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235.831436pt;width:609.450pt;height:557.9pt;mso-position-horizontal-relative:page;mso-position-vertical-relative:page;z-index:-15968768" coordorigin="0,4717" coordsize="12189,11158">
            <v:shape style="position:absolute;left:0;top:4716;width:11755;height:10764" type="#_x0000_t75" stroked="false">
              <v:imagedata r:id="rId5" o:title=""/>
            </v:shape>
            <v:shape style="position:absolute;left:0;top:14968;width:12189;height:371" type="#_x0000_t75" stroked="false">
              <v:imagedata r:id="rId6" o:title=""/>
            </v:shape>
            <v:rect style="position:absolute;left:0;top:15338;width:12189;height:536" filled="true" fillcolor="#c1945c" stroked="false">
              <v:fill type="solid"/>
            </v:rect>
            <v:shape style="position:absolute;left:11448;top:14125;width:453;height:276" type="#_x0000_t75" stroked="false">
              <v:imagedata r:id="rId7" o:title=""/>
            </v:shape>
            <v:shape style="position:absolute;left:10936;top:14117;width:209;height:273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0pt;margin-top:153.692993pt;width:609.450pt;height:38.35pt;mso-position-horizontal-relative:page;mso-position-vertical-relative:page;z-index:15729664" coordorigin="0,3074" coordsize="12189,767">
            <v:rect style="position:absolute;left:0;top:3073;width:12189;height:73" filled="true" fillcolor="#6d6e71" stroked="false">
              <v:fill type="solid"/>
            </v:rect>
            <v:shape style="position:absolute;left:3132;top:3147;width:5925;height:693" coordorigin="3132,3147" coordsize="5925,693" path="m9057,3147l3132,3147,3132,3600,3136,3739,3162,3810,3233,3837,3372,3840,8817,3840,8956,3837,9027,3810,9053,3739,9057,3600,9057,3147xe" filled="true" fillcolor="#c1945c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3073;width:12189;height:767" type="#_x0000_t202" filled="false" stroked="false">
              <v:textbox inset="0,0,0,0">
                <w:txbxContent>
                  <w:p>
                    <w:pPr>
                      <w:spacing w:before="217"/>
                      <w:ind w:left="3679" w:right="3679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25"/>
                        <w:sz w:val="36"/>
                      </w:rPr>
                      <w:t>Educación Media 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00029pt;margin-top:-.000023pt;width:609.450pt;height:149.050pt;mso-position-horizontal-relative:page;mso-position-vertical-relative:page;z-index:15730176" coordorigin="0,0" coordsize="12189,2981">
            <v:shape style="position:absolute;left:0;top:0;width:12189;height:2981" type="#_x0000_t75" stroked="false">
              <v:imagedata r:id="rId9" o:title=""/>
            </v:shape>
            <v:shape style="position:absolute;left:6173;top:695;width:17;height:7" coordorigin="6173,696" coordsize="17,7" path="m6190,696l6173,703e" filled="true" fillcolor="#6d6e71" stroked="false">
              <v:path arrowok="t"/>
              <v:fill type="solid"/>
            </v:shape>
            <v:shape style="position:absolute;left:1934;top:1176;width:334;height:399" type="#_x0000_t75" stroked="false">
              <v:imagedata r:id="rId10" o:title=""/>
            </v:shape>
            <v:shape style="position:absolute;left:2323;top:1172;width:2073;height:412" coordorigin="2323,1173" coordsize="2073,412" path="m2725,1377l2718,1316,2696,1261,2659,1221,2656,1217,2648,1214,2648,1377,2643,1430,2628,1473,2605,1507,2574,1531,2540,1538,2503,1538,2471,1534,2455,1528,2452,1513,2451,1488,2451,1466,2451,1303,2451,1271,2453,1242,2454,1225,2467,1223,2481,1221,2495,1221,2509,1221,2535,1222,2558,1226,2579,1233,2597,1242,2616,1263,2632,1293,2644,1332,2648,1377,2648,1214,2596,1188,2515,1178,2489,1178,2428,1181,2406,1181,2329,1181,2323,1209,2338,1213,2353,1218,2365,1223,2373,1228,2375,1241,2377,1266,2377,1293,2377,1431,2377,1454,2376,1487,2375,1516,2374,1532,2323,1547,2329,1575,2410,1575,2438,1576,2500,1579,2529,1580,2605,1567,2652,1538,2667,1529,2709,1466,2725,1377xm3189,1209l3182,1181,3028,1181,3022,1209,3054,1218,3068,1223,3076,1227,3078,1242,3079,1271,3080,1308,3080,1392,3078,1432,3074,1468,3067,1499,3053,1512,3034,1523,3010,1531,2983,1534,2934,1524,2901,1497,2883,1453,2878,1392,2878,1329,2878,1302,2879,1270,2881,1240,2882,1224,2933,1209,2927,1181,2755,1181,2749,1209,2763,1213,2778,1218,2790,1223,2797,1228,2801,1242,2802,1269,2803,1300,2803,1391,2813,1475,2843,1536,2895,1572,2967,1584,3036,1573,3088,1541,3121,1487,3133,1410,3133,1347,3134,1296,3135,1256,3136,1225,3189,1209xm3556,1221l3548,1205,3520,1192,3489,1182,3455,1175,3417,1173,3352,1182,3295,1210,3250,1254,3221,1312,3211,1383,3224,1467,3264,1530,3326,1570,3407,1584,3449,1581,3487,1572,3520,1560,3547,1545,3554,1530,3553,1468,3552,1450,3542,1449,3527,1448,3513,1447,3502,1447,3497,1469,3485,1518,3473,1524,3458,1529,3438,1532,3415,1533,3362,1522,3322,1491,3297,1442,3289,1378,3292,1337,3301,1301,3315,1270,3333,1244,3349,1234,3369,1227,3390,1223,3414,1221,3433,1222,3450,1225,3466,1230,3479,1236,3485,1269,3493,1316,3503,1317,3517,1318,3529,1318,3539,1318,3556,1221xm4044,1547l3998,1532,3973,1468,3964,1444,3949,1405,3945,1396,3916,1316,3887,1237,3883,1228,3880,1219,3874,1203,3871,1194,3871,1405,3747,1403,3762,1359,3776,1315,3791,1271,3806,1228,3823,1273,3840,1318,3856,1362,3871,1405,3871,1194,3869,1188,3865,1174,3844,1175,3818,1177,3793,1179,3770,1181,3754,1236,3726,1311,3698,1387,3669,1461,3641,1532,3595,1547,3601,1575,3756,1575,3762,1547,3705,1532,3719,1490,3726,1468,3734,1447,3885,1444,3894,1469,3901,1491,3909,1513,3917,1532,3861,1547,3867,1575,4038,1575,4044,1547xm4396,1221l4388,1205,4359,1192,4328,1182,4294,1175,4257,1173,4191,1182,4134,1210,4090,1254,4060,1312,4050,1383,4064,1467,4103,1530,4165,1570,4246,1584,4288,1581,4326,1572,4359,1560,4386,1545,4393,1530,4393,1468,4392,1450,4381,1449,4367,1448,4352,1447,4342,1447,4337,1469,4325,1518,4313,1524,4297,1529,4277,1532,4254,1533,4201,1522,4161,1491,4137,1442,4128,1378,4132,1337,4141,1301,4154,1270,4172,1244,4189,1234,4208,1227,4230,1223,4253,1221,4272,1222,4289,1225,4305,1230,4318,1236,4324,1269,4332,1316,4343,1317,4356,1318,4369,1318,4379,1318,4396,1221xe" filled="true" fillcolor="#9e244a" stroked="false">
              <v:path arrowok="t"/>
              <v:fill type="solid"/>
            </v:shape>
            <v:shape style="position:absolute;left:4451;top:1181;width:182;height:395" type="#_x0000_t75" stroked="false">
              <v:imagedata r:id="rId11" o:title=""/>
            </v:shape>
            <v:shape style="position:absolute;left:4672;top:1020;width:856;height:564" coordorigin="4672,1020" coordsize="856,564" path="m4968,1074l4963,1060,4957,1046,4950,1032,4942,1020,4897,1042,4850,1065,4805,1089,4763,1113,4770,1137,4778,1141,4958,1090,4968,1074xm5056,1368l5043,1287,5006,1226,4999,1222,4979,1208,4979,1378,4976,1425,4967,1463,4955,1491,4944,1509,4929,1519,4912,1527,4890,1533,4866,1535,4816,1524,4779,1494,4757,1446,4749,1383,4752,1339,4760,1302,4771,1271,4786,1246,4802,1237,4820,1229,4841,1224,4863,1222,4915,1233,4951,1264,4972,1313,4979,1378,4979,1208,4948,1187,4874,1173,4807,1183,4751,1211,4709,1257,4682,1317,4672,1390,4686,1470,4725,1531,4784,1570,4861,1584,4926,1573,4980,1544,4988,1535,5021,1498,5047,1439,5056,1368xm5528,1209l5521,1181,5361,1181,5355,1209,5391,1219,5406,1224,5414,1229,5418,1254,5421,1306,5423,1379,5423,1463,5362,1386,5301,1308,5248,1237,5209,1180,5100,1181,5094,1209,5108,1214,5122,1219,5134,1224,5143,1230,5146,1243,5148,1272,5149,1318,5150,1380,5150,1436,5149,1480,5147,1512,5146,1532,5096,1547,5101,1575,5263,1575,5269,1547,5229,1538,5213,1533,5204,1527,5201,1501,5198,1446,5197,1373,5195,1296,5280,1401,5323,1456,5364,1510,5414,1577,5470,1572,5470,1452,5472,1351,5474,1273,5477,1225,5528,1209xe" filled="true" fillcolor="#9e244a" stroked="false">
              <v:path arrowok="t"/>
              <v:fill type="solid"/>
            </v:shape>
            <v:shape style="position:absolute;left:1936;top:1715;width:2845;height:108" type="#_x0000_t75" stroked="false">
              <v:imagedata r:id="rId12" o:title=""/>
            </v:shape>
            <v:shape style="position:absolute;left:812;top:1011;width:969;height:978" type="#_x0000_t75" stroked="false">
              <v:imagedata r:id="rId13" o:title=""/>
            </v:shape>
            <v:shape style="position:absolute;left:8420;top:1054;width:685;height:391" type="#_x0000_t75" stroked="false">
              <v:imagedata r:id="rId14" o:title=""/>
            </v:shape>
            <v:rect style="position:absolute;left:9146;top:1060;width:88;height:378" filled="true" fillcolor="#c1945c" stroked="false">
              <v:fill type="solid"/>
            </v:rect>
            <v:shape style="position:absolute;left:9272;top:1054;width:360;height:391" type="#_x0000_t75" stroked="false">
              <v:imagedata r:id="rId15" o:title=""/>
            </v:shape>
            <v:shape style="position:absolute;left:9634;top:1060;width:1376;height:378" coordorigin="9634,1061" coordsize="1376,378" path="m10057,1438l10021,1357,9992,1291,9927,1146,9905,1097,9905,1291,9785,1291,9845,1146,9905,1291,9905,1097,9889,1061,9803,1061,9634,1438,9724,1438,9757,1357,9932,1357,9966,1438,10057,1438xm10522,1438l10521,1061,10449,1061,10310,1295,10169,1061,10097,1061,10097,1438,10179,1438,10179,1216,10289,1398,10328,1398,10439,1211,10440,1438,10522,1438xm11010,1438l11008,1061,10937,1061,10798,1295,10657,1061,10584,1061,10584,1438,10666,1438,10666,1216,10777,1398,10816,1398,10927,1211,10928,1438,11010,1438xe" filled="true" fillcolor="#c1945c" stroked="false">
              <v:path arrowok="t"/>
              <v:fill type="solid"/>
            </v:shape>
            <v:shape style="position:absolute;left:8436;top:1652;width:2545;height:318" type="#_x0000_t75" stroked="false">
              <v:imagedata r:id="rId16" o:title=""/>
            </v:shape>
            <v:rect style="position:absolute;left:8420;top:1529;width:2590;height:34" filled="true" fillcolor="#939598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Title"/>
        <w:spacing w:line="235" w:lineRule="auto" w:before="112"/>
      </w:pPr>
      <w:r>
        <w:rPr>
          <w:color w:val="C1945C"/>
          <w:w w:val="130"/>
        </w:rPr>
        <w:t>Disposiciones Excepcionales que reglamentan la asignación de cargos con funciones</w:t>
      </w:r>
      <w:r>
        <w:rPr>
          <w:color w:val="C1945C"/>
          <w:spacing w:val="-27"/>
          <w:w w:val="130"/>
        </w:rPr>
        <w:t> </w:t>
      </w:r>
      <w:r>
        <w:rPr>
          <w:color w:val="C1945C"/>
          <w:w w:val="130"/>
        </w:rPr>
        <w:t>de</w:t>
      </w:r>
      <w:r>
        <w:rPr>
          <w:color w:val="C1945C"/>
          <w:spacing w:val="-26"/>
          <w:w w:val="130"/>
        </w:rPr>
        <w:t> </w:t>
      </w:r>
      <w:r>
        <w:rPr>
          <w:color w:val="C1945C"/>
          <w:w w:val="130"/>
        </w:rPr>
        <w:t>dirección</w:t>
      </w:r>
      <w:r>
        <w:rPr>
          <w:color w:val="C1945C"/>
          <w:spacing w:val="-27"/>
          <w:w w:val="130"/>
        </w:rPr>
        <w:t> </w:t>
      </w:r>
      <w:r>
        <w:rPr>
          <w:color w:val="C1945C"/>
          <w:w w:val="130"/>
        </w:rPr>
        <w:t>y</w:t>
      </w:r>
      <w:r>
        <w:rPr>
          <w:color w:val="C1945C"/>
          <w:spacing w:val="-26"/>
          <w:w w:val="130"/>
        </w:rPr>
        <w:t> </w:t>
      </w:r>
      <w:r>
        <w:rPr>
          <w:color w:val="C1945C"/>
          <w:w w:val="130"/>
        </w:rPr>
        <w:t>de</w:t>
      </w:r>
      <w:r>
        <w:rPr>
          <w:color w:val="C1945C"/>
          <w:spacing w:val="-26"/>
          <w:w w:val="130"/>
        </w:rPr>
        <w:t> </w:t>
      </w:r>
      <w:r>
        <w:rPr>
          <w:color w:val="C1945C"/>
          <w:w w:val="130"/>
        </w:rPr>
        <w:t>supervisión</w:t>
      </w:r>
      <w:r>
        <w:rPr>
          <w:color w:val="C1945C"/>
          <w:spacing w:val="-27"/>
          <w:w w:val="130"/>
        </w:rPr>
        <w:t> </w:t>
      </w:r>
      <w:r>
        <w:rPr>
          <w:color w:val="C1945C"/>
          <w:spacing w:val="-6"/>
          <w:w w:val="130"/>
        </w:rPr>
        <w:t>en </w:t>
      </w:r>
      <w:r>
        <w:rPr>
          <w:color w:val="C1945C"/>
          <w:w w:val="130"/>
        </w:rPr>
        <w:t>Educación Media Superior, Ciclo Escolar 2020-2021,</w:t>
      </w:r>
      <w:r>
        <w:rPr>
          <w:color w:val="C1945C"/>
          <w:spacing w:val="-26"/>
          <w:w w:val="130"/>
        </w:rPr>
        <w:t> </w:t>
      </w:r>
      <w:r>
        <w:rPr>
          <w:color w:val="C1945C"/>
          <w:w w:val="130"/>
        </w:rPr>
        <w:t>y</w:t>
      </w:r>
      <w:r>
        <w:rPr>
          <w:color w:val="C1945C"/>
          <w:spacing w:val="-27"/>
          <w:w w:val="130"/>
        </w:rPr>
        <w:t> </w:t>
      </w:r>
      <w:r>
        <w:rPr>
          <w:color w:val="C1945C"/>
          <w:w w:val="130"/>
        </w:rPr>
        <w:t>establecen</w:t>
      </w:r>
      <w:r>
        <w:rPr>
          <w:color w:val="C1945C"/>
          <w:spacing w:val="-26"/>
          <w:w w:val="130"/>
        </w:rPr>
        <w:t> </w:t>
      </w:r>
      <w:r>
        <w:rPr>
          <w:color w:val="C1945C"/>
          <w:w w:val="130"/>
        </w:rPr>
        <w:t>el</w:t>
      </w:r>
      <w:r>
        <w:rPr>
          <w:color w:val="C1945C"/>
          <w:spacing w:val="-26"/>
          <w:w w:val="130"/>
        </w:rPr>
        <w:t> </w:t>
      </w:r>
      <w:r>
        <w:rPr>
          <w:color w:val="C1945C"/>
          <w:w w:val="130"/>
        </w:rPr>
        <w:t>protocolo</w:t>
      </w:r>
    </w:p>
    <w:p>
      <w:pPr>
        <w:pStyle w:val="Title"/>
        <w:spacing w:line="235" w:lineRule="auto"/>
        <w:ind w:left="2596" w:right="2594" w:firstLine="0"/>
      </w:pPr>
      <w:r>
        <w:rPr>
          <w:color w:val="C1945C"/>
          <w:w w:val="125"/>
        </w:rPr>
        <w:t>para la realización del evento público correspondiente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262"/>
        <w:ind w:left="2594" w:right="2594" w:firstLine="0"/>
        <w:jc w:val="center"/>
        <w:rPr>
          <w:sz w:val="28"/>
        </w:rPr>
      </w:pPr>
      <w:r>
        <w:rPr>
          <w:color w:val="636466"/>
          <w:w w:val="115"/>
          <w:sz w:val="28"/>
        </w:rPr>
        <w:t>31 de julio de 2020</w:t>
      </w:r>
    </w:p>
    <w:p>
      <w:pPr>
        <w:spacing w:after="0"/>
        <w:jc w:val="center"/>
        <w:rPr>
          <w:sz w:val="28"/>
        </w:rPr>
        <w:sectPr>
          <w:type w:val="continuous"/>
          <w:pgSz w:w="12190" w:h="15880"/>
          <w:pgMar w:top="0" w:bottom="0" w:left="0" w:right="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2190" w:h="15880"/>
          <w:pgMar w:top="150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76" w:lineRule="auto" w:before="104"/>
        <w:ind w:left="1417" w:right="1981"/>
        <w:jc w:val="both"/>
      </w:pPr>
      <w:r>
        <w:rPr/>
        <w:pict>
          <v:group style="position:absolute;margin-left:0pt;margin-top:40.7034pt;width:609.450pt;height:583.7pt;mso-position-horizontal-relative:page;mso-position-vertical-relative:paragraph;z-index:-15966208" coordorigin="0,814" coordsize="12189,11674">
            <v:shape style="position:absolute;left:0;top:814;width:12189;height:11674" type="#_x0000_t75" stroked="false">
              <v:imagedata r:id="rId21" o:title=""/>
            </v:shape>
            <v:line style="position:absolute" from="1417,4057" to="10210,4057" stroked="true" strokeweight=".25pt" strokecolor="#231f20">
              <v:stroke dashstyle="solid"/>
            </v:line>
            <v:line style="position:absolute" from="1420,5408" to="1420,4059" stroked="true" strokeweight=".25pt" strokecolor="#231f20">
              <v:stroke dashstyle="solid"/>
            </v:line>
            <v:line style="position:absolute" from="10207,5408" to="10207,4059" stroked="true" strokeweight=".25pt" strokecolor="#231f20">
              <v:stroke dashstyle="solid"/>
            </v:line>
            <v:line style="position:absolute" from="1417,5411" to="10210,5411" stroked="true" strokeweight=".25pt" strokecolor="#231f20">
              <v:stroke dashstyle="solid"/>
            </v:line>
            <v:shape style="position:absolute;left:11393;top:11846;width:453;height:276" type="#_x0000_t75" stroked="false">
              <v:imagedata r:id="rId7" o:title=""/>
            </v:shape>
            <v:shape style="position:absolute;left:10955;top:11809;width:209;height:273" type="#_x0000_t75" stroked="false">
              <v:imagedata r:id="rId8" o:title=""/>
            </v:shape>
            <w10:wrap type="none"/>
          </v:group>
        </w:pict>
      </w:r>
      <w:r>
        <w:rPr>
          <w:color w:val="231F20"/>
          <w:w w:val="125"/>
        </w:rPr>
        <w:t>Con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fundamento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dispuesto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artículo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3o.,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párrafos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séptimo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octavo,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Cons- titución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Política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Estados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Unidos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Mexicanos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cumplimiento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atribuciones conferidas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Ley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General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Maestros;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 Unidad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Maestros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(Unidad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Sistema), tomando en consideración la situación de emergencia sanitaria generada por el virus SARS-CoV2 (COVID-19), determinó suspender de manera definitiva la Convocatoria del proceso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cargos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super- visión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(Promoción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vertical),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correspondiente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Ciclo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Esco- lar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2020-2021,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implementar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acciones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tendientes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garantizar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públicos 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tipo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cuenten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cumpla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perfil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desempeño 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supervisión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Ciclo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Escolar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2020-2021.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base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 lo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anterior,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emite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presentes: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8"/>
        </w:rPr>
      </w:pPr>
      <w:r>
        <w:rPr/>
        <w:pict>
          <v:shape style="position:absolute;margin-left:74.990997pt;margin-top:12.777515pt;width:431.4pt;height:54.2pt;mso-position-horizontal-relative:page;mso-position-vertical-relative:paragraph;z-index:-15726592;mso-wrap-distance-left:0;mso-wrap-distance-right:0" type="#_x0000_t202" filled="true" fillcolor="#ffffff" stroked="false">
            <v:textbox inset="0,0,0,0">
              <w:txbxContent>
                <w:p>
                  <w:pPr>
                    <w:spacing w:line="276" w:lineRule="auto" w:before="3"/>
                    <w:ind w:left="125" w:right="123" w:hanging="1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58595B"/>
                      <w:w w:val="125"/>
                      <w:sz w:val="20"/>
                    </w:rPr>
                    <w:t>Disposiciones Excepcionales que reglamentan la asignación de cargos con funciones de dirección y de supervisión en Educación Media Superior, Ciclo Escolar</w:t>
                  </w:r>
                  <w:r>
                    <w:rPr>
                      <w:b/>
                      <w:color w:val="58595B"/>
                      <w:spacing w:val="-16"/>
                      <w:w w:val="12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125"/>
                      <w:sz w:val="20"/>
                    </w:rPr>
                    <w:t>2020-2021,</w:t>
                  </w:r>
                  <w:r>
                    <w:rPr>
                      <w:b/>
                      <w:color w:val="58595B"/>
                      <w:spacing w:val="-16"/>
                      <w:w w:val="12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125"/>
                      <w:sz w:val="20"/>
                    </w:rPr>
                    <w:t>y</w:t>
                  </w:r>
                  <w:r>
                    <w:rPr>
                      <w:b/>
                      <w:color w:val="58595B"/>
                      <w:spacing w:val="-16"/>
                      <w:w w:val="12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125"/>
                      <w:sz w:val="20"/>
                    </w:rPr>
                    <w:t>establecen</w:t>
                  </w:r>
                  <w:r>
                    <w:rPr>
                      <w:b/>
                      <w:color w:val="58595B"/>
                      <w:spacing w:val="-15"/>
                      <w:w w:val="12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125"/>
                      <w:sz w:val="20"/>
                    </w:rPr>
                    <w:t>el</w:t>
                  </w:r>
                  <w:r>
                    <w:rPr>
                      <w:b/>
                      <w:color w:val="58595B"/>
                      <w:spacing w:val="-16"/>
                      <w:w w:val="12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125"/>
                      <w:sz w:val="20"/>
                    </w:rPr>
                    <w:t>protocolo</w:t>
                  </w:r>
                  <w:r>
                    <w:rPr>
                      <w:b/>
                      <w:color w:val="58595B"/>
                      <w:spacing w:val="-16"/>
                      <w:w w:val="12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125"/>
                      <w:sz w:val="20"/>
                    </w:rPr>
                    <w:t>para</w:t>
                  </w:r>
                  <w:r>
                    <w:rPr>
                      <w:b/>
                      <w:color w:val="58595B"/>
                      <w:spacing w:val="-15"/>
                      <w:w w:val="12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125"/>
                      <w:sz w:val="20"/>
                    </w:rPr>
                    <w:t>la</w:t>
                  </w:r>
                  <w:r>
                    <w:rPr>
                      <w:b/>
                      <w:color w:val="58595B"/>
                      <w:spacing w:val="-16"/>
                      <w:w w:val="12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125"/>
                      <w:sz w:val="20"/>
                    </w:rPr>
                    <w:t>realización</w:t>
                  </w:r>
                  <w:r>
                    <w:rPr>
                      <w:b/>
                      <w:color w:val="58595B"/>
                      <w:spacing w:val="-16"/>
                      <w:w w:val="12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125"/>
                      <w:sz w:val="20"/>
                    </w:rPr>
                    <w:t>del</w:t>
                  </w:r>
                  <w:r>
                    <w:rPr>
                      <w:b/>
                      <w:color w:val="58595B"/>
                      <w:spacing w:val="-15"/>
                      <w:w w:val="12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125"/>
                      <w:sz w:val="20"/>
                    </w:rPr>
                    <w:t>evento</w:t>
                  </w:r>
                  <w:r>
                    <w:rPr>
                      <w:b/>
                      <w:color w:val="58595B"/>
                      <w:spacing w:val="-16"/>
                      <w:w w:val="12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125"/>
                      <w:sz w:val="20"/>
                    </w:rPr>
                    <w:t>público</w:t>
                  </w:r>
                </w:p>
                <w:p>
                  <w:pPr>
                    <w:spacing w:line="238" w:lineRule="exact" w:before="0"/>
                    <w:ind w:left="3404" w:right="3404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58595B"/>
                      <w:w w:val="125"/>
                      <w:sz w:val="20"/>
                    </w:rPr>
                    <w:t>correspondiente.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8"/>
        </w:rPr>
        <w:sectPr>
          <w:headerReference w:type="default" r:id="rId17"/>
          <w:headerReference w:type="even" r:id="rId18"/>
          <w:footerReference w:type="default" r:id="rId19"/>
          <w:footerReference w:type="even" r:id="rId20"/>
          <w:pgSz w:w="12190" w:h="15880"/>
          <w:pgMar w:header="773" w:footer="609" w:top="1720" w:bottom="800" w:left="0" w:right="0"/>
          <w:pgNumType w:start="3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1"/>
        <w:numPr>
          <w:ilvl w:val="0"/>
          <w:numId w:val="1"/>
        </w:numPr>
        <w:tabs>
          <w:tab w:pos="2159" w:val="left" w:leader="none"/>
        </w:tabs>
        <w:spacing w:line="240" w:lineRule="auto" w:before="104" w:after="0"/>
        <w:ind w:left="2158" w:right="0" w:hanging="175"/>
        <w:jc w:val="left"/>
      </w:pPr>
      <w:r>
        <w:rPr>
          <w:color w:val="C1945C"/>
          <w:w w:val="130"/>
        </w:rPr>
        <w:t>Fundamento</w:t>
      </w:r>
      <w:r>
        <w:rPr>
          <w:color w:val="C1945C"/>
          <w:spacing w:val="-3"/>
          <w:w w:val="130"/>
        </w:rPr>
        <w:t> </w:t>
      </w:r>
      <w:r>
        <w:rPr>
          <w:color w:val="C1945C"/>
          <w:w w:val="130"/>
        </w:rPr>
        <w:t>legal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1"/>
        </w:numPr>
        <w:tabs>
          <w:tab w:pos="2704" w:val="left" w:leader="none"/>
          <w:tab w:pos="2705" w:val="left" w:leader="none"/>
        </w:tabs>
        <w:spacing w:line="276" w:lineRule="auto" w:before="1" w:after="0"/>
        <w:ind w:left="2704" w:right="1415" w:hanging="360"/>
        <w:jc w:val="left"/>
        <w:rPr>
          <w:i/>
          <w:sz w:val="20"/>
        </w:rPr>
      </w:pPr>
      <w:r>
        <w:rPr/>
        <w:pict>
          <v:group style="position:absolute;margin-left:0pt;margin-top:11.553398pt;width:609.450pt;height:583.7pt;mso-position-horizontal-relative:page;mso-position-vertical-relative:paragraph;z-index:-15965696" coordorigin="0,231" coordsize="12189,11674">
            <v:shape style="position:absolute;left:0;top:231;width:12189;height:11674" type="#_x0000_t75" stroked="false">
              <v:imagedata r:id="rId22" o:title=""/>
            </v:shape>
            <v:shape style="position:absolute;left:11440;top:11282;width:453;height:276" type="#_x0000_t75" stroked="false">
              <v:imagedata r:id="rId7" o:title=""/>
            </v:shape>
            <v:shape style="position:absolute;left:11021;top:11292;width:209;height:273" type="#_x0000_t75" stroked="false">
              <v:imagedata r:id="rId8" o:title=""/>
            </v:shape>
            <w10:wrap type="none"/>
          </v:group>
        </w:pict>
      </w:r>
      <w:r>
        <w:rPr>
          <w:color w:val="231F20"/>
          <w:w w:val="120"/>
          <w:sz w:val="20"/>
        </w:rPr>
        <w:t>Artículo 3o., párrafos séptimo y octavo, de la </w:t>
      </w:r>
      <w:r>
        <w:rPr>
          <w:i/>
          <w:color w:val="231F20"/>
          <w:w w:val="120"/>
          <w:sz w:val="20"/>
        </w:rPr>
        <w:t>Constitución Política de los Estados </w:t>
      </w:r>
      <w:r>
        <w:rPr>
          <w:i/>
          <w:color w:val="231F20"/>
          <w:w w:val="120"/>
          <w:sz w:val="20"/>
        </w:rPr>
        <w:t>Unidos</w:t>
      </w:r>
      <w:r>
        <w:rPr>
          <w:i/>
          <w:color w:val="231F20"/>
          <w:spacing w:val="-2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Mexicanos;</w:t>
      </w:r>
    </w:p>
    <w:p>
      <w:pPr>
        <w:pStyle w:val="ListParagraph"/>
        <w:numPr>
          <w:ilvl w:val="1"/>
          <w:numId w:val="1"/>
        </w:numPr>
        <w:tabs>
          <w:tab w:pos="2705" w:val="left" w:leader="none"/>
        </w:tabs>
        <w:spacing w:line="276" w:lineRule="auto" w:before="198" w:after="0"/>
        <w:ind w:left="2704" w:right="1415" w:hanging="360"/>
        <w:jc w:val="left"/>
        <w:rPr>
          <w:sz w:val="20"/>
        </w:rPr>
      </w:pPr>
      <w:r>
        <w:rPr>
          <w:color w:val="231F20"/>
          <w:w w:val="135"/>
          <w:sz w:val="20"/>
        </w:rPr>
        <w:t>Artículos</w:t>
      </w:r>
      <w:r>
        <w:rPr>
          <w:color w:val="231F20"/>
          <w:spacing w:val="-9"/>
          <w:w w:val="135"/>
          <w:sz w:val="20"/>
        </w:rPr>
        <w:t> </w:t>
      </w:r>
      <w:r>
        <w:rPr>
          <w:color w:val="231F20"/>
          <w:w w:val="135"/>
          <w:sz w:val="20"/>
        </w:rPr>
        <w:t>14,</w:t>
      </w:r>
      <w:r>
        <w:rPr>
          <w:color w:val="231F20"/>
          <w:spacing w:val="-8"/>
          <w:w w:val="135"/>
          <w:sz w:val="20"/>
        </w:rPr>
        <w:t> </w:t>
      </w:r>
      <w:r>
        <w:rPr>
          <w:color w:val="231F20"/>
          <w:w w:val="135"/>
          <w:sz w:val="20"/>
        </w:rPr>
        <w:t>fracciones</w:t>
      </w:r>
      <w:r>
        <w:rPr>
          <w:color w:val="231F20"/>
          <w:spacing w:val="-8"/>
          <w:w w:val="135"/>
          <w:sz w:val="20"/>
        </w:rPr>
        <w:t> </w:t>
      </w:r>
      <w:r>
        <w:rPr>
          <w:color w:val="231F20"/>
          <w:w w:val="135"/>
          <w:sz w:val="20"/>
        </w:rPr>
        <w:t>V</w:t>
      </w:r>
      <w:r>
        <w:rPr>
          <w:color w:val="231F20"/>
          <w:spacing w:val="-9"/>
          <w:w w:val="135"/>
          <w:sz w:val="20"/>
        </w:rPr>
        <w:t> </w:t>
      </w:r>
      <w:r>
        <w:rPr>
          <w:color w:val="231F20"/>
          <w:w w:val="135"/>
          <w:sz w:val="20"/>
        </w:rPr>
        <w:t>y</w:t>
      </w:r>
      <w:r>
        <w:rPr>
          <w:color w:val="231F20"/>
          <w:spacing w:val="-8"/>
          <w:w w:val="135"/>
          <w:sz w:val="20"/>
        </w:rPr>
        <w:t> </w:t>
      </w:r>
      <w:r>
        <w:rPr>
          <w:color w:val="231F20"/>
          <w:spacing w:val="-5"/>
          <w:w w:val="135"/>
          <w:sz w:val="20"/>
        </w:rPr>
        <w:t>XV,</w:t>
      </w:r>
      <w:r>
        <w:rPr>
          <w:color w:val="231F20"/>
          <w:spacing w:val="-8"/>
          <w:w w:val="135"/>
          <w:sz w:val="20"/>
        </w:rPr>
        <w:t> </w:t>
      </w:r>
      <w:r>
        <w:rPr>
          <w:color w:val="231F20"/>
          <w:w w:val="135"/>
          <w:sz w:val="20"/>
        </w:rPr>
        <w:t>26,</w:t>
      </w:r>
      <w:r>
        <w:rPr>
          <w:color w:val="231F20"/>
          <w:spacing w:val="-9"/>
          <w:w w:val="135"/>
          <w:sz w:val="20"/>
        </w:rPr>
        <w:t> </w:t>
      </w:r>
      <w:r>
        <w:rPr>
          <w:color w:val="231F20"/>
          <w:w w:val="135"/>
          <w:sz w:val="20"/>
        </w:rPr>
        <w:t>27</w:t>
      </w:r>
      <w:r>
        <w:rPr>
          <w:color w:val="231F20"/>
          <w:spacing w:val="-8"/>
          <w:w w:val="135"/>
          <w:sz w:val="20"/>
        </w:rPr>
        <w:t> </w:t>
      </w:r>
      <w:r>
        <w:rPr>
          <w:color w:val="231F20"/>
          <w:w w:val="135"/>
          <w:sz w:val="20"/>
        </w:rPr>
        <w:t>y</w:t>
      </w:r>
      <w:r>
        <w:rPr>
          <w:color w:val="231F20"/>
          <w:spacing w:val="-8"/>
          <w:w w:val="135"/>
          <w:sz w:val="20"/>
        </w:rPr>
        <w:t> </w:t>
      </w:r>
      <w:r>
        <w:rPr>
          <w:color w:val="231F20"/>
          <w:w w:val="135"/>
          <w:sz w:val="20"/>
        </w:rPr>
        <w:t>96</w:t>
      </w:r>
      <w:r>
        <w:rPr>
          <w:color w:val="231F20"/>
          <w:spacing w:val="-9"/>
          <w:w w:val="135"/>
          <w:sz w:val="20"/>
        </w:rPr>
        <w:t> </w:t>
      </w:r>
      <w:r>
        <w:rPr>
          <w:color w:val="231F20"/>
          <w:w w:val="135"/>
          <w:sz w:val="20"/>
        </w:rPr>
        <w:t>de</w:t>
      </w:r>
      <w:r>
        <w:rPr>
          <w:color w:val="231F20"/>
          <w:spacing w:val="-8"/>
          <w:w w:val="135"/>
          <w:sz w:val="20"/>
        </w:rPr>
        <w:t> </w:t>
      </w:r>
      <w:r>
        <w:rPr>
          <w:i/>
          <w:color w:val="231F20"/>
          <w:w w:val="135"/>
          <w:sz w:val="20"/>
        </w:rPr>
        <w:t>Ley</w:t>
      </w:r>
      <w:r>
        <w:rPr>
          <w:i/>
          <w:color w:val="231F20"/>
          <w:spacing w:val="-8"/>
          <w:w w:val="135"/>
          <w:sz w:val="20"/>
        </w:rPr>
        <w:t> </w:t>
      </w:r>
      <w:r>
        <w:rPr>
          <w:i/>
          <w:color w:val="231F20"/>
          <w:w w:val="135"/>
          <w:sz w:val="20"/>
        </w:rPr>
        <w:t>General</w:t>
      </w:r>
      <w:r>
        <w:rPr>
          <w:i/>
          <w:color w:val="231F20"/>
          <w:spacing w:val="-9"/>
          <w:w w:val="135"/>
          <w:sz w:val="20"/>
        </w:rPr>
        <w:t> </w:t>
      </w:r>
      <w:r>
        <w:rPr>
          <w:i/>
          <w:color w:val="231F20"/>
          <w:w w:val="135"/>
          <w:sz w:val="20"/>
        </w:rPr>
        <w:t>del</w:t>
      </w:r>
      <w:r>
        <w:rPr>
          <w:i/>
          <w:color w:val="231F20"/>
          <w:spacing w:val="-8"/>
          <w:w w:val="135"/>
          <w:sz w:val="20"/>
        </w:rPr>
        <w:t> </w:t>
      </w:r>
      <w:r>
        <w:rPr>
          <w:i/>
          <w:color w:val="231F20"/>
          <w:w w:val="135"/>
          <w:sz w:val="20"/>
        </w:rPr>
        <w:t>Sistema</w:t>
      </w:r>
      <w:r>
        <w:rPr>
          <w:i/>
          <w:color w:val="231F20"/>
          <w:spacing w:val="-8"/>
          <w:w w:val="135"/>
          <w:sz w:val="20"/>
        </w:rPr>
        <w:t> </w:t>
      </w:r>
      <w:r>
        <w:rPr>
          <w:i/>
          <w:color w:val="231F20"/>
          <w:w w:val="135"/>
          <w:sz w:val="20"/>
        </w:rPr>
        <w:t>para </w:t>
      </w:r>
      <w:r>
        <w:rPr>
          <w:i/>
          <w:color w:val="231F20"/>
          <w:w w:val="135"/>
          <w:sz w:val="20"/>
        </w:rPr>
        <w:t>la Carrera de las Maestras y los Maestros;</w:t>
      </w:r>
      <w:r>
        <w:rPr>
          <w:i/>
          <w:color w:val="231F20"/>
          <w:spacing w:val="-30"/>
          <w:w w:val="135"/>
          <w:sz w:val="20"/>
        </w:rPr>
        <w:t> </w:t>
      </w:r>
      <w:r>
        <w:rPr>
          <w:color w:val="231F20"/>
          <w:w w:val="135"/>
          <w:sz w:val="20"/>
        </w:rPr>
        <w:t>y</w:t>
      </w:r>
    </w:p>
    <w:p>
      <w:pPr>
        <w:pStyle w:val="ListParagraph"/>
        <w:numPr>
          <w:ilvl w:val="1"/>
          <w:numId w:val="1"/>
        </w:numPr>
        <w:tabs>
          <w:tab w:pos="2705" w:val="left" w:leader="none"/>
        </w:tabs>
        <w:spacing w:line="276" w:lineRule="auto" w:before="199" w:after="0"/>
        <w:ind w:left="2704" w:right="1414" w:hanging="360"/>
        <w:jc w:val="left"/>
        <w:rPr>
          <w:i/>
          <w:sz w:val="20"/>
        </w:rPr>
      </w:pPr>
      <w:r>
        <w:rPr>
          <w:i/>
          <w:color w:val="231F20"/>
          <w:w w:val="130"/>
          <w:sz w:val="20"/>
        </w:rPr>
        <w:t>Criterios</w:t>
      </w:r>
      <w:r>
        <w:rPr>
          <w:i/>
          <w:color w:val="231F20"/>
          <w:spacing w:val="-23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Excepcionales</w:t>
      </w:r>
      <w:r>
        <w:rPr>
          <w:i/>
          <w:color w:val="231F20"/>
          <w:spacing w:val="-22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para</w:t>
      </w:r>
      <w:r>
        <w:rPr>
          <w:i/>
          <w:color w:val="231F20"/>
          <w:spacing w:val="-23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la</w:t>
      </w:r>
      <w:r>
        <w:rPr>
          <w:i/>
          <w:color w:val="231F20"/>
          <w:spacing w:val="-22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asignación</w:t>
      </w:r>
      <w:r>
        <w:rPr>
          <w:i/>
          <w:color w:val="231F20"/>
          <w:spacing w:val="-22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de</w:t>
      </w:r>
      <w:r>
        <w:rPr>
          <w:i/>
          <w:color w:val="231F20"/>
          <w:spacing w:val="-23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cargos</w:t>
      </w:r>
      <w:r>
        <w:rPr>
          <w:i/>
          <w:color w:val="231F20"/>
          <w:spacing w:val="-22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con</w:t>
      </w:r>
      <w:r>
        <w:rPr>
          <w:i/>
          <w:color w:val="231F20"/>
          <w:spacing w:val="-23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funciones</w:t>
      </w:r>
      <w:r>
        <w:rPr>
          <w:i/>
          <w:color w:val="231F20"/>
          <w:spacing w:val="-22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de</w:t>
      </w:r>
      <w:r>
        <w:rPr>
          <w:i/>
          <w:color w:val="231F20"/>
          <w:spacing w:val="-22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dirección </w:t>
      </w:r>
      <w:r>
        <w:rPr>
          <w:i/>
          <w:color w:val="231F20"/>
          <w:w w:val="130"/>
          <w:sz w:val="20"/>
        </w:rPr>
        <w:t>y</w:t>
      </w:r>
      <w:r>
        <w:rPr>
          <w:i/>
          <w:color w:val="231F20"/>
          <w:spacing w:val="-19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de</w:t>
      </w:r>
      <w:r>
        <w:rPr>
          <w:i/>
          <w:color w:val="231F20"/>
          <w:spacing w:val="-18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supervisión</w:t>
      </w:r>
      <w:r>
        <w:rPr>
          <w:i/>
          <w:color w:val="231F20"/>
          <w:spacing w:val="-19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en</w:t>
      </w:r>
      <w:r>
        <w:rPr>
          <w:i/>
          <w:color w:val="231F20"/>
          <w:spacing w:val="-18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Educación</w:t>
      </w:r>
      <w:r>
        <w:rPr>
          <w:i/>
          <w:color w:val="231F20"/>
          <w:spacing w:val="-18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Media</w:t>
      </w:r>
      <w:r>
        <w:rPr>
          <w:i/>
          <w:color w:val="231F20"/>
          <w:spacing w:val="-19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Superior,</w:t>
      </w:r>
      <w:r>
        <w:rPr>
          <w:i/>
          <w:color w:val="231F20"/>
          <w:spacing w:val="-18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Ciclo</w:t>
      </w:r>
      <w:r>
        <w:rPr>
          <w:i/>
          <w:color w:val="231F20"/>
          <w:spacing w:val="-19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Escolar</w:t>
      </w:r>
      <w:r>
        <w:rPr>
          <w:i/>
          <w:color w:val="231F20"/>
          <w:spacing w:val="-18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2020-2021.</w:t>
      </w:r>
    </w:p>
    <w:p>
      <w:pPr>
        <w:pStyle w:val="Heading1"/>
        <w:numPr>
          <w:ilvl w:val="0"/>
          <w:numId w:val="1"/>
        </w:numPr>
        <w:tabs>
          <w:tab w:pos="2225" w:val="left" w:leader="none"/>
        </w:tabs>
        <w:spacing w:line="240" w:lineRule="auto" w:before="198" w:after="0"/>
        <w:ind w:left="2224" w:right="0" w:hanging="241"/>
        <w:jc w:val="left"/>
      </w:pPr>
      <w:r>
        <w:rPr>
          <w:color w:val="C1945C"/>
          <w:w w:val="130"/>
        </w:rPr>
        <w:t>De la asignación de</w:t>
      </w:r>
      <w:r>
        <w:rPr>
          <w:color w:val="C1945C"/>
          <w:spacing w:val="-11"/>
          <w:w w:val="130"/>
        </w:rPr>
        <w:t> </w:t>
      </w:r>
      <w:r>
        <w:rPr>
          <w:color w:val="C1945C"/>
          <w:w w:val="130"/>
        </w:rPr>
        <w:t>cargos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/>
        <w:ind w:left="1984" w:right="1414"/>
        <w:jc w:val="both"/>
      </w:pPr>
      <w:r>
        <w:rPr>
          <w:b/>
          <w:color w:val="231F20"/>
          <w:w w:val="125"/>
        </w:rPr>
        <w:t>Primera. </w:t>
      </w:r>
      <w:r>
        <w:rPr>
          <w:color w:val="231F20"/>
          <w:w w:val="125"/>
        </w:rPr>
        <w:t>Las presentes Disposiciones Excepcionales serán aplicables únicamente para el Ciclo Escolar 2020-2021 y son de observancia obligatoria para las autoridades de Educación Media Superior y los Organismos Descentralizados que presten el servicio público educativo, en Educación Media Superior.</w:t>
      </w:r>
    </w:p>
    <w:p>
      <w:pPr>
        <w:pStyle w:val="BodyText"/>
        <w:spacing w:line="276" w:lineRule="auto" w:before="197"/>
        <w:ind w:left="1984" w:right="1414"/>
        <w:jc w:val="both"/>
      </w:pPr>
      <w:r>
        <w:rPr>
          <w:b/>
          <w:color w:val="231F20"/>
          <w:w w:val="125"/>
        </w:rPr>
        <w:t>Segunda. </w:t>
      </w:r>
      <w:r>
        <w:rPr>
          <w:color w:val="231F20"/>
          <w:w w:val="125"/>
        </w:rPr>
        <w:t>En la aplicación y vigilancia del cumplimiento de estas Disposiciones Excepcionales, las autoridades de Educación Media Superior y los Organismos Descentralizados deberán observar los principios de legalidad, certeza, equidad, imparcialidad,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objetividad,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transparencia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publicidad,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establecidos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Ley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General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del Sistema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Maestros.</w:t>
      </w:r>
    </w:p>
    <w:p>
      <w:pPr>
        <w:spacing w:line="276" w:lineRule="auto" w:before="196"/>
        <w:ind w:left="1984" w:right="1414" w:firstLine="0"/>
        <w:jc w:val="both"/>
        <w:rPr>
          <w:sz w:val="20"/>
        </w:rPr>
      </w:pPr>
      <w:r>
        <w:rPr>
          <w:b/>
          <w:color w:val="231F20"/>
          <w:spacing w:val="-3"/>
          <w:w w:val="125"/>
          <w:sz w:val="20"/>
        </w:rPr>
        <w:t>Tercera.</w:t>
      </w:r>
      <w:r>
        <w:rPr>
          <w:b/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Educación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Media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Superior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Organismos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Descentralizados serán responsables de verificar la autenticidad de los documentos presentados por  las personas participantes y el cumplimiento de los requisitos correspondientes, considerando las </w:t>
      </w:r>
      <w:r>
        <w:rPr>
          <w:i/>
          <w:color w:val="231F20"/>
          <w:w w:val="125"/>
          <w:sz w:val="20"/>
        </w:rPr>
        <w:t>Reglas en materia de compatibilidad de plazas para el personal </w:t>
      </w:r>
      <w:r>
        <w:rPr>
          <w:i/>
          <w:color w:val="231F20"/>
          <w:w w:val="125"/>
          <w:sz w:val="20"/>
        </w:rPr>
        <w:t>docente, técnico docente, con funciones de dirección, supervisión o de asesoría técnica pedagógica, en la Educación Básica y Media Superior</w:t>
      </w:r>
      <w:r>
        <w:rPr>
          <w:color w:val="231F20"/>
          <w:w w:val="125"/>
          <w:sz w:val="20"/>
        </w:rPr>
        <w:t>, de ser el</w:t>
      </w:r>
      <w:r>
        <w:rPr>
          <w:color w:val="231F20"/>
          <w:spacing w:val="-37"/>
          <w:w w:val="125"/>
          <w:sz w:val="20"/>
        </w:rPr>
        <w:t> </w:t>
      </w:r>
      <w:r>
        <w:rPr>
          <w:color w:val="231F20"/>
          <w:w w:val="125"/>
          <w:sz w:val="20"/>
        </w:rPr>
        <w:t>caso.</w:t>
      </w:r>
    </w:p>
    <w:p>
      <w:pPr>
        <w:pStyle w:val="BodyText"/>
        <w:spacing w:line="276" w:lineRule="auto" w:before="196"/>
        <w:ind w:left="1984" w:right="1415"/>
        <w:jc w:val="both"/>
      </w:pPr>
      <w:r>
        <w:rPr>
          <w:b/>
          <w:color w:val="231F20"/>
          <w:w w:val="125"/>
        </w:rPr>
        <w:t>Cuarta. </w:t>
      </w:r>
      <w:r>
        <w:rPr>
          <w:color w:val="231F20"/>
          <w:w w:val="125"/>
        </w:rPr>
        <w:t>Será responsabilidad de las autoridades de Educación Media Superior o de los Organismos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definir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capacitación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participará, 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forma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presencial,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línea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mixta,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sea </w:t>
      </w:r>
      <w:r>
        <w:rPr>
          <w:color w:val="231F20"/>
          <w:w w:val="125"/>
        </w:rPr>
        <w:t>asignado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cargo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(director,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subdirector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académico,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jefe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departamento académico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equivalentes)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supervisión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(supervisor)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primera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vez.</w:t>
      </w:r>
    </w:p>
    <w:p>
      <w:pPr>
        <w:pStyle w:val="BodyText"/>
        <w:spacing w:line="276" w:lineRule="auto" w:before="196"/>
        <w:ind w:left="1984" w:right="1415"/>
        <w:jc w:val="both"/>
      </w:pPr>
      <w:r>
        <w:rPr>
          <w:b/>
          <w:color w:val="231F20"/>
          <w:w w:val="125"/>
        </w:rPr>
        <w:t>Quinta.</w:t>
      </w:r>
      <w:r>
        <w:rPr>
          <w:b/>
          <w:color w:val="231F20"/>
          <w:spacing w:val="-3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cargos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vacantes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(director,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subdirector académico,</w:t>
      </w:r>
      <w:r>
        <w:rPr>
          <w:color w:val="231F20"/>
          <w:spacing w:val="-45"/>
          <w:w w:val="125"/>
        </w:rPr>
        <w:t> </w:t>
      </w:r>
      <w:r>
        <w:rPr>
          <w:color w:val="231F20"/>
          <w:w w:val="125"/>
        </w:rPr>
        <w:t>jefe</w:t>
      </w:r>
      <w:r>
        <w:rPr>
          <w:color w:val="231F20"/>
          <w:spacing w:val="-4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5"/>
          <w:w w:val="125"/>
        </w:rPr>
        <w:t> </w:t>
      </w:r>
      <w:r>
        <w:rPr>
          <w:color w:val="231F20"/>
          <w:w w:val="125"/>
        </w:rPr>
        <w:t>departamento</w:t>
      </w:r>
      <w:r>
        <w:rPr>
          <w:color w:val="231F20"/>
          <w:spacing w:val="-45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45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44"/>
          <w:w w:val="125"/>
        </w:rPr>
        <w:t> </w:t>
      </w:r>
      <w:r>
        <w:rPr>
          <w:color w:val="231F20"/>
          <w:w w:val="125"/>
        </w:rPr>
        <w:t>equivalentes)</w:t>
      </w:r>
      <w:r>
        <w:rPr>
          <w:color w:val="231F20"/>
          <w:spacing w:val="-4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5"/>
          <w:w w:val="125"/>
        </w:rPr>
        <w:t> </w:t>
      </w:r>
      <w:r>
        <w:rPr>
          <w:color w:val="231F20"/>
          <w:w w:val="125"/>
        </w:rPr>
        <w:t>supervisión</w:t>
      </w:r>
      <w:r>
        <w:rPr>
          <w:color w:val="231F20"/>
          <w:spacing w:val="-45"/>
          <w:w w:val="125"/>
        </w:rPr>
        <w:t> </w:t>
      </w:r>
      <w:r>
        <w:rPr>
          <w:color w:val="231F20"/>
          <w:w w:val="125"/>
        </w:rPr>
        <w:t>(supervisor), será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tiempo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fijo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podrá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exceder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término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Ciclo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Escolar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2020-2021.</w:t>
      </w:r>
    </w:p>
    <w:p>
      <w:pPr>
        <w:pStyle w:val="BodyText"/>
        <w:spacing w:line="276" w:lineRule="auto" w:before="198"/>
        <w:ind w:left="1984" w:right="1415"/>
        <w:jc w:val="both"/>
      </w:pPr>
      <w:r>
        <w:rPr>
          <w:b/>
          <w:color w:val="231F20"/>
          <w:w w:val="125"/>
        </w:rPr>
        <w:t>Sexta.</w:t>
      </w:r>
      <w:r>
        <w:rPr>
          <w:b/>
          <w:color w:val="231F20"/>
          <w:spacing w:val="-7"/>
          <w:w w:val="125"/>
        </w:rPr>
        <w:t> </w:t>
      </w:r>
      <w:r>
        <w:rPr>
          <w:color w:val="231F20"/>
          <w:w w:val="125"/>
        </w:rPr>
        <w:t>Solo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podrá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asignar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cargo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(director,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subdirector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académico,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jefe de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departamento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equivalentes)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supervisión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(supervisor),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cuando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exista 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cargo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vacante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necesidad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servicio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educativo.</w:t>
      </w:r>
    </w:p>
    <w:p>
      <w:pPr>
        <w:spacing w:after="0" w:line="276" w:lineRule="auto"/>
        <w:jc w:val="both"/>
        <w:sectPr>
          <w:pgSz w:w="12190" w:h="15880"/>
          <w:pgMar w:header="773" w:footer="656" w:top="172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76" w:lineRule="auto" w:before="104"/>
        <w:ind w:left="1417" w:right="1981"/>
        <w:jc w:val="both"/>
      </w:pPr>
      <w:r>
        <w:rPr/>
        <w:pict>
          <v:group style="position:absolute;margin-left:0pt;margin-top:40.7034pt;width:609.450pt;height:583.7pt;mso-position-horizontal-relative:page;mso-position-vertical-relative:paragraph;z-index:-15965184" coordorigin="0,814" coordsize="12189,11674">
            <v:shape style="position:absolute;left:0;top:814;width:12189;height:11674" type="#_x0000_t75" stroked="false">
              <v:imagedata r:id="rId21" o:title=""/>
            </v:shape>
            <v:shape style="position:absolute;left:11402;top:11855;width:453;height:276" type="#_x0000_t75" stroked="false">
              <v:imagedata r:id="rId7" o:title=""/>
            </v:shape>
            <v:shape style="position:absolute;left:11002;top:11866;width:209;height:273" type="#_x0000_t75" stroked="false">
              <v:imagedata r:id="rId8" o:title=""/>
            </v:shape>
            <w10:wrap type="none"/>
          </v:group>
        </w:pict>
      </w:r>
      <w:r>
        <w:rPr>
          <w:b/>
          <w:color w:val="231F20"/>
          <w:w w:val="125"/>
        </w:rPr>
        <w:t>Séptima.</w:t>
      </w:r>
      <w:r>
        <w:rPr>
          <w:b/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Descentraliza- dos expedirán los formatos de nombramiento correspondiente de conformidad con la legislación laboral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aplicable.</w:t>
      </w:r>
    </w:p>
    <w:p>
      <w:pPr>
        <w:spacing w:line="276" w:lineRule="auto" w:before="197"/>
        <w:ind w:left="1417" w:right="1984" w:firstLine="0"/>
        <w:jc w:val="both"/>
        <w:rPr>
          <w:sz w:val="20"/>
        </w:rPr>
      </w:pPr>
      <w:r>
        <w:rPr>
          <w:b/>
          <w:color w:val="231F20"/>
          <w:spacing w:val="-4"/>
          <w:w w:val="125"/>
          <w:sz w:val="20"/>
        </w:rPr>
        <w:t>Octava.</w:t>
      </w:r>
      <w:r>
        <w:rPr>
          <w:b/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término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Ciclo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Escolar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2020-2021,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cargos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asignados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conforme</w:t>
      </w:r>
      <w:r>
        <w:rPr>
          <w:color w:val="231F20"/>
          <w:spacing w:val="-37"/>
          <w:w w:val="125"/>
          <w:sz w:val="20"/>
        </w:rPr>
        <w:t> </w:t>
      </w:r>
      <w:r>
        <w:rPr>
          <w:color w:val="231F20"/>
          <w:w w:val="125"/>
          <w:sz w:val="20"/>
        </w:rPr>
        <w:t>lo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establecido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7"/>
          <w:w w:val="125"/>
          <w:sz w:val="20"/>
        </w:rPr>
        <w:t> </w:t>
      </w:r>
      <w:r>
        <w:rPr>
          <w:i/>
          <w:color w:val="231F20"/>
          <w:spacing w:val="-4"/>
          <w:w w:val="125"/>
          <w:sz w:val="20"/>
        </w:rPr>
        <w:t>Criterios</w:t>
      </w:r>
      <w:r>
        <w:rPr>
          <w:i/>
          <w:color w:val="231F20"/>
          <w:spacing w:val="-8"/>
          <w:w w:val="125"/>
          <w:sz w:val="20"/>
        </w:rPr>
        <w:t> </w:t>
      </w:r>
      <w:r>
        <w:rPr>
          <w:i/>
          <w:color w:val="231F20"/>
          <w:spacing w:val="-4"/>
          <w:w w:val="125"/>
          <w:sz w:val="20"/>
        </w:rPr>
        <w:t>Excepcionales</w:t>
      </w:r>
      <w:r>
        <w:rPr>
          <w:i/>
          <w:color w:val="231F20"/>
          <w:spacing w:val="-7"/>
          <w:w w:val="125"/>
          <w:sz w:val="20"/>
        </w:rPr>
        <w:t> </w:t>
      </w:r>
      <w:r>
        <w:rPr>
          <w:i/>
          <w:color w:val="231F20"/>
          <w:spacing w:val="-3"/>
          <w:w w:val="125"/>
          <w:sz w:val="20"/>
        </w:rPr>
        <w:t>para</w:t>
      </w:r>
      <w:r>
        <w:rPr>
          <w:i/>
          <w:color w:val="231F20"/>
          <w:spacing w:val="-8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la</w:t>
      </w:r>
      <w:r>
        <w:rPr>
          <w:i/>
          <w:color w:val="231F20"/>
          <w:spacing w:val="-7"/>
          <w:w w:val="125"/>
          <w:sz w:val="20"/>
        </w:rPr>
        <w:t> </w:t>
      </w:r>
      <w:r>
        <w:rPr>
          <w:i/>
          <w:color w:val="231F20"/>
          <w:spacing w:val="-3"/>
          <w:w w:val="125"/>
          <w:sz w:val="20"/>
        </w:rPr>
        <w:t>asignación</w:t>
      </w:r>
      <w:r>
        <w:rPr>
          <w:i/>
          <w:color w:val="231F20"/>
          <w:spacing w:val="-8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</w:t>
      </w:r>
      <w:r>
        <w:rPr>
          <w:i/>
          <w:color w:val="231F20"/>
          <w:spacing w:val="-7"/>
          <w:w w:val="125"/>
          <w:sz w:val="20"/>
        </w:rPr>
        <w:t> </w:t>
      </w:r>
      <w:r>
        <w:rPr>
          <w:i/>
          <w:color w:val="231F20"/>
          <w:spacing w:val="-4"/>
          <w:w w:val="125"/>
          <w:sz w:val="20"/>
        </w:rPr>
        <w:t>cargos</w:t>
      </w:r>
      <w:r>
        <w:rPr>
          <w:i/>
          <w:color w:val="231F20"/>
          <w:spacing w:val="-8"/>
          <w:w w:val="125"/>
          <w:sz w:val="20"/>
        </w:rPr>
        <w:t> </w:t>
      </w:r>
      <w:r>
        <w:rPr>
          <w:i/>
          <w:color w:val="231F20"/>
          <w:spacing w:val="-3"/>
          <w:w w:val="125"/>
          <w:sz w:val="20"/>
        </w:rPr>
        <w:t>con</w:t>
      </w:r>
      <w:r>
        <w:rPr>
          <w:i/>
          <w:color w:val="231F20"/>
          <w:spacing w:val="-7"/>
          <w:w w:val="125"/>
          <w:sz w:val="20"/>
        </w:rPr>
        <w:t> </w:t>
      </w:r>
      <w:r>
        <w:rPr>
          <w:i/>
          <w:color w:val="231F20"/>
          <w:spacing w:val="-3"/>
          <w:w w:val="125"/>
          <w:sz w:val="20"/>
        </w:rPr>
        <w:t>funciones</w:t>
      </w:r>
      <w:r>
        <w:rPr>
          <w:i/>
          <w:color w:val="231F20"/>
          <w:spacing w:val="-7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</w:t>
      </w:r>
      <w:r>
        <w:rPr>
          <w:i/>
          <w:color w:val="231F20"/>
          <w:spacing w:val="-8"/>
          <w:w w:val="125"/>
          <w:sz w:val="20"/>
        </w:rPr>
        <w:t> </w:t>
      </w:r>
      <w:r>
        <w:rPr>
          <w:i/>
          <w:color w:val="231F20"/>
          <w:spacing w:val="-4"/>
          <w:w w:val="125"/>
          <w:sz w:val="20"/>
        </w:rPr>
        <w:t>dirección</w:t>
      </w:r>
      <w:r>
        <w:rPr>
          <w:i/>
          <w:color w:val="231F20"/>
          <w:spacing w:val="-7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y</w:t>
      </w:r>
      <w:r>
        <w:rPr>
          <w:i/>
          <w:color w:val="231F20"/>
          <w:spacing w:val="-8"/>
          <w:w w:val="125"/>
          <w:sz w:val="20"/>
        </w:rPr>
        <w:t> </w:t>
      </w:r>
      <w:r>
        <w:rPr>
          <w:i/>
          <w:color w:val="231F20"/>
          <w:spacing w:val="-3"/>
          <w:w w:val="125"/>
          <w:sz w:val="20"/>
        </w:rPr>
        <w:t>de </w:t>
      </w:r>
      <w:r>
        <w:rPr>
          <w:i/>
          <w:color w:val="231F20"/>
          <w:spacing w:val="-3"/>
          <w:w w:val="125"/>
          <w:sz w:val="20"/>
        </w:rPr>
        <w:t>supervisión</w:t>
      </w:r>
      <w:r>
        <w:rPr>
          <w:i/>
          <w:color w:val="231F20"/>
          <w:spacing w:val="-9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en</w:t>
      </w:r>
      <w:r>
        <w:rPr>
          <w:i/>
          <w:color w:val="231F20"/>
          <w:spacing w:val="-8"/>
          <w:w w:val="125"/>
          <w:sz w:val="20"/>
        </w:rPr>
        <w:t> </w:t>
      </w:r>
      <w:r>
        <w:rPr>
          <w:i/>
          <w:color w:val="231F20"/>
          <w:spacing w:val="-4"/>
          <w:w w:val="125"/>
          <w:sz w:val="20"/>
        </w:rPr>
        <w:t>Educación</w:t>
      </w:r>
      <w:r>
        <w:rPr>
          <w:i/>
          <w:color w:val="231F20"/>
          <w:spacing w:val="-8"/>
          <w:w w:val="125"/>
          <w:sz w:val="20"/>
        </w:rPr>
        <w:t> </w:t>
      </w:r>
      <w:r>
        <w:rPr>
          <w:i/>
          <w:color w:val="231F20"/>
          <w:spacing w:val="-3"/>
          <w:w w:val="125"/>
          <w:sz w:val="20"/>
        </w:rPr>
        <w:t>Media</w:t>
      </w:r>
      <w:r>
        <w:rPr>
          <w:i/>
          <w:color w:val="231F20"/>
          <w:spacing w:val="-8"/>
          <w:w w:val="125"/>
          <w:sz w:val="20"/>
        </w:rPr>
        <w:t> </w:t>
      </w:r>
      <w:r>
        <w:rPr>
          <w:i/>
          <w:color w:val="231F20"/>
          <w:spacing w:val="-4"/>
          <w:w w:val="125"/>
          <w:sz w:val="20"/>
        </w:rPr>
        <w:t>Superior,</w:t>
      </w:r>
      <w:r>
        <w:rPr>
          <w:i/>
          <w:color w:val="231F20"/>
          <w:spacing w:val="-8"/>
          <w:w w:val="125"/>
          <w:sz w:val="20"/>
        </w:rPr>
        <w:t> </w:t>
      </w:r>
      <w:r>
        <w:rPr>
          <w:i/>
          <w:color w:val="231F20"/>
          <w:spacing w:val="-3"/>
          <w:w w:val="125"/>
          <w:sz w:val="20"/>
        </w:rPr>
        <w:t>Ciclo</w:t>
      </w:r>
      <w:r>
        <w:rPr>
          <w:i/>
          <w:color w:val="231F20"/>
          <w:spacing w:val="-8"/>
          <w:w w:val="125"/>
          <w:sz w:val="20"/>
        </w:rPr>
        <w:t> </w:t>
      </w:r>
      <w:r>
        <w:rPr>
          <w:i/>
          <w:color w:val="231F20"/>
          <w:spacing w:val="-4"/>
          <w:w w:val="125"/>
          <w:sz w:val="20"/>
        </w:rPr>
        <w:t>Escolar</w:t>
      </w:r>
      <w:r>
        <w:rPr>
          <w:i/>
          <w:color w:val="231F20"/>
          <w:spacing w:val="-8"/>
          <w:w w:val="125"/>
          <w:sz w:val="20"/>
        </w:rPr>
        <w:t> </w:t>
      </w:r>
      <w:r>
        <w:rPr>
          <w:i/>
          <w:color w:val="231F20"/>
          <w:spacing w:val="-4"/>
          <w:w w:val="125"/>
          <w:sz w:val="20"/>
        </w:rPr>
        <w:t>2020-2021</w:t>
      </w:r>
      <w:r>
        <w:rPr>
          <w:i/>
          <w:color w:val="231F20"/>
          <w:spacing w:val="-8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estarán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sujetos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que </w:t>
      </w:r>
      <w:r>
        <w:rPr>
          <w:color w:val="231F20"/>
          <w:spacing w:val="-4"/>
          <w:w w:val="125"/>
          <w:sz w:val="20"/>
        </w:rPr>
        <w:t>determina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Ley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General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Sistema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para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Carrera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Maestras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Maestros.</w:t>
      </w:r>
    </w:p>
    <w:p>
      <w:pPr>
        <w:pStyle w:val="BodyText"/>
        <w:spacing w:line="276" w:lineRule="auto" w:before="197"/>
        <w:ind w:left="1417" w:right="1981"/>
        <w:jc w:val="both"/>
      </w:pPr>
      <w:r>
        <w:rPr>
          <w:b/>
          <w:color w:val="231F20"/>
          <w:w w:val="125"/>
        </w:rPr>
        <w:t>Novena.</w:t>
      </w:r>
      <w:r>
        <w:rPr>
          <w:b/>
          <w:color w:val="231F20"/>
          <w:spacing w:val="-2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sea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objeto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cargos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dirección y de supervisión distinta a lo previsto en estas Disposiciones Excepcionales, no recibirá remuneración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alguna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será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objeto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ningún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tipo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regularización.</w:t>
      </w:r>
    </w:p>
    <w:p>
      <w:pPr>
        <w:pStyle w:val="BodyText"/>
        <w:spacing w:line="276" w:lineRule="auto" w:before="198"/>
        <w:ind w:left="1417" w:right="1981"/>
        <w:jc w:val="both"/>
      </w:pPr>
      <w:r>
        <w:rPr>
          <w:b/>
          <w:color w:val="231F20"/>
          <w:w w:val="125"/>
        </w:rPr>
        <w:t>Décima. </w:t>
      </w:r>
      <w:r>
        <w:rPr>
          <w:color w:val="231F20"/>
          <w:w w:val="125"/>
        </w:rPr>
        <w:t>La ampliación de nombramiento, así como como las vacantes que se generen y se asignen al inicio y durante el Ciclo Escolar 2020-2021, deberán ser registradas en el Sistema Abierto y Transparente de Asignación de Plazas (SATAP) en el orden que se presenten.</w:t>
      </w:r>
    </w:p>
    <w:p>
      <w:pPr>
        <w:pStyle w:val="Heading1"/>
        <w:numPr>
          <w:ilvl w:val="0"/>
          <w:numId w:val="1"/>
        </w:numPr>
        <w:tabs>
          <w:tab w:pos="1724" w:val="left" w:leader="none"/>
        </w:tabs>
        <w:spacing w:line="240" w:lineRule="auto" w:before="197" w:after="0"/>
        <w:ind w:left="1723" w:right="0" w:hanging="307"/>
        <w:jc w:val="left"/>
      </w:pPr>
      <w:r>
        <w:rPr>
          <w:color w:val="C1945C"/>
          <w:w w:val="130"/>
        </w:rPr>
        <w:t>Del evento público para la asignación de</w:t>
      </w:r>
      <w:r>
        <w:rPr>
          <w:color w:val="C1945C"/>
          <w:spacing w:val="-24"/>
          <w:w w:val="130"/>
        </w:rPr>
        <w:t> </w:t>
      </w:r>
      <w:r>
        <w:rPr>
          <w:color w:val="C1945C"/>
          <w:w w:val="130"/>
        </w:rPr>
        <w:t>cargos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/>
        <w:ind w:left="1417" w:right="1981"/>
        <w:jc w:val="both"/>
      </w:pPr>
      <w:r>
        <w:rPr>
          <w:b/>
          <w:color w:val="231F20"/>
          <w:w w:val="125"/>
        </w:rPr>
        <w:t>Décima primera. </w:t>
      </w:r>
      <w:r>
        <w:rPr>
          <w:color w:val="231F20"/>
          <w:w w:val="125"/>
        </w:rPr>
        <w:t>La asignación de cargos con funciones de dirección y de supervisión 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Superior,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realizará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público,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podrá llevar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cabo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distancia,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apoyo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plataformas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tecnológicas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digitales,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como de otros recursos o medios disponibles, o de manera presencial, siempre en función de que el semáforo epidemiológico se encuentre en verde y de las indicaciones de las autoridades federales y locales en materia de</w:t>
      </w:r>
      <w:r>
        <w:rPr>
          <w:color w:val="231F20"/>
          <w:spacing w:val="-40"/>
          <w:w w:val="125"/>
        </w:rPr>
        <w:t> </w:t>
      </w:r>
      <w:r>
        <w:rPr>
          <w:color w:val="231F20"/>
          <w:w w:val="125"/>
        </w:rPr>
        <w:t>salud.</w:t>
      </w:r>
    </w:p>
    <w:p>
      <w:pPr>
        <w:pStyle w:val="BodyText"/>
        <w:spacing w:line="276" w:lineRule="auto" w:before="195"/>
        <w:ind w:left="1417" w:right="1981"/>
        <w:jc w:val="both"/>
      </w:pPr>
      <w:r>
        <w:rPr>
          <w:b/>
          <w:color w:val="231F20"/>
          <w:w w:val="125"/>
        </w:rPr>
        <w:t>Décima segunda. </w:t>
      </w:r>
      <w:r>
        <w:rPr>
          <w:color w:val="231F20"/>
          <w:w w:val="125"/>
        </w:rPr>
        <w:t>Para garantizar la transparencia en la asignación de los </w:t>
      </w:r>
      <w:r>
        <w:rPr>
          <w:color w:val="231F20"/>
          <w:spacing w:val="-3"/>
          <w:w w:val="125"/>
        </w:rPr>
        <w:t>cargos </w:t>
      </w:r>
      <w:r>
        <w:rPr>
          <w:color w:val="231F20"/>
          <w:w w:val="125"/>
        </w:rPr>
        <w:t>vacantes con funciones de dirección y de supervisión, las autoridades de Educación Media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invitarán,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asistan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evento público, al sistema anticorrupción local y a los observadores acreditados previamente por dichas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autoridades.</w:t>
      </w:r>
    </w:p>
    <w:p>
      <w:pPr>
        <w:pStyle w:val="BodyText"/>
        <w:spacing w:line="276" w:lineRule="auto" w:before="197"/>
        <w:ind w:left="1417" w:right="1981"/>
        <w:jc w:val="both"/>
      </w:pPr>
      <w:r>
        <w:rPr>
          <w:b/>
          <w:color w:val="231F20"/>
          <w:w w:val="125"/>
        </w:rPr>
        <w:t>Décima tercera. </w:t>
      </w:r>
      <w:r>
        <w:rPr>
          <w:color w:val="231F20"/>
          <w:w w:val="125"/>
        </w:rPr>
        <w:t>Las autoridades de Educación Media Superior y los Organismos Descentralizados, deberán efectuar la asignación de los cargos con funciones de dirección y de supervisión que se encuentren vacantes, a partir del inicio y durante el Ciclo Escolar 2020-2021, el nombramiento será por tiempo fijo y no podrá exceder el término del mismo.</w:t>
      </w:r>
    </w:p>
    <w:p>
      <w:pPr>
        <w:spacing w:line="276" w:lineRule="auto" w:before="196"/>
        <w:ind w:left="1417" w:right="1982" w:firstLine="0"/>
        <w:jc w:val="both"/>
        <w:rPr>
          <w:sz w:val="20"/>
        </w:rPr>
      </w:pPr>
      <w:r>
        <w:rPr>
          <w:b/>
          <w:color w:val="231F20"/>
          <w:w w:val="125"/>
          <w:sz w:val="20"/>
        </w:rPr>
        <w:t>Décima</w:t>
      </w:r>
      <w:r>
        <w:rPr>
          <w:b/>
          <w:color w:val="231F20"/>
          <w:spacing w:val="-44"/>
          <w:w w:val="125"/>
          <w:sz w:val="20"/>
        </w:rPr>
        <w:t> </w:t>
      </w:r>
      <w:r>
        <w:rPr>
          <w:b/>
          <w:color w:val="231F20"/>
          <w:w w:val="125"/>
          <w:sz w:val="20"/>
        </w:rPr>
        <w:t>cuarta.</w:t>
      </w:r>
      <w:r>
        <w:rPr>
          <w:b/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45"/>
          <w:w w:val="125"/>
          <w:sz w:val="20"/>
        </w:rPr>
        <w:t> </w:t>
      </w:r>
      <w:r>
        <w:rPr>
          <w:color w:val="231F20"/>
          <w:w w:val="125"/>
          <w:sz w:val="20"/>
        </w:rPr>
        <w:t>término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45"/>
          <w:w w:val="125"/>
          <w:sz w:val="20"/>
        </w:rPr>
        <w:t> </w:t>
      </w:r>
      <w:r>
        <w:rPr>
          <w:color w:val="231F20"/>
          <w:w w:val="125"/>
          <w:sz w:val="20"/>
        </w:rPr>
        <w:t>Ciclo</w:t>
      </w:r>
      <w:r>
        <w:rPr>
          <w:color w:val="231F20"/>
          <w:spacing w:val="-45"/>
          <w:w w:val="125"/>
          <w:sz w:val="20"/>
        </w:rPr>
        <w:t> </w:t>
      </w:r>
      <w:r>
        <w:rPr>
          <w:color w:val="231F20"/>
          <w:w w:val="125"/>
          <w:sz w:val="20"/>
        </w:rPr>
        <w:t>Escolar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2020-2021,</w:t>
      </w:r>
      <w:r>
        <w:rPr>
          <w:color w:val="231F20"/>
          <w:spacing w:val="-45"/>
          <w:w w:val="125"/>
          <w:sz w:val="20"/>
        </w:rPr>
        <w:t> </w:t>
      </w:r>
      <w:r>
        <w:rPr>
          <w:color w:val="231F20"/>
          <w:w w:val="125"/>
          <w:sz w:val="20"/>
        </w:rPr>
        <w:t>quien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hubiera</w:t>
      </w:r>
      <w:r>
        <w:rPr>
          <w:color w:val="231F20"/>
          <w:spacing w:val="-45"/>
          <w:w w:val="125"/>
          <w:sz w:val="20"/>
        </w:rPr>
        <w:t> </w:t>
      </w:r>
      <w:r>
        <w:rPr>
          <w:color w:val="231F20"/>
          <w:w w:val="125"/>
          <w:sz w:val="20"/>
        </w:rPr>
        <w:t>ejercido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45"/>
          <w:w w:val="125"/>
          <w:sz w:val="20"/>
        </w:rPr>
        <w:t> </w:t>
      </w:r>
      <w:r>
        <w:rPr>
          <w:color w:val="231F20"/>
          <w:w w:val="125"/>
          <w:sz w:val="20"/>
        </w:rPr>
        <w:t>funciones de dirección o de supervisión, de conformidad con los </w:t>
      </w:r>
      <w:r>
        <w:rPr>
          <w:i/>
          <w:color w:val="231F20"/>
          <w:w w:val="125"/>
          <w:sz w:val="20"/>
        </w:rPr>
        <w:t>Criterios Excepcionales para la </w:t>
      </w:r>
      <w:r>
        <w:rPr>
          <w:i/>
          <w:color w:val="231F20"/>
          <w:w w:val="125"/>
          <w:sz w:val="20"/>
        </w:rPr>
        <w:t>asignación de cargos con funciones de dirección y de supervisión en Educación Media Superior,</w:t>
      </w:r>
      <w:r>
        <w:rPr>
          <w:i/>
          <w:color w:val="231F20"/>
          <w:spacing w:val="-29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Ciclo</w:t>
      </w:r>
      <w:r>
        <w:rPr>
          <w:i/>
          <w:color w:val="231F20"/>
          <w:spacing w:val="-28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Escolar</w:t>
      </w:r>
      <w:r>
        <w:rPr>
          <w:i/>
          <w:color w:val="231F20"/>
          <w:spacing w:val="-29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2020-2021,</w:t>
      </w:r>
      <w:r>
        <w:rPr>
          <w:i/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presentes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Disposiciones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Excepcionales,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volverá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a la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función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docente,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preferentemente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plantel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hubiera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estado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asignado.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773" w:footer="609" w:top="172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1"/>
        <w:numPr>
          <w:ilvl w:val="0"/>
          <w:numId w:val="1"/>
        </w:numPr>
        <w:tabs>
          <w:tab w:pos="2300" w:val="left" w:leader="none"/>
        </w:tabs>
        <w:spacing w:line="240" w:lineRule="auto" w:before="104" w:after="0"/>
        <w:ind w:left="2299" w:right="0" w:hanging="316"/>
        <w:jc w:val="left"/>
      </w:pPr>
      <w:r>
        <w:rPr>
          <w:color w:val="C1945C"/>
          <w:w w:val="125"/>
        </w:rPr>
        <w:t>Del protocolo para la asignación de cargos en el evento</w:t>
      </w:r>
      <w:r>
        <w:rPr>
          <w:color w:val="C1945C"/>
          <w:spacing w:val="10"/>
          <w:w w:val="125"/>
        </w:rPr>
        <w:t> </w:t>
      </w:r>
      <w:r>
        <w:rPr>
          <w:color w:val="C1945C"/>
          <w:w w:val="125"/>
        </w:rPr>
        <w:t>público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276" w:lineRule="auto" w:before="1"/>
        <w:ind w:left="1984" w:right="610"/>
      </w:pPr>
      <w:r>
        <w:rPr/>
        <w:pict>
          <v:group style="position:absolute;margin-left:0pt;margin-top:11.553398pt;width:609.450pt;height:583.7pt;mso-position-horizontal-relative:page;mso-position-vertical-relative:paragraph;z-index:-15964672" coordorigin="0,231" coordsize="12189,11674">
            <v:shape style="position:absolute;left:0;top:231;width:12189;height:11674" type="#_x0000_t75" stroked="false">
              <v:imagedata r:id="rId22" o:title=""/>
            </v:shape>
            <v:shape style="position:absolute;left:11326;top:11310;width:453;height:276" type="#_x0000_t75" stroked="false">
              <v:imagedata r:id="rId7" o:title=""/>
            </v:shape>
            <v:shape style="position:absolute;left:10898;top:11311;width:209;height:273" type="#_x0000_t75" stroked="false">
              <v:imagedata r:id="rId8" o:title=""/>
            </v:shape>
            <w10:wrap type="none"/>
          </v:group>
        </w:pict>
      </w:r>
      <w:r>
        <w:rPr>
          <w:b/>
          <w:color w:val="231F20"/>
          <w:w w:val="125"/>
        </w:rPr>
        <w:t>Décima quinta</w:t>
      </w:r>
      <w:r>
        <w:rPr>
          <w:color w:val="231F20"/>
          <w:w w:val="125"/>
        </w:rPr>
        <w:t>. Las acciones que deberán realizar las autoridades de Educación Media Superior y los Organismos Descentralizados previas al evento público son:</w:t>
      </w:r>
    </w:p>
    <w:p>
      <w:pPr>
        <w:pStyle w:val="ListParagraph"/>
        <w:numPr>
          <w:ilvl w:val="1"/>
          <w:numId w:val="1"/>
        </w:numPr>
        <w:tabs>
          <w:tab w:pos="2705" w:val="left" w:leader="none"/>
        </w:tabs>
        <w:spacing w:line="276" w:lineRule="auto" w:before="198" w:after="0"/>
        <w:ind w:left="27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Identificar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cargos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vacantes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disponibles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ocupación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partir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inicio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del </w:t>
      </w:r>
      <w:r>
        <w:rPr>
          <w:color w:val="231F20"/>
          <w:w w:val="125"/>
          <w:sz w:val="20"/>
        </w:rPr>
        <w:t>Ciclo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Escolar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2020-2021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durante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transcurso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este,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considerando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lo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siguiente:</w:t>
      </w:r>
    </w:p>
    <w:p>
      <w:pPr>
        <w:pStyle w:val="ListParagraph"/>
        <w:numPr>
          <w:ilvl w:val="2"/>
          <w:numId w:val="1"/>
        </w:numPr>
        <w:tabs>
          <w:tab w:pos="3105" w:val="left" w:leader="none"/>
        </w:tabs>
        <w:spacing w:line="276" w:lineRule="auto" w:before="199" w:after="0"/>
        <w:ind w:left="31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Cargos con funciones de dirección (director, subdirector académico, jefe de departamento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académico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aquellos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distinta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denominación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ejercen funciones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equivalentes);</w:t>
      </w:r>
    </w:p>
    <w:p>
      <w:pPr>
        <w:pStyle w:val="ListParagraph"/>
        <w:numPr>
          <w:ilvl w:val="2"/>
          <w:numId w:val="1"/>
        </w:numPr>
        <w:tabs>
          <w:tab w:pos="3105" w:val="left" w:leader="none"/>
        </w:tabs>
        <w:spacing w:line="240" w:lineRule="auto" w:before="157" w:after="0"/>
        <w:ind w:left="3104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Cargos con funciones de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supervisión;</w:t>
      </w:r>
    </w:p>
    <w:p>
      <w:pPr>
        <w:pStyle w:val="ListParagraph"/>
        <w:numPr>
          <w:ilvl w:val="2"/>
          <w:numId w:val="1"/>
        </w:numPr>
        <w:tabs>
          <w:tab w:pos="3105" w:val="left" w:leader="none"/>
        </w:tabs>
        <w:spacing w:line="240" w:lineRule="auto" w:before="196" w:after="0"/>
        <w:ind w:left="3104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Información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Centros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Trabajo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existen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cargos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vacantes.</w:t>
      </w:r>
    </w:p>
    <w:p>
      <w:pPr>
        <w:pStyle w:val="ListParagraph"/>
        <w:numPr>
          <w:ilvl w:val="1"/>
          <w:numId w:val="1"/>
        </w:numPr>
        <w:tabs>
          <w:tab w:pos="2705" w:val="left" w:leader="none"/>
        </w:tabs>
        <w:spacing w:line="276" w:lineRule="auto" w:before="196" w:after="0"/>
        <w:ind w:left="27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Verificar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cargos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vacantes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estén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registrados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Abierto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Trans- </w:t>
      </w:r>
      <w:r>
        <w:rPr>
          <w:color w:val="231F20"/>
          <w:w w:val="125"/>
          <w:sz w:val="20"/>
        </w:rPr>
        <w:t>parente de Asignación de Plazas </w:t>
      </w:r>
      <w:r>
        <w:rPr>
          <w:color w:val="231F20"/>
          <w:spacing w:val="-3"/>
          <w:w w:val="125"/>
          <w:sz w:val="20"/>
        </w:rPr>
        <w:t>(SATAP) </w:t>
      </w:r>
      <w:r>
        <w:rPr>
          <w:color w:val="231F20"/>
          <w:w w:val="125"/>
          <w:sz w:val="20"/>
        </w:rPr>
        <w:t>y se encuentren disponibles para su asignación.</w:t>
      </w:r>
    </w:p>
    <w:p>
      <w:pPr>
        <w:pStyle w:val="ListParagraph"/>
        <w:numPr>
          <w:ilvl w:val="1"/>
          <w:numId w:val="1"/>
        </w:numPr>
        <w:tabs>
          <w:tab w:pos="2705" w:val="left" w:leader="none"/>
        </w:tabs>
        <w:spacing w:line="276" w:lineRule="auto" w:before="198" w:after="0"/>
        <w:ind w:left="27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La autoridad de Educación Media Superior o el Organismo Descentralizado, po- drá realizar el evento público de asignación de cargos de dirección y de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supervi- sión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distancia,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apoyo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plataformas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tecnológicas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digitales,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así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de otros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recursos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medios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disponibles,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conforme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siguientes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indicaciones,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que </w:t>
      </w:r>
      <w:r>
        <w:rPr>
          <w:color w:val="231F20"/>
          <w:w w:val="125"/>
          <w:sz w:val="20"/>
        </w:rPr>
        <w:t>se señalan de manera enunciativa, más no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limitativa:</w:t>
      </w:r>
    </w:p>
    <w:p>
      <w:pPr>
        <w:pStyle w:val="ListParagraph"/>
        <w:numPr>
          <w:ilvl w:val="2"/>
          <w:numId w:val="1"/>
        </w:numPr>
        <w:tabs>
          <w:tab w:pos="3105" w:val="left" w:leader="none"/>
        </w:tabs>
        <w:spacing w:line="276" w:lineRule="auto" w:before="196" w:after="0"/>
        <w:ind w:left="31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Determinar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día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hora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llevará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cabo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público,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así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como la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herramienta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tecnológica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digital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utilizar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(Skype,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Microsoft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Teams,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Zoom, </w:t>
      </w:r>
      <w:r>
        <w:rPr>
          <w:color w:val="231F20"/>
          <w:w w:val="125"/>
          <w:sz w:val="20"/>
        </w:rPr>
        <w:t>entre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otras)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notificar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dicha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información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Unidad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Sistema,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spacing w:val="-6"/>
          <w:w w:val="125"/>
          <w:sz w:val="20"/>
        </w:rPr>
        <w:t>me- </w:t>
      </w:r>
      <w:r>
        <w:rPr>
          <w:color w:val="231F20"/>
          <w:w w:val="125"/>
          <w:sz w:val="20"/>
        </w:rPr>
        <w:t>nos 24 horas de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anticipación.</w:t>
      </w:r>
    </w:p>
    <w:p>
      <w:pPr>
        <w:pStyle w:val="ListParagraph"/>
        <w:numPr>
          <w:ilvl w:val="2"/>
          <w:numId w:val="1"/>
        </w:numPr>
        <w:tabs>
          <w:tab w:pos="3105" w:val="left" w:leader="none"/>
        </w:tabs>
        <w:spacing w:line="240" w:lineRule="auto" w:before="157" w:after="0"/>
        <w:ind w:left="3104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Invitar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público,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menos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48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horas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anticipación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a:</w:t>
      </w:r>
    </w:p>
    <w:p>
      <w:pPr>
        <w:pStyle w:val="ListParagraph"/>
        <w:numPr>
          <w:ilvl w:val="3"/>
          <w:numId w:val="1"/>
        </w:numPr>
        <w:tabs>
          <w:tab w:pos="3504" w:val="left" w:leader="none"/>
          <w:tab w:pos="3505" w:val="left" w:leader="none"/>
        </w:tabs>
        <w:spacing w:line="240" w:lineRule="auto" w:before="196" w:after="0"/>
        <w:ind w:left="3504" w:right="0" w:hanging="357"/>
        <w:jc w:val="left"/>
        <w:rPr>
          <w:sz w:val="20"/>
        </w:rPr>
      </w:pPr>
      <w:r>
        <w:rPr>
          <w:color w:val="231F20"/>
          <w:w w:val="125"/>
          <w:sz w:val="20"/>
        </w:rPr>
        <w:t>Un fedatario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público;</w:t>
      </w:r>
    </w:p>
    <w:p>
      <w:pPr>
        <w:pStyle w:val="ListParagraph"/>
        <w:numPr>
          <w:ilvl w:val="3"/>
          <w:numId w:val="1"/>
        </w:numPr>
        <w:tabs>
          <w:tab w:pos="3504" w:val="left" w:leader="none"/>
          <w:tab w:pos="3505" w:val="left" w:leader="none"/>
        </w:tabs>
        <w:spacing w:line="276" w:lineRule="auto" w:before="196" w:after="0"/>
        <w:ind w:left="3504" w:right="1414" w:hanging="416"/>
        <w:jc w:val="left"/>
        <w:rPr>
          <w:sz w:val="20"/>
        </w:rPr>
      </w:pPr>
      <w:r>
        <w:rPr>
          <w:color w:val="231F20"/>
          <w:w w:val="125"/>
          <w:sz w:val="20"/>
        </w:rPr>
        <w:t>Un representante de la Secretaría de la Controlaría o equivalente de la entidad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federativa;</w:t>
      </w:r>
    </w:p>
    <w:p>
      <w:pPr>
        <w:pStyle w:val="ListParagraph"/>
        <w:numPr>
          <w:ilvl w:val="3"/>
          <w:numId w:val="1"/>
        </w:numPr>
        <w:tabs>
          <w:tab w:pos="3504" w:val="left" w:leader="none"/>
          <w:tab w:pos="3505" w:val="left" w:leader="none"/>
        </w:tabs>
        <w:spacing w:line="240" w:lineRule="auto" w:before="158" w:after="0"/>
        <w:ind w:left="3504" w:right="0" w:hanging="477"/>
        <w:jc w:val="left"/>
        <w:rPr>
          <w:sz w:val="20"/>
        </w:rPr>
      </w:pPr>
      <w:r>
        <w:rPr>
          <w:color w:val="231F20"/>
          <w:w w:val="125"/>
          <w:sz w:val="20"/>
        </w:rPr>
        <w:t>Un representante de la Unidad del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Sistema;</w:t>
      </w:r>
    </w:p>
    <w:p>
      <w:pPr>
        <w:pStyle w:val="ListParagraph"/>
        <w:numPr>
          <w:ilvl w:val="3"/>
          <w:numId w:val="1"/>
        </w:numPr>
        <w:tabs>
          <w:tab w:pos="3504" w:val="left" w:leader="none"/>
          <w:tab w:pos="3505" w:val="left" w:leader="none"/>
        </w:tabs>
        <w:spacing w:line="240" w:lineRule="auto" w:before="196" w:after="0"/>
        <w:ind w:left="3504" w:right="0" w:hanging="468"/>
        <w:jc w:val="left"/>
        <w:rPr>
          <w:sz w:val="20"/>
        </w:rPr>
      </w:pPr>
      <w:r>
        <w:rPr>
          <w:color w:val="231F20"/>
          <w:w w:val="125"/>
          <w:sz w:val="20"/>
        </w:rPr>
        <w:t>Un representante del Sistema de Anticorrupción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Local;</w:t>
      </w:r>
    </w:p>
    <w:p>
      <w:pPr>
        <w:pStyle w:val="ListParagraph"/>
        <w:numPr>
          <w:ilvl w:val="3"/>
          <w:numId w:val="1"/>
        </w:numPr>
        <w:tabs>
          <w:tab w:pos="3504" w:val="left" w:leader="none"/>
          <w:tab w:pos="3505" w:val="left" w:leader="none"/>
        </w:tabs>
        <w:spacing w:line="240" w:lineRule="auto" w:before="196" w:after="0"/>
        <w:ind w:left="3504" w:right="0" w:hanging="406"/>
        <w:jc w:val="left"/>
        <w:rPr>
          <w:sz w:val="20"/>
        </w:rPr>
      </w:pPr>
      <w:r>
        <w:rPr>
          <w:color w:val="231F20"/>
          <w:w w:val="120"/>
          <w:sz w:val="20"/>
        </w:rPr>
        <w:t>Observadores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acreditados;</w:t>
      </w:r>
    </w:p>
    <w:p>
      <w:pPr>
        <w:pStyle w:val="ListParagraph"/>
        <w:numPr>
          <w:ilvl w:val="3"/>
          <w:numId w:val="1"/>
        </w:numPr>
        <w:tabs>
          <w:tab w:pos="3504" w:val="left" w:leader="none"/>
          <w:tab w:pos="3505" w:val="left" w:leader="none"/>
        </w:tabs>
        <w:spacing w:line="240" w:lineRule="auto" w:before="196" w:after="0"/>
        <w:ind w:left="3504" w:right="0" w:hanging="478"/>
        <w:jc w:val="left"/>
        <w:rPr>
          <w:sz w:val="20"/>
        </w:rPr>
      </w:pPr>
      <w:r>
        <w:rPr>
          <w:color w:val="231F20"/>
          <w:w w:val="125"/>
          <w:sz w:val="20"/>
        </w:rPr>
        <w:t>Medios de comunicación acreditados,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</w:p>
    <w:p>
      <w:pPr>
        <w:pStyle w:val="ListParagraph"/>
        <w:numPr>
          <w:ilvl w:val="3"/>
          <w:numId w:val="1"/>
        </w:numPr>
        <w:tabs>
          <w:tab w:pos="3504" w:val="left" w:leader="none"/>
          <w:tab w:pos="3505" w:val="left" w:leader="none"/>
        </w:tabs>
        <w:spacing w:line="276" w:lineRule="auto" w:before="196" w:after="0"/>
        <w:ind w:left="3504" w:right="1415" w:hanging="537"/>
        <w:jc w:val="left"/>
        <w:rPr>
          <w:sz w:val="20"/>
        </w:rPr>
      </w:pPr>
      <w:r>
        <w:rPr>
          <w:color w:val="231F20"/>
          <w:w w:val="125"/>
          <w:sz w:val="20"/>
        </w:rPr>
        <w:t>Aquellos otros que estime pertinente la autoridad de Educación Media Superior o el Organismo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Descentralizado.</w:t>
      </w:r>
    </w:p>
    <w:p>
      <w:pPr>
        <w:spacing w:after="0" w:line="276" w:lineRule="auto"/>
        <w:jc w:val="left"/>
        <w:rPr>
          <w:sz w:val="20"/>
        </w:rPr>
        <w:sectPr>
          <w:pgSz w:w="12190" w:h="15880"/>
          <w:pgMar w:header="773" w:footer="656" w:top="172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2"/>
          <w:numId w:val="1"/>
        </w:numPr>
        <w:tabs>
          <w:tab w:pos="2538" w:val="left" w:leader="none"/>
        </w:tabs>
        <w:spacing w:line="276" w:lineRule="auto" w:before="104" w:after="0"/>
        <w:ind w:left="25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Corroborar con los aspirantes su correo electrónico y su número telefónico para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efectos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invitarlos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participen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videoconferencia.</w:t>
      </w:r>
    </w:p>
    <w:p>
      <w:pPr>
        <w:pStyle w:val="ListParagraph"/>
        <w:numPr>
          <w:ilvl w:val="2"/>
          <w:numId w:val="1"/>
        </w:numPr>
        <w:tabs>
          <w:tab w:pos="2538" w:val="left" w:leader="none"/>
        </w:tabs>
        <w:spacing w:line="276" w:lineRule="auto" w:before="158" w:after="0"/>
        <w:ind w:left="2537" w:right="1982" w:hanging="360"/>
        <w:jc w:val="both"/>
        <w:rPr>
          <w:sz w:val="20"/>
        </w:rPr>
      </w:pPr>
      <w:r>
        <w:rPr/>
        <w:pict>
          <v:group style="position:absolute;margin-left:0pt;margin-top:7.403398pt;width:609.450pt;height:583.7pt;mso-position-horizontal-relative:page;mso-position-vertical-relative:paragraph;z-index:-15964160" coordorigin="0,148" coordsize="12189,11674">
            <v:shape style="position:absolute;left:0;top:148;width:12189;height:11674" type="#_x0000_t75" stroked="false">
              <v:imagedata r:id="rId21" o:title=""/>
            </v:shape>
            <v:shape style="position:absolute;left:11459;top:11132;width:453;height:276" type="#_x0000_t75" stroked="false">
              <v:imagedata r:id="rId7" o:title=""/>
            </v:shape>
            <v:shape style="position:absolute;left:11040;top:11124;width:209;height:273" type="#_x0000_t75" stroked="false">
              <v:imagedata r:id="rId8" o:title=""/>
            </v:shape>
            <w10:wrap type="none"/>
          </v:group>
        </w:pict>
      </w:r>
      <w:r>
        <w:rPr>
          <w:color w:val="231F20"/>
          <w:w w:val="125"/>
          <w:sz w:val="20"/>
        </w:rPr>
        <w:t>Instalar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una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mesa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virtual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otorgar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apoyo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técnico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aspirantes,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spacing w:val="-6"/>
          <w:w w:val="125"/>
          <w:sz w:val="20"/>
        </w:rPr>
        <w:t>la </w:t>
      </w:r>
      <w:r>
        <w:rPr>
          <w:color w:val="231F20"/>
          <w:w w:val="125"/>
          <w:sz w:val="20"/>
        </w:rPr>
        <w:t>finalidad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facilitar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participación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videoconferencia.</w:t>
      </w:r>
    </w:p>
    <w:p>
      <w:pPr>
        <w:pStyle w:val="ListParagraph"/>
        <w:numPr>
          <w:ilvl w:val="2"/>
          <w:numId w:val="1"/>
        </w:numPr>
        <w:tabs>
          <w:tab w:pos="2538" w:val="left" w:leader="none"/>
        </w:tabs>
        <w:spacing w:line="276" w:lineRule="auto" w:before="159" w:after="0"/>
        <w:ind w:left="25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Crear la sesión en la aplicación seleccionada y agregar a los aspirantes en el momento que les corresponda su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participación.</w:t>
      </w:r>
    </w:p>
    <w:p>
      <w:pPr>
        <w:pStyle w:val="ListParagraph"/>
        <w:numPr>
          <w:ilvl w:val="2"/>
          <w:numId w:val="1"/>
        </w:numPr>
        <w:tabs>
          <w:tab w:pos="2538" w:val="left" w:leader="none"/>
        </w:tabs>
        <w:spacing w:line="276" w:lineRule="auto" w:before="158" w:after="0"/>
        <w:ind w:left="25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Notificar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personal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susceptible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ser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asignado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un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cargo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 supervisión, con al menos 48 horas de anticipación, el día y hora del evento público.</w:t>
      </w:r>
    </w:p>
    <w:p>
      <w:pPr>
        <w:pStyle w:val="ListParagraph"/>
        <w:numPr>
          <w:ilvl w:val="2"/>
          <w:numId w:val="1"/>
        </w:numPr>
        <w:tabs>
          <w:tab w:pos="2538" w:val="left" w:leader="none"/>
        </w:tabs>
        <w:spacing w:line="276" w:lineRule="auto" w:before="158" w:after="0"/>
        <w:ind w:left="25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La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notificación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deberá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ser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efectuada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través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correo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electrónico,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debiendo asegurar la recepción solicitando acuse de recibido y, en su caso, contactar 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aspirantes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vía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telefónica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confirmar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recepción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notificación.</w:t>
      </w:r>
    </w:p>
    <w:p>
      <w:pPr>
        <w:pStyle w:val="ListParagraph"/>
        <w:numPr>
          <w:ilvl w:val="2"/>
          <w:numId w:val="1"/>
        </w:numPr>
        <w:tabs>
          <w:tab w:pos="2538" w:val="left" w:leader="none"/>
        </w:tabs>
        <w:spacing w:line="276" w:lineRule="auto" w:before="158" w:after="0"/>
        <w:ind w:left="25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Informar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aspirante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no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estar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presente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virtual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fecha que fue convocado, quedará sin efecto su participación en este proceso de asignación de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cargos.</w:t>
      </w:r>
    </w:p>
    <w:p>
      <w:pPr>
        <w:pStyle w:val="ListParagraph"/>
        <w:numPr>
          <w:ilvl w:val="2"/>
          <w:numId w:val="1"/>
        </w:numPr>
        <w:tabs>
          <w:tab w:pos="2538" w:val="left" w:leader="none"/>
        </w:tabs>
        <w:spacing w:line="276" w:lineRule="auto" w:before="157" w:after="0"/>
        <w:ind w:left="25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La autoridad de Educación Media Superior o el Organismo Descentralizado deberá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asegurarse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que,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caso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aspirante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no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encuentre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presen- te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videoconferencia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proceso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asignación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cargos,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cuente con los soportes documentales que eviten posibles</w:t>
      </w:r>
      <w:r>
        <w:rPr>
          <w:color w:val="231F20"/>
          <w:spacing w:val="-37"/>
          <w:w w:val="125"/>
          <w:sz w:val="20"/>
        </w:rPr>
        <w:t> </w:t>
      </w:r>
      <w:r>
        <w:rPr>
          <w:color w:val="231F20"/>
          <w:w w:val="125"/>
          <w:sz w:val="20"/>
        </w:rPr>
        <w:t>impugnaciones.</w:t>
      </w:r>
    </w:p>
    <w:p>
      <w:pPr>
        <w:pStyle w:val="ListParagraph"/>
        <w:numPr>
          <w:ilvl w:val="1"/>
          <w:numId w:val="1"/>
        </w:numPr>
        <w:tabs>
          <w:tab w:pos="2138" w:val="left" w:leader="none"/>
        </w:tabs>
        <w:spacing w:line="276" w:lineRule="auto" w:before="157" w:after="0"/>
        <w:ind w:left="21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Las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Educación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Media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Superior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Organismos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Descentralizados, podrán realizar el evento público para la asignación de cargos de dirección y de supervisión de manera presencial, en función de que el semáforo de riesgo epi- demiológico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encuentre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verde,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atendiendo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recomendaciones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higiene 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sana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distancia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Gobierno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Federal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ha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establecido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medidas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preventi- vas,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conforme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siguientes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indicaciones,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señalan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manera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enunciati- va, más no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limitativa:</w:t>
      </w:r>
    </w:p>
    <w:p>
      <w:pPr>
        <w:pStyle w:val="ListParagraph"/>
        <w:numPr>
          <w:ilvl w:val="2"/>
          <w:numId w:val="1"/>
        </w:numPr>
        <w:tabs>
          <w:tab w:pos="2538" w:val="left" w:leader="none"/>
        </w:tabs>
        <w:spacing w:line="276" w:lineRule="auto" w:before="195" w:after="0"/>
        <w:ind w:left="25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Determinar el lugar, día y hora en que se llevará a cabo el evento público   y notificar dicha información a la Unidad del Sistema para la Carrera de </w:t>
      </w:r>
      <w:r>
        <w:rPr>
          <w:color w:val="231F20"/>
          <w:spacing w:val="-5"/>
          <w:w w:val="125"/>
          <w:sz w:val="20"/>
        </w:rPr>
        <w:t>las </w:t>
      </w:r>
      <w:r>
        <w:rPr>
          <w:color w:val="231F20"/>
          <w:w w:val="125"/>
          <w:sz w:val="20"/>
        </w:rPr>
        <w:t>Maestras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Maestros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(Unidad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Sistema),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menos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24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horas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spacing w:val="-5"/>
          <w:w w:val="125"/>
          <w:sz w:val="20"/>
        </w:rPr>
        <w:t>an- </w:t>
      </w:r>
      <w:r>
        <w:rPr>
          <w:color w:val="231F20"/>
          <w:w w:val="125"/>
          <w:sz w:val="20"/>
        </w:rPr>
        <w:t>ticipación.</w:t>
      </w:r>
    </w:p>
    <w:p>
      <w:pPr>
        <w:pStyle w:val="ListParagraph"/>
        <w:numPr>
          <w:ilvl w:val="2"/>
          <w:numId w:val="1"/>
        </w:numPr>
        <w:tabs>
          <w:tab w:pos="2538" w:val="left" w:leader="none"/>
        </w:tabs>
        <w:spacing w:line="240" w:lineRule="auto" w:before="157" w:after="0"/>
        <w:ind w:left="2537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Invitar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público,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menos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48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horas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anticipación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a:</w:t>
      </w:r>
    </w:p>
    <w:p>
      <w:pPr>
        <w:pStyle w:val="ListParagraph"/>
        <w:numPr>
          <w:ilvl w:val="3"/>
          <w:numId w:val="1"/>
        </w:numPr>
        <w:tabs>
          <w:tab w:pos="2937" w:val="left" w:leader="none"/>
          <w:tab w:pos="2938" w:val="left" w:leader="none"/>
        </w:tabs>
        <w:spacing w:line="240" w:lineRule="auto" w:before="196" w:after="0"/>
        <w:ind w:left="2937" w:right="0" w:hanging="357"/>
        <w:jc w:val="left"/>
        <w:rPr>
          <w:sz w:val="20"/>
        </w:rPr>
      </w:pPr>
      <w:r>
        <w:rPr>
          <w:color w:val="231F20"/>
          <w:w w:val="125"/>
          <w:sz w:val="20"/>
        </w:rPr>
        <w:t>Un fedatario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público;</w:t>
      </w:r>
    </w:p>
    <w:p>
      <w:pPr>
        <w:pStyle w:val="ListParagraph"/>
        <w:numPr>
          <w:ilvl w:val="3"/>
          <w:numId w:val="1"/>
        </w:numPr>
        <w:tabs>
          <w:tab w:pos="2937" w:val="left" w:leader="none"/>
          <w:tab w:pos="2938" w:val="left" w:leader="none"/>
        </w:tabs>
        <w:spacing w:line="276" w:lineRule="auto" w:before="196" w:after="0"/>
        <w:ind w:left="2937" w:right="1981" w:hanging="416"/>
        <w:jc w:val="left"/>
        <w:rPr>
          <w:sz w:val="20"/>
        </w:rPr>
      </w:pPr>
      <w:r>
        <w:rPr>
          <w:color w:val="231F20"/>
          <w:w w:val="125"/>
          <w:sz w:val="20"/>
        </w:rPr>
        <w:t>Un representante de la Secretaría de la Controlaría o equivalente de la entidad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federativa;</w:t>
      </w:r>
    </w:p>
    <w:p>
      <w:pPr>
        <w:spacing w:after="0" w:line="276" w:lineRule="auto"/>
        <w:jc w:val="left"/>
        <w:rPr>
          <w:sz w:val="20"/>
        </w:rPr>
        <w:sectPr>
          <w:pgSz w:w="12190" w:h="15880"/>
          <w:pgMar w:header="773" w:footer="609" w:top="172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3"/>
          <w:numId w:val="1"/>
        </w:numPr>
        <w:tabs>
          <w:tab w:pos="3504" w:val="left" w:leader="none"/>
          <w:tab w:pos="3505" w:val="left" w:leader="none"/>
        </w:tabs>
        <w:spacing w:line="240" w:lineRule="auto" w:before="104" w:after="0"/>
        <w:ind w:left="3504" w:right="0" w:hanging="477"/>
        <w:jc w:val="left"/>
        <w:rPr>
          <w:sz w:val="20"/>
        </w:rPr>
      </w:pPr>
      <w:r>
        <w:rPr>
          <w:color w:val="231F20"/>
          <w:w w:val="125"/>
          <w:sz w:val="20"/>
        </w:rPr>
        <w:t>Un representante de la Unidad del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Sistema;</w:t>
      </w:r>
    </w:p>
    <w:p>
      <w:pPr>
        <w:pStyle w:val="ListParagraph"/>
        <w:numPr>
          <w:ilvl w:val="3"/>
          <w:numId w:val="1"/>
        </w:numPr>
        <w:tabs>
          <w:tab w:pos="3504" w:val="left" w:leader="none"/>
          <w:tab w:pos="3505" w:val="left" w:leader="none"/>
        </w:tabs>
        <w:spacing w:line="240" w:lineRule="auto" w:before="196" w:after="0"/>
        <w:ind w:left="3504" w:right="0" w:hanging="468"/>
        <w:jc w:val="left"/>
        <w:rPr>
          <w:sz w:val="20"/>
        </w:rPr>
      </w:pPr>
      <w:r>
        <w:rPr/>
        <w:pict>
          <v:group style="position:absolute;margin-left:0pt;margin-top:23.303398pt;width:609.450pt;height:583.7pt;mso-position-horizontal-relative:page;mso-position-vertical-relative:paragraph;z-index:-15963648" coordorigin="0,466" coordsize="12189,11674">
            <v:shape style="position:absolute;left:0;top:466;width:12189;height:11674" type="#_x0000_t75" stroked="false">
              <v:imagedata r:id="rId22" o:title=""/>
            </v:shape>
            <v:shape style="position:absolute;left:11402;top:11450;width:453;height:276" type="#_x0000_t75" stroked="false">
              <v:imagedata r:id="rId7" o:title=""/>
            </v:shape>
            <v:shape style="position:absolute;left:10993;top:11461;width:209;height:273" type="#_x0000_t75" stroked="false">
              <v:imagedata r:id="rId8" o:title=""/>
            </v:shape>
            <w10:wrap type="none"/>
          </v:group>
        </w:pict>
      </w:r>
      <w:r>
        <w:rPr>
          <w:color w:val="231F20"/>
          <w:w w:val="125"/>
          <w:sz w:val="20"/>
        </w:rPr>
        <w:t>Un representante del Sistema de Anticorrupción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Local;</w:t>
      </w:r>
    </w:p>
    <w:p>
      <w:pPr>
        <w:pStyle w:val="ListParagraph"/>
        <w:numPr>
          <w:ilvl w:val="3"/>
          <w:numId w:val="1"/>
        </w:numPr>
        <w:tabs>
          <w:tab w:pos="3504" w:val="left" w:leader="none"/>
          <w:tab w:pos="3505" w:val="left" w:leader="none"/>
        </w:tabs>
        <w:spacing w:line="240" w:lineRule="auto" w:before="195" w:after="0"/>
        <w:ind w:left="3504" w:right="0" w:hanging="406"/>
        <w:jc w:val="left"/>
        <w:rPr>
          <w:sz w:val="20"/>
        </w:rPr>
      </w:pPr>
      <w:r>
        <w:rPr>
          <w:color w:val="231F20"/>
          <w:w w:val="120"/>
          <w:sz w:val="20"/>
        </w:rPr>
        <w:t>Observadores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acreditados;</w:t>
      </w:r>
    </w:p>
    <w:p>
      <w:pPr>
        <w:pStyle w:val="ListParagraph"/>
        <w:numPr>
          <w:ilvl w:val="3"/>
          <w:numId w:val="1"/>
        </w:numPr>
        <w:tabs>
          <w:tab w:pos="3504" w:val="left" w:leader="none"/>
          <w:tab w:pos="3505" w:val="left" w:leader="none"/>
        </w:tabs>
        <w:spacing w:line="240" w:lineRule="auto" w:before="196" w:after="0"/>
        <w:ind w:left="3504" w:right="0" w:hanging="478"/>
        <w:jc w:val="left"/>
        <w:rPr>
          <w:sz w:val="20"/>
        </w:rPr>
      </w:pPr>
      <w:r>
        <w:rPr>
          <w:color w:val="231F20"/>
          <w:w w:val="125"/>
          <w:sz w:val="20"/>
        </w:rPr>
        <w:t>Medios de comunicación acreditados,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</w:p>
    <w:p>
      <w:pPr>
        <w:pStyle w:val="ListParagraph"/>
        <w:numPr>
          <w:ilvl w:val="3"/>
          <w:numId w:val="1"/>
        </w:numPr>
        <w:tabs>
          <w:tab w:pos="3504" w:val="left" w:leader="none"/>
          <w:tab w:pos="3505" w:val="left" w:leader="none"/>
        </w:tabs>
        <w:spacing w:line="276" w:lineRule="auto" w:before="196" w:after="0"/>
        <w:ind w:left="3504" w:right="1415" w:hanging="537"/>
        <w:jc w:val="left"/>
        <w:rPr>
          <w:sz w:val="20"/>
        </w:rPr>
      </w:pPr>
      <w:r>
        <w:rPr>
          <w:color w:val="231F20"/>
          <w:w w:val="125"/>
          <w:sz w:val="20"/>
        </w:rPr>
        <w:t>Aquellos otros que estime pertinente la autoridad de Educación Media Superior o el Organismo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Descentralizado.</w:t>
      </w:r>
    </w:p>
    <w:p>
      <w:pPr>
        <w:pStyle w:val="ListParagraph"/>
        <w:numPr>
          <w:ilvl w:val="2"/>
          <w:numId w:val="1"/>
        </w:numPr>
        <w:tabs>
          <w:tab w:pos="3105" w:val="left" w:leader="none"/>
        </w:tabs>
        <w:spacing w:line="276" w:lineRule="auto" w:before="159" w:after="0"/>
        <w:ind w:left="31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Prever las instalaciones en las que se organizará el evento público, conside- rando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capacidad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suficiente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permitir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participación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asistentes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spacing w:val="-7"/>
          <w:w w:val="125"/>
          <w:sz w:val="20"/>
        </w:rPr>
        <w:t>de </w:t>
      </w:r>
      <w:r>
        <w:rPr>
          <w:color w:val="231F20"/>
          <w:w w:val="125"/>
          <w:sz w:val="20"/>
        </w:rPr>
        <w:t>conformidad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disposiciones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emitan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sanitarias.</w:t>
      </w:r>
    </w:p>
    <w:p>
      <w:pPr>
        <w:pStyle w:val="ListParagraph"/>
        <w:numPr>
          <w:ilvl w:val="2"/>
          <w:numId w:val="1"/>
        </w:numPr>
        <w:tabs>
          <w:tab w:pos="3105" w:val="left" w:leader="none"/>
        </w:tabs>
        <w:spacing w:line="276" w:lineRule="auto" w:before="157" w:after="0"/>
        <w:ind w:left="31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Instalar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un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filtro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sanitario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ingreso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recinto,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solicitar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uso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obligatorio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spacing w:val="-5"/>
          <w:w w:val="125"/>
          <w:sz w:val="20"/>
        </w:rPr>
        <w:t>del </w:t>
      </w:r>
      <w:r>
        <w:rPr>
          <w:color w:val="231F20"/>
          <w:w w:val="125"/>
          <w:sz w:val="20"/>
        </w:rPr>
        <w:t>cubrebocas, colocar en el acceso a la estancia tapete sanitizante y poner </w:t>
      </w:r>
      <w:r>
        <w:rPr>
          <w:color w:val="231F20"/>
          <w:spacing w:val="-11"/>
          <w:w w:val="125"/>
          <w:sz w:val="20"/>
        </w:rPr>
        <w:t>a </w:t>
      </w:r>
      <w:r>
        <w:rPr>
          <w:color w:val="231F20"/>
          <w:w w:val="125"/>
          <w:sz w:val="20"/>
        </w:rPr>
        <w:t>disposición de los participantes, gel antibacterial y demás disposiciones </w:t>
      </w:r>
      <w:r>
        <w:rPr>
          <w:color w:val="231F20"/>
          <w:spacing w:val="-5"/>
          <w:w w:val="125"/>
          <w:sz w:val="20"/>
        </w:rPr>
        <w:t>que </w:t>
      </w:r>
      <w:r>
        <w:rPr>
          <w:color w:val="231F20"/>
          <w:w w:val="125"/>
          <w:sz w:val="20"/>
        </w:rPr>
        <w:t>emitan las autoridades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sanitarias.</w:t>
      </w:r>
    </w:p>
    <w:p>
      <w:pPr>
        <w:pStyle w:val="ListParagraph"/>
        <w:numPr>
          <w:ilvl w:val="2"/>
          <w:numId w:val="1"/>
        </w:numPr>
        <w:tabs>
          <w:tab w:pos="3105" w:val="left" w:leader="none"/>
        </w:tabs>
        <w:spacing w:line="276" w:lineRule="auto" w:before="157" w:after="0"/>
        <w:ind w:left="31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Programar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participación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aspirantes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público,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conforme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 organización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recursos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necesarios,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evitar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aglomeraciones,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riesgos sanitarios y brindar una atención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eficiente.</w:t>
      </w:r>
    </w:p>
    <w:p>
      <w:pPr>
        <w:pStyle w:val="ListParagraph"/>
        <w:numPr>
          <w:ilvl w:val="2"/>
          <w:numId w:val="1"/>
        </w:numPr>
        <w:tabs>
          <w:tab w:pos="3105" w:val="left" w:leader="none"/>
        </w:tabs>
        <w:spacing w:line="276" w:lineRule="auto" w:before="158" w:after="0"/>
        <w:ind w:left="31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Notificar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personal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susceptible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ser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asignado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un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cargo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 supervisión, con al menos 48 horas de anticipación, el día y hora del evento público.</w:t>
      </w:r>
    </w:p>
    <w:p>
      <w:pPr>
        <w:pStyle w:val="ListParagraph"/>
        <w:numPr>
          <w:ilvl w:val="2"/>
          <w:numId w:val="1"/>
        </w:numPr>
        <w:tabs>
          <w:tab w:pos="3105" w:val="left" w:leader="none"/>
        </w:tabs>
        <w:spacing w:line="276" w:lineRule="auto" w:before="158" w:after="0"/>
        <w:ind w:left="31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La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notificación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deberá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ser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efectuada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través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todos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medios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consi- deren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pertinentes,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tales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correo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electrónico,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llamada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telefónica,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mensa- </w:t>
      </w:r>
      <w:r>
        <w:rPr>
          <w:color w:val="231F20"/>
          <w:w w:val="125"/>
          <w:sz w:val="20"/>
        </w:rPr>
        <w:t>je de texto, entrega en su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domicilio.</w:t>
      </w:r>
    </w:p>
    <w:p>
      <w:pPr>
        <w:pStyle w:val="ListParagraph"/>
        <w:numPr>
          <w:ilvl w:val="2"/>
          <w:numId w:val="1"/>
        </w:numPr>
        <w:tabs>
          <w:tab w:pos="3105" w:val="left" w:leader="none"/>
        </w:tabs>
        <w:spacing w:line="276" w:lineRule="auto" w:before="157" w:after="0"/>
        <w:ind w:left="31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Informar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aspirante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no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estar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presente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fe- cha que fue convocado, quedará sin efecto su participación en este </w:t>
      </w:r>
      <w:r>
        <w:rPr>
          <w:color w:val="231F20"/>
          <w:spacing w:val="-3"/>
          <w:w w:val="125"/>
          <w:sz w:val="20"/>
        </w:rPr>
        <w:t>proceso </w:t>
      </w:r>
      <w:r>
        <w:rPr>
          <w:color w:val="231F20"/>
          <w:w w:val="125"/>
          <w:sz w:val="20"/>
        </w:rPr>
        <w:t>de asignación de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cargos.</w:t>
      </w:r>
    </w:p>
    <w:p>
      <w:pPr>
        <w:pStyle w:val="ListParagraph"/>
        <w:numPr>
          <w:ilvl w:val="2"/>
          <w:numId w:val="1"/>
        </w:numPr>
        <w:tabs>
          <w:tab w:pos="3105" w:val="left" w:leader="none"/>
        </w:tabs>
        <w:spacing w:line="276" w:lineRule="auto" w:before="158" w:after="0"/>
        <w:ind w:left="31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Las autoridades de Educación Media Superior y los Organismos Descentra- lizados deberán asegurarse que, en caso de que el participante no acuda   al evento público de asignación de cargos de dirección y de supervisión, </w:t>
      </w:r>
      <w:r>
        <w:rPr>
          <w:color w:val="231F20"/>
          <w:spacing w:val="-7"/>
          <w:w w:val="125"/>
          <w:sz w:val="20"/>
        </w:rPr>
        <w:t>se </w:t>
      </w:r>
      <w:r>
        <w:rPr>
          <w:color w:val="231F20"/>
          <w:w w:val="125"/>
          <w:sz w:val="20"/>
        </w:rPr>
        <w:t>cuente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soportes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documentales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eviten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posibles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impugnaciones.</w:t>
      </w:r>
    </w:p>
    <w:p>
      <w:pPr>
        <w:pStyle w:val="ListParagraph"/>
        <w:numPr>
          <w:ilvl w:val="2"/>
          <w:numId w:val="1"/>
        </w:numPr>
        <w:tabs>
          <w:tab w:pos="3105" w:val="left" w:leader="none"/>
        </w:tabs>
        <w:spacing w:line="276" w:lineRule="auto" w:before="157" w:after="0"/>
        <w:ind w:left="31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De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ser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posible,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mismo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expedirán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nombramientos,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órdenes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adscripción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demás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documentación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llevar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cabo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asignación.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773" w:footer="656" w:top="172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76" w:lineRule="auto" w:before="104"/>
        <w:ind w:left="1417" w:right="1981"/>
        <w:jc w:val="both"/>
      </w:pPr>
      <w:r>
        <w:rPr/>
        <w:pict>
          <v:group style="position:absolute;margin-left:0pt;margin-top:40.7034pt;width:609.450pt;height:583.7pt;mso-position-horizontal-relative:page;mso-position-vertical-relative:paragraph;z-index:-15963136" coordorigin="0,814" coordsize="12189,11674">
            <v:shape style="position:absolute;left:0;top:814;width:12189;height:11674" type="#_x0000_t75" stroked="false">
              <v:imagedata r:id="rId21" o:title=""/>
            </v:shape>
            <v:shape style="position:absolute;left:11488;top:11751;width:453;height:276" type="#_x0000_t75" stroked="false">
              <v:imagedata r:id="rId7" o:title=""/>
            </v:shape>
            <v:shape style="position:absolute;left:11125;top:11752;width:209;height:273" type="#_x0000_t75" stroked="false">
              <v:imagedata r:id="rId8" o:title=""/>
            </v:shape>
            <w10:wrap type="none"/>
          </v:group>
        </w:pict>
      </w:r>
      <w:r>
        <w:rPr>
          <w:b/>
          <w:color w:val="231F20"/>
          <w:w w:val="125"/>
        </w:rPr>
        <w:t>Décima sexta. </w:t>
      </w:r>
      <w:r>
        <w:rPr>
          <w:color w:val="231F20"/>
          <w:w w:val="125"/>
        </w:rPr>
        <w:t>Las actividades que deberá realizar la autoridad de Educación Media Superior o el Organismo Descentralizado durante el evento público de asignación a cargos con funciones de dirección y de supervisión, son las siguientes: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6" w:lineRule="auto" w:before="197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En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caso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realice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manera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presencial,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deberá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ins- </w:t>
      </w:r>
      <w:r>
        <w:rPr>
          <w:color w:val="231F20"/>
          <w:w w:val="125"/>
          <w:sz w:val="20"/>
        </w:rPr>
        <w:t>talar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un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filtro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sanitario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ingreso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recinto;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solicitar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uso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obligatorio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cubre- bocas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caretas;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colocar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acceso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recinto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tapete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sanitizante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poner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dispo- sición de los participantes gel antibacterial, como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mínimo.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6" w:lineRule="auto" w:before="197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En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caso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realice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distancia,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grabará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videoconfe- rencia,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haciendo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conocimiento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previamente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participantes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lleva- rá a cabo dicha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acción.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6" w:lineRule="auto" w:before="198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Realizar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pase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lista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conforme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relación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aspirantes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les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noti- ficó su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participación.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6" w:lineRule="auto" w:before="199" w:after="0"/>
        <w:ind w:left="21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Explicar a los participantes la mecánica de su participación, haciendo énfasis en que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nombramientos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realizarán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por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tiempo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fijo,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partir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inicio,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durante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el ciclo escolar y hasta el término del</w:t>
      </w:r>
      <w:r>
        <w:rPr>
          <w:color w:val="231F20"/>
          <w:spacing w:val="-36"/>
          <w:w w:val="125"/>
          <w:sz w:val="20"/>
        </w:rPr>
        <w:t> </w:t>
      </w:r>
      <w:r>
        <w:rPr>
          <w:color w:val="231F20"/>
          <w:w w:val="125"/>
          <w:sz w:val="20"/>
        </w:rPr>
        <w:t>mismo.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6" w:lineRule="auto" w:before="197" w:after="0"/>
        <w:ind w:left="21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Llevar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cabo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asignación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cargos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supervisión, conforme a lo establecido en los Criterios Excepcionales para la asignación de cargos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supervisión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Educación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Media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Superior, </w:t>
      </w:r>
      <w:r>
        <w:rPr>
          <w:color w:val="231F20"/>
          <w:w w:val="125"/>
          <w:sz w:val="20"/>
        </w:rPr>
        <w:t>Ciclo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Escolar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2020-2021,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estas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Disposiciones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Excepcionales.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6" w:lineRule="auto" w:before="197" w:after="0"/>
        <w:ind w:left="21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Generar el nombramiento, orden de adscripción y demás documentación </w:t>
      </w:r>
      <w:r>
        <w:rPr>
          <w:color w:val="231F20"/>
          <w:spacing w:val="-4"/>
          <w:w w:val="125"/>
          <w:sz w:val="20"/>
        </w:rPr>
        <w:t>que </w:t>
      </w:r>
      <w:r>
        <w:rPr>
          <w:color w:val="231F20"/>
          <w:w w:val="125"/>
          <w:sz w:val="20"/>
        </w:rPr>
        <w:t>corresponda,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efectuar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asignación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cargo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supervisión.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6" w:lineRule="auto" w:before="199" w:after="0"/>
        <w:ind w:left="21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Informar a los aspirantes la modalidad, el lugar, el día y la hora en que </w:t>
      </w:r>
      <w:r>
        <w:rPr>
          <w:color w:val="231F20"/>
          <w:spacing w:val="-3"/>
          <w:w w:val="125"/>
          <w:sz w:val="20"/>
        </w:rPr>
        <w:t>deberán </w:t>
      </w:r>
      <w:r>
        <w:rPr>
          <w:color w:val="231F20"/>
          <w:w w:val="125"/>
          <w:sz w:val="20"/>
        </w:rPr>
        <w:t>presentarse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documentos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previamente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solicitados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formalizar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asig- nación, de conformidad con la normatividad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aplicable.</w:t>
      </w:r>
    </w:p>
    <w:p>
      <w:pPr>
        <w:pStyle w:val="ListParagraph"/>
        <w:numPr>
          <w:ilvl w:val="0"/>
          <w:numId w:val="2"/>
        </w:numPr>
        <w:tabs>
          <w:tab w:pos="2138" w:val="left" w:leader="none"/>
        </w:tabs>
        <w:spacing w:line="276" w:lineRule="auto" w:before="197" w:after="0"/>
        <w:ind w:left="21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Las personas asignadas a un cargo de dirección o supervisión deberán declarar, bajo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protesta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decir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verdad,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no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desempeñan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algún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cargo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comisión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el sistema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educativo,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cualquier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otra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instancia,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impida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ejercicio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spacing w:val="-6"/>
          <w:w w:val="125"/>
          <w:sz w:val="20"/>
        </w:rPr>
        <w:t>la </w:t>
      </w:r>
      <w:r>
        <w:rPr>
          <w:color w:val="231F20"/>
          <w:w w:val="125"/>
          <w:sz w:val="20"/>
        </w:rPr>
        <w:t>función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supervisión.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autoridad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Educación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Media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Superior o el Organismo Descentralizado emitirá, en su caso, el dictamen de compatibili- dad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correspondiente.</w:t>
      </w:r>
    </w:p>
    <w:p>
      <w:pPr>
        <w:pStyle w:val="BodyText"/>
        <w:spacing w:line="276" w:lineRule="auto" w:before="196"/>
        <w:ind w:left="1417" w:right="1982"/>
        <w:jc w:val="both"/>
      </w:pPr>
      <w:r>
        <w:rPr>
          <w:b/>
          <w:color w:val="231F20"/>
          <w:w w:val="125"/>
        </w:rPr>
        <w:t>Décima séptima. </w:t>
      </w:r>
      <w:r>
        <w:rPr>
          <w:color w:val="231F20"/>
          <w:w w:val="125"/>
        </w:rPr>
        <w:t>Las actividades que deberá realizar la autoridad de Educación </w:t>
      </w:r>
      <w:r>
        <w:rPr>
          <w:color w:val="231F20"/>
          <w:spacing w:val="-3"/>
          <w:w w:val="125"/>
        </w:rPr>
        <w:t>Media </w:t>
      </w:r>
      <w:r>
        <w:rPr>
          <w:color w:val="231F20"/>
          <w:w w:val="125"/>
        </w:rPr>
        <w:t>Superior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Organismo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Descentralizado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terminar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 cargos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son:</w:t>
      </w:r>
    </w:p>
    <w:p>
      <w:pPr>
        <w:spacing w:after="0" w:line="276" w:lineRule="auto"/>
        <w:jc w:val="both"/>
        <w:sectPr>
          <w:pgSz w:w="12190" w:h="15880"/>
          <w:pgMar w:header="773" w:footer="609" w:top="172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04" w:after="0"/>
        <w:ind w:left="2704" w:right="1415" w:hanging="360"/>
        <w:jc w:val="both"/>
        <w:rPr>
          <w:sz w:val="20"/>
        </w:rPr>
      </w:pPr>
      <w:r>
        <w:rPr/>
        <w:pict>
          <v:group style="position:absolute;margin-left:0pt;margin-top:40.7034pt;width:609.450pt;height:583.7pt;mso-position-horizontal-relative:page;mso-position-vertical-relative:paragraph;z-index:-15962624" coordorigin="0,814" coordsize="12189,11674">
            <v:shape style="position:absolute;left:0;top:814;width:12189;height:11674" type="#_x0000_t75" stroked="false">
              <v:imagedata r:id="rId22" o:title=""/>
            </v:shape>
            <v:shape style="position:absolute;left:11459;top:11988;width:453;height:276" type="#_x0000_t75" stroked="false">
              <v:imagedata r:id="rId7" o:title=""/>
            </v:shape>
            <v:shape style="position:absolute;left:11068;top:11989;width:209;height:273" type="#_x0000_t75" stroked="false">
              <v:imagedata r:id="rId8" o:title=""/>
            </v:shape>
            <w10:wrap type="none"/>
          </v:group>
        </w:pict>
      </w:r>
      <w:r>
        <w:rPr>
          <w:color w:val="231F20"/>
          <w:w w:val="125"/>
          <w:sz w:val="20"/>
        </w:rPr>
        <w:t>Registrar en el Sistema Abierto y Transparente de Asignación de Plazas </w:t>
      </w:r>
      <w:r>
        <w:rPr>
          <w:color w:val="231F20"/>
          <w:spacing w:val="-3"/>
          <w:w w:val="125"/>
          <w:sz w:val="20"/>
        </w:rPr>
        <w:t>(SATAP)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información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relativa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asignación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cargos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 supervisión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otorgaron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durante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público.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97" w:after="0"/>
        <w:ind w:left="27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Levantar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un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acta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cierre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asignación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cargos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funcio- nes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supervisión,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considerando,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menos,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siguientes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rubros:</w:t>
      </w:r>
    </w:p>
    <w:p>
      <w:pPr>
        <w:pStyle w:val="ListParagraph"/>
        <w:numPr>
          <w:ilvl w:val="2"/>
          <w:numId w:val="2"/>
        </w:numPr>
        <w:tabs>
          <w:tab w:pos="3105" w:val="left" w:leader="none"/>
        </w:tabs>
        <w:spacing w:line="276" w:lineRule="auto" w:before="199" w:after="0"/>
        <w:ind w:left="3104" w:right="1415" w:hanging="360"/>
        <w:jc w:val="both"/>
        <w:rPr>
          <w:sz w:val="20"/>
        </w:rPr>
      </w:pPr>
      <w:r>
        <w:rPr>
          <w:color w:val="231F20"/>
          <w:w w:val="120"/>
          <w:sz w:val="20"/>
        </w:rPr>
        <w:t>Asignaciones de cargos con funciones de dirección (director, subdirector </w:t>
      </w:r>
      <w:r>
        <w:rPr>
          <w:color w:val="231F20"/>
          <w:spacing w:val="-3"/>
          <w:w w:val="120"/>
          <w:sz w:val="20"/>
        </w:rPr>
        <w:t>aca- </w:t>
      </w:r>
      <w:r>
        <w:rPr>
          <w:color w:val="231F20"/>
          <w:w w:val="120"/>
          <w:sz w:val="20"/>
        </w:rPr>
        <w:t>démico y jefe de departamento académico o equivalentes) y de supervisión (supervisor),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realizadas;</w:t>
      </w:r>
    </w:p>
    <w:p>
      <w:pPr>
        <w:pStyle w:val="ListParagraph"/>
        <w:numPr>
          <w:ilvl w:val="2"/>
          <w:numId w:val="2"/>
        </w:numPr>
        <w:tabs>
          <w:tab w:pos="3105" w:val="left" w:leader="none"/>
        </w:tabs>
        <w:spacing w:line="276" w:lineRule="auto" w:before="158" w:after="0"/>
        <w:ind w:left="31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Ampliación de nombramiento al personal con funciones de dirección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(direc- tor, subdirector académico y jefe de departamento académico o equivalen- tes) y 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supervisión;</w:t>
      </w:r>
    </w:p>
    <w:p>
      <w:pPr>
        <w:pStyle w:val="ListParagraph"/>
        <w:numPr>
          <w:ilvl w:val="2"/>
          <w:numId w:val="2"/>
        </w:numPr>
        <w:tabs>
          <w:tab w:pos="3105" w:val="left" w:leader="none"/>
        </w:tabs>
        <w:spacing w:line="240" w:lineRule="auto" w:before="157" w:after="0"/>
        <w:ind w:left="3104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Incidencias presentadas durante el evento público,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</w:p>
    <w:p>
      <w:pPr>
        <w:pStyle w:val="ListParagraph"/>
        <w:numPr>
          <w:ilvl w:val="2"/>
          <w:numId w:val="2"/>
        </w:numPr>
        <w:tabs>
          <w:tab w:pos="3105" w:val="left" w:leader="none"/>
        </w:tabs>
        <w:spacing w:line="240" w:lineRule="auto" w:before="196" w:after="0"/>
        <w:ind w:left="3104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Relación de los asistentes en el evento</w:t>
      </w:r>
      <w:r>
        <w:rPr>
          <w:color w:val="231F20"/>
          <w:spacing w:val="-35"/>
          <w:w w:val="125"/>
          <w:sz w:val="20"/>
        </w:rPr>
        <w:t> </w:t>
      </w:r>
      <w:r>
        <w:rPr>
          <w:color w:val="231F20"/>
          <w:w w:val="125"/>
          <w:sz w:val="20"/>
        </w:rPr>
        <w:t>público.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40" w:lineRule="auto" w:before="196" w:after="0"/>
        <w:ind w:left="2704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Enviar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por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correo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electrónico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acta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cierre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Unidad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Sistema.</w:t>
      </w:r>
    </w:p>
    <w:p>
      <w:pPr>
        <w:pStyle w:val="BodyText"/>
        <w:spacing w:before="4"/>
        <w:rPr>
          <w:sz w:val="19"/>
        </w:rPr>
      </w:pPr>
    </w:p>
    <w:p>
      <w:pPr>
        <w:spacing w:line="276" w:lineRule="auto" w:before="0"/>
        <w:ind w:left="1984" w:right="1414" w:firstLine="0"/>
        <w:jc w:val="both"/>
        <w:rPr>
          <w:sz w:val="20"/>
        </w:rPr>
      </w:pPr>
      <w:r>
        <w:rPr>
          <w:b/>
          <w:color w:val="231F20"/>
          <w:w w:val="125"/>
          <w:sz w:val="20"/>
        </w:rPr>
        <w:t>Décima octava. </w:t>
      </w:r>
      <w:r>
        <w:rPr>
          <w:color w:val="231F20"/>
          <w:w w:val="125"/>
          <w:sz w:val="20"/>
        </w:rPr>
        <w:t>Los observadores acreditados, deberán enviar el reporte de la jornada 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observación,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una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vez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finalizado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asignación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plazas,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conforme lo establecido en los “</w:t>
      </w:r>
      <w:r>
        <w:rPr>
          <w:i/>
          <w:color w:val="231F20"/>
          <w:w w:val="125"/>
          <w:sz w:val="20"/>
        </w:rPr>
        <w:t>Criterios de acreditación y mecanismos de participación para </w:t>
      </w:r>
      <w:r>
        <w:rPr>
          <w:i/>
          <w:color w:val="231F20"/>
          <w:spacing w:val="-6"/>
          <w:w w:val="125"/>
          <w:sz w:val="20"/>
        </w:rPr>
        <w:t>la </w:t>
      </w:r>
      <w:r>
        <w:rPr>
          <w:i/>
          <w:color w:val="231F20"/>
          <w:w w:val="125"/>
          <w:sz w:val="20"/>
        </w:rPr>
        <w:t>observación ciudadana de los procesos de selección en Educación Media</w:t>
      </w:r>
      <w:r>
        <w:rPr>
          <w:i/>
          <w:color w:val="231F20"/>
          <w:spacing w:val="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Superior</w:t>
      </w:r>
      <w:r>
        <w:rPr>
          <w:color w:val="231F20"/>
          <w:w w:val="125"/>
          <w:sz w:val="20"/>
        </w:rPr>
        <w:t>”.</w:t>
      </w:r>
    </w:p>
    <w:p>
      <w:pPr>
        <w:spacing w:line="276" w:lineRule="auto" w:before="197"/>
        <w:ind w:left="1984" w:right="1414" w:firstLine="0"/>
        <w:jc w:val="both"/>
        <w:rPr>
          <w:sz w:val="20"/>
        </w:rPr>
      </w:pPr>
      <w:r>
        <w:rPr>
          <w:b/>
          <w:color w:val="231F20"/>
          <w:w w:val="125"/>
          <w:sz w:val="20"/>
        </w:rPr>
        <w:t>Décima novena</w:t>
      </w:r>
      <w:r>
        <w:rPr>
          <w:color w:val="231F20"/>
          <w:w w:val="125"/>
          <w:sz w:val="20"/>
        </w:rPr>
        <w:t>. Las autoridades de Educación Media Superior y los Organismos Descentralizados deberán dar seguimiento y vigilar que todos los cargos vacantes se asignen según lo dispuesto en los </w:t>
      </w:r>
      <w:r>
        <w:rPr>
          <w:i/>
          <w:color w:val="231F20"/>
          <w:w w:val="125"/>
          <w:sz w:val="20"/>
        </w:rPr>
        <w:t>Criterios Excepcionales para la asignación de cargos </w:t>
      </w:r>
      <w:r>
        <w:rPr>
          <w:i/>
          <w:color w:val="231F20"/>
          <w:w w:val="125"/>
          <w:sz w:val="20"/>
        </w:rPr>
        <w:t>con funciones de dirección y de supervisión en Educación Media Superior, Ciclo Escolar 2020-2021</w:t>
      </w:r>
      <w:r>
        <w:rPr>
          <w:color w:val="231F20"/>
          <w:w w:val="125"/>
          <w:sz w:val="20"/>
        </w:rPr>
        <w:t>, y en estas Disposiciones Excepcionales.</w:t>
      </w:r>
    </w:p>
    <w:p>
      <w:pPr>
        <w:pStyle w:val="BodyText"/>
        <w:spacing w:line="276" w:lineRule="auto" w:before="196"/>
        <w:ind w:left="1984" w:right="1415"/>
        <w:jc w:val="both"/>
      </w:pPr>
      <w:r>
        <w:rPr>
          <w:b/>
          <w:color w:val="231F20"/>
          <w:w w:val="125"/>
        </w:rPr>
        <w:t>Vigésima</w:t>
      </w:r>
      <w:r>
        <w:rPr>
          <w:color w:val="231F20"/>
          <w:w w:val="125"/>
        </w:rPr>
        <w:t>. Cuando se compruebe que algún participante proporcionó información o documentación apócrifa o falsa, se cancelará la asignación del cargo con funciones de dirección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supervisión;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incluso,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si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ya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hubiese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otorgado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nombramiento,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cual quedará sin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efecto.</w:t>
      </w:r>
    </w:p>
    <w:p>
      <w:pPr>
        <w:pStyle w:val="BodyText"/>
        <w:spacing w:line="276" w:lineRule="auto" w:before="197"/>
        <w:ind w:left="1984" w:right="1415"/>
        <w:jc w:val="both"/>
      </w:pPr>
      <w:r>
        <w:rPr>
          <w:b/>
          <w:color w:val="231F20"/>
          <w:w w:val="125"/>
        </w:rPr>
        <w:t>Vigésima primera</w:t>
      </w:r>
      <w:r>
        <w:rPr>
          <w:color w:val="231F20"/>
          <w:w w:val="125"/>
        </w:rPr>
        <w:t>. La interpretación de las presentes Disposiciones Excepcionales y la atención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situaciones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previstas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corresponden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pStyle w:val="BodyText"/>
        <w:spacing w:line="276" w:lineRule="auto" w:before="199"/>
        <w:ind w:left="1984" w:right="1415"/>
        <w:jc w:val="both"/>
      </w:pPr>
      <w:r>
        <w:rPr>
          <w:b/>
          <w:color w:val="231F20"/>
          <w:w w:val="125"/>
        </w:rPr>
        <w:t>Vigésima segunda</w:t>
      </w:r>
      <w:r>
        <w:rPr>
          <w:color w:val="231F20"/>
          <w:w w:val="125"/>
        </w:rPr>
        <w:t>. Las presentes Disposiciones Excepcionales entrarán en vigor al día siguiente de su expedición.</w:t>
      </w:r>
    </w:p>
    <w:p>
      <w:pPr>
        <w:pStyle w:val="BodyText"/>
        <w:spacing w:line="276" w:lineRule="auto" w:before="198"/>
        <w:ind w:left="1984" w:right="1415"/>
        <w:jc w:val="both"/>
      </w:pPr>
      <w:r>
        <w:rPr>
          <w:b/>
          <w:color w:val="231F20"/>
          <w:w w:val="125"/>
        </w:rPr>
        <w:t>Vigésima</w:t>
      </w:r>
      <w:r>
        <w:rPr>
          <w:b/>
          <w:color w:val="231F20"/>
          <w:spacing w:val="-4"/>
          <w:w w:val="125"/>
        </w:rPr>
        <w:t> </w:t>
      </w:r>
      <w:r>
        <w:rPr>
          <w:b/>
          <w:color w:val="231F20"/>
          <w:w w:val="125"/>
        </w:rPr>
        <w:t>tercera.</w:t>
      </w:r>
      <w:r>
        <w:rPr>
          <w:b/>
          <w:color w:val="231F20"/>
          <w:spacing w:val="-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Disposiciones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Excepcionales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harán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conocimiento público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plataforma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digital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spacing w:after="0" w:line="276" w:lineRule="auto"/>
        <w:jc w:val="both"/>
        <w:sectPr>
          <w:pgSz w:w="12190" w:h="15880"/>
          <w:pgMar w:header="773" w:footer="656" w:top="1720" w:bottom="840" w:left="0" w:right="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23"/>
          <w:footerReference w:type="default" r:id="rId24"/>
          <w:pgSz w:w="12190" w:h="15880"/>
          <w:pgMar w:header="0" w:footer="0" w:top="1500" w:bottom="280" w:left="0" w:right="0"/>
        </w:sectPr>
      </w:pPr>
    </w:p>
    <w:p>
      <w:pPr>
        <w:pStyle w:val="BodyText"/>
        <w:ind w:left="4363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2999826</wp:posOffset>
            </wp:positionH>
            <wp:positionV relativeFrom="paragraph">
              <wp:posOffset>425287</wp:posOffset>
            </wp:positionV>
            <wp:extent cx="1741399" cy="65627"/>
            <wp:effectExtent l="0" t="0" r="0" b="0"/>
            <wp:wrapTopAndBottom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39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3574069</wp:posOffset>
            </wp:positionH>
            <wp:positionV relativeFrom="paragraph">
              <wp:posOffset>589728</wp:posOffset>
            </wp:positionV>
            <wp:extent cx="594681" cy="600075"/>
            <wp:effectExtent l="0" t="0" r="0" b="0"/>
            <wp:wrapTopAndBottom/>
            <wp:docPr id="1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1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173.1pt;height:27.2pt;mso-position-horizontal-relative:char;mso-position-vertical-relative:line" coordorigin="0,0" coordsize="3462,544">
            <v:shape style="position:absolute;left:0;top:150;width:322;height:384" type="#_x0000_t75" stroked="false">
              <v:imagedata r:id="rId29" o:title=""/>
            </v:shape>
            <v:shape style="position:absolute;left:374;top:151;width:387;height:388" type="#_x0000_t75" stroked="false">
              <v:imagedata r:id="rId30" o:title=""/>
            </v:shape>
            <v:shape style="position:absolute;left:784;top:155;width:424;height:389" coordorigin="785,155" coordsize="424,389" path="m1202,155l1054,155,1048,182,1078,191,1092,195,1100,199,1102,214,1103,242,1103,277,1103,358,1098,431,1059,485,1010,495,963,486,931,460,914,417,909,358,909,297,911,212,962,182,956,155,791,155,785,182,799,186,813,191,837,269,837,357,846,439,876,497,925,532,995,543,1061,533,1111,502,1143,449,1155,376,1155,315,1155,266,1156,228,1157,197,1208,182,1202,155xe" filled="true" fillcolor="#9e244a" stroked="false">
              <v:path arrowok="t"/>
              <v:fill type="solid"/>
            </v:shape>
            <v:shape style="position:absolute;left:1229;top:146;width:333;height:396" type="#_x0000_t75" stroked="false">
              <v:imagedata r:id="rId31" o:title=""/>
            </v:shape>
            <v:shape style="position:absolute;left:1599;top:148;width:433;height:387" coordorigin="1600,149" coordsize="433,387" path="m1860,149l1839,149,1815,151,1790,153,1769,155,1753,208,1726,281,1699,353,1672,425,1644,494,1600,508,1605,535,1755,535,1760,508,1706,494,1719,453,1726,432,1733,411,1879,408,1955,408,1940,370,1866,370,1746,369,1760,326,1774,284,1789,242,1803,200,1877,200,1874,192,1869,176,1864,162,1860,149xm1955,408l1879,408,1887,432,1895,454,1903,474,1910,494,1856,508,1861,535,2026,535,2032,508,1988,494,1964,432,1955,408xm1877,200l1803,200,1820,244,1836,287,1851,330,1866,370,1940,370,1937,362,1909,285,1881,209,1877,200xe" filled="true" fillcolor="#9e244a" stroked="false">
              <v:path arrowok="t"/>
              <v:fill type="solid"/>
            </v:shape>
            <v:shape style="position:absolute;left:2038;top:146;width:333;height:396" type="#_x0000_t75" stroked="false">
              <v:imagedata r:id="rId32" o:title=""/>
            </v:shape>
            <v:shape style="position:absolute;left:2425;top:155;width:175;height:380" type="#_x0000_t75" stroked="false">
              <v:imagedata r:id="rId33" o:title=""/>
            </v:shape>
            <v:shape style="position:absolute;left:2637;top:0;width:824;height:543" coordorigin="2638,0" coordsize="824,543" path="m2922,52l2918,39,2912,25,2905,11,2897,0,2854,21,2809,43,2765,66,2725,89,2732,112,2740,116,2913,67,2922,52xm3008,335l2995,257,2959,198,2953,194,2933,181,2933,345,2930,390,2921,426,2910,453,2899,471,2885,481,2868,489,2848,494,2825,496,2776,486,2741,456,2719,410,2712,349,2715,307,2722,272,2733,242,2747,218,2762,209,2780,201,2800,196,2822,194,2872,205,2907,235,2927,282,2933,345,2933,181,2903,160,2832,147,2753,162,2692,204,2652,270,2638,356,2651,433,2688,492,2745,530,2819,543,2896,527,2940,496,2956,484,2994,419,3008,335xm3462,182l3456,155,3301,155,3295,182,3330,191,3344,196,3352,201,3356,225,3359,276,3360,346,3361,427,3302,352,3243,277,3192,209,3155,154,3049,155,3044,182,3057,187,3071,192,3083,197,3091,202,3094,215,3096,243,3097,287,3098,347,3097,401,3097,443,3095,474,3094,494,3046,508,3051,535,3207,535,3212,508,3174,499,3159,494,3150,489,3147,463,3144,410,3143,340,3142,266,3223,367,3264,420,3304,472,3353,537,3406,531,3406,416,3408,319,3410,244,3413,197,3462,182xe" filled="true" fillcolor="#9e244a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2"/>
        <w:rPr>
          <w:sz w:val="7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</w:p>
    <w:p>
      <w:pPr>
        <w:spacing w:line="235" w:lineRule="auto" w:before="106"/>
        <w:ind w:left="3015" w:right="3013" w:firstLine="0"/>
        <w:jc w:val="center"/>
        <w:rPr>
          <w:b/>
          <w:sz w:val="16"/>
        </w:rPr>
      </w:pPr>
      <w:r>
        <w:rPr>
          <w:b/>
          <w:color w:val="808285"/>
          <w:w w:val="125"/>
          <w:sz w:val="16"/>
        </w:rPr>
        <w:t>Disposiciones Excepcionales que reglamentan la  asignación  de  cargos con funciones de dirección y de supervisión en Educación Media Superior, Ciclo Escolar 2020-2021, y establecen el protocolo para la realización del evento público correspondiente.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before="0"/>
        <w:ind w:left="2594" w:right="2594" w:firstLine="0"/>
        <w:jc w:val="center"/>
        <w:rPr>
          <w:sz w:val="16"/>
        </w:rPr>
      </w:pPr>
      <w:r>
        <w:rPr>
          <w:color w:val="636466"/>
          <w:w w:val="115"/>
          <w:sz w:val="16"/>
        </w:rPr>
        <w:t>31 de julio de 2020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spacing w:before="0" w:after="13"/>
        <w:ind w:left="0" w:right="538" w:firstLine="0"/>
        <w:jc w:val="right"/>
        <w:rPr>
          <w:rFonts w:ascii="Arial" w:hAnsi="Arial"/>
          <w:sz w:val="24"/>
        </w:rPr>
      </w:pPr>
      <w:r>
        <w:rPr>
          <w:rFonts w:ascii="Arial" w:hAnsi="Arial"/>
          <w:color w:val="BFBFBF"/>
          <w:sz w:val="24"/>
        </w:rPr>
        <w:t>Escriba el texto aquí</w:t>
      </w:r>
    </w:p>
    <w:p>
      <w:pPr>
        <w:pStyle w:val="BodyText"/>
        <w:ind w:left="4743"/>
        <w:rPr>
          <w:rFonts w:ascii="Arial"/>
        </w:rPr>
      </w:pPr>
      <w:r>
        <w:rPr>
          <w:rFonts w:ascii="Arial"/>
        </w:rPr>
        <w:pict>
          <v:group style="width:135.15pt;height:20.4pt;mso-position-horizontal-relative:char;mso-position-vertical-relative:line" coordorigin="0,0" coordsize="2703,408">
            <v:shape style="position:absolute;left:0;top:0;width:2703;height:408" coordorigin="0,0" coordsize="2703,408" path="m356,7l266,7,266,224,265,250,261,271,254,290,244,304,231,316,216,324,199,328,179,330,140,323,113,303,97,270,91,224,91,7,0,7,0,227,3,268,12,304,26,335,47,361,73,381,103,396,138,405,178,408,218,405,253,396,284,381,310,361,330,335,345,304,354,268,356,227,356,7xm715,285l713,267,709,250,703,236,694,223,683,212,672,203,659,195,645,189,630,184,612,178,593,173,551,163,534,158,519,153,507,148,493,142,486,132,486,105,492,94,504,86,514,80,527,76,543,74,561,73,588,75,615,81,642,91,670,104,698,35,684,27,669,20,652,14,635,9,617,5,598,2,580,1,561,0,535,1,511,4,489,9,470,16,452,25,437,36,424,47,414,61,406,75,400,90,396,106,395,123,397,141,400,158,407,173,416,186,427,197,438,206,451,214,465,220,480,225,498,231,517,236,552,245,576,251,596,258,606,263,620,275,624,283,624,305,618,315,606,323,595,328,582,332,566,334,548,334,531,334,513,332,496,328,478,323,462,317,446,310,432,302,418,293,387,362,402,372,418,380,437,388,457,395,479,400,502,404,524,407,548,408,574,407,598,404,619,398,639,391,657,382,672,372,685,360,696,347,704,333,710,318,713,302,715,285xm849,7l758,7,758,401,849,401,849,7xm1265,70l1251,54,1234,40,1216,28,1196,18,1175,10,1152,5,1128,1,1104,0,1074,2,1046,7,1019,15,994,26,971,41,951,57,933,77,918,99,905,123,897,148,892,175,890,204,892,232,897,259,905,285,918,309,933,331,951,350,971,367,994,381,1019,393,1046,401,1074,406,1103,408,1128,406,1152,403,1174,397,1196,390,1216,380,1234,367,1251,353,1265,337,1207,283,1186,304,1162,318,1136,327,1108,330,1090,329,1073,326,1058,321,1043,314,1029,305,1017,295,1007,283,998,269,991,254,986,238,983,222,982,204,983,186,986,169,991,153,998,139,1007,125,1017,113,1029,103,1043,94,1058,87,1073,82,1090,79,1108,78,1136,81,1162,89,1186,104,1207,124,1265,70xm1709,401l1671,316,1640,247,1572,96,1549,45,1549,247,1425,247,1487,96,1549,247,1549,45,1533,7,1443,7,1267,401,1360,401,1395,316,1578,316,1613,401,1709,401xm2193,401l2192,7,2117,7,1972,252,1825,7,1750,7,1750,401,1835,401,1835,169,1950,359,1991,359,2107,164,2108,401,2193,401xm2702,401l2701,7,2626,7,2481,252,2334,7,2258,7,2258,401,2344,401,2344,169,2459,359,2500,359,2616,164,2617,401,2702,401xe" filled="true" fillcolor="#c2b59b" stroked="false">
              <v:path arrowok="t"/>
              <v:fill type="solid"/>
            </v:shape>
          </v:group>
        </w:pict>
      </w:r>
      <w:r>
        <w:rPr>
          <w:rFonts w:ascii="Arial"/>
        </w:rPr>
      </w:r>
    </w:p>
    <w:p>
      <w:pPr>
        <w:pStyle w:val="BodyText"/>
        <w:spacing w:before="5"/>
        <w:rPr>
          <w:rFonts w:ascii="Arial"/>
          <w:sz w:val="4"/>
        </w:rPr>
      </w:pPr>
    </w:p>
    <w:p>
      <w:pPr>
        <w:pStyle w:val="BodyText"/>
        <w:spacing w:line="34" w:lineRule="exact"/>
        <w:ind w:left="4743"/>
        <w:rPr>
          <w:rFonts w:ascii="Arial"/>
          <w:sz w:val="3"/>
        </w:rPr>
      </w:pPr>
      <w:r>
        <w:rPr>
          <w:rFonts w:ascii="Arial"/>
          <w:position w:val="0"/>
          <w:sz w:val="3"/>
        </w:rPr>
        <w:pict>
          <v:group style="width:135.15pt;height:1.75pt;mso-position-horizontal-relative:char;mso-position-vertical-relative:line" coordorigin="0,0" coordsize="2703,35">
            <v:rect style="position:absolute;left:0;top:0;width:2703;height:35" filled="true" fillcolor="#939598" stroked="false">
              <v:fill type="solid"/>
            </v:rect>
          </v:group>
        </w:pict>
      </w:r>
      <w:r>
        <w:rPr>
          <w:rFonts w:ascii="Arial"/>
          <w:position w:val="0"/>
          <w:sz w:val="3"/>
        </w:rPr>
      </w:r>
    </w:p>
    <w:p>
      <w:pPr>
        <w:pStyle w:val="BodyText"/>
        <w:spacing w:before="2"/>
        <w:rPr>
          <w:rFonts w:ascii="Arial"/>
          <w:sz w:val="8"/>
        </w:rPr>
      </w:pPr>
    </w:p>
    <w:p>
      <w:pPr>
        <w:pStyle w:val="BodyText"/>
        <w:ind w:left="4760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1675005" cy="209550"/>
            <wp:effectExtent l="0" t="0" r="0" b="0"/>
            <wp:docPr id="1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0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6866013</wp:posOffset>
            </wp:positionH>
            <wp:positionV relativeFrom="paragraph">
              <wp:posOffset>183776</wp:posOffset>
            </wp:positionV>
            <wp:extent cx="95249" cy="124396"/>
            <wp:effectExtent l="0" t="0" r="0" b="0"/>
            <wp:wrapTopAndBottom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9" cy="124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7114082</wp:posOffset>
            </wp:positionH>
            <wp:positionV relativeFrom="paragraph">
              <wp:posOffset>201051</wp:posOffset>
            </wp:positionV>
            <wp:extent cx="285748" cy="173736"/>
            <wp:effectExtent l="0" t="0" r="0" b="0"/>
            <wp:wrapTopAndBottom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even" r:id="rId25"/>
      <w:footerReference w:type="even" r:id="rId26"/>
      <w:pgSz w:w="12190" w:h="15880"/>
      <w:pgMar w:header="0" w:footer="0" w:top="14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15963648" coordorigin="1417,14985" coordsize="9941,303">
          <v:rect style="position:absolute;left:1417;top:14985;width:7173;height:303" filled="true" fillcolor="#6d6e71" stroked="false">
            <v:fill type="solid"/>
          </v:rect>
          <v:rect style="position:absolute;left:8590;top:14985;width:2768;height:303" filled="true" fillcolor="#c1945c" stroked="false">
            <v:fill type="solid"/>
          </v:rect>
          <w10:wrap type="none"/>
        </v:group>
      </w:pict>
    </w:r>
    <w:r>
      <w:rPr/>
      <w:pict>
        <v:shape style="position:absolute;margin-left:84.866096pt;margin-top:749.417358pt;width:294.8pt;height:13pt;mso-position-horizontal-relative:page;mso-position-vertical-relative:page;z-index:-159631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4.766693pt;margin-top:750.834717pt;width:127.9pt;height:11.8pt;mso-position-horizontal-relative:page;mso-position-vertical-relative:page;z-index:-1596262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30"/>
                    <w:sz w:val="16"/>
                  </w:rPr>
                  <w:t>EDUCACIÓN MEDIA</w:t>
                </w:r>
                <w:r>
                  <w:rPr>
                    <w:color w:val="FFFFFF"/>
                    <w:spacing w:val="-37"/>
                    <w:w w:val="130"/>
                    <w:sz w:val="16"/>
                  </w:rPr>
                  <w:t> </w:t>
                </w:r>
                <w:r>
                  <w:rPr>
                    <w:color w:val="FFFFFF"/>
                    <w:w w:val="130"/>
                    <w:sz w:val="16"/>
                  </w:rPr>
                  <w:t>SUPERIOR</w:t>
                </w:r>
              </w:p>
            </w:txbxContent>
          </v:textbox>
          <w10:wrap type="none"/>
        </v:shape>
      </w:pict>
    </w:r>
    <w:r>
      <w:rPr/>
      <w:pict>
        <v:shape style="position:absolute;margin-left:573.908386pt;margin-top:751.085693pt;width:10.95pt;height:11.8pt;mso-position-horizontal-relative:page;mso-position-vertical-relative:page;z-index:-15962112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2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1.811001pt;margin-top:749.250977pt;width:496.8pt;height:15.15pt;mso-position-horizontal-relative:page;mso-position-vertical-relative:page;z-index:-15961600" coordorigin="836,14985" coordsize="9936,303">
          <v:rect style="position:absolute;left:3603;top:14985;width:7168;height:303" filled="true" fillcolor="#6d6e71" stroked="false">
            <v:fill type="solid"/>
          </v:rect>
          <v:rect style="position:absolute;left:836;top:14985;width:2768;height:303" filled="true" fillcolor="#c1945c" stroked="false">
            <v:fill type="solid"/>
          </v:rect>
          <w10:wrap type="none"/>
        </v:group>
      </w:pict>
    </w:r>
    <w:r>
      <w:rPr/>
      <w:pict>
        <v:shape style="position:absolute;margin-left:22.9244pt;margin-top:751.085693pt;width:14.3pt;height:11.8pt;mso-position-horizontal-relative:page;mso-position-vertical-relative:page;z-index:-15961088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077702pt;margin-top:750.834717pt;width:127.9pt;height:11.8pt;mso-position-horizontal-relative:page;mso-position-vertical-relative:page;z-index:-1596057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30"/>
                    <w:sz w:val="16"/>
                  </w:rPr>
                  <w:t>EDUCACIÓN MEDIA</w:t>
                </w:r>
                <w:r>
                  <w:rPr>
                    <w:color w:val="FFFFFF"/>
                    <w:spacing w:val="-37"/>
                    <w:w w:val="130"/>
                    <w:sz w:val="16"/>
                  </w:rPr>
                  <w:t> </w:t>
                </w:r>
                <w:r>
                  <w:rPr>
                    <w:color w:val="FFFFFF"/>
                    <w:w w:val="130"/>
                    <w:sz w:val="16"/>
                  </w:rPr>
                  <w:t>SUPERIOR</w:t>
                </w:r>
              </w:p>
            </w:txbxContent>
          </v:textbox>
          <w10:wrap type="none"/>
        </v:shape>
      </w:pict>
    </w:r>
    <w:r>
      <w:rPr/>
      <w:pict>
        <v:shape style="position:absolute;margin-left:231.427704pt;margin-top:750.385376pt;width:294.8pt;height:13pt;mso-position-horizontal-relative:page;mso-position-vertical-relative:page;z-index:-159600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04.567017pt;margin-top:38.643951pt;width:89.45pt;height:14.05pt;mso-position-horizontal-relative:page;mso-position-vertical-relative:page;z-index:-15968768" coordorigin="10091,773" coordsize="1789,281" path="m10258,1022l10257,995,10252,994,10239,993,10233,994,10225,1028,10203,1030,10178,1030,10160,1030,10157,1026,10156,1019,10155,1006,10155,963,10219,965,10222,946,10217,940,10155,943,10155,913,10156,873,10176,872,10212,872,10221,873,10227,907,10233,908,10244,909,10250,909,10258,861,10251,851,10233,852,10192,853,10094,853,10091,867,10113,873,10116,876,10117,882,10118,895,10118,910,10118,975,10117,1020,10117,1028,10091,1035,10094,1049,10257,1049,10258,1022x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8,849,11207,856,11175,877,11153,910,11145,953,11151,995,11171,1027,11202,1047,11242,1053,11263,1052,11282,1048,11299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m11435,867l11432,853,11348,853,11345,867,11367,873,11369,876,11371,883,11371,895,11372,975,11371,1020,11370,1028,11345,1035,11348,1049,11432,1049,11435,1035,11413,1029,11410,1026,11409,1019,11408,1007,11408,927,11409,883,11410,874,11435,867xm11602,800l11599,791,11594,780,11589,773,11566,784,11543,795,11520,807,11500,819,11503,831,11507,833,11597,808,11602,800xm11646,946l11639,906,11620,875,11617,873,11607,866,11607,951,11605,975,11601,993,11595,1007,11590,1016,11583,1021,11574,1025,11563,1028,11551,1029,11526,1024,11508,1009,11497,985,11493,953,11494,932,11498,913,11504,898,11511,886,11519,881,11528,877,11538,874,11550,873,11576,879,11594,894,11604,919,11607,951,11607,866,11592,856,11555,849,11514,857,11482,878,11462,913,11454,957,11461,997,11481,1027,11510,1047,11548,1053,11588,1045,11611,1029,11619,1023,11639,989,11646,946xm11880,867l11877,853,11797,853,11794,867,11805,870,11821,873,11824,877,11826,889,11827,915,11828,952,11828,993,11798,955,11767,916,11741,881,11722,852,11667,853,11665,867,11684,874,11689,877,11691,884,11692,898,11692,921,11692,980,11691,1018,11690,1028,11665,1035,11668,1049,11749,1049,11751,1035,11739,1032,11722,1029,11719,1025,11718,1012,11716,985,11715,910,11778,990,11824,1050,11851,1048,11852,988,11852,938,11854,899,11855,875,11880,867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70.850pt;height:2.7pt;mso-position-horizontal-relative:page;mso-position-vertical-relative:page;z-index:-15968256" coordorigin="10278,1119" coordsize="1417,54" path="m10312,1157l10311,1155,10308,1152,10306,1150,10302,1149,10300,1148,10297,1147,10294,1147,10292,1146,10289,1145,10288,1144,10288,1141,10289,1140,10291,1138,10293,1138,10299,1138,10303,1139,10307,1141,10310,1134,10308,1132,10306,1132,10301,1130,10298,1130,10292,1130,10289,1131,10284,1133,10282,1134,10279,1138,10278,1140,10278,1146,10279,1148,10282,1151,10284,1152,10288,1154,10290,1154,10297,1156,10299,1157,10300,1157,10302,1159,10302,1159,10302,1162,10302,1163,10299,1164,10297,1165,10292,1165,10290,1164,10285,1163,10283,1162,10281,1160,10278,1168,10279,1169,10282,1170,10285,1171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2,1170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08,1168,11011,1171,11016,1172,11028,1172,11032,1171,11039,1164,11040,1160,11040,1131xm11094,1137l11092,1135,11090,1133,11084,1131,11081,1130,11073,1130,11069,1131,11062,1135,11060,1137,11056,1144,11055,1147,11055,1155,11056,1159,11060,1165,11062,1168,11066,1170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68,1170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0,1170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7348736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903"/>
          <wp:effectExtent l="0" t="0" r="0" b="0"/>
          <wp:wrapNone/>
          <wp:docPr id="1" name="image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9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49248">
          <wp:simplePos x="0" y="0"/>
          <wp:positionH relativeFrom="page">
            <wp:posOffset>1715903</wp:posOffset>
          </wp:positionH>
          <wp:positionV relativeFrom="page">
            <wp:posOffset>1011116</wp:posOffset>
          </wp:positionV>
          <wp:extent cx="3944105" cy="21335"/>
          <wp:effectExtent l="0" t="0" r="0" b="0"/>
          <wp:wrapNone/>
          <wp:docPr id="3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05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5.340698pt;margin-top:40.66489pt;width:371.8pt;height:31pt;mso-position-horizontal-relative:page;mso-position-vertical-relative:page;z-index:-15966720" type="#_x0000_t202" filled="false" stroked="false">
          <v:textbox inset="0,0,0,0">
            <w:txbxContent>
              <w:p>
                <w:pPr>
                  <w:spacing w:line="235" w:lineRule="auto" w:before="25"/>
                  <w:ind w:left="19" w:right="18" w:firstLine="0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30"/>
                    <w:sz w:val="16"/>
                  </w:rPr>
                  <w:t>Disposiciones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Excepcionales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que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reglamentan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la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asignación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cargos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con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funciones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 dirección</w:t>
                </w:r>
                <w:r>
                  <w:rPr>
                    <w:b/>
                    <w:color w:val="808285"/>
                    <w:spacing w:val="-12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y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supervisión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en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Educación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Media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Superior,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Ciclo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Escolar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2020-2021,</w:t>
                </w:r>
              </w:p>
              <w:p>
                <w:pPr>
                  <w:spacing w:line="193" w:lineRule="exact" w:before="0"/>
                  <w:ind w:left="18" w:right="18" w:firstLine="0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y establecen el protocolo para la realización del evento público</w:t>
                </w:r>
                <w:r>
                  <w:rPr>
                    <w:b/>
                    <w:color w:val="808285"/>
                    <w:spacing w:val="40"/>
                    <w:w w:val="125"/>
                    <w:sz w:val="16"/>
                  </w:rPr>
                  <w:t> </w:t>
                </w:r>
                <w:r>
                  <w:rPr>
                    <w:b/>
                    <w:color w:val="808285"/>
                    <w:w w:val="125"/>
                    <w:sz w:val="16"/>
                  </w:rPr>
                  <w:t>correspondiente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5.433001pt;margin-top:38.643951pt;width:89.45pt;height:14.05pt;mso-position-horizontal-relative:page;mso-position-vertical-relative:page;z-index:-15966208" coordorigin="309,773" coordsize="1789,281" path="m475,1022l474,995,469,994,456,993,450,994,443,1028,420,1030,396,1030,378,1030,375,1026,373,1019,372,1006,372,963,436,965,439,946,435,940,372,943,372,913,374,873,393,872,429,872,439,873,445,907,450,908,462,909,467,909,475,861,468,851,450,852,409,853,312,853,309,867,330,873,333,876,335,882,335,895,336,910,336,975,335,1020,334,1028,309,1035,312,1049,474,1049,475,1022xm702,951l697,913,679,881,666,873,664,871,664,951,661,977,654,998,643,1015,627,1027,610,1031,592,1031,576,1029,568,1026,566,1018,566,1006,566,995,566,909,566,898,567,883,567,875,576,873,585,873,595,873,608,873,619,875,629,879,639,883,648,894,656,909,662,928,664,951,664,871,647,859,597,851,585,852,554,853,544,853,505,853,502,867,511,870,524,873,527,876,528,883,529,894,529,991,529,1006,528,1020,527,1028,502,1035,505,1049,546,1049,559,1050,590,1051,605,1051,643,1045,666,1031,673,1026,694,995,702,951xm933,867l930,853,853,853,850,867,874,873,877,876,878,883,879,898,879,958,878,978,876,996,873,1011,866,1018,856,1023,844,1027,830,1028,806,1024,790,1010,781,988,778,958,778,926,779,897,780,874,806,867,803,853,717,853,714,867,736,873,738,877,740,884,741,897,741,912,741,957,746,1000,761,1030,787,1048,823,1054,857,1048,883,1032,899,1005,905,967,906,910,907,875,933,867xm1116,873l1112,865,1098,859,1082,853,1065,850,1047,849,1007,856,974,877,952,910,944,953,951,995,971,1027,1001,1047,1042,1053,1063,1052,1081,1048,1098,1042,1111,1034,1115,1027,1115,997,1114,987,1109,986,1094,985,1089,986,1086,1001,1081,1021,1074,1025,1062,1028,1046,1028,1019,1023,1000,1007,987,983,983,951,985,931,989,913,996,897,1005,884,1013,879,1023,876,1033,874,1045,873,1058,873,1070,876,1078,880,1085,920,1090,921,1103,921,1108,921,1116,873xm1359,1035l1336,1028,1323,996,1319,984,1311,964,1310,960,1295,920,1281,881,1279,876,1276,868,1273,860,1273,964,1211,963,1218,942,1226,920,1233,898,1241,876,1249,899,1257,921,1265,943,1273,964,1273,860,1272,859,1270,850,1259,850,1247,851,1234,852,1223,853,1215,880,1201,918,1187,955,1172,992,1158,1028,1136,1035,1138,1049,1215,1049,1218,1035,1190,1028,1201,996,1204,985,1280,984,1284,997,1288,1007,1292,1018,1296,1028,1268,1035,1271,1049,1356,1049,1359,1035xm1534,873l1530,865,1516,859,1500,853,1483,850,1465,849,1425,856,1392,877,1370,910,1362,953,1369,995,1388,1027,1419,1047,1460,1053,1480,1052,1499,1048,1516,1042,1529,1034,1533,1027,1533,997,1532,987,1527,986,1512,985,1507,986,1504,1001,1499,1021,1492,1025,1480,1028,1464,1028,1437,1023,1417,1007,1405,983,1401,951,1403,931,1407,913,1414,897,1423,884,1431,879,1441,876,1451,874,1463,873,1476,873,1488,876,1495,880,1502,920,1508,921,1521,921,1526,921,1534,873xm1652,867l1649,853,1565,853,1562,867,1584,873,1587,876,1588,883,1589,895,1589,975,1588,1020,1587,1028,1562,1035,1565,1049,1649,1049,1652,1035,1630,1029,1628,1026,1626,1019,1626,1007,1625,927,1626,883,1627,874,1652,867xm1819,800l1817,791,1811,780,1806,773,1784,784,1760,795,1738,807,1717,819,1720,831,1724,833,1814,808,1819,800xm1863,946l1856,906,1838,875,1835,873,1825,866,1825,951,1823,975,1818,993,1813,1007,1807,1016,1800,1021,1791,1025,1780,1028,1769,1029,1743,1024,1725,1009,1714,985,1710,953,1712,932,1715,913,1721,898,1728,886,1736,881,1745,877,1756,874,1767,873,1793,879,1811,894,1821,919,1825,951,1825,866,1809,856,1772,849,1731,857,1700,878,1679,913,1672,957,1679,997,1698,1027,1728,1047,1766,1053,1805,1045,1828,1029,1836,1023,1856,989,1863,946xm2098,867l2095,853,2015,853,2012,867,2023,870,2039,873,2041,877,2043,889,2044,915,2045,952,2046,993,2015,955,1985,916,1958,881,1939,852,1885,853,1882,867,1902,874,1906,877,1908,884,1909,898,1909,921,1909,980,1908,1018,1908,1028,1883,1035,1885,1049,1966,1049,1969,1035,1956,1032,1940,1029,1937,1025,1935,1012,1934,985,1932,910,1996,990,2041,1050,2069,1048,2069,988,2070,938,2071,899,2072,875,2098,867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4.747002pt;margin-top:55.949955pt;width:70.850pt;height:2.7pt;mso-position-horizontal-relative:page;mso-position-vertical-relative:page;z-index:-15965696" coordorigin="495,1119" coordsize="1417,54" path="m529,1157l528,1155,525,1152,524,1150,520,1149,517,1148,514,1147,511,1147,509,1146,506,1145,505,1144,505,1141,506,1140,508,1138,510,1138,517,1138,521,1139,524,1141,527,1134,525,1132,523,1132,518,1130,516,1130,509,1130,506,1131,501,1133,499,1134,496,1138,496,1140,496,1146,496,1148,499,1151,501,1152,505,1154,508,1154,514,1156,517,1157,518,1157,519,1159,520,1159,520,1162,519,1163,516,1164,514,1165,509,1165,507,1164,502,1163,500,1162,498,1160,495,1168,497,1169,499,1170,502,1171,505,1172,508,1172,515,1172,519,1172,524,1170,526,1168,528,1164,529,1162,529,1157xm576,1164l553,1164,553,1155,572,1155,572,1147,553,1147,553,1138,575,1138,575,1131,544,1131,544,1172,576,1172,576,1164xm627,1137l625,1135,623,1133,617,1131,614,1130,606,1130,602,1131,595,1135,593,1137,589,1144,588,1147,588,1155,589,1159,593,1165,595,1168,599,1170,602,1171,606,1172,614,1172,617,1172,623,1169,625,1167,627,1165,621,1159,618,1163,615,1164,608,1164,606,1164,602,1162,600,1160,598,1156,598,1154,598,1149,598,1146,600,1142,602,1141,606,1139,608,1138,615,1138,618,1140,621,1143,627,1137xm677,1172l669,1160,668,1159,671,1157,673,1156,675,1153,676,1151,677,1149,677,1143,676,1140,675,1138,673,1135,671,1134,667,1132,667,1143,667,1148,666,1150,663,1152,661,1153,651,1153,651,1138,661,1138,663,1139,666,1142,667,1143,667,1132,666,1131,662,1131,641,1131,641,1172,651,1172,651,1160,659,1160,667,1172,677,1172xm724,1164l701,1164,701,1155,720,1155,720,1147,701,1147,701,1138,723,1138,723,1131,692,1131,692,1172,724,1172,724,1164xm771,1131l735,1131,735,1138,748,1138,748,1172,758,1172,758,1138,771,1138,771,1131xm820,1172l816,1163,813,1156,806,1140,804,1135,804,1156,791,1156,797,1140,804,1156,804,1135,802,1131,793,1131,774,1172,784,1172,788,1163,807,1163,810,1172,820,1172xm869,1172l861,1160,860,1159,863,1157,865,1156,867,1153,868,1151,868,1149,868,1143,868,1140,867,1138,865,1135,863,1134,859,1132,859,1143,859,1148,858,1150,855,1152,853,1153,842,1153,842,1138,853,1138,855,1139,858,1142,859,1143,859,1132,857,1131,854,1131,833,1131,833,1172,842,1172,842,1160,851,1160,859,1172,869,1172xm893,1131l884,1131,884,1172,893,1172,893,1131xm901,1119l891,1119,883,1127,890,1127,901,1119xm952,1172l948,1163,945,1156,938,1140,935,1135,935,1156,922,1156,929,1140,935,1156,935,1135,933,1131,924,1131,906,1172,916,1172,919,1163,938,1163,942,1172,952,1172xm1030,1147l1029,1144,1026,1139,1025,1137,1023,1135,1020,1134,1020,1147,1020,1155,1019,1158,1014,1163,1011,1164,998,1164,998,1139,1011,1139,1014,1140,1019,1144,1020,1147,1020,1134,1016,1132,1012,1131,989,1131,989,1172,1012,1172,1016,1171,1023,1167,1025,1165,1026,1164,1029,1159,1030,1155,1030,1147xm1077,1164l1055,1164,1055,1155,1074,1155,1074,1147,1055,1147,1055,1138,1076,1138,1076,1131,1045,1131,1045,1172,1077,1172,1077,1164xm1149,1164l1127,1164,1127,1155,1146,1155,1146,1147,1127,1147,1127,1138,1148,1138,1148,1131,1117,1131,1117,1172,1149,1172,1149,1164xm1206,1147l1205,1144,1202,1139,1201,1137,1199,1135,1196,1134,1196,1147,1196,1155,1195,1158,1190,1163,1187,1164,1174,1164,1174,1139,1187,1139,1190,1140,1195,1144,1196,1147,1196,1134,1192,1132,1188,1131,1165,1131,1165,1172,1188,1172,1192,1171,1199,1167,1201,1165,1202,1164,1205,1159,1206,1155,1206,1147xm1258,1131l1248,1131,1248,1157,1247,1160,1244,1163,1242,1164,1233,1164,1230,1161,1230,1131,1221,1131,1221,1160,1222,1164,1225,1168,1229,1171,1233,1172,1245,1172,1249,1171,1256,1164,1258,1160,1258,1131xm1311,1137l1309,1135,1307,1133,1301,1131,1298,1130,1290,1130,1286,1131,1280,1135,1277,1137,1273,1144,1272,1147,1272,1155,1273,1159,1277,1165,1280,1168,1283,1170,1286,1171,1290,1172,1298,1172,1301,1172,1307,1169,1309,1167,1311,1165,1305,1159,1302,1163,1299,1164,1292,1164,1290,1164,1286,1162,1285,1160,1282,1156,1282,1154,1282,1149,1282,1146,1285,1142,1286,1141,1290,1139,1292,1138,1299,1138,1302,1140,1305,1143,1311,1137xm1367,1172l1363,1163,1360,1156,1353,1140,1350,1135,1350,1156,1337,1156,1344,1140,1350,1156,1350,1135,1348,1131,1339,1131,1321,1172,1331,1172,1334,1163,1353,1163,1357,1172,1367,1172xm1414,1137l1412,1135,1409,1133,1404,1131,1401,1130,1393,1130,1389,1131,1382,1135,1380,1137,1376,1144,1375,1147,1375,1155,1376,1159,1380,1165,1382,1168,1386,1170,1389,1171,1393,1172,1400,1172,1404,1172,1409,1169,1412,1167,1414,1165,1408,1159,1405,1163,1402,1164,1395,1164,1393,1164,1389,1162,1387,1160,1385,1156,1384,1154,1384,1149,1385,1146,1387,1142,1389,1141,1393,1139,1395,1138,1402,1138,1405,1140,1408,1143,1414,1137xm1437,1131l1428,1131,1428,1172,1437,1172,1437,1131xm1487,1119l1477,1119,1469,1127,1477,1127,1487,1119xm1497,1147l1496,1144,1493,1138,1492,1137,1490,1135,1488,1134,1488,1149,1488,1154,1487,1156,1485,1160,1483,1162,1479,1164,1477,1164,1472,1164,1470,1164,1466,1162,1465,1160,1463,1156,1462,1154,1462,1149,1463,1146,1465,1142,1466,1141,1470,1139,1472,1138,1477,1138,1479,1139,1483,1141,1485,1142,1487,1146,1488,1149,1488,1134,1483,1131,1479,1130,1471,1130,1467,1131,1460,1135,1457,1137,1453,1144,1452,1147,1452,1155,1453,1159,1457,1165,1460,1168,1467,1171,1471,1172,1479,1172,1483,1171,1490,1168,1492,1165,1493,1164,1496,1159,1497,1155,1497,1147xm1550,1131l1540,1131,1540,1156,1520,1131,1512,1131,1512,1172,1522,1172,1522,1147,1542,1172,1550,1172,1550,1131xm1628,1143l1627,1140,1626,1138,1624,1135,1622,1134,1618,1132,1618,1143,1618,1148,1618,1150,1615,1152,1612,1153,1602,1153,1602,1138,1612,1138,1615,1139,1618,1142,1618,1143,1618,1132,1617,1131,1614,1131,1592,1131,1592,1172,1602,1172,1602,1160,1614,1160,1617,1160,1622,1157,1624,1156,1626,1153,1627,1151,1628,1149,1628,1143xm1673,1119l1663,1119,1655,1127,1662,1127,1673,1119xm1679,1131l1670,1131,1670,1157,1669,1160,1666,1163,1664,1164,1663,1164,1654,1164,1651,1161,1651,1131,1642,1131,1642,1160,1644,1164,1650,1171,1655,1172,1666,1172,1671,1171,1677,1164,1677,1164,1679,1160,1679,1131xm1734,1158l1733,1156,1732,1154,1731,1152,1729,1151,1726,1150,1728,1150,1729,1148,1730,1148,1731,1145,1732,1143,1732,1138,1730,1136,1725,1132,1724,1132,1724,1156,1724,1161,1724,1162,1721,1164,1719,1165,1706,1165,1706,1154,1722,1154,1724,1156,1724,1132,1722,1131,1722,1141,1722,1144,1722,1145,1719,1147,1717,1148,1706,1148,1706,1138,1717,1138,1719,1138,1722,1140,1722,1141,1722,1131,1721,1131,1696,1131,1696,1172,1723,1172,1727,1171,1732,1167,1734,1165,1734,1164,1734,1158xm1779,1164l1759,1164,1759,1131,1749,1131,1749,1172,1779,1172,1779,1164xm1802,1131l1792,1131,1792,1172,1802,1172,1802,1131xm1856,1137l1854,1135,1852,1133,1846,1131,1843,1130,1835,1130,1831,1131,1824,1135,1822,1137,1818,1144,1817,1147,1817,1155,1818,1159,1822,1165,1824,1168,1828,1170,1831,1171,1835,1172,1843,1172,1846,1172,1851,1169,1854,1167,1856,1165,1850,1159,1847,1163,1844,1164,1837,1164,1835,1164,1831,1162,1829,1160,1827,1156,1826,1154,1826,1149,1827,1146,1829,1142,1831,1141,1835,1139,1837,1138,1844,1138,1847,1140,1850,1143,1856,1137xm1911,1172l1907,1163,1904,1156,1897,1140,1895,1135,1895,1156,1882,1156,1888,1140,1895,1156,1895,1135,1893,1131,1884,1131,1865,1172,1875,1172,1879,1163,1898,1163,1901,1172,1911,1172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7351296">
          <wp:simplePos x="0" y="0"/>
          <wp:positionH relativeFrom="page">
            <wp:posOffset>611060</wp:posOffset>
          </wp:positionH>
          <wp:positionV relativeFrom="page">
            <wp:posOffset>795551</wp:posOffset>
          </wp:positionV>
          <wp:extent cx="306134" cy="308903"/>
          <wp:effectExtent l="0" t="0" r="0" b="0"/>
          <wp:wrapNone/>
          <wp:docPr id="5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9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1808">
          <wp:simplePos x="0" y="0"/>
          <wp:positionH relativeFrom="page">
            <wp:posOffset>2067280</wp:posOffset>
          </wp:positionH>
          <wp:positionV relativeFrom="page">
            <wp:posOffset>1011116</wp:posOffset>
          </wp:positionV>
          <wp:extent cx="3944107" cy="21335"/>
          <wp:effectExtent l="0" t="0" r="0" b="0"/>
          <wp:wrapNone/>
          <wp:docPr id="7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07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3.007904pt;margin-top:40.66489pt;width:371.8pt;height:31pt;mso-position-horizontal-relative:page;mso-position-vertical-relative:page;z-index:-15964160" type="#_x0000_t202" filled="false" stroked="false">
          <v:textbox inset="0,0,0,0">
            <w:txbxContent>
              <w:p>
                <w:pPr>
                  <w:spacing w:line="235" w:lineRule="auto" w:before="25"/>
                  <w:ind w:left="19" w:right="18" w:firstLine="0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30"/>
                    <w:sz w:val="16"/>
                  </w:rPr>
                  <w:t>Disposiciones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Excepcionales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que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reglamentan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la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asignación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cargos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con</w:t>
                </w:r>
                <w:r>
                  <w:rPr>
                    <w:b/>
                    <w:color w:val="808285"/>
                    <w:spacing w:val="-9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funciones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 dirección</w:t>
                </w:r>
                <w:r>
                  <w:rPr>
                    <w:b/>
                    <w:color w:val="808285"/>
                    <w:spacing w:val="-12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y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supervisión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en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Educación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Media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Superior,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Ciclo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Escolar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2020-2021,</w:t>
                </w:r>
              </w:p>
              <w:p>
                <w:pPr>
                  <w:spacing w:line="193" w:lineRule="exact" w:before="0"/>
                  <w:ind w:left="18" w:right="18" w:firstLine="0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y establecen el protocolo para la realización del evento público</w:t>
                </w:r>
                <w:r>
                  <w:rPr>
                    <w:b/>
                    <w:color w:val="808285"/>
                    <w:spacing w:val="40"/>
                    <w:w w:val="125"/>
                    <w:sz w:val="16"/>
                  </w:rPr>
                  <w:t> </w:t>
                </w:r>
                <w:r>
                  <w:rPr>
                    <w:b/>
                    <w:color w:val="808285"/>
                    <w:w w:val="125"/>
                    <w:sz w:val="16"/>
                  </w:rPr>
                  <w:t>correspondiente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2137" w:hanging="360"/>
        <w:jc w:val="left"/>
      </w:pPr>
      <w:rPr>
        <w:rFonts w:hint="default" w:ascii="Calibri" w:hAnsi="Calibri" w:eastAsia="Calibri" w:cs="Calibri"/>
        <w:b/>
        <w:bCs/>
        <w:color w:val="231F20"/>
        <w:spacing w:val="0"/>
        <w:w w:val="77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04" w:hanging="360"/>
        <w:jc w:val="left"/>
      </w:pPr>
      <w:rPr>
        <w:rFonts w:hint="default" w:ascii="Calibri" w:hAnsi="Calibri" w:eastAsia="Calibri" w:cs="Calibri"/>
        <w:b/>
        <w:bCs/>
        <w:color w:val="231F20"/>
        <w:spacing w:val="0"/>
        <w:w w:val="77"/>
        <w:sz w:val="20"/>
        <w:szCs w:val="20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3104" w:hanging="360"/>
        <w:jc w:val="left"/>
      </w:pPr>
      <w:rPr>
        <w:rFonts w:hint="default" w:ascii="Calibri" w:hAnsi="Calibri" w:eastAsia="Calibri" w:cs="Calibri"/>
        <w:b/>
        <w:bCs/>
        <w:color w:val="231F20"/>
        <w:spacing w:val="0"/>
        <w:w w:val="98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0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4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16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158" w:hanging="175"/>
        <w:jc w:val="right"/>
      </w:pPr>
      <w:rPr>
        <w:rFonts w:hint="default" w:ascii="Calibri" w:hAnsi="Calibri" w:eastAsia="Calibri" w:cs="Calibri"/>
        <w:b/>
        <w:bCs/>
        <w:color w:val="C1945C"/>
        <w:w w:val="10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04" w:hanging="360"/>
        <w:jc w:val="left"/>
      </w:pPr>
      <w:rPr>
        <w:rFonts w:hint="default" w:ascii="Calibri" w:hAnsi="Calibri" w:eastAsia="Calibri" w:cs="Calibri"/>
        <w:b/>
        <w:bCs/>
        <w:color w:val="231F20"/>
        <w:spacing w:val="0"/>
        <w:w w:val="77"/>
        <w:sz w:val="20"/>
        <w:szCs w:val="20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3104" w:hanging="360"/>
        <w:jc w:val="left"/>
      </w:pPr>
      <w:rPr>
        <w:rFonts w:hint="default" w:ascii="Calibri" w:hAnsi="Calibri" w:eastAsia="Calibri" w:cs="Calibri"/>
        <w:b/>
        <w:bCs/>
        <w:color w:val="231F20"/>
        <w:spacing w:val="0"/>
        <w:w w:val="98"/>
        <w:sz w:val="20"/>
        <w:szCs w:val="20"/>
        <w:lang w:val="es-ES" w:eastAsia="en-US" w:bidi="ar-SA"/>
      </w:rPr>
    </w:lvl>
    <w:lvl w:ilvl="3">
      <w:start w:val="1"/>
      <w:numFmt w:val="lowerRoman"/>
      <w:lvlText w:val="%4."/>
      <w:lvlJc w:val="left"/>
      <w:pPr>
        <w:ind w:left="3504" w:hanging="356"/>
        <w:jc w:val="right"/>
      </w:pPr>
      <w:rPr>
        <w:rFonts w:hint="default" w:ascii="Calibri" w:hAnsi="Calibri" w:eastAsia="Calibri" w:cs="Calibri"/>
        <w:b/>
        <w:bCs/>
        <w:color w:val="231F20"/>
        <w:spacing w:val="0"/>
        <w:w w:val="98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00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00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37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75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13" w:hanging="356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4"/>
      <w:ind w:left="125" w:hanging="316"/>
      <w:outlineLvl w:val="1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7"/>
      <w:ind w:left="2067" w:right="2065" w:hanging="1"/>
      <w:jc w:val="center"/>
    </w:pPr>
    <w:rPr>
      <w:rFonts w:ascii="Calibri" w:hAnsi="Calibri" w:eastAsia="Calibri" w:cs="Calibri"/>
      <w:b/>
      <w:bCs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96"/>
      <w:ind w:left="3104" w:hanging="360"/>
      <w:jc w:val="both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20" Type="http://schemas.openxmlformats.org/officeDocument/2006/relationships/footer" Target="footer2.xml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header" Target="header4.xml"/><Relationship Id="rId26" Type="http://schemas.openxmlformats.org/officeDocument/2006/relationships/footer" Target="footer4.xml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2020-09-28T08:57:07Z</dcterms:created>
  <dcterms:modified xsi:type="dcterms:W3CDTF">2020-09-28T08:57:07Z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