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CEF6" w14:textId="577C9D55" w:rsidR="00BB1F73" w:rsidRPr="00DB1A95" w:rsidRDefault="00DB1A95" w:rsidP="00DB1A95">
      <w:pPr>
        <w:autoSpaceDE w:val="0"/>
        <w:autoSpaceDN w:val="0"/>
        <w:adjustRightInd w:val="0"/>
        <w:spacing w:after="0" w:line="240" w:lineRule="auto"/>
        <w:jc w:val="center"/>
        <w:rPr>
          <w:rFonts w:ascii="Univia Pro Book" w:hAnsi="Univia Pro Book" w:cs="Helvetica"/>
          <w:b/>
          <w:bCs/>
          <w:sz w:val="28"/>
          <w:szCs w:val="28"/>
        </w:rPr>
      </w:pPr>
      <w:r w:rsidRPr="00DB1A95">
        <w:rPr>
          <w:rFonts w:ascii="Univia Pro Book" w:hAnsi="Univia Pro Book" w:cs="Helvetica"/>
          <w:b/>
          <w:bCs/>
          <w:sz w:val="28"/>
          <w:szCs w:val="28"/>
        </w:rPr>
        <w:t xml:space="preserve">LINEAMIENTOS PARA EL FUNCIONAMIENTO DE COMITÉS </w:t>
      </w:r>
      <w:proofErr w:type="gramStart"/>
      <w:r w:rsidRPr="00DB1A95">
        <w:rPr>
          <w:rFonts w:ascii="Univia Pro Book" w:hAnsi="Univia Pro Book" w:cs="Helvetica"/>
          <w:b/>
          <w:bCs/>
          <w:sz w:val="28"/>
          <w:szCs w:val="28"/>
        </w:rPr>
        <w:t>PRO MEJORA</w:t>
      </w:r>
      <w:proofErr w:type="gramEnd"/>
      <w:r w:rsidRPr="00DB1A95">
        <w:rPr>
          <w:rFonts w:ascii="Univia Pro Book" w:hAnsi="Univia Pro Book" w:cs="Helvetica"/>
          <w:b/>
          <w:bCs/>
          <w:sz w:val="28"/>
          <w:szCs w:val="28"/>
        </w:rPr>
        <w:t xml:space="preserve"> DE LA INFRAESTRUCTURA</w:t>
      </w:r>
    </w:p>
    <w:p w14:paraId="12C233DB" w14:textId="52F91A4B" w:rsidR="00BB1F73" w:rsidRPr="00DB1A95" w:rsidRDefault="00DB1A95" w:rsidP="00DB1A95">
      <w:pPr>
        <w:autoSpaceDE w:val="0"/>
        <w:autoSpaceDN w:val="0"/>
        <w:adjustRightInd w:val="0"/>
        <w:spacing w:after="0" w:line="240" w:lineRule="auto"/>
        <w:jc w:val="center"/>
        <w:rPr>
          <w:rFonts w:ascii="Univia Pro Book" w:hAnsi="Univia Pro Book" w:cs="Helvetica"/>
          <w:b/>
          <w:bCs/>
          <w:sz w:val="28"/>
          <w:szCs w:val="28"/>
        </w:rPr>
      </w:pPr>
      <w:r w:rsidRPr="00DB1A95">
        <w:rPr>
          <w:rFonts w:ascii="Univia Pro Book" w:hAnsi="Univia Pro Book" w:cs="Helvetica"/>
          <w:b/>
          <w:bCs/>
          <w:sz w:val="28"/>
          <w:szCs w:val="28"/>
        </w:rPr>
        <w:t>Y EQUIPAMIENTO DE UNIDADES EDUCATIVAS</w:t>
      </w:r>
    </w:p>
    <w:p w14:paraId="3F4C06CA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62AD4FFE" w14:textId="7777777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center"/>
        <w:rPr>
          <w:rFonts w:ascii="Univia Pro Book" w:hAnsi="Univia Pro Book" w:cs="Helvetica"/>
          <w:b/>
          <w:bCs/>
          <w:sz w:val="28"/>
          <w:szCs w:val="28"/>
        </w:rPr>
      </w:pPr>
      <w:r w:rsidRPr="00DB1A95">
        <w:rPr>
          <w:rFonts w:ascii="Univia Pro Book" w:hAnsi="Univia Pro Book" w:cs="Helvetica"/>
          <w:b/>
          <w:bCs/>
          <w:sz w:val="28"/>
          <w:szCs w:val="28"/>
        </w:rPr>
        <w:t>COLEGIO DE BACHILLERES DEL ESTADO DE OAXACA</w:t>
      </w:r>
    </w:p>
    <w:p w14:paraId="2DE2B098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</w:p>
    <w:p w14:paraId="6C9D9194" w14:textId="7777777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DB1A95">
        <w:rPr>
          <w:rFonts w:ascii="Univia Pro Book" w:hAnsi="Univia Pro Book" w:cs="Helvetica"/>
          <w:b/>
          <w:bCs/>
          <w:sz w:val="24"/>
          <w:szCs w:val="24"/>
        </w:rPr>
        <w:t>INTRODUCCIÓN</w:t>
      </w:r>
    </w:p>
    <w:p w14:paraId="73E6DD37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30E1D9A7" w14:textId="56CAB1D6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El funcionamiento eficiente de las unidades educativas requiere contar con las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instalaciones adecuadas que les permitan el logro de sus objetivos académicos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en mejores condiciones. No obstante, la situación económica que atraviesa el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pa</w:t>
      </w:r>
      <w:r w:rsidR="00DB1A95">
        <w:rPr>
          <w:rFonts w:ascii="Univia Pro Book" w:hAnsi="Univia Pro Book" w:cs="Helvetica"/>
          <w:sz w:val="24"/>
          <w:szCs w:val="24"/>
        </w:rPr>
        <w:t>í</w:t>
      </w:r>
      <w:r w:rsidRPr="00DB1A95">
        <w:rPr>
          <w:rFonts w:ascii="Univia Pro Book" w:hAnsi="Univia Pro Book" w:cs="Helvetica"/>
          <w:sz w:val="24"/>
          <w:szCs w:val="24"/>
        </w:rPr>
        <w:t>s y espe</w:t>
      </w:r>
      <w:r w:rsidR="00DB1A95">
        <w:rPr>
          <w:rFonts w:ascii="Univia Pro Book" w:hAnsi="Univia Pro Book" w:cs="Helvetica"/>
          <w:sz w:val="24"/>
          <w:szCs w:val="24"/>
        </w:rPr>
        <w:t>cí</w:t>
      </w:r>
      <w:r w:rsidRPr="00DB1A95">
        <w:rPr>
          <w:rFonts w:ascii="Univia Pro Book" w:hAnsi="Univia Pro Book" w:cs="Helvetica"/>
          <w:sz w:val="24"/>
          <w:szCs w:val="24"/>
        </w:rPr>
        <w:t>ficamente n</w:t>
      </w:r>
      <w:r w:rsidR="00DB1A95">
        <w:rPr>
          <w:rFonts w:ascii="Univia Pro Book" w:hAnsi="Univia Pro Book" w:cs="Helvetica"/>
          <w:sz w:val="24"/>
          <w:szCs w:val="24"/>
        </w:rPr>
        <w:t>u</w:t>
      </w:r>
      <w:r w:rsidRPr="00DB1A95">
        <w:rPr>
          <w:rFonts w:ascii="Univia Pro Book" w:hAnsi="Univia Pro Book" w:cs="Helvetica"/>
          <w:sz w:val="24"/>
          <w:szCs w:val="24"/>
        </w:rPr>
        <w:t>estro estado, limitan las posibilidades de dotar a cada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unidad educativa de nuestra institución de la infraestructura y el equipamiento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necesarios para el cumplimiento de dichos fines.</w:t>
      </w:r>
    </w:p>
    <w:p w14:paraId="7CA67781" w14:textId="41BE4D96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Esta situación pone de manifiesto la necesidad de contar con otras instancias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que participando en forma generosa y reglamentada coadyuven para. dotar 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las unidades educativas de dichos elementos fundamentales para la formación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de nuestros jóvenes.</w:t>
      </w:r>
    </w:p>
    <w:p w14:paraId="584D625B" w14:textId="2714EA62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Es en este sentido que la participación de los padres, madres y tutores de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nuestros estudiantes adquiere singular Importancia, ya que con su apoyo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solidario y entusiasta pueden realizar trámites, gestionar recursos y/o realizar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actividades que en última instancia beneficiarán a sus propios hijos o tutorados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al dotarlos de mejores instalaciones, instrumentos y equipo que faciliten su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aprendizaje.</w:t>
      </w:r>
    </w:p>
    <w:p w14:paraId="5FF584B9" w14:textId="0BDDD81F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No obstante dicha participación requiere de instrumentos normativos que la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orienten y encaucen. Para. cumplir con este objetivo se elaboraron los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presentes lineamientos que pretenden además, regular la participación de los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padres, madres y tutores organizados en comités para realizar las actividades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antes citadas y que al mismo tiempo. les facilite el cumplimiento de los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objetivos señalados.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Esperamos que esta herramienta administrativa sea de utilidad tanto para los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comités como para las autoridades educativas y las autoridades de las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localidades donde se encuentran funcionando las diversas unidades educativas.</w:t>
      </w:r>
    </w:p>
    <w:p w14:paraId="44102123" w14:textId="77777777" w:rsidR="008B68B2" w:rsidRPr="00DB1A95" w:rsidRDefault="008B68B2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17AA203E" w14:textId="0EEEA019" w:rsidR="008B68B2" w:rsidRPr="00991BBE" w:rsidRDefault="00BB1F73" w:rsidP="00991BBE">
      <w:pPr>
        <w:autoSpaceDE w:val="0"/>
        <w:autoSpaceDN w:val="0"/>
        <w:adjustRightInd w:val="0"/>
        <w:spacing w:after="0" w:line="240" w:lineRule="auto"/>
        <w:jc w:val="center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>COLEGIO DE BACHILLERES DEL ESTADO DE OAXACA</w:t>
      </w:r>
    </w:p>
    <w:p w14:paraId="38FBF5E6" w14:textId="45F3C086" w:rsidR="00BB1F73" w:rsidRPr="00991BBE" w:rsidRDefault="00BB1F73" w:rsidP="00991BBE">
      <w:pPr>
        <w:autoSpaceDE w:val="0"/>
        <w:autoSpaceDN w:val="0"/>
        <w:adjustRightInd w:val="0"/>
        <w:spacing w:after="0" w:line="240" w:lineRule="auto"/>
        <w:jc w:val="center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 xml:space="preserve">LINEAMIENTOS PARA EL FUNCIONAMIENTO DE COMITÉS </w:t>
      </w:r>
      <w:proofErr w:type="gramStart"/>
      <w:r w:rsidRPr="00991BBE">
        <w:rPr>
          <w:rFonts w:ascii="Univia Pro Book" w:hAnsi="Univia Pro Book" w:cs="Helvetica"/>
          <w:b/>
          <w:bCs/>
          <w:sz w:val="24"/>
          <w:szCs w:val="24"/>
        </w:rPr>
        <w:t>PRO MEJORA</w:t>
      </w:r>
      <w:proofErr w:type="gramEnd"/>
      <w:r w:rsidR="008B68B2" w:rsidRPr="00991BBE">
        <w:rPr>
          <w:rFonts w:ascii="Univia Pro Book" w:hAnsi="Univia Pro Book" w:cs="Helvetica"/>
          <w:b/>
          <w:bCs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b/>
          <w:bCs/>
          <w:sz w:val="24"/>
          <w:szCs w:val="24"/>
        </w:rPr>
        <w:t>DE LA INFRAESTRUCTURA Y EL EQUIPAMIENTO DE UNIDADES EDUCATIVAS</w:t>
      </w:r>
    </w:p>
    <w:p w14:paraId="35154A3A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4DB30F98" w14:textId="55D1C0FF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EL DIRECTOR GENERAL DEL COLEGIO DE BACHILLERES DEL ESTADO DE OAXACA, DE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CONFORMIDAD CON LO DISPUESTO EN EL ART</w:t>
      </w:r>
      <w:r w:rsidR="00991BBE">
        <w:rPr>
          <w:rFonts w:ascii="Univia Pro Book" w:hAnsi="Univia Pro Book" w:cs="Helvetica"/>
          <w:sz w:val="24"/>
          <w:szCs w:val="24"/>
        </w:rPr>
        <w:t>Í</w:t>
      </w:r>
      <w:r w:rsidRPr="00DB1A95">
        <w:rPr>
          <w:rFonts w:ascii="Univia Pro Book" w:hAnsi="Univia Pro Book" w:cs="Helvetica"/>
          <w:sz w:val="24"/>
          <w:szCs w:val="24"/>
        </w:rPr>
        <w:t>CULO 10 FRACCIONES VI Y VIII DEL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DECRETO 205 POR EL CUAL SE REFORMAN, ADICIONAN Y DEROGAN DIVERSOS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ART</w:t>
      </w:r>
      <w:r w:rsidR="00991BBE">
        <w:rPr>
          <w:rFonts w:ascii="Univia Pro Book" w:hAnsi="Univia Pro Book" w:cs="Helvetica"/>
          <w:sz w:val="24"/>
          <w:szCs w:val="24"/>
        </w:rPr>
        <w:t>Í</w:t>
      </w:r>
      <w:r w:rsidRPr="00DB1A95">
        <w:rPr>
          <w:rFonts w:ascii="Univia Pro Book" w:hAnsi="Univia Pro Book" w:cs="Helvetica"/>
          <w:sz w:val="24"/>
          <w:szCs w:val="24"/>
        </w:rPr>
        <w:t>CULOS DEL DECRETO NÚM. 41 DE FECHA 29 DE MAYO DE 1981, PUBLICADO EN El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PERIÓDICO OFICIAL NÚM. 26 DEL 27 DE JUNIO DE 1981, HA TENIDO A BIEN EMITIR LOS</w:t>
      </w:r>
      <w:r w:rsidR="00991BBE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SIGUIENTES:</w:t>
      </w:r>
      <w:r w:rsidR="00991BBE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LINEAMIENTOS PARA EL FUNCIONAMIENTO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DE COMITÉS </w:t>
      </w:r>
      <w:proofErr w:type="gramStart"/>
      <w:r w:rsidRPr="00DB1A95">
        <w:rPr>
          <w:rFonts w:ascii="Univia Pro Book" w:hAnsi="Univia Pro Book" w:cs="Helvetica"/>
          <w:sz w:val="24"/>
          <w:szCs w:val="24"/>
        </w:rPr>
        <w:t>PRO MEJORA</w:t>
      </w:r>
      <w:proofErr w:type="gramEnd"/>
      <w:r w:rsidRPr="00DB1A95">
        <w:rPr>
          <w:rFonts w:ascii="Univia Pro Book" w:hAnsi="Univia Pro Book" w:cs="Helvetica"/>
          <w:sz w:val="24"/>
          <w:szCs w:val="24"/>
        </w:rPr>
        <w:t xml:space="preserve"> DE LA INFRAESTRUCTURA Y EL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EQUIPAMIENTO DE UNIDADES EDUCATIVAS</w:t>
      </w:r>
    </w:p>
    <w:p w14:paraId="696A0B5D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2442E420" w14:textId="77777777" w:rsidR="00BB1F73" w:rsidRPr="00991BBE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>CAPÍTULO 1</w:t>
      </w:r>
    </w:p>
    <w:p w14:paraId="35366456" w14:textId="77777777" w:rsidR="00BB1F73" w:rsidRPr="00991BBE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>DISPOSICIONES GENERALES</w:t>
      </w:r>
    </w:p>
    <w:p w14:paraId="02B40060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393DE5BE" w14:textId="5545E208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 xml:space="preserve">ARTÍCULO </w:t>
      </w:r>
      <w:r w:rsidR="00991BBE">
        <w:rPr>
          <w:rFonts w:ascii="Univia Pro Book" w:hAnsi="Univia Pro Book" w:cs="Helvetica"/>
          <w:sz w:val="24"/>
          <w:szCs w:val="24"/>
        </w:rPr>
        <w:t>1</w:t>
      </w:r>
      <w:r w:rsidRPr="00DB1A95">
        <w:rPr>
          <w:rFonts w:ascii="Univia Pro Book" w:hAnsi="Univia Pro Book" w:cs="Helvetica"/>
          <w:sz w:val="24"/>
          <w:szCs w:val="24"/>
        </w:rPr>
        <w:t>. Los presentes lineamientos tiene</w:t>
      </w:r>
      <w:r w:rsidR="00991BBE">
        <w:rPr>
          <w:rFonts w:ascii="Univia Pro Book" w:hAnsi="Univia Pro Book" w:cs="Helvetica"/>
          <w:sz w:val="24"/>
          <w:szCs w:val="24"/>
        </w:rPr>
        <w:t>n</w:t>
      </w:r>
      <w:r w:rsidRPr="00DB1A95">
        <w:rPr>
          <w:rFonts w:ascii="Univia Pro Book" w:hAnsi="Univia Pro Book" w:cs="Helvetica"/>
          <w:sz w:val="24"/>
          <w:szCs w:val="24"/>
        </w:rPr>
        <w:t xml:space="preserve"> por objeto, normalizar las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funciones de los comités constituidos para mejorar la infraestructura y el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equipamiento de las unidades educativas del Colegio de Bachilleres del Estado</w:t>
      </w:r>
      <w:r w:rsidR="00991BBE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de Oaxaca, a fin de orientar las acciones de todas las personas involucradas en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el funcionamiento de </w:t>
      </w:r>
      <w:proofErr w:type="gramStart"/>
      <w:r w:rsidRPr="00DB1A95">
        <w:rPr>
          <w:rFonts w:ascii="Univia Pro Book" w:hAnsi="Univia Pro Book" w:cs="Helvetica"/>
          <w:sz w:val="24"/>
          <w:szCs w:val="24"/>
        </w:rPr>
        <w:t>los mismos</w:t>
      </w:r>
      <w:proofErr w:type="gramEnd"/>
      <w:r w:rsidRPr="00DB1A95">
        <w:rPr>
          <w:rFonts w:ascii="Univia Pro Book" w:hAnsi="Univia Pro Book" w:cs="Helvetica"/>
          <w:sz w:val="24"/>
          <w:szCs w:val="24"/>
        </w:rPr>
        <w:t>.</w:t>
      </w:r>
    </w:p>
    <w:p w14:paraId="16A38F1B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6A3F1278" w14:textId="2DE1294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2. Los comités tendrán por objeto único, realizar gestiones y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actividades que coadyuven a financiar el mantenimiento1 rehabilitación y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construcción de la infraestructura y el equipamiento de unidades educativas del</w:t>
      </w:r>
      <w:r w:rsidR="00991BBE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Colegio de Bachilleres del Estado de Oaxaca.</w:t>
      </w:r>
    </w:p>
    <w:p w14:paraId="10B48893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6F5E88E6" w14:textId="287B8C11" w:rsidR="007C0589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 xml:space="preserve">ARTÍCULO 3. Las disposiciones contenidas en los presentes </w:t>
      </w:r>
      <w:proofErr w:type="gramStart"/>
      <w:r w:rsidRPr="00DB1A95">
        <w:rPr>
          <w:rFonts w:ascii="Univia Pro Book" w:hAnsi="Univia Pro Book" w:cs="Helvetica"/>
          <w:sz w:val="24"/>
          <w:szCs w:val="24"/>
        </w:rPr>
        <w:t>lineamientos,</w:t>
      </w:r>
      <w:proofErr w:type="gramEnd"/>
      <w:r w:rsidRPr="00DB1A95">
        <w:rPr>
          <w:rFonts w:ascii="Univia Pro Book" w:hAnsi="Univia Pro Book" w:cs="Helvetica"/>
          <w:sz w:val="24"/>
          <w:szCs w:val="24"/>
        </w:rPr>
        <w:t xml:space="preserve"> son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de observancia obligatoria para las autoridades de las unidades educativas,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para los integrantes de los comités, así como para todas aquellas personas</w:t>
      </w:r>
      <w:r w:rsidR="00991BBE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Involucradas en el funcionam</w:t>
      </w:r>
      <w:r w:rsidR="00991BBE">
        <w:rPr>
          <w:rFonts w:ascii="Univia Pro Book" w:hAnsi="Univia Pro Book" w:cs="Helvetica"/>
          <w:sz w:val="24"/>
          <w:szCs w:val="24"/>
        </w:rPr>
        <w:t>i</w:t>
      </w:r>
      <w:r w:rsidRPr="00DB1A95">
        <w:rPr>
          <w:rFonts w:ascii="Univia Pro Book" w:hAnsi="Univia Pro Book" w:cs="Helvetica"/>
          <w:sz w:val="24"/>
          <w:szCs w:val="24"/>
        </w:rPr>
        <w:t>ento de los mismos.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</w:p>
    <w:p w14:paraId="57A68DB3" w14:textId="77777777" w:rsidR="008B68B2" w:rsidRPr="00DB1A95" w:rsidRDefault="008B68B2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2BBFDD2B" w14:textId="29C220AC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4. Para efectos de .los presentes lineamientos, se entenderá por: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ASAMBLEA: La asamblea de madres, padres o tutores de estudiantes de la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unidad educativa convocada por la autoridad de </w:t>
      </w:r>
      <w:proofErr w:type="gramStart"/>
      <w:r w:rsidRPr="00DB1A95">
        <w:rPr>
          <w:rFonts w:ascii="Univia Pro Book" w:hAnsi="Univia Pro Book" w:cs="Helvetica"/>
          <w:sz w:val="24"/>
          <w:szCs w:val="24"/>
        </w:rPr>
        <w:t>la misma</w:t>
      </w:r>
      <w:proofErr w:type="gramEnd"/>
      <w:r w:rsidRPr="00DB1A95">
        <w:rPr>
          <w:rFonts w:ascii="Univia Pro Book" w:hAnsi="Univia Pro Book" w:cs="Helvetica"/>
          <w:sz w:val="24"/>
          <w:szCs w:val="24"/>
        </w:rPr>
        <w:t xml:space="preserve"> para integrar al</w:t>
      </w:r>
      <w:r w:rsidR="00991BBE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comité, o tratar asuntos relacionados con su funcionamiento.</w:t>
      </w:r>
    </w:p>
    <w:p w14:paraId="7A947237" w14:textId="7777777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Times"/>
          <w:sz w:val="24"/>
          <w:szCs w:val="24"/>
        </w:rPr>
      </w:pPr>
    </w:p>
    <w:p w14:paraId="7C6F3390" w14:textId="2EF7D7BB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AUTORIDADES DE UNIDADES EDUCATIVAS: Los directores de planteles,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subdirectores de extensión y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responsables de CEA.</w:t>
      </w:r>
    </w:p>
    <w:p w14:paraId="511A051C" w14:textId="7777777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CEA: Centro de educación abierta</w:t>
      </w:r>
    </w:p>
    <w:p w14:paraId="6E42EF4A" w14:textId="7777777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COLEGIO: Al Colegio de Bachilleres del Estado de Oaxaca.</w:t>
      </w:r>
    </w:p>
    <w:p w14:paraId="54D938B3" w14:textId="4CACD865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 xml:space="preserve">COMITÉ: Al Comité </w:t>
      </w:r>
      <w:proofErr w:type="gramStart"/>
      <w:r w:rsidRPr="00DB1A95">
        <w:rPr>
          <w:rFonts w:ascii="Univia Pro Book" w:hAnsi="Univia Pro Book" w:cs="Helvetica"/>
          <w:sz w:val="24"/>
          <w:szCs w:val="24"/>
        </w:rPr>
        <w:t>pro Mejora</w:t>
      </w:r>
      <w:proofErr w:type="gramEnd"/>
      <w:r w:rsidRPr="00DB1A95">
        <w:rPr>
          <w:rFonts w:ascii="Univia Pro Book" w:hAnsi="Univia Pro Book" w:cs="Helvetica"/>
          <w:sz w:val="24"/>
          <w:szCs w:val="24"/>
        </w:rPr>
        <w:t xml:space="preserve"> de la Infraestructura y el Equipamiento de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Unidades Educativas del COBAO.</w:t>
      </w:r>
    </w:p>
    <w:p w14:paraId="23910CF7" w14:textId="1496436C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UNIDADES EDUCATIVAS: Los planteles, extensiones y centros de educación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abierta -CEA- del Colegio de Bachilleres del Estado de Oaxaca.</w:t>
      </w:r>
    </w:p>
    <w:p w14:paraId="0EAB2A5D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5784E1F7" w14:textId="77777777" w:rsidR="00BB1F73" w:rsidRPr="00991BBE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 xml:space="preserve">CAPÍTULO </w:t>
      </w:r>
      <w:r w:rsidR="007C0589" w:rsidRPr="00991BBE">
        <w:rPr>
          <w:rFonts w:ascii="Univia Pro Book" w:hAnsi="Univia Pro Book" w:cs="Helvetica"/>
          <w:b/>
          <w:bCs/>
          <w:sz w:val="24"/>
          <w:szCs w:val="24"/>
        </w:rPr>
        <w:t>II</w:t>
      </w:r>
    </w:p>
    <w:p w14:paraId="1FDD92B4" w14:textId="77777777" w:rsidR="00BB1F73" w:rsidRPr="00991BBE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>INTEGRACIÓN DEL COMITÉ</w:t>
      </w:r>
    </w:p>
    <w:p w14:paraId="1251D24B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006AB008" w14:textId="7D3AE608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 xml:space="preserve">ARTÍCULO </w:t>
      </w:r>
      <w:r w:rsidR="007C0589" w:rsidRPr="00DB1A95">
        <w:rPr>
          <w:rFonts w:ascii="Univia Pro Book" w:hAnsi="Univia Pro Book" w:cs="Helvetica"/>
          <w:sz w:val="24"/>
          <w:szCs w:val="24"/>
        </w:rPr>
        <w:t>5</w:t>
      </w:r>
      <w:r w:rsidRPr="00DB1A95">
        <w:rPr>
          <w:rFonts w:ascii="Univia Pro Book" w:hAnsi="Univia Pro Book" w:cs="Helvetica"/>
          <w:sz w:val="24"/>
          <w:szCs w:val="24"/>
        </w:rPr>
        <w:t>. El comité se integrará con madres, padres o tutores de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estudiantes, de preferencia de </w:t>
      </w:r>
      <w:r w:rsidR="00991BBE">
        <w:rPr>
          <w:rFonts w:ascii="Univia Pro Book" w:hAnsi="Univia Pro Book" w:cs="Helvetica"/>
          <w:sz w:val="24"/>
          <w:szCs w:val="24"/>
        </w:rPr>
        <w:t xml:space="preserve">1º </w:t>
      </w:r>
      <w:r w:rsidRPr="00DB1A95">
        <w:rPr>
          <w:rFonts w:ascii="Univia Pro Book" w:hAnsi="Univia Pro Book" w:cs="Helvetica"/>
          <w:sz w:val="24"/>
          <w:szCs w:val="24"/>
        </w:rPr>
        <w:t>a 4° semestre, elegidos por votación directa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en asamblea que para tal fin convoque la autoridad de la unidad educativa. Lo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anterior debido a </w:t>
      </w:r>
      <w:proofErr w:type="gramStart"/>
      <w:r w:rsidRPr="00DB1A95">
        <w:rPr>
          <w:rFonts w:ascii="Univia Pro Book" w:hAnsi="Univia Pro Book" w:cs="Helvetica"/>
          <w:sz w:val="24"/>
          <w:szCs w:val="24"/>
        </w:rPr>
        <w:t>que</w:t>
      </w:r>
      <w:proofErr w:type="gramEnd"/>
      <w:r w:rsidRPr="00DB1A95">
        <w:rPr>
          <w:rFonts w:ascii="Univia Pro Book" w:hAnsi="Univia Pro Book" w:cs="Helvetica"/>
          <w:sz w:val="24"/>
          <w:szCs w:val="24"/>
        </w:rPr>
        <w:t xml:space="preserve"> al estar próximos a salir los estudiantes de 6° semestre,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los padres de familia de ese nivel perderían interés en desempeñar el cargo.</w:t>
      </w:r>
    </w:p>
    <w:p w14:paraId="17EFD03E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06A79178" w14:textId="6458F5B2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6. El número de integrantes del comité será de siete personas como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máximo, constituidos de la siguiente manera: la máxima autoridad de la unidad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educativa y seis madres, padres o tutores de estudiantes elegidos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democráticamente </w:t>
      </w:r>
      <w:r w:rsidRPr="00DB1A95">
        <w:rPr>
          <w:rFonts w:ascii="Univia Pro Book" w:hAnsi="Univia Pro Book" w:cs="Helvetica"/>
          <w:sz w:val="24"/>
          <w:szCs w:val="24"/>
        </w:rPr>
        <w:lastRenderedPageBreak/>
        <w:t>por mayoría en asamblea convocada para ese fin. Estos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últimos durarán en su cargo hasta el cumplimiento del objetivo para el cual se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constituyeron, pudiendo ser reelectos o sustituirse por voluntad de la mayoría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de la asamblea de acuerdo con su desempeño.</w:t>
      </w:r>
    </w:p>
    <w:p w14:paraId="65846180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229D56D6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2C997CE3" w14:textId="71515E1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7. Una vez elegidos los integrantes del comité, la asamblea elegirá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entre ellos a quienes fungirán como presidente, secretario y tesorero con sus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respectivos suplentes, asumiendo el cargo de comisario Invariablemente, la</w:t>
      </w:r>
      <w:r w:rsidR="00991BBE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autoridad de la unidad educativa, quien será un miembro más del comité con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voz y voto.</w:t>
      </w:r>
    </w:p>
    <w:p w14:paraId="1758E36A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58D3EC78" w14:textId="68B0D420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8. La participación como miembro del comité será absolutamente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libre, voluntaria y sin remuneración alguna y buscará en todo momento, el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bienestar tanto de los estudiantes como de la Unidad educativa.</w:t>
      </w:r>
    </w:p>
    <w:p w14:paraId="5523946E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26839107" w14:textId="0BA00080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9. En caso de que alguno de los integrantes del comité en funciones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no pueda o no quiera continuar en el </w:t>
      </w:r>
      <w:r w:rsidRPr="00DB1A95">
        <w:rPr>
          <w:rFonts w:ascii="Univia Pro Book" w:hAnsi="Univia Pro Book" w:cs="Helvetica"/>
          <w:i/>
          <w:iCs/>
          <w:sz w:val="24"/>
          <w:szCs w:val="24"/>
        </w:rPr>
        <w:t xml:space="preserve">cargo, </w:t>
      </w:r>
      <w:r w:rsidRPr="00DB1A95">
        <w:rPr>
          <w:rFonts w:ascii="Univia Pro Book" w:hAnsi="Univia Pro Book" w:cs="Helvetica"/>
          <w:sz w:val="24"/>
          <w:szCs w:val="24"/>
        </w:rPr>
        <w:t>lo hará saber por escrito al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presidente del comité, con copia a la autoridad de la unidad educativa.</w:t>
      </w:r>
      <w:r w:rsidR="00991BBE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El presidente convocará a la asamblea en un pl</w:t>
      </w:r>
      <w:r w:rsidR="00991BBE">
        <w:rPr>
          <w:rFonts w:ascii="Univia Pro Book" w:hAnsi="Univia Pro Book" w:cs="Helvetica"/>
          <w:sz w:val="24"/>
          <w:szCs w:val="24"/>
        </w:rPr>
        <w:t>a</w:t>
      </w:r>
      <w:r w:rsidRPr="00DB1A95">
        <w:rPr>
          <w:rFonts w:ascii="Univia Pro Book" w:hAnsi="Univia Pro Book" w:cs="Helvetica"/>
          <w:sz w:val="24"/>
          <w:szCs w:val="24"/>
        </w:rPr>
        <w:t>zo no mayor a 3 días, con la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finalidad de elegir a quien remplazará a quien se ausenta.</w:t>
      </w:r>
    </w:p>
    <w:p w14:paraId="205F7244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08AF6170" w14:textId="77777777" w:rsidR="00BB1F73" w:rsidRPr="00991BBE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>CAPÍTULO III</w:t>
      </w:r>
    </w:p>
    <w:p w14:paraId="4B39CB25" w14:textId="77777777" w:rsidR="00BB1F73" w:rsidRPr="00991BBE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>FUNCIONES DEL COMITÉ</w:t>
      </w:r>
    </w:p>
    <w:p w14:paraId="033332E5" w14:textId="59ADF915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612C2D17" w14:textId="113119AF" w:rsidR="0084268D" w:rsidRPr="00DB1A95" w:rsidRDefault="0084268D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Promover, organizar y dirigir acciones entre los estudiantes, personal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del plantel, madres, padres o tutores y miembros de la comunidad en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general, para mejorar las condiciones físicas y/o el funcionamiento de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las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instalaciones o el equipo de la unidad educativa.</w:t>
      </w:r>
    </w:p>
    <w:p w14:paraId="23B31229" w14:textId="77777777" w:rsidR="008B68B2" w:rsidRPr="00DB1A95" w:rsidRDefault="008B68B2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5A101FBA" w14:textId="5F5177DE" w:rsidR="0084268D" w:rsidRPr="00DB1A95" w:rsidRDefault="0084268D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Dar seguimiento a las gestiones emprendidas para la obtención de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recursos.</w:t>
      </w:r>
    </w:p>
    <w:p w14:paraId="46398D41" w14:textId="77777777" w:rsidR="0084268D" w:rsidRPr="00DB1A95" w:rsidRDefault="0084268D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5E34369C" w14:textId="5370767C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10. Son funciones del comité las siguientes:</w:t>
      </w:r>
    </w:p>
    <w:p w14:paraId="1C7E5009" w14:textId="77777777" w:rsidR="008B68B2" w:rsidRPr="00DB1A95" w:rsidRDefault="008B68B2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78069FA4" w14:textId="143FE773" w:rsidR="00BB1F73" w:rsidRPr="00991BBE" w:rsidRDefault="00BB1F73" w:rsidP="00991B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Realizar trámites y gestiones ante autoridades de los tres niveles de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gobierno: municipal, estatal y federal, con el objeto de obtener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recursos que ayuden a financiar obras de infraestructura y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equipamiento para las unidades educativas, atendiendo a los criterios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de importancia, urgencia y equidad.</w:t>
      </w:r>
    </w:p>
    <w:p w14:paraId="4E3E9CB5" w14:textId="0DC8D470" w:rsidR="00BB1F73" w:rsidRPr="00991BBE" w:rsidRDefault="00BB1F73" w:rsidP="00991B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Realizar trámites y gestiones ante organismos no gubernamentales,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para el fin antes mencionado</w:t>
      </w:r>
    </w:p>
    <w:p w14:paraId="7421CEF6" w14:textId="585D4998" w:rsidR="00BB1F73" w:rsidRPr="00991BBE" w:rsidRDefault="00BB1F73" w:rsidP="00991B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Promover, organizar y dirigir acciones entre los estudiantes, personal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del plantel, madres, padres o tutores y miembros de la comunidad en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general, para mejorar las condiciones físicas y/o el funcionamiento de</w:t>
      </w:r>
    </w:p>
    <w:p w14:paraId="500DA362" w14:textId="77777777" w:rsidR="00BB1F73" w:rsidRPr="00991BBE" w:rsidRDefault="00BB1F73" w:rsidP="00991B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las instalaciones o el equipo de la unidad educativa.</w:t>
      </w:r>
    </w:p>
    <w:p w14:paraId="16B0DBFF" w14:textId="5C7EE925" w:rsidR="00BB1F73" w:rsidRPr="00991BBE" w:rsidRDefault="00BB1F73" w:rsidP="00991B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Dar seguimiento a las gestiones emprendidas para la obtención de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recursos.</w:t>
      </w:r>
    </w:p>
    <w:p w14:paraId="559A3F64" w14:textId="2FB01FCA" w:rsidR="00BB1F73" w:rsidRPr="00991BBE" w:rsidRDefault="00BB1F73" w:rsidP="00991BB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lastRenderedPageBreak/>
        <w:t>Apoyar a la dirección de la unidad educativa en las acciones que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emprenda para mejorar las condiciones físicas de la misma.</w:t>
      </w:r>
    </w:p>
    <w:p w14:paraId="30CE530C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251C1213" w14:textId="0FCBEDFE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Times"/>
          <w:sz w:val="24"/>
          <w:szCs w:val="24"/>
        </w:rPr>
      </w:pPr>
      <w:r w:rsidRPr="00DB1A95">
        <w:rPr>
          <w:rFonts w:ascii="Univia Pro Book" w:hAnsi="Univia Pro Book" w:cs="Helvetica"/>
          <w:bCs/>
          <w:sz w:val="24"/>
          <w:szCs w:val="24"/>
        </w:rPr>
        <w:t>ARTÍCULO 11</w:t>
      </w:r>
      <w:r w:rsidRPr="00DB1A95">
        <w:rPr>
          <w:rFonts w:ascii="Univia Pro Book" w:hAnsi="Univia Pro Book" w:cs="Helvetica"/>
          <w:b/>
          <w:bCs/>
          <w:sz w:val="24"/>
          <w:szCs w:val="24"/>
        </w:rPr>
        <w:t xml:space="preserve">. </w:t>
      </w:r>
      <w:r w:rsidRPr="00DB1A95">
        <w:rPr>
          <w:rFonts w:ascii="Univia Pro Book" w:hAnsi="Univia Pro Book" w:cs="Helvetica"/>
          <w:sz w:val="24"/>
          <w:szCs w:val="24"/>
        </w:rPr>
        <w:t>Para el logro de sus objetivos, el comité sesionará en forma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ordinaria cuando menos una vez cada bimestre, y en forma extraordinaria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cuando as</w:t>
      </w:r>
      <w:r w:rsidR="008B68B2" w:rsidRPr="00DB1A95">
        <w:rPr>
          <w:rFonts w:ascii="Univia Pro Book" w:hAnsi="Univia Pro Book" w:cs="Helvetica"/>
          <w:sz w:val="24"/>
          <w:szCs w:val="24"/>
        </w:rPr>
        <w:t>í</w:t>
      </w:r>
      <w:r w:rsidRPr="00DB1A95">
        <w:rPr>
          <w:rFonts w:ascii="Univia Pro Book" w:hAnsi="Univia Pro Book" w:cs="Helvetica"/>
          <w:sz w:val="24"/>
          <w:szCs w:val="24"/>
        </w:rPr>
        <w:t xml:space="preserve"> se requiera.</w:t>
      </w:r>
    </w:p>
    <w:p w14:paraId="4C042569" w14:textId="77777777" w:rsidR="00991BBE" w:rsidRDefault="00991BBE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Cs/>
          <w:sz w:val="24"/>
          <w:szCs w:val="24"/>
        </w:rPr>
      </w:pPr>
    </w:p>
    <w:p w14:paraId="0E5539EF" w14:textId="3B9486CC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bCs/>
          <w:sz w:val="24"/>
          <w:szCs w:val="24"/>
        </w:rPr>
        <w:t>ARTÍCULO 12.</w:t>
      </w:r>
      <w:r w:rsidRPr="00DB1A95">
        <w:rPr>
          <w:rFonts w:ascii="Univia Pro Book" w:hAnsi="Univia Pro Book" w:cs="Helvetica"/>
          <w:b/>
          <w:bCs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Los Integrantes del comité se obligan a informar cada 3 meses a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la asamblea, sobre los resultados obtenidos en su gestión.</w:t>
      </w:r>
    </w:p>
    <w:p w14:paraId="769C2CC9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</w:p>
    <w:p w14:paraId="606F063E" w14:textId="77777777" w:rsidR="00BB1F73" w:rsidRPr="00991BBE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sz w:val="24"/>
          <w:szCs w:val="24"/>
        </w:rPr>
      </w:pPr>
      <w:r w:rsidRPr="00991BBE">
        <w:rPr>
          <w:rFonts w:ascii="Univia Pro Book" w:hAnsi="Univia Pro Book" w:cs="Helvetica"/>
          <w:b/>
          <w:sz w:val="24"/>
          <w:szCs w:val="24"/>
        </w:rPr>
        <w:t>CAPÍTULO IV</w:t>
      </w:r>
    </w:p>
    <w:p w14:paraId="1E4F4FAB" w14:textId="77777777" w:rsidR="00BB1F73" w:rsidRPr="00991BBE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sz w:val="24"/>
          <w:szCs w:val="24"/>
        </w:rPr>
      </w:pPr>
      <w:r w:rsidRPr="00991BBE">
        <w:rPr>
          <w:rFonts w:ascii="Univia Pro Book" w:hAnsi="Univia Pro Book" w:cs="Helvetica"/>
          <w:b/>
          <w:sz w:val="24"/>
          <w:szCs w:val="24"/>
        </w:rPr>
        <w:t>FUNCIONES DE LOS INTEGRANTES DEL COMITÉ</w:t>
      </w:r>
    </w:p>
    <w:p w14:paraId="63B0101C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</w:p>
    <w:p w14:paraId="0CBBAE58" w14:textId="15ECF552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bCs/>
          <w:sz w:val="24"/>
          <w:szCs w:val="24"/>
        </w:rPr>
        <w:t xml:space="preserve">ARTÍCULO 13. </w:t>
      </w:r>
      <w:r w:rsidRPr="00DB1A95">
        <w:rPr>
          <w:rFonts w:ascii="Univia Pro Book" w:hAnsi="Univia Pro Book" w:cs="Helvetica"/>
          <w:sz w:val="24"/>
          <w:szCs w:val="24"/>
        </w:rPr>
        <w:t>Todos los miembros del comité tendrán derecho a proponer y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realizar acciones encaminadas al logro de los objetivos del comité y a opinar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con voz y voto respecto a las acciones a seguir para lograr los fines </w:t>
      </w:r>
      <w:proofErr w:type="gramStart"/>
      <w:r w:rsidRPr="00DB1A95">
        <w:rPr>
          <w:rFonts w:ascii="Univia Pro Book" w:hAnsi="Univia Pro Book" w:cs="Helvetica"/>
          <w:sz w:val="24"/>
          <w:szCs w:val="24"/>
        </w:rPr>
        <w:t>del mismo</w:t>
      </w:r>
      <w:proofErr w:type="gramEnd"/>
      <w:r w:rsidRPr="00DB1A95">
        <w:rPr>
          <w:rFonts w:ascii="Univia Pro Book" w:hAnsi="Univia Pro Book" w:cs="Helvetica"/>
          <w:sz w:val="24"/>
          <w:szCs w:val="24"/>
        </w:rPr>
        <w:t>.</w:t>
      </w:r>
    </w:p>
    <w:p w14:paraId="171C1879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Cs/>
          <w:sz w:val="24"/>
          <w:szCs w:val="24"/>
        </w:rPr>
      </w:pPr>
    </w:p>
    <w:p w14:paraId="0D9702F9" w14:textId="0F979CF1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bCs/>
          <w:sz w:val="24"/>
          <w:szCs w:val="24"/>
        </w:rPr>
        <w:t xml:space="preserve">ARTÍCULO 14. </w:t>
      </w:r>
      <w:r w:rsidRPr="00DB1A95">
        <w:rPr>
          <w:rFonts w:ascii="Univia Pro Book" w:hAnsi="Univia Pro Book" w:cs="Helvetica"/>
          <w:sz w:val="24"/>
          <w:szCs w:val="24"/>
        </w:rPr>
        <w:t>La organización y asignación de actividades propias del comité,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se hará de común acuerdo entre todos los miembros </w:t>
      </w:r>
      <w:proofErr w:type="gramStart"/>
      <w:r w:rsidRPr="00DB1A95">
        <w:rPr>
          <w:rFonts w:ascii="Univia Pro Book" w:hAnsi="Univia Pro Book" w:cs="Helvetica"/>
          <w:sz w:val="24"/>
          <w:szCs w:val="24"/>
        </w:rPr>
        <w:t>del mismo</w:t>
      </w:r>
      <w:proofErr w:type="gramEnd"/>
      <w:r w:rsidRPr="00DB1A95">
        <w:rPr>
          <w:rFonts w:ascii="Univia Pro Book" w:hAnsi="Univia Pro Book" w:cs="Helvetica"/>
          <w:sz w:val="24"/>
          <w:szCs w:val="24"/>
        </w:rPr>
        <w:t>, salvo las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funciones asignadas específicamente al presidente, secretario y tesorero en</w:t>
      </w:r>
      <w:r w:rsidR="00991BBE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estos lineamientos, las que serán exclusivas de cada uno de ellos.</w:t>
      </w:r>
    </w:p>
    <w:p w14:paraId="7559D5C2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Cs/>
          <w:sz w:val="24"/>
          <w:szCs w:val="24"/>
        </w:rPr>
      </w:pPr>
    </w:p>
    <w:p w14:paraId="126A6260" w14:textId="0FEAFFA5" w:rsidR="00BB1F73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bCs/>
          <w:sz w:val="24"/>
          <w:szCs w:val="24"/>
        </w:rPr>
        <w:t>ARTÍCULO 15</w:t>
      </w:r>
      <w:r w:rsidRPr="00DB1A95">
        <w:rPr>
          <w:rFonts w:ascii="Univia Pro Book" w:hAnsi="Univia Pro Book" w:cs="Helvetica"/>
          <w:b/>
          <w:bCs/>
          <w:sz w:val="24"/>
          <w:szCs w:val="24"/>
        </w:rPr>
        <w:t xml:space="preserve">. </w:t>
      </w:r>
      <w:r w:rsidRPr="00DB1A95">
        <w:rPr>
          <w:rFonts w:ascii="Univia Pro Book" w:hAnsi="Univia Pro Book" w:cs="Helvetica"/>
          <w:sz w:val="24"/>
          <w:szCs w:val="24"/>
        </w:rPr>
        <w:t>Son funciones del presidente del comité las siguientes:</w:t>
      </w:r>
    </w:p>
    <w:p w14:paraId="455E075A" w14:textId="77777777" w:rsidR="00991BBE" w:rsidRPr="00DB1A95" w:rsidRDefault="00991BBE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161949C0" w14:textId="5B7E6BA7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Convocar, Instalar, coordinar y presidir las reuniones ordinarias y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extraordinarias del comité.</w:t>
      </w:r>
    </w:p>
    <w:p w14:paraId="1F656B84" w14:textId="34847551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Legalizar. con su firma los acuerdos que se desprendan de las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reuniones ordinarias y extraordinarias.</w:t>
      </w:r>
    </w:p>
    <w:p w14:paraId="10DA75B5" w14:textId="65C24603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Vigilar que se dé cumplimiento a los acuerdos tomados.</w:t>
      </w:r>
    </w:p>
    <w:p w14:paraId="30395372" w14:textId="26960559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Representar al comité ante organismos civiles y autoridades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gubernamentales de todos los niveles.</w:t>
      </w:r>
    </w:p>
    <w:p w14:paraId="7E6C9ED0" w14:textId="191ADD39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Encabezar trámites y gestiones ante autoridades, instituciones y/o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personas para el logro de los objetivos del comité.</w:t>
      </w:r>
    </w:p>
    <w:p w14:paraId="2D112A2F" w14:textId="03C2F2D0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Establecer convenios y/o contratos con particulares, empresas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constructoras y proveedores en general para el logro de los objetivos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planteados.</w:t>
      </w:r>
    </w:p>
    <w:p w14:paraId="44C729D7" w14:textId="79CF55BF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Dar seguimiento al cumplimiento de comisiones asignadas a los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miembros del comité.</w:t>
      </w:r>
    </w:p>
    <w:p w14:paraId="279D08EE" w14:textId="0D2DF746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Dar seguimiento a los trámites realizados ante diferentes instancias.</w:t>
      </w:r>
    </w:p>
    <w:p w14:paraId="79610496" w14:textId="2C10AE92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 xml:space="preserve">Proporcionar información a las autoridades del Colegio, </w:t>
      </w:r>
      <w:r w:rsidRPr="00991BBE">
        <w:rPr>
          <w:rFonts w:ascii="Univia Pro Book" w:hAnsi="Univia Pro Book" w:cs="Times"/>
          <w:sz w:val="24"/>
          <w:szCs w:val="24"/>
        </w:rPr>
        <w:t xml:space="preserve">o </w:t>
      </w:r>
      <w:r w:rsidRPr="00991BBE">
        <w:rPr>
          <w:rFonts w:ascii="Univia Pro Book" w:hAnsi="Univia Pro Book" w:cs="Helvetica"/>
          <w:sz w:val="24"/>
          <w:szCs w:val="24"/>
        </w:rPr>
        <w:t>al comisario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del comité sobre los trámites realizados, los resultados obtenidos, las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actividades realizadas por el comité o sus integrantes, y cualquier otra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información relativa a los mismos siempre que sea requerido para ello.</w:t>
      </w:r>
    </w:p>
    <w:p w14:paraId="23B73AE1" w14:textId="59FCAA06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Planear, organizar y realizar acciones encaminadas al logro de los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objetivos del comité.</w:t>
      </w:r>
    </w:p>
    <w:p w14:paraId="789EB4D3" w14:textId="71A3EC3F" w:rsidR="00BB1F73" w:rsidRPr="00991BBE" w:rsidRDefault="00BB1F73" w:rsidP="00991B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lastRenderedPageBreak/>
        <w:t>Opinar con voz y voto sobre las acciones a seguir para el logro de los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fines del comité.</w:t>
      </w:r>
    </w:p>
    <w:p w14:paraId="7B8C0BC5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46AC6DFE" w14:textId="6789B857" w:rsidR="00BB1F73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Times"/>
          <w:bCs/>
          <w:sz w:val="24"/>
          <w:szCs w:val="24"/>
        </w:rPr>
        <w:t xml:space="preserve">ARTÍCULO 16. </w:t>
      </w:r>
      <w:r w:rsidRPr="00DB1A95">
        <w:rPr>
          <w:rFonts w:ascii="Univia Pro Book" w:hAnsi="Univia Pro Book" w:cs="Helvetica"/>
          <w:sz w:val="24"/>
          <w:szCs w:val="24"/>
        </w:rPr>
        <w:t>Son funciones del secretario del comité las siguientes:</w:t>
      </w:r>
    </w:p>
    <w:p w14:paraId="2971DAFE" w14:textId="77777777" w:rsidR="00991BBE" w:rsidRPr="00DB1A95" w:rsidRDefault="00991BBE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25AE5DA9" w14:textId="288B11A6" w:rsidR="00BB1F73" w:rsidRPr="00991BBE" w:rsidRDefault="00BB1F73" w:rsidP="00991B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Citar a los integrantes del comité, a las reuniones a que convoque 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 xml:space="preserve">presidente </w:t>
      </w:r>
      <w:proofErr w:type="gramStart"/>
      <w:r w:rsidRPr="00991BBE">
        <w:rPr>
          <w:rFonts w:ascii="Univia Pro Book" w:hAnsi="Univia Pro Book" w:cs="Helvetica"/>
          <w:sz w:val="24"/>
          <w:szCs w:val="24"/>
        </w:rPr>
        <w:t>del mismo</w:t>
      </w:r>
      <w:proofErr w:type="gramEnd"/>
      <w:r w:rsidRPr="00991BBE">
        <w:rPr>
          <w:rFonts w:ascii="Univia Pro Book" w:hAnsi="Univia Pro Book" w:cs="Helvetica"/>
          <w:sz w:val="24"/>
          <w:szCs w:val="24"/>
        </w:rPr>
        <w:t>.</w:t>
      </w:r>
    </w:p>
    <w:p w14:paraId="4CAAEF32" w14:textId="7F8273A0" w:rsidR="00BB1F73" w:rsidRPr="00991BBE" w:rsidRDefault="007C0589" w:rsidP="00991B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eastAsia="HiddenHorzOCR" w:hAnsi="Univia Pro Book" w:cs="Times New Roman"/>
          <w:sz w:val="24"/>
          <w:szCs w:val="24"/>
        </w:rPr>
        <w:t>Levantar</w:t>
      </w:r>
      <w:r w:rsidRPr="00991BBE">
        <w:rPr>
          <w:rFonts w:ascii="Univia Pro Book" w:eastAsia="HiddenHorzOCR" w:hAnsi="Univia Pro Book" w:cs="HiddenHorzOCR"/>
          <w:sz w:val="24"/>
          <w:szCs w:val="24"/>
        </w:rPr>
        <w:t xml:space="preserve"> y</w:t>
      </w:r>
      <w:r w:rsidR="00BB1F73" w:rsidRPr="00991BBE">
        <w:rPr>
          <w:rFonts w:ascii="Univia Pro Book" w:hAnsi="Univia Pro Book" w:cs="Helvetica"/>
          <w:sz w:val="24"/>
          <w:szCs w:val="24"/>
        </w:rPr>
        <w:t xml:space="preserve"> legalizar con su firma el acta de cada sesión del comité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="00BB1F73" w:rsidRPr="00991BBE">
        <w:rPr>
          <w:rFonts w:ascii="Univia Pro Book" w:hAnsi="Univia Pro Book" w:cs="Helvetica"/>
          <w:sz w:val="24"/>
          <w:szCs w:val="24"/>
        </w:rPr>
        <w:t>en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="00BB1F73" w:rsidRPr="00991BBE">
        <w:rPr>
          <w:rFonts w:ascii="Univia Pro Book" w:hAnsi="Univia Pro Book" w:cs="Helvetica"/>
          <w:sz w:val="24"/>
          <w:szCs w:val="24"/>
        </w:rPr>
        <w:t>la que hará constar los puntos tratados y los acuerdos a que se llegó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="00BB1F73" w:rsidRPr="00991BBE">
        <w:rPr>
          <w:rFonts w:ascii="Univia Pro Book" w:hAnsi="Univia Pro Book" w:cs="Helvetica"/>
          <w:sz w:val="24"/>
          <w:szCs w:val="24"/>
        </w:rPr>
        <w:t>en cada una de ellas.</w:t>
      </w:r>
    </w:p>
    <w:p w14:paraId="26F40057" w14:textId="2F939F1C" w:rsidR="008B68B2" w:rsidRPr="00991BBE" w:rsidRDefault="00BB1F73" w:rsidP="00991B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Verificar la asistencia de los miembros para dar validez a las sesiones.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</w:p>
    <w:p w14:paraId="50CC46B4" w14:textId="2642D1F1" w:rsidR="00BB1F73" w:rsidRPr="00991BBE" w:rsidRDefault="00BB1F73" w:rsidP="00991B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Recordar a los integrantes del comité las acciones y/o comisiones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asignadas a cada uno de ellos.</w:t>
      </w:r>
    </w:p>
    <w:p w14:paraId="5A46D93F" w14:textId="139A27F8" w:rsidR="00BB1F73" w:rsidRPr="00991BBE" w:rsidRDefault="00BB1F73" w:rsidP="00991B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Llevar un control y un archivo de la documentación relacionada con las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actividades del comité.</w:t>
      </w:r>
    </w:p>
    <w:p w14:paraId="576C3BBE" w14:textId="23698251" w:rsidR="00BB1F73" w:rsidRPr="00991BBE" w:rsidRDefault="00BB1F73" w:rsidP="00991B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Elaborar oficios, actas y en general toda la documentación derivada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del funcionamiento del comité.</w:t>
      </w:r>
    </w:p>
    <w:p w14:paraId="2D27FE79" w14:textId="43DEE430" w:rsidR="00BB1F73" w:rsidRPr="00991BBE" w:rsidRDefault="00BB1F73" w:rsidP="00991B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Proponer y realizar acciones encaminadas al logro de los objetivos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comité.</w:t>
      </w:r>
    </w:p>
    <w:p w14:paraId="0B61835F" w14:textId="406D0444" w:rsidR="00BB1F73" w:rsidRPr="00991BBE" w:rsidRDefault="00BB1F73" w:rsidP="00991B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Opinar con voz y voto sobre las acciones a seguir para el logro de los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fines del comité.</w:t>
      </w:r>
    </w:p>
    <w:p w14:paraId="36F98C62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Times"/>
          <w:b/>
          <w:bCs/>
          <w:sz w:val="24"/>
          <w:szCs w:val="24"/>
        </w:rPr>
      </w:pPr>
    </w:p>
    <w:p w14:paraId="1E8B6046" w14:textId="304EA907" w:rsidR="00BB1F73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Times"/>
          <w:bCs/>
          <w:sz w:val="24"/>
          <w:szCs w:val="24"/>
        </w:rPr>
        <w:t xml:space="preserve">ARTÍCULO 17. </w:t>
      </w:r>
      <w:r w:rsidR="00BB1F73" w:rsidRPr="00DB1A95">
        <w:rPr>
          <w:rFonts w:ascii="Univia Pro Book" w:hAnsi="Univia Pro Book" w:cs="Helvetica"/>
          <w:sz w:val="24"/>
          <w:szCs w:val="24"/>
        </w:rPr>
        <w:t>Son funciones del tesorero del comité las siguientes:</w:t>
      </w:r>
    </w:p>
    <w:p w14:paraId="54B733A1" w14:textId="77777777" w:rsidR="008B68B2" w:rsidRPr="00DB1A95" w:rsidRDefault="008B68B2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5B388A7D" w14:textId="2AF63D28" w:rsidR="00BB1F73" w:rsidRPr="00991BBE" w:rsidRDefault="00BB1F73" w:rsidP="0099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Administrar los recursos financieros obtenidos por el comité para la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consecución y logro de sus objetivos, bajo la supervisión del presidente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del comité, quien verificará que se apliquen para el fin que fueron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destinados.</w:t>
      </w:r>
    </w:p>
    <w:p w14:paraId="7CF8F59F" w14:textId="6C6829E5" w:rsidR="00BB1F73" w:rsidRPr="00991BBE" w:rsidRDefault="00BB1F73" w:rsidP="0099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Elaborar y mantener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actualizados los registros y controles relacionados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 xml:space="preserve">con los ingresos obtenidos y con la aplicación de </w:t>
      </w:r>
      <w:proofErr w:type="gramStart"/>
      <w:r w:rsidRPr="00991BBE">
        <w:rPr>
          <w:rFonts w:ascii="Univia Pro Book" w:hAnsi="Univia Pro Book" w:cs="Helvetica"/>
          <w:sz w:val="24"/>
          <w:szCs w:val="24"/>
        </w:rPr>
        <w:t>los mismos</w:t>
      </w:r>
      <w:proofErr w:type="gramEnd"/>
      <w:r w:rsidRPr="00991BBE">
        <w:rPr>
          <w:rFonts w:ascii="Univia Pro Book" w:hAnsi="Univia Pro Book" w:cs="Helvetica"/>
          <w:sz w:val="24"/>
          <w:szCs w:val="24"/>
        </w:rPr>
        <w:t>.</w:t>
      </w:r>
    </w:p>
    <w:p w14:paraId="238BF884" w14:textId="14277E62" w:rsidR="00BB1F73" w:rsidRPr="00991BBE" w:rsidRDefault="00BB1F73" w:rsidP="0099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Elaborar cotizaciones y compras de material y/o equipo destinado a las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necesidades de la unidad educativa.</w:t>
      </w:r>
    </w:p>
    <w:p w14:paraId="043D5EE3" w14:textId="16559C10" w:rsidR="00BB1F73" w:rsidRPr="00991BBE" w:rsidRDefault="00BB1F73" w:rsidP="0099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Informar de manera periódica del manejo de los recursos financieros,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al presidente del comité, elaborando informes para la asamblea en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caso de requerirse.</w:t>
      </w:r>
    </w:p>
    <w:p w14:paraId="34F1C42F" w14:textId="6BA5318A" w:rsidR="00BB1F73" w:rsidRPr="00991BBE" w:rsidRDefault="00BB1F73" w:rsidP="0099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Proporcionar información relacionada con el manejo de los recursos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financieros al comisario del comité cada vez que sea requerido para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ello.</w:t>
      </w:r>
    </w:p>
    <w:p w14:paraId="30D9D9E8" w14:textId="7C1FF788" w:rsidR="00BB1F73" w:rsidRPr="00991BBE" w:rsidRDefault="00BB1F73" w:rsidP="0099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Proponer y realizar acciones encaminadas al logro de los objetivos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comité.</w:t>
      </w:r>
    </w:p>
    <w:p w14:paraId="204C6964" w14:textId="342FFCBC" w:rsidR="00BB1F73" w:rsidRPr="00991BBE" w:rsidRDefault="00BB1F73" w:rsidP="0099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 xml:space="preserve">Opinar con voz </w:t>
      </w:r>
      <w:r w:rsidRPr="00991BBE">
        <w:rPr>
          <w:rFonts w:ascii="Univia Pro Book" w:hAnsi="Univia Pro Book" w:cs="Times"/>
          <w:sz w:val="24"/>
          <w:szCs w:val="24"/>
        </w:rPr>
        <w:t xml:space="preserve">y </w:t>
      </w:r>
      <w:r w:rsidRPr="00991BBE">
        <w:rPr>
          <w:rFonts w:ascii="Univia Pro Book" w:hAnsi="Univia Pro Book" w:cs="Helvetica"/>
          <w:sz w:val="24"/>
          <w:szCs w:val="24"/>
        </w:rPr>
        <w:t>voto sobre las acciones a seguir para el logro de los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fines del comité</w:t>
      </w:r>
    </w:p>
    <w:p w14:paraId="2E73D7F4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</w:p>
    <w:p w14:paraId="36221806" w14:textId="2D1A58CD" w:rsidR="00BB1F73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Times"/>
          <w:bCs/>
          <w:sz w:val="24"/>
          <w:szCs w:val="24"/>
        </w:rPr>
        <w:t xml:space="preserve">ARTÍCULO </w:t>
      </w:r>
      <w:r w:rsidRPr="00DB1A95">
        <w:rPr>
          <w:rFonts w:ascii="Univia Pro Book" w:hAnsi="Univia Pro Book" w:cs="Helvetica"/>
          <w:sz w:val="24"/>
          <w:szCs w:val="24"/>
        </w:rPr>
        <w:t>18. Son funciones del suplente del presidente del comité las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siguientes:</w:t>
      </w:r>
    </w:p>
    <w:p w14:paraId="66CD7135" w14:textId="77777777" w:rsidR="00991BBE" w:rsidRPr="00DB1A95" w:rsidRDefault="00991BBE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0EA74261" w14:textId="4847B6B8" w:rsidR="00BB1F73" w:rsidRPr="00991BBE" w:rsidRDefault="00BB1F73" w:rsidP="00991B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 xml:space="preserve">Apoyar </w:t>
      </w:r>
      <w:r w:rsidR="00991BBE" w:rsidRPr="00991BBE">
        <w:rPr>
          <w:rFonts w:ascii="Univia Pro Book" w:hAnsi="Univia Pro Book" w:cs="Helvetica"/>
          <w:sz w:val="24"/>
          <w:szCs w:val="24"/>
        </w:rPr>
        <w:t>y</w:t>
      </w:r>
      <w:r w:rsidRPr="00991BBE">
        <w:rPr>
          <w:rFonts w:ascii="Univia Pro Book" w:hAnsi="Univia Pro Book" w:cs="Helvetica"/>
          <w:sz w:val="24"/>
          <w:szCs w:val="24"/>
        </w:rPr>
        <w:t xml:space="preserve"> auxiliar al presidente del comité en el cumplimiento de sus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funciones.</w:t>
      </w:r>
    </w:p>
    <w:p w14:paraId="3A77B6DA" w14:textId="71934AC9" w:rsidR="00BB1F73" w:rsidRPr="00991BBE" w:rsidRDefault="00BB1F73" w:rsidP="00991B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Suplir al presidente del comité en el cumplimiento de sus funciones en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caso de ausencia.</w:t>
      </w:r>
    </w:p>
    <w:p w14:paraId="4D4D1D7D" w14:textId="785A445C" w:rsidR="00BB1F73" w:rsidRPr="00991BBE" w:rsidRDefault="00BB1F73" w:rsidP="00991B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lastRenderedPageBreak/>
        <w:t>Desempeñar las comisiones encomendadas por el presidente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comité.</w:t>
      </w:r>
    </w:p>
    <w:p w14:paraId="67E1B796" w14:textId="50317E7F" w:rsidR="00BB1F73" w:rsidRPr="00991BBE" w:rsidRDefault="00BB1F73" w:rsidP="00991B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Ejecutar los acuerdos y disposiciones, así como asistir a reuniones que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el presidente del comité convoque.</w:t>
      </w:r>
    </w:p>
    <w:p w14:paraId="73CBD543" w14:textId="4F6DEE15" w:rsidR="00BB1F73" w:rsidRPr="00991BBE" w:rsidRDefault="00BB1F73" w:rsidP="00991B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 xml:space="preserve">Proponer Y realizar acciones </w:t>
      </w:r>
      <w:r w:rsidR="00991BBE" w:rsidRPr="00991BBE">
        <w:rPr>
          <w:rFonts w:ascii="Univia Pro Book" w:hAnsi="Univia Pro Book" w:cs="Helvetica"/>
          <w:sz w:val="24"/>
          <w:szCs w:val="24"/>
        </w:rPr>
        <w:t>encaminadas</w:t>
      </w:r>
      <w:r w:rsidRPr="00991BBE">
        <w:rPr>
          <w:rFonts w:ascii="Univia Pro Book" w:hAnsi="Univia Pro Book" w:cs="Helvetica"/>
          <w:sz w:val="24"/>
          <w:szCs w:val="24"/>
        </w:rPr>
        <w:t xml:space="preserve"> al logro de los objetivos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comité.</w:t>
      </w:r>
    </w:p>
    <w:p w14:paraId="2F087386" w14:textId="630CB85B" w:rsidR="00BB1F73" w:rsidRPr="00991BBE" w:rsidRDefault="00BB1F73" w:rsidP="00991BB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Opinar con voz y voto sobre las acciones a seguir para el logro de los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fines del comité.</w:t>
      </w:r>
    </w:p>
    <w:p w14:paraId="7244B238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5AEB1042" w14:textId="47536ECD" w:rsidR="00BB1F73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Times"/>
          <w:bCs/>
          <w:sz w:val="24"/>
          <w:szCs w:val="24"/>
        </w:rPr>
        <w:t xml:space="preserve">ARTÍCULO 19. </w:t>
      </w:r>
      <w:r w:rsidRPr="00DB1A95">
        <w:rPr>
          <w:rFonts w:ascii="Univia Pro Book" w:hAnsi="Univia Pro Book" w:cs="Helvetica"/>
          <w:sz w:val="24"/>
          <w:szCs w:val="24"/>
        </w:rPr>
        <w:t>Son funciones del suplente del secretario del comité las</w:t>
      </w:r>
      <w:r w:rsidR="008B68B2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siguientes:</w:t>
      </w:r>
    </w:p>
    <w:p w14:paraId="66CE79C6" w14:textId="77777777" w:rsidR="00991BBE" w:rsidRPr="00DB1A95" w:rsidRDefault="00991BBE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06DBA605" w14:textId="4CCF9DD3" w:rsidR="00BB1F73" w:rsidRPr="00991BBE" w:rsidRDefault="00BB1F73" w:rsidP="00991BB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Auxiliar al secretario del comité en el cumplimiento de sus fun</w:t>
      </w:r>
      <w:r w:rsidR="008B68B2" w:rsidRPr="00991BBE">
        <w:rPr>
          <w:rFonts w:ascii="Univia Pro Book" w:hAnsi="Univia Pro Book" w:cs="Helvetica"/>
          <w:sz w:val="24"/>
          <w:szCs w:val="24"/>
        </w:rPr>
        <w:t>c</w:t>
      </w:r>
      <w:r w:rsidRPr="00991BBE">
        <w:rPr>
          <w:rFonts w:ascii="Univia Pro Book" w:hAnsi="Univia Pro Book" w:cs="Helvetica"/>
          <w:sz w:val="24"/>
          <w:szCs w:val="24"/>
        </w:rPr>
        <w:t>iones.</w:t>
      </w:r>
    </w:p>
    <w:p w14:paraId="56B0CDA8" w14:textId="5095BA18" w:rsidR="00BB1F73" w:rsidRPr="00991BBE" w:rsidRDefault="00BB1F73" w:rsidP="00991BB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Suplir al secretario del comité en el cumplimiento de sus funciones en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caso de ausencia.</w:t>
      </w:r>
    </w:p>
    <w:p w14:paraId="2731E984" w14:textId="3CC56F82" w:rsidR="00BB1F73" w:rsidRPr="00991BBE" w:rsidRDefault="00BB1F73" w:rsidP="00991BB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Desempeñar las comisiones encomendadas por el secretario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</w:t>
      </w:r>
    </w:p>
    <w:p w14:paraId="3F41238C" w14:textId="7815631F" w:rsidR="00BB1F73" w:rsidRPr="00991BBE" w:rsidRDefault="00BB1F73" w:rsidP="00991BB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Ejecutar los acuerdos y disposiciones, así como asistir a reuniones que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el secretario del comité convoque.</w:t>
      </w:r>
    </w:p>
    <w:p w14:paraId="57A63D90" w14:textId="1324AE6A" w:rsidR="00BB1F73" w:rsidRPr="00991BBE" w:rsidRDefault="00BB1F73" w:rsidP="00991BB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Proponer y realizar acciones encaminadas al logro de los objetivos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comité.</w:t>
      </w:r>
    </w:p>
    <w:p w14:paraId="252F258B" w14:textId="5AFB5B4D" w:rsidR="00BB1F73" w:rsidRPr="00991BBE" w:rsidRDefault="00BB1F73" w:rsidP="00991BB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Opinar con voz y voto sobre las acciones a seguir para el logro de los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fines del comité.</w:t>
      </w:r>
    </w:p>
    <w:p w14:paraId="1CC01F0A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1173786F" w14:textId="0C2B22F5" w:rsidR="00BB1F73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Times"/>
          <w:bCs/>
          <w:sz w:val="24"/>
          <w:szCs w:val="24"/>
        </w:rPr>
        <w:t xml:space="preserve">ARTÍCULO 20. </w:t>
      </w:r>
      <w:r w:rsidRPr="00DB1A95">
        <w:rPr>
          <w:rFonts w:ascii="Univia Pro Book" w:hAnsi="Univia Pro Book" w:cs="Helvetica"/>
          <w:sz w:val="24"/>
          <w:szCs w:val="24"/>
        </w:rPr>
        <w:t>Son funciones del suplente del tesorero del comité las siguientes:</w:t>
      </w:r>
    </w:p>
    <w:p w14:paraId="6DE8D7F5" w14:textId="77777777" w:rsidR="00991BBE" w:rsidRPr="00DB1A95" w:rsidRDefault="00991BBE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15DFFDD6" w14:textId="64215E76" w:rsidR="00BB1F73" w:rsidRPr="00991BBE" w:rsidRDefault="00BB1F73" w:rsidP="00991BB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Auxiliar al tesorero del comité en el cumplimiento de sus funciones.</w:t>
      </w:r>
    </w:p>
    <w:p w14:paraId="7106206E" w14:textId="09FAD317" w:rsidR="00BB1F73" w:rsidRPr="00991BBE" w:rsidRDefault="00BB1F73" w:rsidP="00991BB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Suplir al tesorero del comité en el cumplimiento de sus funciones en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caso de ausencia.</w:t>
      </w:r>
    </w:p>
    <w:p w14:paraId="13171400" w14:textId="56B8787B" w:rsidR="00BB1F73" w:rsidRPr="00991BBE" w:rsidRDefault="00BB1F73" w:rsidP="00991BB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Desempeñar. las comisiones encomendadas por el tesorero del comité.</w:t>
      </w:r>
    </w:p>
    <w:p w14:paraId="44255582" w14:textId="70241B6C" w:rsidR="00BB1F73" w:rsidRPr="00991BBE" w:rsidRDefault="00BB1F73" w:rsidP="00991BB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Ejecutar los acuerdos y disposiciones, así como asistir a reuniones que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el tesorero del comité convoque.</w:t>
      </w:r>
    </w:p>
    <w:p w14:paraId="40E9DFEA" w14:textId="0A7AD1AB" w:rsidR="00BB1F73" w:rsidRPr="00991BBE" w:rsidRDefault="00BB1F73" w:rsidP="00991BB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Proponer y realizar acciones encaminadas al logro de los objetivos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comité.</w:t>
      </w:r>
    </w:p>
    <w:p w14:paraId="19583DBB" w14:textId="4339E889" w:rsidR="007C0589" w:rsidRPr="00991BBE" w:rsidRDefault="00BB1F73" w:rsidP="00991BB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Opinar con voz y voto sobre las acciones a seguir para el logro de los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fines del comité.</w:t>
      </w:r>
    </w:p>
    <w:p w14:paraId="69450147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174EF289" w14:textId="5510B311" w:rsidR="00BB1F73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Times"/>
          <w:bCs/>
          <w:sz w:val="24"/>
          <w:szCs w:val="24"/>
        </w:rPr>
        <w:t xml:space="preserve">ARTÍCULO 21. </w:t>
      </w:r>
      <w:r w:rsidRPr="00DB1A95">
        <w:rPr>
          <w:rFonts w:ascii="Univia Pro Book" w:hAnsi="Univia Pro Book" w:cs="Helvetica"/>
          <w:sz w:val="24"/>
          <w:szCs w:val="24"/>
        </w:rPr>
        <w:t>Son funciones del comisario del comité las siguientes:</w:t>
      </w:r>
    </w:p>
    <w:p w14:paraId="7CB280A5" w14:textId="77777777" w:rsidR="00991BBE" w:rsidRPr="00DB1A95" w:rsidRDefault="00991BBE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795859A9" w14:textId="153A91CE" w:rsidR="00BB1F73" w:rsidRPr="00991BBE" w:rsidRDefault="00BB1F73" w:rsidP="00991BB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Notificar al Director de Planeación-del COBA O sobre la integración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comité, en un plazo no mayor a una semana, anexando una copia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acta constitutiva que Incluya toda la información relacionada con 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mismo.</w:t>
      </w:r>
    </w:p>
    <w:p w14:paraId="112F736A" w14:textId="1C23961C" w:rsidR="00BB1F73" w:rsidRPr="00991BBE" w:rsidRDefault="00BB1F73" w:rsidP="00991BB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Evaluar el desempeño general de cada uno de los integrantes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 vigilando que no se desvíen de sus objetivos originales.</w:t>
      </w:r>
    </w:p>
    <w:p w14:paraId="041561A4" w14:textId="3BBFBF5E" w:rsidR="00BB1F73" w:rsidRPr="00991BBE" w:rsidRDefault="00BB1F73" w:rsidP="00991BB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Verificar que la recaudación de ingresos, el ejercicio de los egresos, y la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custodia del patrimonio del comité se realicen con eficiencia.</w:t>
      </w:r>
    </w:p>
    <w:p w14:paraId="248BFF45" w14:textId="23CFEF62" w:rsidR="007C0589" w:rsidRPr="00991BBE" w:rsidRDefault="00BB1F73" w:rsidP="00991BB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Times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Revisar y aprobar presupuestos, estimaciones y/o proyectos para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adquisiciones, construcción, reparación etc. de los recursos materiales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 xml:space="preserve">de la unidad educativa. </w:t>
      </w:r>
    </w:p>
    <w:p w14:paraId="31186665" w14:textId="78506497" w:rsidR="00BB1F73" w:rsidRPr="00991BBE" w:rsidRDefault="00BB1F73" w:rsidP="00991BB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Informar mensualmente al Director de Planeación, sobre los avances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en la consecución de los objetivos fijados por el comité.</w:t>
      </w:r>
    </w:p>
    <w:p w14:paraId="442FC054" w14:textId="4EE48232" w:rsidR="00BB1F73" w:rsidRPr="00991BBE" w:rsidRDefault="00BB1F73" w:rsidP="00991BB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lastRenderedPageBreak/>
        <w:t>Proponer y realizar acciones encaminadas al logro de los objetivos del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comité.</w:t>
      </w:r>
    </w:p>
    <w:p w14:paraId="46216E9E" w14:textId="5F833013" w:rsidR="00BB1F73" w:rsidRPr="00991BBE" w:rsidRDefault="00BB1F73" w:rsidP="00991BB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991BBE">
        <w:rPr>
          <w:rFonts w:ascii="Univia Pro Book" w:hAnsi="Univia Pro Book" w:cs="Helvetica"/>
          <w:sz w:val="24"/>
          <w:szCs w:val="24"/>
        </w:rPr>
        <w:t>Opinar con voz y voto sobre las acciones a seguir para el logro de los</w:t>
      </w:r>
      <w:r w:rsidR="008B68B2" w:rsidRPr="00991BBE">
        <w:rPr>
          <w:rFonts w:ascii="Univia Pro Book" w:hAnsi="Univia Pro Book" w:cs="Helvetica"/>
          <w:sz w:val="24"/>
          <w:szCs w:val="24"/>
        </w:rPr>
        <w:t xml:space="preserve"> </w:t>
      </w:r>
      <w:r w:rsidRPr="00991BBE">
        <w:rPr>
          <w:rFonts w:ascii="Univia Pro Book" w:hAnsi="Univia Pro Book" w:cs="Helvetica"/>
          <w:sz w:val="24"/>
          <w:szCs w:val="24"/>
        </w:rPr>
        <w:t>fines del comité.</w:t>
      </w:r>
    </w:p>
    <w:p w14:paraId="0B9D6EB4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31ACB7EC" w14:textId="77777777" w:rsidR="00BB1F73" w:rsidRPr="00991BBE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>CAPÍTULO V</w:t>
      </w:r>
    </w:p>
    <w:p w14:paraId="4A18ABFB" w14:textId="77777777" w:rsidR="00BB1F73" w:rsidRPr="00991BBE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991BBE">
        <w:rPr>
          <w:rFonts w:ascii="Univia Pro Book" w:hAnsi="Univia Pro Book" w:cs="Helvetica"/>
          <w:b/>
          <w:bCs/>
          <w:sz w:val="24"/>
          <w:szCs w:val="24"/>
        </w:rPr>
        <w:t>PROHIBICIONES Y OBLIGACIONES</w:t>
      </w:r>
    </w:p>
    <w:p w14:paraId="2F8A8E75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69203B53" w14:textId="08117B4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22. Queda prohibida a los integrantes del comité su intervención en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asuntos de carácter académico o administrativo debiendo encauzar sus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inquietudes en este sentido a la autoridad de la unidad educativa, la cual a su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vez las hará llegar a las autoridades del Colegio en caso de requerirse.</w:t>
      </w:r>
    </w:p>
    <w:p w14:paraId="1490DB03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606B1CAA" w14:textId="6EC4970D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23. Antes de firmar convenios o contratos, el presidente del comité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deberá solicitar la asesoría del Departamento Jurídico de la Institución.</w:t>
      </w:r>
    </w:p>
    <w:p w14:paraId="0837849F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0F063F2D" w14:textId="77044ABD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24. Antes de iniciar cualquier obra, la autoridad de la unidad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educativa deberá solicitar la asesoría del Departamento de Infraestructura,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cuyo visto bueno será necesario para su realización. Lo anterior con la finalidad</w:t>
      </w:r>
    </w:p>
    <w:p w14:paraId="4032F462" w14:textId="6F5128F6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de evitar problemas técnicos relacionados con la construcción o el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mantenimiento a espacios educativos o administrativos.</w:t>
      </w:r>
    </w:p>
    <w:p w14:paraId="7DD6189B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546DFE5F" w14:textId="15C43B4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ARTÍCULO 25. De manera similar, tratándose de la adquisición de equipo de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 xml:space="preserve">cómputo, hardware, software, instalación de </w:t>
      </w:r>
      <w:r w:rsidRPr="00DB1A95">
        <w:rPr>
          <w:rFonts w:ascii="Univia Pro Book" w:hAnsi="Univia Pro Book" w:cs="Helvetica"/>
          <w:i/>
          <w:iCs/>
          <w:sz w:val="24"/>
          <w:szCs w:val="24"/>
        </w:rPr>
        <w:t xml:space="preserve">redes, </w:t>
      </w:r>
      <w:r w:rsidRPr="00DB1A95">
        <w:rPr>
          <w:rFonts w:ascii="Univia Pro Book" w:hAnsi="Univia Pro Book" w:cs="Helvetica"/>
          <w:sz w:val="24"/>
          <w:szCs w:val="24"/>
        </w:rPr>
        <w:t>etc. será necesario contar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previamente con el visto bueno del Departamento de Sistemas, antes de hacer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adquisiciones, contratar servicios o hacer instalaciones relacionadas con los</w:t>
      </w:r>
    </w:p>
    <w:p w14:paraId="1AC45AA1" w14:textId="7777777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aspectos mencionados.</w:t>
      </w:r>
    </w:p>
    <w:p w14:paraId="79D59D57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1301FE0E" w14:textId="77777777" w:rsidR="00BB1F73" w:rsidRPr="007C52AF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b/>
          <w:bCs/>
          <w:sz w:val="24"/>
          <w:szCs w:val="24"/>
        </w:rPr>
      </w:pPr>
      <w:r w:rsidRPr="007C52AF">
        <w:rPr>
          <w:rFonts w:ascii="Univia Pro Book" w:hAnsi="Univia Pro Book" w:cs="Helvetica"/>
          <w:b/>
          <w:bCs/>
          <w:sz w:val="24"/>
          <w:szCs w:val="24"/>
        </w:rPr>
        <w:t>TRANSITORIOS</w:t>
      </w:r>
    </w:p>
    <w:p w14:paraId="0F1D06D4" w14:textId="77777777" w:rsidR="007C52AF" w:rsidRDefault="007C52AF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0B9E506F" w14:textId="4346D318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PRIMERO. Las situaciones no previstas en los presentes lineamientos serán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resueltas por la Dirección General del COBAO, o por quien ella designe.</w:t>
      </w:r>
    </w:p>
    <w:p w14:paraId="5B79C87C" w14:textId="77777777" w:rsidR="007C52AF" w:rsidRDefault="007C52AF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7E8689E2" w14:textId="679BB4F3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r w:rsidRPr="00DB1A95">
        <w:rPr>
          <w:rFonts w:ascii="Univia Pro Book" w:hAnsi="Univia Pro Book" w:cs="Helvetica"/>
          <w:sz w:val="24"/>
          <w:szCs w:val="24"/>
        </w:rPr>
        <w:t>SEGUNDO. Los presentes lineamientos entrarán en vigor al día siguiente de su</w:t>
      </w:r>
      <w:r w:rsidR="00DB1A95" w:rsidRPr="00DB1A95">
        <w:rPr>
          <w:rFonts w:ascii="Univia Pro Book" w:hAnsi="Univia Pro Book" w:cs="Helvetica"/>
          <w:sz w:val="24"/>
          <w:szCs w:val="24"/>
        </w:rPr>
        <w:t xml:space="preserve"> </w:t>
      </w:r>
      <w:r w:rsidRPr="00DB1A95">
        <w:rPr>
          <w:rFonts w:ascii="Univia Pro Book" w:hAnsi="Univia Pro Book" w:cs="Helvetica"/>
          <w:sz w:val="24"/>
          <w:szCs w:val="24"/>
        </w:rPr>
        <w:t>publicación.</w:t>
      </w:r>
    </w:p>
    <w:p w14:paraId="0A64AC4D" w14:textId="77777777" w:rsidR="007C0589" w:rsidRPr="00DB1A95" w:rsidRDefault="007C0589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</w:p>
    <w:p w14:paraId="5332A990" w14:textId="77777777" w:rsidR="00BB1F73" w:rsidRPr="00DB1A95" w:rsidRDefault="00BB1F73" w:rsidP="00DB1A95">
      <w:pPr>
        <w:autoSpaceDE w:val="0"/>
        <w:autoSpaceDN w:val="0"/>
        <w:adjustRightInd w:val="0"/>
        <w:spacing w:after="0" w:line="240" w:lineRule="auto"/>
        <w:jc w:val="both"/>
        <w:rPr>
          <w:rFonts w:ascii="Univia Pro Book" w:hAnsi="Univia Pro Book" w:cs="Helvetica"/>
          <w:sz w:val="24"/>
          <w:szCs w:val="24"/>
        </w:rPr>
      </w:pPr>
      <w:bookmarkStart w:id="0" w:name="_GoBack"/>
      <w:bookmarkEnd w:id="0"/>
      <w:r w:rsidRPr="00DB1A95">
        <w:rPr>
          <w:rFonts w:ascii="Univia Pro Book" w:hAnsi="Univia Pro Book" w:cs="Helvetica"/>
          <w:sz w:val="24"/>
          <w:szCs w:val="24"/>
        </w:rPr>
        <w:t>Santa Cruz Xoxocotlán, Oaxaca, 19 de octubre de 2010</w:t>
      </w:r>
    </w:p>
    <w:sectPr w:rsidR="00BB1F73" w:rsidRPr="00DB1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ia Pro Book">
    <w:altName w:val="Calibri"/>
    <w:charset w:val="00"/>
    <w:family w:val="modern"/>
    <w:notTrueType/>
    <w:pitch w:val="variable"/>
    <w:sig w:usb0="A00002EF" w:usb1="5000E47B" w:usb2="00000000" w:usb3="00000000" w:csb0="00000097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7A6"/>
    <w:multiLevelType w:val="hybridMultilevel"/>
    <w:tmpl w:val="C31A4C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1CD"/>
    <w:multiLevelType w:val="hybridMultilevel"/>
    <w:tmpl w:val="1E1C7A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7D8"/>
    <w:multiLevelType w:val="hybridMultilevel"/>
    <w:tmpl w:val="2EF271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7F21"/>
    <w:multiLevelType w:val="hybridMultilevel"/>
    <w:tmpl w:val="E368B8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F4267"/>
    <w:multiLevelType w:val="hybridMultilevel"/>
    <w:tmpl w:val="68B6AE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F1ACF"/>
    <w:multiLevelType w:val="hybridMultilevel"/>
    <w:tmpl w:val="59CA0E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1726"/>
    <w:multiLevelType w:val="hybridMultilevel"/>
    <w:tmpl w:val="78DAB8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87037"/>
    <w:multiLevelType w:val="hybridMultilevel"/>
    <w:tmpl w:val="70B8E0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73"/>
    <w:rsid w:val="007C0589"/>
    <w:rsid w:val="007C52AF"/>
    <w:rsid w:val="0084268D"/>
    <w:rsid w:val="008B68B2"/>
    <w:rsid w:val="00991BBE"/>
    <w:rsid w:val="009B0205"/>
    <w:rsid w:val="00BB1F73"/>
    <w:rsid w:val="00D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5E58"/>
  <w15:chartTrackingRefBased/>
  <w15:docId w15:val="{C5CBF099-8C8A-4223-A3B2-C211A3C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6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9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2397</Words>
  <Characters>13186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Infra</cp:lastModifiedBy>
  <cp:revision>2</cp:revision>
  <dcterms:created xsi:type="dcterms:W3CDTF">2021-01-12T19:38:00Z</dcterms:created>
  <dcterms:modified xsi:type="dcterms:W3CDTF">2021-01-12T19:38:00Z</dcterms:modified>
</cp:coreProperties>
</file>