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0F" w:rsidRDefault="0004010F">
      <w:pPr>
        <w:pStyle w:val="Textoindependiente"/>
        <w:spacing w:before="0"/>
        <w:ind w:left="0" w:firstLine="0"/>
        <w:jc w:val="left"/>
        <w:rPr>
          <w:rFonts w:ascii="Times New Roman"/>
          <w:sz w:val="11"/>
        </w:rPr>
      </w:pPr>
      <w:bookmarkStart w:id="0" w:name="_GoBack"/>
      <w:bookmarkEnd w:id="0"/>
    </w:p>
    <w:p w:rsidR="0004010F" w:rsidRDefault="00843E1B">
      <w:pPr>
        <w:pStyle w:val="Ttulo1"/>
        <w:spacing w:before="93" w:after="19"/>
        <w:ind w:left="152" w:right="428"/>
        <w:jc w:val="both"/>
      </w:pPr>
      <w:r>
        <w:t>ACUERDO número 445 por el que se conceptualizan y definen para la Educación Media Superior las opciones educativas en las diferentes modalidades.</w:t>
      </w:r>
    </w:p>
    <w:p w:rsidR="0004010F" w:rsidRDefault="00701E5A">
      <w:pPr>
        <w:pStyle w:val="Textoindependiente"/>
        <w:spacing w:before="0" w:line="74" w:lineRule="exact"/>
        <w:ind w:left="107" w:firstLine="0"/>
        <w:jc w:val="left"/>
        <w:rPr>
          <w:rFonts w:ascii="Times New Roman"/>
          <w:sz w:val="7"/>
        </w:rPr>
      </w:pPr>
      <w:r>
        <w:rPr>
          <w:rFonts w:ascii="Times New Roman"/>
          <w:noProof/>
          <w:sz w:val="7"/>
          <w:lang w:val="es-MX" w:eastAsia="es-MX" w:bidi="ar-SA"/>
        </w:rPr>
        <mc:AlternateContent>
          <mc:Choice Requires="wpg">
            <w:drawing>
              <wp:inline distT="0" distB="0" distL="0" distR="0">
                <wp:extent cx="5433060" cy="46990"/>
                <wp:effectExtent l="17145" t="7620" r="17145" b="254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46990"/>
                          <a:chOff x="0" y="0"/>
                          <a:chExt cx="8556" cy="74"/>
                        </a:xfrm>
                      </wpg:grpSpPr>
                      <wps:wsp>
                        <wps:cNvPr id="7" name="Line 5"/>
                        <wps:cNvCnPr>
                          <a:cxnSpLocks noChangeShapeType="1"/>
                        </wps:cNvCnPr>
                        <wps:spPr bwMode="auto">
                          <a:xfrm>
                            <a:off x="0" y="15"/>
                            <a:ext cx="85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0" y="37"/>
                            <a:ext cx="8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66"/>
                            <a:ext cx="8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0925F7" id="Group 2" o:spid="_x0000_s1026" style="width:427.8pt;height:3.7pt;mso-position-horizontal-relative:char;mso-position-vertical-relative:line" coordsize="85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">
                <v:line id="Line 5" o:spid="_x0000_s1027" style="position:absolute;visibility:visible;mso-wrap-style:square" from="0,15" to="85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4" o:spid="_x0000_s1028" style="position:absolute;visibility:visible;mso-wrap-style:square" from="0,37" to="85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3" o:spid="_x0000_s1029" style="position:absolute;visibility:visible;mso-wrap-style:square" from="0,66" to="85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w10:anchorlock/>
              </v:group>
            </w:pict>
          </mc:Fallback>
        </mc:AlternateContent>
      </w:r>
    </w:p>
    <w:p w:rsidR="0004010F" w:rsidRDefault="00843E1B">
      <w:pPr>
        <w:pStyle w:val="Textoindependiente"/>
        <w:spacing w:before="18"/>
        <w:ind w:left="151" w:right="430" w:firstLine="0"/>
      </w:pPr>
      <w:r>
        <w:t>Al margen un sello con el Escudo Nacional, que dice: Estados Unidos Mexicanos.- Secretaría de Educación Pública.</w:t>
      </w:r>
    </w:p>
    <w:p w:rsidR="0004010F" w:rsidRDefault="00843E1B">
      <w:pPr>
        <w:pStyle w:val="Textoindependiente"/>
        <w:spacing w:before="109" w:line="249" w:lineRule="auto"/>
        <w:ind w:left="151" w:right="429" w:firstLine="288"/>
      </w:pPr>
      <w:r>
        <w:t>JOSEFINA EUGENIA VAZQUEZ MOTA, Secretaria de Educación Pública, con fundamento en los artículos 38 de la Le</w:t>
      </w:r>
      <w:r>
        <w:t>y Orgánica de la Administración Pública Federal; 9o., 14, fracciones I, II, y último párrafo, 37, 46 y 64 de la Ley General de Educación; 1, 4 y 5 del Reglamento Interior de la Secretaría de Educación Pública, y</w:t>
      </w:r>
    </w:p>
    <w:p w:rsidR="0004010F" w:rsidRDefault="0004010F">
      <w:pPr>
        <w:pStyle w:val="Textoindependiente"/>
        <w:spacing w:before="1"/>
        <w:ind w:left="0" w:firstLine="0"/>
        <w:jc w:val="left"/>
      </w:pPr>
    </w:p>
    <w:p w:rsidR="0004010F" w:rsidRDefault="00843E1B">
      <w:pPr>
        <w:pStyle w:val="Ttulo1"/>
        <w:ind w:left="259"/>
      </w:pPr>
      <w:r>
        <w:t>CONSIDERANDO</w:t>
      </w:r>
    </w:p>
    <w:p w:rsidR="0004010F" w:rsidRDefault="00843E1B">
      <w:pPr>
        <w:pStyle w:val="Textoindependiente"/>
        <w:spacing w:before="106" w:line="249" w:lineRule="auto"/>
        <w:ind w:left="151" w:right="431" w:firstLine="288"/>
      </w:pPr>
      <w:r>
        <w:t>Que el crecimiento de la pobla</w:t>
      </w:r>
      <w:r>
        <w:t>ción, las legítimas aspiraciones educativas de diversos sectores, el desarrollo de las tecnologías y las limitaciones del modelo tradicional impulsaron el surgimiento y la proliferación de distintos modelos educativos, federales y estatales, públicos y pri</w:t>
      </w:r>
      <w:r>
        <w:t>vados, así como la aparición de ambientes virtuales para el aprendizaje que dan origen a un abanico de posibilidades educativas para las personas que desean estudiar la educación media superior (EMS);</w:t>
      </w:r>
    </w:p>
    <w:p w:rsidR="0004010F" w:rsidRDefault="00843E1B">
      <w:pPr>
        <w:pStyle w:val="Textoindependiente"/>
        <w:spacing w:before="104" w:line="249" w:lineRule="auto"/>
        <w:ind w:left="151" w:right="431" w:firstLine="288"/>
      </w:pPr>
      <w:r>
        <w:t>Que si bien esa pluralidad de opciones ha permitido ate</w:t>
      </w:r>
      <w:r>
        <w:t>nder a estudiantes de distintas edades, con diferente disponibilidad de tiempo para el estudio, y en condiciones urbanas y rurales diversas, la falta de una conceptualización clara y articulada para este tipo de opciones, ha generado en los ámbitos de la e</w:t>
      </w:r>
      <w:r>
        <w:t>ducación pública y privada notables asimetrías en su calidad, originadas por la aplicación de criterios heterogéneos y en ocasiones contrapuestos;</w:t>
      </w:r>
    </w:p>
    <w:p w:rsidR="0004010F" w:rsidRDefault="00843E1B">
      <w:pPr>
        <w:pStyle w:val="Textoindependiente"/>
        <w:spacing w:before="106" w:line="249" w:lineRule="auto"/>
        <w:ind w:left="151" w:right="431" w:firstLine="288"/>
      </w:pPr>
      <w:r>
        <w:t>Que conforme a lo señalado en el Programa Sectorial de Educación 2007-2012, en su Objetivo 1 “Elevar la Calid</w:t>
      </w:r>
      <w:r>
        <w:t>ad de la educación para que los estudiantes mejoren su nivel de logro educativo, cuenten con medios para tener acceso a un mayor bienestar y contribuyan al desarrollo nacional”, numeral 1.6 es indispensable alcanzar los acuerdos necesarios entre los distin</w:t>
      </w:r>
      <w:r>
        <w:t>tos subsistemas y con instituciones que operen servicios de educación media superior en el ámbito nacional, con la finalidad de integrar el Sistema Nacional de Bachillerato en un marco de diversidad y de respeto al federalismo educativo y a las opciones qu</w:t>
      </w:r>
      <w:r>
        <w:t>e en esencia constituyen la diversa gama de oferta de servicios educativos en las distintas modalidades;</w:t>
      </w:r>
    </w:p>
    <w:p w:rsidR="0004010F" w:rsidRDefault="00843E1B">
      <w:pPr>
        <w:pStyle w:val="Textoindependiente"/>
        <w:spacing w:before="107" w:line="249" w:lineRule="auto"/>
        <w:ind w:left="151" w:right="430" w:firstLine="288"/>
      </w:pPr>
      <w:r>
        <w:t>Que el artículo 46 de la Ley General de Educación menciona tres tipos de modalidades: escolarizada, no escolarizada y mixta. Las dos últimas han tenido en los años recientes un crecimiento notable en su cobertura y diversidad; sin embargo se requiere impul</w:t>
      </w:r>
      <w:r>
        <w:t>sar su adecuado desarrollo como opciones para la atención de una población cada vez más amplia y heterogénea, precisando sus elementos, atributos y estándares de operatividad;</w:t>
      </w:r>
    </w:p>
    <w:p w:rsidR="0004010F" w:rsidRDefault="00843E1B">
      <w:pPr>
        <w:pStyle w:val="Textoindependiente"/>
        <w:spacing w:before="108" w:line="254" w:lineRule="auto"/>
        <w:ind w:left="151" w:right="431" w:firstLine="288"/>
      </w:pPr>
      <w:r>
        <w:t xml:space="preserve">Que con fundamento en el artículo 64 de la Ley General de Educación, se publicó </w:t>
      </w:r>
      <w:r>
        <w:t xml:space="preserve">en el Diario Oficial de la Federación el 30 de octubre de 2000 el Acuerdo número 286 que establece, entre otros, el procedimiento por medio del cual se acreditarán conocimientos que correspondan a cierto nivel educativo o grado escolar adquiridos en forma </w:t>
      </w:r>
      <w:r>
        <w:t>autodidacta o a través de la experiencia laboral;</w:t>
      </w:r>
    </w:p>
    <w:p w:rsidR="0004010F" w:rsidRDefault="00843E1B">
      <w:pPr>
        <w:pStyle w:val="Textoindependiente"/>
        <w:spacing w:before="103" w:line="254" w:lineRule="auto"/>
        <w:ind w:left="151" w:right="430" w:firstLine="288"/>
      </w:pPr>
      <w:r>
        <w:t>Que uno de los Ejes de la Reforma Integral de la Educación Media Superior es lograr una definición y regulación de las modalidades de oferta que permita a las autoridades educativas contar con elementos par</w:t>
      </w:r>
      <w:r>
        <w:t>a asegurar que quienes brindan o pretendan brindar EMS cumplan con estándares de operación adecuados</w:t>
      </w:r>
    </w:p>
    <w:p w:rsidR="0004010F" w:rsidRDefault="00843E1B">
      <w:pPr>
        <w:pStyle w:val="Textoindependiente"/>
        <w:spacing w:before="3"/>
        <w:ind w:left="152" w:firstLine="0"/>
      </w:pPr>
      <w:r>
        <w:t>y pertinentes;</w:t>
      </w:r>
    </w:p>
    <w:p w:rsidR="0004010F" w:rsidRDefault="00843E1B">
      <w:pPr>
        <w:pStyle w:val="Textoindependiente"/>
        <w:spacing w:before="113" w:line="254" w:lineRule="auto"/>
        <w:ind w:left="152" w:right="431" w:firstLine="288"/>
      </w:pPr>
      <w:r>
        <w:t>Que asimismo, es propósito de la Reforma Integral de la Educación Media Superior el dar una identidad compartida entre todas las opciones de</w:t>
      </w:r>
      <w:r>
        <w:t xml:space="preserve"> la EMS independientemente de las modalidades en que se oferten, que asegure en sus egresados el dominio de las competencias que conforman el Marco Curricular Común (MCC) que da sustento al Sistema Nacional de Bachillerato (SNB), y</w:t>
      </w:r>
    </w:p>
    <w:p w:rsidR="0004010F" w:rsidRDefault="00843E1B">
      <w:pPr>
        <w:pStyle w:val="Textoindependiente"/>
        <w:spacing w:before="104"/>
        <w:ind w:left="440" w:firstLine="0"/>
      </w:pPr>
      <w:r>
        <w:t>Que para contribuir a lo</w:t>
      </w:r>
      <w:r>
        <w:t>s propósitos señalados, he tenido a bien expedir el siguiente:</w:t>
      </w:r>
    </w:p>
    <w:p w:rsidR="0004010F" w:rsidRDefault="0004010F">
      <w:pPr>
        <w:pStyle w:val="Textoindependiente"/>
        <w:spacing w:before="8"/>
        <w:ind w:left="0" w:firstLine="0"/>
        <w:jc w:val="left"/>
      </w:pPr>
    </w:p>
    <w:p w:rsidR="0004010F" w:rsidRDefault="00843E1B">
      <w:pPr>
        <w:pStyle w:val="Ttulo1"/>
        <w:spacing w:line="256" w:lineRule="auto"/>
      </w:pPr>
      <w:r>
        <w:t>ACUERDO NUMERO 445 POR EL QUE SE CONCEPTUALIZAN Y DEFINEN PARA LA EDUCACION MEDIA SUPERIOR LAS OPCIONES EDUCATIVAS EN LAS DIFERENTES MODALIDADES</w:t>
      </w:r>
    </w:p>
    <w:p w:rsidR="0004010F" w:rsidRDefault="00843E1B">
      <w:pPr>
        <w:pStyle w:val="Textoindependiente"/>
        <w:spacing w:before="98" w:line="256" w:lineRule="auto"/>
        <w:ind w:left="152" w:right="431" w:firstLine="288"/>
      </w:pPr>
      <w:r>
        <w:rPr>
          <w:b/>
        </w:rPr>
        <w:t xml:space="preserve">ARTICULO PRIMERO.- </w:t>
      </w:r>
      <w:r>
        <w:t>En el marco de la Reforma In</w:t>
      </w:r>
      <w:r>
        <w:t>tegral de la Educación Media Superior, el objeto de este Acuerdo es:</w:t>
      </w:r>
    </w:p>
    <w:p w:rsidR="0004010F" w:rsidRDefault="0004010F">
      <w:pPr>
        <w:spacing w:line="256" w:lineRule="auto"/>
        <w:sectPr w:rsidR="0004010F">
          <w:headerReference w:type="default" r:id="rId7"/>
          <w:type w:val="continuous"/>
          <w:pgSz w:w="12240" w:h="15840"/>
          <w:pgMar w:top="1700" w:right="1440" w:bottom="280" w:left="1720" w:header="1445" w:footer="720" w:gutter="0"/>
          <w:pgNumType w:start="1"/>
          <w:cols w:space="720"/>
        </w:sectPr>
      </w:pPr>
    </w:p>
    <w:p w:rsidR="0004010F" w:rsidRDefault="00843E1B">
      <w:pPr>
        <w:pStyle w:val="Prrafodelista"/>
        <w:numPr>
          <w:ilvl w:val="0"/>
          <w:numId w:val="10"/>
        </w:numPr>
        <w:tabs>
          <w:tab w:val="left" w:pos="873"/>
        </w:tabs>
        <w:spacing w:before="108" w:line="254" w:lineRule="auto"/>
        <w:ind w:right="431" w:hanging="432"/>
        <w:jc w:val="both"/>
        <w:rPr>
          <w:sz w:val="18"/>
        </w:rPr>
      </w:pPr>
      <w:r>
        <w:rPr>
          <w:sz w:val="18"/>
        </w:rPr>
        <w:lastRenderedPageBreak/>
        <w:t>Determinar los elementos que deben considerarse para conceptualizar las opciones educativas en las diferentes modalidades,</w:t>
      </w:r>
      <w:r>
        <w:rPr>
          <w:spacing w:val="-1"/>
          <w:sz w:val="18"/>
        </w:rPr>
        <w:t xml:space="preserve"> </w:t>
      </w:r>
      <w:r>
        <w:rPr>
          <w:sz w:val="18"/>
        </w:rPr>
        <w:t>y</w:t>
      </w:r>
    </w:p>
    <w:p w:rsidR="0004010F" w:rsidRDefault="00843E1B">
      <w:pPr>
        <w:pStyle w:val="Prrafodelista"/>
        <w:numPr>
          <w:ilvl w:val="0"/>
          <w:numId w:val="10"/>
        </w:numPr>
        <w:tabs>
          <w:tab w:val="left" w:pos="872"/>
        </w:tabs>
        <w:spacing w:before="102"/>
        <w:ind w:left="872"/>
        <w:jc w:val="both"/>
        <w:rPr>
          <w:sz w:val="18"/>
        </w:rPr>
      </w:pPr>
      <w:r>
        <w:rPr>
          <w:sz w:val="18"/>
        </w:rPr>
        <w:t>Conceptualizar y definir dichas</w:t>
      </w:r>
      <w:r>
        <w:rPr>
          <w:spacing w:val="-1"/>
          <w:sz w:val="18"/>
        </w:rPr>
        <w:t xml:space="preserve"> </w:t>
      </w:r>
      <w:r>
        <w:rPr>
          <w:sz w:val="18"/>
        </w:rPr>
        <w:t>opciones.</w:t>
      </w:r>
    </w:p>
    <w:p w:rsidR="0004010F" w:rsidRDefault="00843E1B">
      <w:pPr>
        <w:pStyle w:val="Textoindependiente"/>
        <w:spacing w:before="110" w:line="249" w:lineRule="auto"/>
        <w:ind w:left="151" w:right="430" w:firstLine="288"/>
      </w:pPr>
      <w:r>
        <w:rPr>
          <w:b/>
        </w:rPr>
        <w:t xml:space="preserve">ARTICULO SEGUNDO.- </w:t>
      </w:r>
      <w:r>
        <w:t>Tomando como referencia las modalidades que la Ley General de Educación establece en su artículo 46, los elementos que deben considerase para conceptualizar y definir a las distintas opciones de la educación media superior son los que a continuación se</w:t>
      </w:r>
      <w:r>
        <w:rPr>
          <w:spacing w:val="-21"/>
        </w:rPr>
        <w:t xml:space="preserve"> </w:t>
      </w:r>
      <w:r>
        <w:t>des</w:t>
      </w:r>
      <w:r>
        <w:t>criben:</w:t>
      </w:r>
    </w:p>
    <w:p w:rsidR="0004010F" w:rsidRDefault="00843E1B">
      <w:pPr>
        <w:pStyle w:val="Prrafodelista"/>
        <w:numPr>
          <w:ilvl w:val="0"/>
          <w:numId w:val="9"/>
        </w:numPr>
        <w:tabs>
          <w:tab w:val="left" w:pos="872"/>
        </w:tabs>
        <w:spacing w:before="103" w:line="249" w:lineRule="auto"/>
        <w:ind w:right="430"/>
        <w:jc w:val="both"/>
        <w:rPr>
          <w:sz w:val="18"/>
        </w:rPr>
      </w:pPr>
      <w:r>
        <w:rPr>
          <w:b/>
          <w:sz w:val="18"/>
        </w:rPr>
        <w:t xml:space="preserve">Estudiante. </w:t>
      </w:r>
      <w:r>
        <w:rPr>
          <w:sz w:val="18"/>
        </w:rPr>
        <w:t>Persona que busca adquirir conocimientos, así como desarrollar habilidades y destrezas, en la mayoría de los casos con el apoyo del docente, del asesor o del tutor y en su caso mediante la utilización de las tecnologías de la informació</w:t>
      </w:r>
      <w:r>
        <w:rPr>
          <w:sz w:val="18"/>
        </w:rPr>
        <w:t>n. Se considerará si los alumnos desarrollan las actividades de</w:t>
      </w:r>
      <w:r>
        <w:rPr>
          <w:spacing w:val="1"/>
          <w:sz w:val="18"/>
        </w:rPr>
        <w:t xml:space="preserve"> </w:t>
      </w:r>
      <w:r>
        <w:rPr>
          <w:sz w:val="18"/>
        </w:rPr>
        <w:t>aprendizaje:</w:t>
      </w:r>
    </w:p>
    <w:p w:rsidR="0004010F" w:rsidRDefault="00843E1B">
      <w:pPr>
        <w:pStyle w:val="Prrafodelista"/>
        <w:numPr>
          <w:ilvl w:val="1"/>
          <w:numId w:val="9"/>
        </w:numPr>
        <w:tabs>
          <w:tab w:val="left" w:pos="1231"/>
          <w:tab w:val="left" w:pos="1232"/>
        </w:tabs>
        <w:spacing w:before="87"/>
        <w:ind w:hanging="361"/>
        <w:rPr>
          <w:sz w:val="18"/>
        </w:rPr>
      </w:pPr>
      <w:r>
        <w:rPr>
          <w:sz w:val="18"/>
        </w:rPr>
        <w:t>Con un alto porcentaje de horas frente a</w:t>
      </w:r>
      <w:r>
        <w:rPr>
          <w:spacing w:val="-4"/>
          <w:sz w:val="18"/>
        </w:rPr>
        <w:t xml:space="preserve"> </w:t>
      </w:r>
      <w:r>
        <w:rPr>
          <w:sz w:val="18"/>
        </w:rPr>
        <w:t>docente;</w:t>
      </w:r>
    </w:p>
    <w:p w:rsidR="0004010F" w:rsidRDefault="00843E1B">
      <w:pPr>
        <w:pStyle w:val="Prrafodelista"/>
        <w:numPr>
          <w:ilvl w:val="1"/>
          <w:numId w:val="9"/>
        </w:numPr>
        <w:tabs>
          <w:tab w:val="left" w:pos="1231"/>
          <w:tab w:val="left" w:pos="1232"/>
        </w:tabs>
        <w:spacing w:before="93"/>
        <w:ind w:hanging="361"/>
        <w:rPr>
          <w:sz w:val="18"/>
        </w:rPr>
      </w:pPr>
      <w:r>
        <w:rPr>
          <w:sz w:val="18"/>
        </w:rPr>
        <w:t>Con un alto porcentaje de horas de trabajo</w:t>
      </w:r>
      <w:r>
        <w:rPr>
          <w:spacing w:val="-5"/>
          <w:sz w:val="18"/>
        </w:rPr>
        <w:t xml:space="preserve"> </w:t>
      </w:r>
      <w:r>
        <w:rPr>
          <w:sz w:val="18"/>
        </w:rPr>
        <w:t>independiente;</w:t>
      </w:r>
    </w:p>
    <w:p w:rsidR="0004010F" w:rsidRDefault="00843E1B">
      <w:pPr>
        <w:pStyle w:val="Prrafodelista"/>
        <w:numPr>
          <w:ilvl w:val="1"/>
          <w:numId w:val="9"/>
        </w:numPr>
        <w:tabs>
          <w:tab w:val="left" w:pos="1231"/>
          <w:tab w:val="left" w:pos="1232"/>
        </w:tabs>
        <w:spacing w:before="93"/>
        <w:ind w:hanging="361"/>
        <w:rPr>
          <w:sz w:val="18"/>
        </w:rPr>
      </w:pPr>
      <w:r>
        <w:rPr>
          <w:sz w:val="18"/>
        </w:rPr>
        <w:t>Mediante la combinación de horas frente a docente y de trabajo</w:t>
      </w:r>
      <w:r>
        <w:rPr>
          <w:spacing w:val="-11"/>
          <w:sz w:val="18"/>
        </w:rPr>
        <w:t xml:space="preserve"> </w:t>
      </w:r>
      <w:r>
        <w:rPr>
          <w:sz w:val="18"/>
        </w:rPr>
        <w:t>independ</w:t>
      </w:r>
      <w:r>
        <w:rPr>
          <w:sz w:val="18"/>
        </w:rPr>
        <w:t>iente;</w:t>
      </w:r>
    </w:p>
    <w:p w:rsidR="0004010F" w:rsidRDefault="00843E1B">
      <w:pPr>
        <w:pStyle w:val="Prrafodelista"/>
        <w:numPr>
          <w:ilvl w:val="1"/>
          <w:numId w:val="9"/>
        </w:numPr>
        <w:tabs>
          <w:tab w:val="left" w:pos="1231"/>
          <w:tab w:val="left" w:pos="1232"/>
        </w:tabs>
        <w:spacing w:before="93" w:line="249" w:lineRule="auto"/>
        <w:ind w:right="431"/>
        <w:rPr>
          <w:sz w:val="18"/>
        </w:rPr>
      </w:pPr>
      <w:r>
        <w:rPr>
          <w:sz w:val="18"/>
        </w:rPr>
        <w:t>A través de un estudio independiente, o bien si los conocimientos han sido adquiridos en forma autodidacta o a través de la experiencia</w:t>
      </w:r>
      <w:r>
        <w:rPr>
          <w:spacing w:val="-4"/>
          <w:sz w:val="18"/>
        </w:rPr>
        <w:t xml:space="preserve"> </w:t>
      </w:r>
      <w:r>
        <w:rPr>
          <w:sz w:val="18"/>
        </w:rPr>
        <w:t>laboral.</w:t>
      </w:r>
    </w:p>
    <w:p w:rsidR="0004010F" w:rsidRDefault="00843E1B">
      <w:pPr>
        <w:pStyle w:val="Prrafodelista"/>
        <w:numPr>
          <w:ilvl w:val="0"/>
          <w:numId w:val="9"/>
        </w:numPr>
        <w:tabs>
          <w:tab w:val="left" w:pos="872"/>
        </w:tabs>
        <w:spacing w:before="86" w:line="249" w:lineRule="auto"/>
        <w:ind w:right="432"/>
        <w:jc w:val="both"/>
        <w:rPr>
          <w:sz w:val="18"/>
        </w:rPr>
      </w:pPr>
      <w:r>
        <w:rPr>
          <w:b/>
          <w:sz w:val="18"/>
        </w:rPr>
        <w:t xml:space="preserve">Trayectoria curricular. </w:t>
      </w:r>
      <w:r>
        <w:rPr>
          <w:sz w:val="18"/>
        </w:rPr>
        <w:t>Es el orden y la manera en que deben lograrse los aprendizajes definidos institu</w:t>
      </w:r>
      <w:r>
        <w:rPr>
          <w:sz w:val="18"/>
        </w:rPr>
        <w:t>cionalmente para cada plan y programas de estudio. La trayectoria curricular puede</w:t>
      </w:r>
      <w:r>
        <w:rPr>
          <w:spacing w:val="-1"/>
          <w:sz w:val="18"/>
        </w:rPr>
        <w:t xml:space="preserve"> </w:t>
      </w:r>
      <w:r>
        <w:rPr>
          <w:sz w:val="18"/>
        </w:rPr>
        <w:t>ser:</w:t>
      </w:r>
    </w:p>
    <w:p w:rsidR="0004010F" w:rsidRDefault="00843E1B">
      <w:pPr>
        <w:pStyle w:val="Prrafodelista"/>
        <w:numPr>
          <w:ilvl w:val="1"/>
          <w:numId w:val="9"/>
        </w:numPr>
        <w:tabs>
          <w:tab w:val="left" w:pos="1232"/>
        </w:tabs>
        <w:spacing w:before="86" w:line="249" w:lineRule="auto"/>
        <w:ind w:right="431"/>
        <w:jc w:val="both"/>
        <w:rPr>
          <w:sz w:val="18"/>
        </w:rPr>
      </w:pPr>
      <w:r>
        <w:rPr>
          <w:b/>
          <w:sz w:val="18"/>
        </w:rPr>
        <w:t xml:space="preserve">Preestablecida. </w:t>
      </w:r>
      <w:r>
        <w:rPr>
          <w:sz w:val="18"/>
        </w:rPr>
        <w:t>Es la que contempla una serie de asignaturas y una secuencia para cursarlas.</w:t>
      </w:r>
    </w:p>
    <w:p w:rsidR="0004010F" w:rsidRDefault="00843E1B">
      <w:pPr>
        <w:pStyle w:val="Prrafodelista"/>
        <w:numPr>
          <w:ilvl w:val="1"/>
          <w:numId w:val="9"/>
        </w:numPr>
        <w:tabs>
          <w:tab w:val="left" w:pos="1233"/>
        </w:tabs>
        <w:spacing w:before="86" w:line="249" w:lineRule="auto"/>
        <w:ind w:right="433"/>
        <w:jc w:val="both"/>
        <w:rPr>
          <w:sz w:val="18"/>
        </w:rPr>
      </w:pPr>
      <w:r>
        <w:rPr>
          <w:b/>
          <w:sz w:val="18"/>
        </w:rPr>
        <w:t xml:space="preserve">Libre. </w:t>
      </w:r>
      <w:r>
        <w:rPr>
          <w:sz w:val="18"/>
        </w:rPr>
        <w:t>Es en la que el estudiante elige las asignaturas a cursar y el orden</w:t>
      </w:r>
      <w:r>
        <w:rPr>
          <w:sz w:val="18"/>
        </w:rPr>
        <w:t xml:space="preserve"> en el que las atiende.</w:t>
      </w:r>
    </w:p>
    <w:p w:rsidR="0004010F" w:rsidRDefault="00843E1B">
      <w:pPr>
        <w:pStyle w:val="Prrafodelista"/>
        <w:numPr>
          <w:ilvl w:val="1"/>
          <w:numId w:val="9"/>
        </w:numPr>
        <w:tabs>
          <w:tab w:val="left" w:pos="1232"/>
        </w:tabs>
        <w:spacing w:before="85" w:line="249" w:lineRule="auto"/>
        <w:ind w:right="431"/>
        <w:jc w:val="both"/>
        <w:rPr>
          <w:sz w:val="18"/>
        </w:rPr>
      </w:pPr>
      <w:r>
        <w:rPr>
          <w:b/>
          <w:sz w:val="18"/>
        </w:rPr>
        <w:t xml:space="preserve">Combinada. </w:t>
      </w:r>
      <w:r>
        <w:rPr>
          <w:sz w:val="18"/>
        </w:rPr>
        <w:t>Es la que prevé el orden en el que deberán acreditarse las asignaturas seriadas, y en el caso de las restantes el estudiante elige el orden en el que las cursa y acredita.</w:t>
      </w:r>
    </w:p>
    <w:p w:rsidR="0004010F" w:rsidRDefault="00843E1B">
      <w:pPr>
        <w:pStyle w:val="Prrafodelista"/>
        <w:numPr>
          <w:ilvl w:val="0"/>
          <w:numId w:val="9"/>
        </w:numPr>
        <w:tabs>
          <w:tab w:val="left" w:pos="872"/>
        </w:tabs>
        <w:spacing w:before="86" w:line="249" w:lineRule="auto"/>
        <w:ind w:right="431"/>
        <w:jc w:val="both"/>
        <w:rPr>
          <w:sz w:val="18"/>
        </w:rPr>
      </w:pPr>
      <w:r>
        <w:rPr>
          <w:b/>
          <w:sz w:val="18"/>
        </w:rPr>
        <w:t xml:space="preserve">Mediación docente. </w:t>
      </w:r>
      <w:r>
        <w:rPr>
          <w:sz w:val="18"/>
        </w:rPr>
        <w:t>Es la intervención profesional con el propósito de apoyar el aprendizaje. Puede</w:t>
      </w:r>
      <w:r>
        <w:rPr>
          <w:spacing w:val="-1"/>
          <w:sz w:val="18"/>
        </w:rPr>
        <w:t xml:space="preserve"> </w:t>
      </w:r>
      <w:r>
        <w:rPr>
          <w:sz w:val="18"/>
        </w:rPr>
        <w:t>ser:</w:t>
      </w:r>
    </w:p>
    <w:p w:rsidR="0004010F" w:rsidRDefault="00843E1B">
      <w:pPr>
        <w:pStyle w:val="Prrafodelista"/>
        <w:numPr>
          <w:ilvl w:val="1"/>
          <w:numId w:val="9"/>
        </w:numPr>
        <w:tabs>
          <w:tab w:val="left" w:pos="1231"/>
          <w:tab w:val="left" w:pos="1232"/>
        </w:tabs>
        <w:spacing w:before="86" w:line="249" w:lineRule="auto"/>
        <w:ind w:right="432"/>
        <w:rPr>
          <w:sz w:val="18"/>
        </w:rPr>
      </w:pPr>
      <w:r>
        <w:rPr>
          <w:sz w:val="18"/>
        </w:rPr>
        <w:t>Obligatoria para la institución educativa, por lo que deberá acreditar que cuenta con el personal docente con la preparación adecuada para impartir educación media</w:t>
      </w:r>
      <w:r>
        <w:rPr>
          <w:spacing w:val="-23"/>
          <w:sz w:val="18"/>
        </w:rPr>
        <w:t xml:space="preserve"> </w:t>
      </w:r>
      <w:r>
        <w:rPr>
          <w:sz w:val="18"/>
        </w:rPr>
        <w:t>superior;</w:t>
      </w:r>
    </w:p>
    <w:p w:rsidR="0004010F" w:rsidRDefault="00843E1B">
      <w:pPr>
        <w:pStyle w:val="Prrafodelista"/>
        <w:numPr>
          <w:ilvl w:val="1"/>
          <w:numId w:val="9"/>
        </w:numPr>
        <w:tabs>
          <w:tab w:val="left" w:pos="1231"/>
          <w:tab w:val="left" w:pos="1232"/>
        </w:tabs>
        <w:spacing w:before="85" w:line="249" w:lineRule="auto"/>
        <w:ind w:right="432"/>
        <w:rPr>
          <w:sz w:val="18"/>
        </w:rPr>
      </w:pPr>
      <w:r>
        <w:rPr>
          <w:sz w:val="18"/>
        </w:rPr>
        <w:t>Obligatoria para la institución educativa conforme a lo expresado en el punto anterior y a disposición del estudiante en función de sus necesidades</w:t>
      </w:r>
      <w:r>
        <w:rPr>
          <w:spacing w:val="-5"/>
          <w:sz w:val="18"/>
        </w:rPr>
        <w:t xml:space="preserve"> </w:t>
      </w:r>
      <w:r>
        <w:rPr>
          <w:sz w:val="18"/>
        </w:rPr>
        <w:t>académicas;</w:t>
      </w:r>
    </w:p>
    <w:p w:rsidR="0004010F" w:rsidRDefault="00843E1B">
      <w:pPr>
        <w:pStyle w:val="Prrafodelista"/>
        <w:numPr>
          <w:ilvl w:val="1"/>
          <w:numId w:val="9"/>
        </w:numPr>
        <w:tabs>
          <w:tab w:val="left" w:pos="1231"/>
          <w:tab w:val="left" w:pos="1232"/>
        </w:tabs>
        <w:spacing w:before="86"/>
        <w:ind w:hanging="361"/>
        <w:rPr>
          <w:sz w:val="18"/>
        </w:rPr>
      </w:pPr>
      <w:r>
        <w:rPr>
          <w:sz w:val="18"/>
        </w:rPr>
        <w:t>Requerida en función de las necesidades de asesoría del estudiante,</w:t>
      </w:r>
      <w:r>
        <w:rPr>
          <w:spacing w:val="-8"/>
          <w:sz w:val="18"/>
        </w:rPr>
        <w:t xml:space="preserve"> </w:t>
      </w:r>
      <w:r>
        <w:rPr>
          <w:sz w:val="18"/>
        </w:rPr>
        <w:t>u</w:t>
      </w:r>
    </w:p>
    <w:p w:rsidR="0004010F" w:rsidRDefault="00843E1B">
      <w:pPr>
        <w:pStyle w:val="Prrafodelista"/>
        <w:numPr>
          <w:ilvl w:val="1"/>
          <w:numId w:val="9"/>
        </w:numPr>
        <w:tabs>
          <w:tab w:val="left" w:pos="1231"/>
          <w:tab w:val="left" w:pos="1232"/>
        </w:tabs>
        <w:spacing w:before="93" w:line="249" w:lineRule="auto"/>
        <w:ind w:right="431"/>
        <w:rPr>
          <w:sz w:val="18"/>
        </w:rPr>
      </w:pPr>
      <w:r>
        <w:rPr>
          <w:sz w:val="18"/>
        </w:rPr>
        <w:t>Opcional para el</w:t>
      </w:r>
      <w:r>
        <w:rPr>
          <w:sz w:val="18"/>
        </w:rPr>
        <w:t xml:space="preserve"> interesado que desea reforzar los conocimientos que ha adquirido en forma autodidacta o a través de la experiencia</w:t>
      </w:r>
      <w:r>
        <w:rPr>
          <w:spacing w:val="-2"/>
          <w:sz w:val="18"/>
        </w:rPr>
        <w:t xml:space="preserve"> </w:t>
      </w:r>
      <w:r>
        <w:rPr>
          <w:sz w:val="18"/>
        </w:rPr>
        <w:t>laboral.</w:t>
      </w:r>
    </w:p>
    <w:p w:rsidR="0004010F" w:rsidRDefault="00843E1B">
      <w:pPr>
        <w:pStyle w:val="Prrafodelista"/>
        <w:numPr>
          <w:ilvl w:val="0"/>
          <w:numId w:val="9"/>
        </w:numPr>
        <w:tabs>
          <w:tab w:val="left" w:pos="873"/>
        </w:tabs>
        <w:spacing w:before="85" w:line="249" w:lineRule="auto"/>
        <w:ind w:right="431"/>
        <w:jc w:val="both"/>
        <w:rPr>
          <w:sz w:val="18"/>
        </w:rPr>
      </w:pPr>
      <w:r>
        <w:rPr>
          <w:b/>
          <w:sz w:val="18"/>
        </w:rPr>
        <w:t xml:space="preserve">Mediación digital. </w:t>
      </w:r>
      <w:r>
        <w:rPr>
          <w:sz w:val="18"/>
        </w:rPr>
        <w:t>Se refiere a la utilización de los medios digitales y en general al uso de las tecnologías de la información y l</w:t>
      </w:r>
      <w:r>
        <w:rPr>
          <w:sz w:val="18"/>
        </w:rPr>
        <w:t>a comunicación para la interacción entre estudiantes y docentes. En función de la opción educativa la mediación digital puede</w:t>
      </w:r>
      <w:r>
        <w:rPr>
          <w:spacing w:val="-7"/>
          <w:sz w:val="18"/>
        </w:rPr>
        <w:t xml:space="preserve"> </w:t>
      </w:r>
      <w:r>
        <w:rPr>
          <w:sz w:val="18"/>
        </w:rPr>
        <w:t>ser:</w:t>
      </w:r>
    </w:p>
    <w:p w:rsidR="0004010F" w:rsidRDefault="00843E1B">
      <w:pPr>
        <w:pStyle w:val="Prrafodelista"/>
        <w:numPr>
          <w:ilvl w:val="1"/>
          <w:numId w:val="9"/>
        </w:numPr>
        <w:tabs>
          <w:tab w:val="left" w:pos="1232"/>
        </w:tabs>
        <w:spacing w:before="86"/>
        <w:ind w:hanging="361"/>
        <w:jc w:val="both"/>
        <w:rPr>
          <w:sz w:val="18"/>
        </w:rPr>
      </w:pPr>
      <w:r>
        <w:rPr>
          <w:sz w:val="18"/>
        </w:rPr>
        <w:t>Prescindible,</w:t>
      </w:r>
      <w:r>
        <w:rPr>
          <w:spacing w:val="-10"/>
          <w:sz w:val="18"/>
        </w:rPr>
        <w:t xml:space="preserve"> </w:t>
      </w:r>
      <w:r>
        <w:rPr>
          <w:sz w:val="18"/>
        </w:rPr>
        <w:t>o</w:t>
      </w:r>
    </w:p>
    <w:p w:rsidR="0004010F" w:rsidRDefault="00843E1B">
      <w:pPr>
        <w:pStyle w:val="Prrafodelista"/>
        <w:numPr>
          <w:ilvl w:val="1"/>
          <w:numId w:val="9"/>
        </w:numPr>
        <w:tabs>
          <w:tab w:val="left" w:pos="1232"/>
        </w:tabs>
        <w:spacing w:before="93"/>
        <w:ind w:hanging="361"/>
        <w:jc w:val="both"/>
        <w:rPr>
          <w:sz w:val="18"/>
        </w:rPr>
      </w:pPr>
      <w:r>
        <w:rPr>
          <w:sz w:val="18"/>
        </w:rPr>
        <w:t>Imprescindible.</w:t>
      </w:r>
    </w:p>
    <w:p w:rsidR="0004010F" w:rsidRDefault="00843E1B">
      <w:pPr>
        <w:pStyle w:val="Prrafodelista"/>
        <w:numPr>
          <w:ilvl w:val="0"/>
          <w:numId w:val="9"/>
        </w:numPr>
        <w:tabs>
          <w:tab w:val="left" w:pos="872"/>
        </w:tabs>
        <w:spacing w:before="93"/>
        <w:ind w:hanging="433"/>
        <w:jc w:val="both"/>
        <w:rPr>
          <w:sz w:val="18"/>
        </w:rPr>
      </w:pPr>
      <w:r>
        <w:rPr>
          <w:b/>
          <w:sz w:val="18"/>
        </w:rPr>
        <w:t xml:space="preserve">Espacio. </w:t>
      </w:r>
      <w:r>
        <w:rPr>
          <w:sz w:val="18"/>
        </w:rPr>
        <w:t>Tiene tres</w:t>
      </w:r>
      <w:r>
        <w:rPr>
          <w:spacing w:val="-2"/>
          <w:sz w:val="18"/>
        </w:rPr>
        <w:t xml:space="preserve"> </w:t>
      </w:r>
      <w:r>
        <w:rPr>
          <w:sz w:val="18"/>
        </w:rPr>
        <w:t>acepciones:</w:t>
      </w:r>
    </w:p>
    <w:p w:rsidR="0004010F" w:rsidRDefault="00843E1B">
      <w:pPr>
        <w:pStyle w:val="Prrafodelista"/>
        <w:numPr>
          <w:ilvl w:val="1"/>
          <w:numId w:val="9"/>
        </w:numPr>
        <w:tabs>
          <w:tab w:val="left" w:pos="1232"/>
        </w:tabs>
        <w:spacing w:before="93" w:line="249" w:lineRule="auto"/>
        <w:ind w:right="432"/>
        <w:jc w:val="both"/>
        <w:rPr>
          <w:sz w:val="18"/>
        </w:rPr>
      </w:pPr>
      <w:r>
        <w:rPr>
          <w:sz w:val="18"/>
        </w:rPr>
        <w:t>En cuanto al plantel, es donde tiene lugar la interacción entre el personal de la institución educativa, el estudiante y el docente. En este sentido, el espacio puede</w:t>
      </w:r>
      <w:r>
        <w:rPr>
          <w:spacing w:val="-16"/>
          <w:sz w:val="18"/>
        </w:rPr>
        <w:t xml:space="preserve"> </w:t>
      </w:r>
      <w:r>
        <w:rPr>
          <w:sz w:val="18"/>
        </w:rPr>
        <w:t>ser:</w:t>
      </w:r>
    </w:p>
    <w:p w:rsidR="0004010F" w:rsidRDefault="00843E1B">
      <w:pPr>
        <w:pStyle w:val="Prrafodelista"/>
        <w:numPr>
          <w:ilvl w:val="2"/>
          <w:numId w:val="9"/>
        </w:numPr>
        <w:tabs>
          <w:tab w:val="left" w:pos="1592"/>
        </w:tabs>
        <w:spacing w:before="86" w:line="249" w:lineRule="auto"/>
        <w:ind w:right="433"/>
        <w:jc w:val="both"/>
        <w:rPr>
          <w:sz w:val="18"/>
        </w:rPr>
      </w:pPr>
      <w:r>
        <w:rPr>
          <w:sz w:val="18"/>
        </w:rPr>
        <w:t>En el caso de instituciones públicas que brinden educación media superior, el domici</w:t>
      </w:r>
      <w:r>
        <w:rPr>
          <w:sz w:val="18"/>
        </w:rPr>
        <w:t>lio determinado por la autoridad</w:t>
      </w:r>
      <w:r>
        <w:rPr>
          <w:spacing w:val="-1"/>
          <w:sz w:val="18"/>
        </w:rPr>
        <w:t xml:space="preserve"> </w:t>
      </w:r>
      <w:r>
        <w:rPr>
          <w:sz w:val="18"/>
        </w:rPr>
        <w:t>competente;</w:t>
      </w:r>
    </w:p>
    <w:p w:rsidR="0004010F" w:rsidRDefault="00843E1B">
      <w:pPr>
        <w:pStyle w:val="Prrafodelista"/>
        <w:numPr>
          <w:ilvl w:val="2"/>
          <w:numId w:val="9"/>
        </w:numPr>
        <w:tabs>
          <w:tab w:val="left" w:pos="1592"/>
        </w:tabs>
        <w:spacing w:before="85" w:line="249" w:lineRule="auto"/>
        <w:ind w:right="431"/>
        <w:jc w:val="both"/>
        <w:rPr>
          <w:sz w:val="18"/>
        </w:rPr>
      </w:pPr>
      <w:r>
        <w:rPr>
          <w:sz w:val="18"/>
        </w:rPr>
        <w:t>En el caso de instituciones privadas que brinden educación media superior, el domicilio que para tramitar y en su caso obtener el reconocimiento de validez oficial determine el particular, el cual invariablement</w:t>
      </w:r>
      <w:r>
        <w:rPr>
          <w:sz w:val="18"/>
        </w:rPr>
        <w:t>e deberá satisfacer las condiciones de higiene, de seguridad y pedagógicas que refiere la Ley General de Educación,</w:t>
      </w:r>
      <w:r>
        <w:rPr>
          <w:spacing w:val="-8"/>
          <w:sz w:val="18"/>
        </w:rPr>
        <w:t xml:space="preserve"> </w:t>
      </w:r>
      <w:r>
        <w:rPr>
          <w:sz w:val="18"/>
        </w:rPr>
        <w:t>o</w:t>
      </w:r>
    </w:p>
    <w:p w:rsidR="0004010F" w:rsidRDefault="0004010F">
      <w:pPr>
        <w:spacing w:line="249" w:lineRule="auto"/>
        <w:jc w:val="both"/>
        <w:rPr>
          <w:sz w:val="18"/>
        </w:rPr>
        <w:sectPr w:rsidR="0004010F">
          <w:pgSz w:w="12240" w:h="15840"/>
          <w:pgMar w:top="1700" w:right="1440" w:bottom="280" w:left="1720" w:header="1445" w:footer="0" w:gutter="0"/>
          <w:cols w:space="720"/>
        </w:sectPr>
      </w:pPr>
    </w:p>
    <w:p w:rsidR="0004010F" w:rsidRDefault="00843E1B">
      <w:pPr>
        <w:pStyle w:val="Prrafodelista"/>
        <w:numPr>
          <w:ilvl w:val="2"/>
          <w:numId w:val="9"/>
        </w:numPr>
        <w:tabs>
          <w:tab w:val="left" w:pos="1592"/>
        </w:tabs>
        <w:spacing w:before="104" w:line="249" w:lineRule="auto"/>
        <w:ind w:left="1592" w:right="431"/>
        <w:jc w:val="both"/>
        <w:rPr>
          <w:sz w:val="18"/>
        </w:rPr>
      </w:pPr>
      <w:r>
        <w:rPr>
          <w:sz w:val="18"/>
        </w:rPr>
        <w:lastRenderedPageBreak/>
        <w:t>En el caso de Centros que brindan asesoría académica a quienes tienen interés en acreditar su educación media superior, el d</w:t>
      </w:r>
      <w:r>
        <w:rPr>
          <w:sz w:val="18"/>
        </w:rPr>
        <w:t>omicilio que para dichos efectos destine el particular, quien tiene la opción de realizar su registro ante la autoridad</w:t>
      </w:r>
      <w:r>
        <w:rPr>
          <w:spacing w:val="-27"/>
          <w:sz w:val="18"/>
        </w:rPr>
        <w:t xml:space="preserve"> </w:t>
      </w:r>
      <w:r>
        <w:rPr>
          <w:sz w:val="18"/>
        </w:rPr>
        <w:t>educativa.</w:t>
      </w:r>
    </w:p>
    <w:p w:rsidR="0004010F" w:rsidRDefault="00843E1B">
      <w:pPr>
        <w:pStyle w:val="Prrafodelista"/>
        <w:numPr>
          <w:ilvl w:val="1"/>
          <w:numId w:val="9"/>
        </w:numPr>
        <w:tabs>
          <w:tab w:val="left" w:pos="1232"/>
        </w:tabs>
        <w:spacing w:before="87" w:line="249" w:lineRule="auto"/>
        <w:ind w:right="431"/>
        <w:jc w:val="both"/>
        <w:rPr>
          <w:sz w:val="18"/>
        </w:rPr>
      </w:pPr>
      <w:r>
        <w:rPr>
          <w:sz w:val="18"/>
        </w:rPr>
        <w:t>En cuanto al docente, el espacio es donde se desempeñan o realizan las actividades de docencia, tutoría, asesoría y demás que</w:t>
      </w:r>
      <w:r>
        <w:rPr>
          <w:sz w:val="18"/>
        </w:rPr>
        <w:t xml:space="preserve"> caracterizan su labor. En función de la opción educativa de que se trate puede</w:t>
      </w:r>
      <w:r>
        <w:rPr>
          <w:spacing w:val="-3"/>
          <w:sz w:val="18"/>
        </w:rPr>
        <w:t xml:space="preserve"> </w:t>
      </w:r>
      <w:r>
        <w:rPr>
          <w:sz w:val="18"/>
        </w:rPr>
        <w:t>ser:</w:t>
      </w:r>
    </w:p>
    <w:p w:rsidR="0004010F" w:rsidRDefault="00843E1B">
      <w:pPr>
        <w:pStyle w:val="Prrafodelista"/>
        <w:numPr>
          <w:ilvl w:val="2"/>
          <w:numId w:val="9"/>
        </w:numPr>
        <w:tabs>
          <w:tab w:val="left" w:pos="1593"/>
        </w:tabs>
        <w:spacing w:before="86"/>
        <w:ind w:left="1592" w:hanging="362"/>
        <w:jc w:val="both"/>
        <w:rPr>
          <w:sz w:val="18"/>
        </w:rPr>
      </w:pPr>
      <w:r>
        <w:rPr>
          <w:sz w:val="18"/>
        </w:rPr>
        <w:t>Fijo,</w:t>
      </w:r>
      <w:r>
        <w:rPr>
          <w:spacing w:val="-1"/>
          <w:sz w:val="18"/>
        </w:rPr>
        <w:t xml:space="preserve"> </w:t>
      </w:r>
      <w:r>
        <w:rPr>
          <w:sz w:val="18"/>
        </w:rPr>
        <w:t>o</w:t>
      </w:r>
    </w:p>
    <w:p w:rsidR="0004010F" w:rsidRDefault="00843E1B">
      <w:pPr>
        <w:pStyle w:val="Prrafodelista"/>
        <w:numPr>
          <w:ilvl w:val="2"/>
          <w:numId w:val="9"/>
        </w:numPr>
        <w:tabs>
          <w:tab w:val="left" w:pos="1593"/>
        </w:tabs>
        <w:spacing w:before="93"/>
        <w:ind w:left="1592" w:hanging="362"/>
        <w:jc w:val="both"/>
        <w:rPr>
          <w:sz w:val="18"/>
        </w:rPr>
      </w:pPr>
      <w:r>
        <w:rPr>
          <w:sz w:val="18"/>
        </w:rPr>
        <w:t>Diverso.</w:t>
      </w:r>
    </w:p>
    <w:p w:rsidR="0004010F" w:rsidRDefault="00843E1B">
      <w:pPr>
        <w:pStyle w:val="Prrafodelista"/>
        <w:numPr>
          <w:ilvl w:val="1"/>
          <w:numId w:val="9"/>
        </w:numPr>
        <w:tabs>
          <w:tab w:val="left" w:pos="1232"/>
        </w:tabs>
        <w:spacing w:before="93" w:line="249" w:lineRule="auto"/>
        <w:ind w:right="432"/>
        <w:jc w:val="both"/>
        <w:rPr>
          <w:sz w:val="18"/>
        </w:rPr>
      </w:pPr>
      <w:r>
        <w:rPr>
          <w:sz w:val="18"/>
        </w:rPr>
        <w:t>En cuanto al alumno, el espacio es donde lleva a cabo sus actividades de aprendizaje. En función de la opción educativa de que se trate puede</w:t>
      </w:r>
      <w:r>
        <w:rPr>
          <w:spacing w:val="-6"/>
          <w:sz w:val="18"/>
        </w:rPr>
        <w:t xml:space="preserve"> </w:t>
      </w:r>
      <w:r>
        <w:rPr>
          <w:sz w:val="18"/>
        </w:rPr>
        <w:t>ser:</w:t>
      </w:r>
    </w:p>
    <w:p w:rsidR="0004010F" w:rsidRDefault="00843E1B">
      <w:pPr>
        <w:pStyle w:val="Prrafodelista"/>
        <w:numPr>
          <w:ilvl w:val="2"/>
          <w:numId w:val="9"/>
        </w:numPr>
        <w:tabs>
          <w:tab w:val="left" w:pos="1591"/>
          <w:tab w:val="left" w:pos="1593"/>
        </w:tabs>
        <w:spacing w:before="85"/>
        <w:ind w:left="1592" w:hanging="362"/>
        <w:rPr>
          <w:sz w:val="18"/>
        </w:rPr>
      </w:pPr>
      <w:r>
        <w:rPr>
          <w:sz w:val="18"/>
        </w:rPr>
        <w:t>Fijo</w:t>
      </w:r>
    </w:p>
    <w:p w:rsidR="0004010F" w:rsidRDefault="00843E1B">
      <w:pPr>
        <w:pStyle w:val="Prrafodelista"/>
        <w:numPr>
          <w:ilvl w:val="2"/>
          <w:numId w:val="9"/>
        </w:numPr>
        <w:tabs>
          <w:tab w:val="left" w:pos="1593"/>
        </w:tabs>
        <w:spacing w:before="93"/>
        <w:ind w:left="1592" w:hanging="362"/>
        <w:rPr>
          <w:sz w:val="18"/>
        </w:rPr>
      </w:pPr>
      <w:r>
        <w:rPr>
          <w:sz w:val="18"/>
        </w:rPr>
        <w:t>Diverso,</w:t>
      </w:r>
      <w:r>
        <w:rPr>
          <w:spacing w:val="-1"/>
          <w:sz w:val="18"/>
        </w:rPr>
        <w:t xml:space="preserve"> </w:t>
      </w:r>
      <w:r>
        <w:rPr>
          <w:sz w:val="18"/>
        </w:rPr>
        <w:t>o</w:t>
      </w:r>
    </w:p>
    <w:p w:rsidR="0004010F" w:rsidRDefault="00843E1B">
      <w:pPr>
        <w:pStyle w:val="Prrafodelista"/>
        <w:numPr>
          <w:ilvl w:val="2"/>
          <w:numId w:val="9"/>
        </w:numPr>
        <w:tabs>
          <w:tab w:val="left" w:pos="1591"/>
          <w:tab w:val="left" w:pos="1593"/>
        </w:tabs>
        <w:spacing w:before="93"/>
        <w:ind w:left="1592" w:hanging="362"/>
        <w:rPr>
          <w:sz w:val="18"/>
        </w:rPr>
      </w:pPr>
      <w:r>
        <w:rPr>
          <w:sz w:val="18"/>
        </w:rPr>
        <w:t>Libre.</w:t>
      </w:r>
    </w:p>
    <w:p w:rsidR="0004010F" w:rsidRDefault="00843E1B">
      <w:pPr>
        <w:pStyle w:val="Prrafodelista"/>
        <w:numPr>
          <w:ilvl w:val="0"/>
          <w:numId w:val="9"/>
        </w:numPr>
        <w:tabs>
          <w:tab w:val="left" w:pos="872"/>
        </w:tabs>
        <w:spacing w:before="102" w:line="232" w:lineRule="auto"/>
        <w:ind w:right="430"/>
        <w:jc w:val="both"/>
        <w:rPr>
          <w:sz w:val="18"/>
        </w:rPr>
      </w:pPr>
      <w:r>
        <w:rPr>
          <w:b/>
          <w:sz w:val="18"/>
        </w:rPr>
        <w:t xml:space="preserve">Tiempo. </w:t>
      </w:r>
      <w:r>
        <w:rPr>
          <w:sz w:val="18"/>
        </w:rPr>
        <w:t xml:space="preserve">Son los momentos o periodos en los que se desarrollan las actividades de enseñanza y aprendizaje. Salvo en la educación auto planeada y la educación mixta, el bachillerato y los demás niveles equivalentes a éste se cursan en tres </w:t>
      </w:r>
      <w:r>
        <w:rPr>
          <w:sz w:val="18"/>
        </w:rPr>
        <w:t>años o más cuando las características de la población a atender lo hagan aconsejable. En el caso de la educación intensiva, el bachillerato puede cursarse en un periodo inferior a tres años, pero no menor a dos. Cuando se justifique, esta característica de</w:t>
      </w:r>
      <w:r>
        <w:rPr>
          <w:sz w:val="18"/>
        </w:rPr>
        <w:t xml:space="preserve"> la educación intensiva puede aplicarse también en las opciones mixta y virtual. En todo caso se deberá asegurar que el estudiante logre el perfil de egreso establecido en el SNB. En función de la opción educativa de que se trate el tiempo puede responder </w:t>
      </w:r>
      <w:r>
        <w:rPr>
          <w:sz w:val="18"/>
        </w:rPr>
        <w:t>a</w:t>
      </w:r>
      <w:r>
        <w:rPr>
          <w:spacing w:val="-32"/>
          <w:sz w:val="18"/>
        </w:rPr>
        <w:t xml:space="preserve"> </w:t>
      </w:r>
      <w:r>
        <w:rPr>
          <w:sz w:val="18"/>
        </w:rPr>
        <w:t>un:</w:t>
      </w:r>
    </w:p>
    <w:p w:rsidR="0004010F" w:rsidRDefault="00843E1B">
      <w:pPr>
        <w:pStyle w:val="Prrafodelista"/>
        <w:numPr>
          <w:ilvl w:val="1"/>
          <w:numId w:val="9"/>
        </w:numPr>
        <w:tabs>
          <w:tab w:val="left" w:pos="1231"/>
          <w:tab w:val="left" w:pos="1232"/>
        </w:tabs>
        <w:spacing w:before="49"/>
        <w:ind w:left="1232" w:hanging="361"/>
        <w:rPr>
          <w:sz w:val="18"/>
        </w:rPr>
      </w:pPr>
      <w:r>
        <w:rPr>
          <w:sz w:val="18"/>
        </w:rPr>
        <w:t>Calendario y horario fijos;</w:t>
      </w:r>
    </w:p>
    <w:p w:rsidR="0004010F" w:rsidRDefault="00843E1B">
      <w:pPr>
        <w:pStyle w:val="Prrafodelista"/>
        <w:numPr>
          <w:ilvl w:val="1"/>
          <w:numId w:val="9"/>
        </w:numPr>
        <w:tabs>
          <w:tab w:val="left" w:pos="1231"/>
          <w:tab w:val="left" w:pos="1232"/>
        </w:tabs>
        <w:spacing w:before="53"/>
        <w:ind w:left="1232" w:hanging="361"/>
        <w:rPr>
          <w:sz w:val="18"/>
        </w:rPr>
      </w:pPr>
      <w:r>
        <w:rPr>
          <w:sz w:val="18"/>
        </w:rPr>
        <w:t>Calendario y horario fijos e</w:t>
      </w:r>
      <w:r>
        <w:rPr>
          <w:spacing w:val="-1"/>
          <w:sz w:val="18"/>
        </w:rPr>
        <w:t xml:space="preserve"> </w:t>
      </w:r>
      <w:r>
        <w:rPr>
          <w:sz w:val="18"/>
        </w:rPr>
        <w:t>intensivos;</w:t>
      </w:r>
    </w:p>
    <w:p w:rsidR="0004010F" w:rsidRDefault="00843E1B">
      <w:pPr>
        <w:pStyle w:val="Prrafodelista"/>
        <w:numPr>
          <w:ilvl w:val="1"/>
          <w:numId w:val="9"/>
        </w:numPr>
        <w:tabs>
          <w:tab w:val="left" w:pos="1231"/>
          <w:tab w:val="left" w:pos="1232"/>
        </w:tabs>
        <w:spacing w:before="53"/>
        <w:ind w:left="1232" w:hanging="361"/>
        <w:rPr>
          <w:sz w:val="18"/>
        </w:rPr>
      </w:pPr>
      <w:r>
        <w:rPr>
          <w:sz w:val="18"/>
        </w:rPr>
        <w:t>Calendario fijo y horario flexible;</w:t>
      </w:r>
    </w:p>
    <w:p w:rsidR="0004010F" w:rsidRDefault="00843E1B">
      <w:pPr>
        <w:pStyle w:val="Prrafodelista"/>
        <w:numPr>
          <w:ilvl w:val="1"/>
          <w:numId w:val="9"/>
        </w:numPr>
        <w:tabs>
          <w:tab w:val="left" w:pos="1231"/>
          <w:tab w:val="left" w:pos="1232"/>
        </w:tabs>
        <w:spacing w:before="53"/>
        <w:ind w:left="1232" w:hanging="361"/>
        <w:rPr>
          <w:sz w:val="18"/>
        </w:rPr>
      </w:pPr>
      <w:r>
        <w:rPr>
          <w:sz w:val="18"/>
        </w:rPr>
        <w:t>Calendario fijo y horario fijo o flexible, o</w:t>
      </w:r>
    </w:p>
    <w:p w:rsidR="0004010F" w:rsidRDefault="00843E1B">
      <w:pPr>
        <w:pStyle w:val="Prrafodelista"/>
        <w:numPr>
          <w:ilvl w:val="1"/>
          <w:numId w:val="9"/>
        </w:numPr>
        <w:tabs>
          <w:tab w:val="left" w:pos="1231"/>
          <w:tab w:val="left" w:pos="1232"/>
        </w:tabs>
        <w:spacing w:before="53"/>
        <w:ind w:left="1232" w:hanging="361"/>
        <w:rPr>
          <w:sz w:val="18"/>
        </w:rPr>
      </w:pPr>
      <w:r>
        <w:rPr>
          <w:sz w:val="18"/>
        </w:rPr>
        <w:t>Calendario libre y horario</w:t>
      </w:r>
      <w:r>
        <w:rPr>
          <w:spacing w:val="-2"/>
          <w:sz w:val="18"/>
        </w:rPr>
        <w:t xml:space="preserve"> </w:t>
      </w:r>
      <w:r>
        <w:rPr>
          <w:sz w:val="18"/>
        </w:rPr>
        <w:t>flexible.</w:t>
      </w:r>
    </w:p>
    <w:p w:rsidR="0004010F" w:rsidRDefault="00843E1B">
      <w:pPr>
        <w:pStyle w:val="Textoindependiente"/>
        <w:spacing w:before="60" w:line="230" w:lineRule="auto"/>
        <w:ind w:left="871" w:firstLine="0"/>
        <w:jc w:val="left"/>
      </w:pPr>
      <w:r>
        <w:t>El tiempo será libre cuando el estudiante pueda elegir los momentos o periodos para realizar actividades relacionadas con su</w:t>
      </w:r>
      <w:r>
        <w:rPr>
          <w:spacing w:val="-1"/>
        </w:rPr>
        <w:t xml:space="preserve"> </w:t>
      </w:r>
      <w:r>
        <w:t>educación.</w:t>
      </w:r>
    </w:p>
    <w:p w:rsidR="0004010F" w:rsidRDefault="00843E1B">
      <w:pPr>
        <w:pStyle w:val="Prrafodelista"/>
        <w:numPr>
          <w:ilvl w:val="0"/>
          <w:numId w:val="9"/>
        </w:numPr>
        <w:tabs>
          <w:tab w:val="left" w:pos="872"/>
        </w:tabs>
        <w:spacing w:before="61" w:line="232" w:lineRule="auto"/>
        <w:ind w:right="432"/>
        <w:jc w:val="both"/>
        <w:rPr>
          <w:sz w:val="18"/>
        </w:rPr>
      </w:pPr>
      <w:r>
        <w:rPr>
          <w:b/>
          <w:sz w:val="18"/>
        </w:rPr>
        <w:t xml:space="preserve">Instancia que evalúa. </w:t>
      </w:r>
      <w:r>
        <w:rPr>
          <w:sz w:val="18"/>
        </w:rPr>
        <w:t>En función de la opción educativa de que se trate, la evaluación con fines de acreditación de cada</w:t>
      </w:r>
      <w:r>
        <w:rPr>
          <w:sz w:val="18"/>
        </w:rPr>
        <w:t xml:space="preserve"> uno de los programas de un plan de estudio o de conocimientos adquiridos en forma autodidacta o a través de la experiencia laboral, está a cargo de las instancias</w:t>
      </w:r>
      <w:r>
        <w:rPr>
          <w:spacing w:val="-1"/>
          <w:sz w:val="18"/>
        </w:rPr>
        <w:t xml:space="preserve"> </w:t>
      </w:r>
      <w:r>
        <w:rPr>
          <w:sz w:val="18"/>
        </w:rPr>
        <w:t>siguientes:</w:t>
      </w:r>
    </w:p>
    <w:p w:rsidR="0004010F" w:rsidRDefault="00843E1B">
      <w:pPr>
        <w:pStyle w:val="Prrafodelista"/>
        <w:numPr>
          <w:ilvl w:val="1"/>
          <w:numId w:val="9"/>
        </w:numPr>
        <w:tabs>
          <w:tab w:val="left" w:pos="1231"/>
          <w:tab w:val="left" w:pos="1232"/>
        </w:tabs>
        <w:spacing w:before="52"/>
        <w:ind w:left="1232" w:hanging="361"/>
        <w:rPr>
          <w:sz w:val="18"/>
        </w:rPr>
      </w:pPr>
      <w:r>
        <w:rPr>
          <w:sz w:val="18"/>
        </w:rPr>
        <w:t>Las instituciones educativas públicas;</w:t>
      </w:r>
    </w:p>
    <w:p w:rsidR="0004010F" w:rsidRDefault="00843E1B">
      <w:pPr>
        <w:pStyle w:val="Prrafodelista"/>
        <w:numPr>
          <w:ilvl w:val="1"/>
          <w:numId w:val="9"/>
        </w:numPr>
        <w:tabs>
          <w:tab w:val="left" w:pos="1231"/>
          <w:tab w:val="left" w:pos="1232"/>
        </w:tabs>
        <w:spacing w:before="52"/>
        <w:ind w:left="1232" w:hanging="361"/>
        <w:rPr>
          <w:sz w:val="18"/>
        </w:rPr>
      </w:pPr>
      <w:r>
        <w:rPr>
          <w:sz w:val="18"/>
        </w:rPr>
        <w:t>Las instituciones educativas privadas con</w:t>
      </w:r>
      <w:r>
        <w:rPr>
          <w:sz w:val="18"/>
        </w:rPr>
        <w:t xml:space="preserve"> reconocimiento de validez oficial de</w:t>
      </w:r>
      <w:r>
        <w:rPr>
          <w:spacing w:val="-17"/>
          <w:sz w:val="18"/>
        </w:rPr>
        <w:t xml:space="preserve"> </w:t>
      </w:r>
      <w:r>
        <w:rPr>
          <w:sz w:val="18"/>
        </w:rPr>
        <w:t>estudios;</w:t>
      </w:r>
    </w:p>
    <w:p w:rsidR="0004010F" w:rsidRDefault="00843E1B">
      <w:pPr>
        <w:pStyle w:val="Prrafodelista"/>
        <w:numPr>
          <w:ilvl w:val="1"/>
          <w:numId w:val="9"/>
        </w:numPr>
        <w:tabs>
          <w:tab w:val="left" w:pos="1231"/>
          <w:tab w:val="left" w:pos="1232"/>
        </w:tabs>
        <w:spacing w:before="54"/>
        <w:ind w:left="1232" w:hanging="361"/>
        <w:rPr>
          <w:sz w:val="18"/>
        </w:rPr>
      </w:pPr>
      <w:r>
        <w:rPr>
          <w:sz w:val="18"/>
        </w:rPr>
        <w:t>La autoridad educativa,</w:t>
      </w:r>
      <w:r>
        <w:rPr>
          <w:spacing w:val="-1"/>
          <w:sz w:val="18"/>
        </w:rPr>
        <w:t xml:space="preserve"> </w:t>
      </w:r>
      <w:r>
        <w:rPr>
          <w:sz w:val="18"/>
        </w:rPr>
        <w:t>o</w:t>
      </w:r>
    </w:p>
    <w:p w:rsidR="0004010F" w:rsidRDefault="00843E1B">
      <w:pPr>
        <w:pStyle w:val="Prrafodelista"/>
        <w:numPr>
          <w:ilvl w:val="1"/>
          <w:numId w:val="9"/>
        </w:numPr>
        <w:tabs>
          <w:tab w:val="left" w:pos="1231"/>
          <w:tab w:val="left" w:pos="1232"/>
        </w:tabs>
        <w:spacing w:before="53"/>
        <w:ind w:left="1232" w:hanging="361"/>
        <w:rPr>
          <w:sz w:val="18"/>
        </w:rPr>
      </w:pPr>
      <w:r>
        <w:rPr>
          <w:sz w:val="18"/>
        </w:rPr>
        <w:t>La instancia evaluadora determinada por la Secretaría de Educación</w:t>
      </w:r>
      <w:r>
        <w:rPr>
          <w:spacing w:val="-7"/>
          <w:sz w:val="18"/>
        </w:rPr>
        <w:t xml:space="preserve"> </w:t>
      </w:r>
      <w:r>
        <w:rPr>
          <w:sz w:val="18"/>
        </w:rPr>
        <w:t>Pública.</w:t>
      </w:r>
    </w:p>
    <w:p w:rsidR="0004010F" w:rsidRDefault="00843E1B">
      <w:pPr>
        <w:pStyle w:val="Prrafodelista"/>
        <w:numPr>
          <w:ilvl w:val="0"/>
          <w:numId w:val="9"/>
        </w:numPr>
        <w:tabs>
          <w:tab w:val="left" w:pos="872"/>
        </w:tabs>
        <w:spacing w:before="57" w:line="232" w:lineRule="auto"/>
        <w:ind w:right="430"/>
        <w:jc w:val="both"/>
        <w:rPr>
          <w:sz w:val="18"/>
        </w:rPr>
      </w:pPr>
      <w:r>
        <w:rPr>
          <w:b/>
          <w:sz w:val="18"/>
        </w:rPr>
        <w:t xml:space="preserve">Requisitos para la certificación. </w:t>
      </w:r>
      <w:r>
        <w:rPr>
          <w:sz w:val="18"/>
        </w:rPr>
        <w:t>El objetivo de la certificación es reconocer, por medio de la entrega de</w:t>
      </w:r>
      <w:r>
        <w:rPr>
          <w:sz w:val="18"/>
        </w:rPr>
        <w:t xml:space="preserve"> un documento con validez oficial, la acreditación de la(s) asignatura(s), módulo(s) o el nivel correspondiente, según sea el caso. En función de la opción educativa de que se trate, los requisitos para la certificación</w:t>
      </w:r>
      <w:r>
        <w:rPr>
          <w:spacing w:val="1"/>
          <w:sz w:val="18"/>
        </w:rPr>
        <w:t xml:space="preserve"> </w:t>
      </w:r>
      <w:r>
        <w:rPr>
          <w:sz w:val="18"/>
        </w:rPr>
        <w:t>son:</w:t>
      </w:r>
    </w:p>
    <w:p w:rsidR="0004010F" w:rsidRDefault="00843E1B">
      <w:pPr>
        <w:pStyle w:val="Prrafodelista"/>
        <w:numPr>
          <w:ilvl w:val="1"/>
          <w:numId w:val="9"/>
        </w:numPr>
        <w:tabs>
          <w:tab w:val="left" w:pos="1232"/>
        </w:tabs>
        <w:spacing w:before="53"/>
        <w:ind w:hanging="361"/>
        <w:jc w:val="both"/>
        <w:rPr>
          <w:sz w:val="18"/>
        </w:rPr>
      </w:pPr>
      <w:r>
        <w:rPr>
          <w:sz w:val="18"/>
        </w:rPr>
        <w:t>El</w:t>
      </w:r>
      <w:r>
        <w:rPr>
          <w:spacing w:val="-4"/>
          <w:sz w:val="18"/>
        </w:rPr>
        <w:t xml:space="preserve"> </w:t>
      </w:r>
      <w:r>
        <w:rPr>
          <w:sz w:val="18"/>
        </w:rPr>
        <w:t>cumplimiento</w:t>
      </w:r>
      <w:r>
        <w:rPr>
          <w:spacing w:val="-2"/>
          <w:sz w:val="18"/>
        </w:rPr>
        <w:t xml:space="preserve"> </w:t>
      </w:r>
      <w:r>
        <w:rPr>
          <w:sz w:val="18"/>
        </w:rPr>
        <w:t>y</w:t>
      </w:r>
      <w:r>
        <w:rPr>
          <w:spacing w:val="-5"/>
          <w:sz w:val="18"/>
        </w:rPr>
        <w:t xml:space="preserve"> </w:t>
      </w:r>
      <w:r>
        <w:rPr>
          <w:sz w:val="18"/>
        </w:rPr>
        <w:t>acreditación</w:t>
      </w:r>
      <w:r>
        <w:rPr>
          <w:spacing w:val="-4"/>
          <w:sz w:val="18"/>
        </w:rPr>
        <w:t xml:space="preserve"> </w:t>
      </w:r>
      <w:r>
        <w:rPr>
          <w:sz w:val="18"/>
        </w:rPr>
        <w:t>parcial</w:t>
      </w:r>
      <w:r>
        <w:rPr>
          <w:spacing w:val="-3"/>
          <w:sz w:val="18"/>
        </w:rPr>
        <w:t xml:space="preserve"> </w:t>
      </w:r>
      <w:r>
        <w:rPr>
          <w:sz w:val="18"/>
        </w:rPr>
        <w:t>o</w:t>
      </w:r>
      <w:r>
        <w:rPr>
          <w:spacing w:val="-4"/>
          <w:sz w:val="18"/>
        </w:rPr>
        <w:t xml:space="preserve"> </w:t>
      </w:r>
      <w:r>
        <w:rPr>
          <w:sz w:val="18"/>
        </w:rPr>
        <w:t>total</w:t>
      </w:r>
      <w:r>
        <w:rPr>
          <w:spacing w:val="-2"/>
          <w:sz w:val="18"/>
        </w:rPr>
        <w:t xml:space="preserve"> </w:t>
      </w:r>
      <w:r>
        <w:rPr>
          <w:sz w:val="18"/>
        </w:rPr>
        <w:t>del</w:t>
      </w:r>
      <w:r>
        <w:rPr>
          <w:spacing w:val="-3"/>
          <w:sz w:val="18"/>
        </w:rPr>
        <w:t xml:space="preserve"> </w:t>
      </w:r>
      <w:r>
        <w:rPr>
          <w:sz w:val="18"/>
        </w:rPr>
        <w:t>plan</w:t>
      </w:r>
      <w:r>
        <w:rPr>
          <w:spacing w:val="-3"/>
          <w:sz w:val="18"/>
        </w:rPr>
        <w:t xml:space="preserve"> </w:t>
      </w:r>
      <w:r>
        <w:rPr>
          <w:sz w:val="18"/>
        </w:rPr>
        <w:t>de</w:t>
      </w:r>
      <w:r>
        <w:rPr>
          <w:spacing w:val="-4"/>
          <w:sz w:val="18"/>
        </w:rPr>
        <w:t xml:space="preserve"> </w:t>
      </w:r>
      <w:r>
        <w:rPr>
          <w:sz w:val="18"/>
        </w:rPr>
        <w:t>estudios,</w:t>
      </w:r>
      <w:r>
        <w:rPr>
          <w:spacing w:val="-3"/>
          <w:sz w:val="18"/>
        </w:rPr>
        <w:t xml:space="preserve"> </w:t>
      </w:r>
      <w:r>
        <w:rPr>
          <w:sz w:val="18"/>
        </w:rPr>
        <w:t>o</w:t>
      </w:r>
    </w:p>
    <w:p w:rsidR="0004010F" w:rsidRDefault="00843E1B">
      <w:pPr>
        <w:pStyle w:val="Prrafodelista"/>
        <w:numPr>
          <w:ilvl w:val="1"/>
          <w:numId w:val="9"/>
        </w:numPr>
        <w:tabs>
          <w:tab w:val="left" w:pos="1232"/>
        </w:tabs>
        <w:spacing w:before="60" w:line="230" w:lineRule="auto"/>
        <w:ind w:right="433"/>
        <w:jc w:val="both"/>
        <w:rPr>
          <w:sz w:val="18"/>
        </w:rPr>
      </w:pPr>
      <w:r>
        <w:rPr>
          <w:sz w:val="18"/>
        </w:rPr>
        <w:t>Los establecidos en el Acuerdo 286 por cuanto a la acreditación de conocimientos adquiridos en forma autodidacta o a través de la experiencia</w:t>
      </w:r>
      <w:r>
        <w:rPr>
          <w:spacing w:val="-8"/>
          <w:sz w:val="18"/>
        </w:rPr>
        <w:t xml:space="preserve"> </w:t>
      </w:r>
      <w:r>
        <w:rPr>
          <w:sz w:val="18"/>
        </w:rPr>
        <w:t>laboral.</w:t>
      </w:r>
    </w:p>
    <w:p w:rsidR="0004010F" w:rsidRDefault="00843E1B">
      <w:pPr>
        <w:pStyle w:val="Prrafodelista"/>
        <w:numPr>
          <w:ilvl w:val="0"/>
          <w:numId w:val="9"/>
        </w:numPr>
        <w:tabs>
          <w:tab w:val="left" w:pos="873"/>
        </w:tabs>
        <w:spacing w:before="60" w:line="232" w:lineRule="auto"/>
        <w:ind w:right="431"/>
        <w:jc w:val="both"/>
        <w:rPr>
          <w:sz w:val="18"/>
        </w:rPr>
      </w:pPr>
      <w:r>
        <w:rPr>
          <w:b/>
          <w:sz w:val="18"/>
        </w:rPr>
        <w:t xml:space="preserve">Instancia que certifica. </w:t>
      </w:r>
      <w:r>
        <w:rPr>
          <w:sz w:val="18"/>
        </w:rPr>
        <w:t>En función de la opción educativa de que se trate, las instancias que en el ámbito de la educación media superior pueden certificar son las</w:t>
      </w:r>
      <w:r>
        <w:rPr>
          <w:spacing w:val="-12"/>
          <w:sz w:val="18"/>
        </w:rPr>
        <w:t xml:space="preserve"> </w:t>
      </w:r>
      <w:r>
        <w:rPr>
          <w:sz w:val="18"/>
        </w:rPr>
        <w:t>siguientes:</w:t>
      </w:r>
    </w:p>
    <w:p w:rsidR="0004010F" w:rsidRDefault="00843E1B">
      <w:pPr>
        <w:pStyle w:val="Prrafodelista"/>
        <w:numPr>
          <w:ilvl w:val="1"/>
          <w:numId w:val="9"/>
        </w:numPr>
        <w:tabs>
          <w:tab w:val="left" w:pos="1231"/>
          <w:tab w:val="left" w:pos="1232"/>
        </w:tabs>
        <w:spacing w:before="53"/>
        <w:ind w:hanging="361"/>
        <w:rPr>
          <w:sz w:val="18"/>
        </w:rPr>
      </w:pPr>
      <w:r>
        <w:rPr>
          <w:sz w:val="18"/>
        </w:rPr>
        <w:t>Las instituciones educativas públicas;</w:t>
      </w:r>
    </w:p>
    <w:p w:rsidR="0004010F" w:rsidRDefault="00843E1B">
      <w:pPr>
        <w:pStyle w:val="Prrafodelista"/>
        <w:numPr>
          <w:ilvl w:val="1"/>
          <w:numId w:val="9"/>
        </w:numPr>
        <w:tabs>
          <w:tab w:val="left" w:pos="1231"/>
          <w:tab w:val="left" w:pos="1232"/>
        </w:tabs>
        <w:spacing w:before="54"/>
        <w:ind w:hanging="361"/>
        <w:rPr>
          <w:sz w:val="18"/>
        </w:rPr>
      </w:pPr>
      <w:r>
        <w:rPr>
          <w:sz w:val="18"/>
        </w:rPr>
        <w:t>Las instituciones educativas privadas con reconocimiento de validez oficial de estudios,</w:t>
      </w:r>
      <w:r>
        <w:rPr>
          <w:spacing w:val="-20"/>
          <w:sz w:val="18"/>
        </w:rPr>
        <w:t xml:space="preserve"> </w:t>
      </w:r>
      <w:r>
        <w:rPr>
          <w:sz w:val="18"/>
        </w:rPr>
        <w:t>o</w:t>
      </w:r>
    </w:p>
    <w:p w:rsidR="0004010F" w:rsidRDefault="00843E1B">
      <w:pPr>
        <w:pStyle w:val="Prrafodelista"/>
        <w:numPr>
          <w:ilvl w:val="1"/>
          <w:numId w:val="9"/>
        </w:numPr>
        <w:tabs>
          <w:tab w:val="left" w:pos="1231"/>
          <w:tab w:val="left" w:pos="1232"/>
        </w:tabs>
        <w:spacing w:before="53"/>
        <w:ind w:hanging="361"/>
        <w:rPr>
          <w:sz w:val="18"/>
        </w:rPr>
      </w:pPr>
      <w:r>
        <w:rPr>
          <w:sz w:val="18"/>
        </w:rPr>
        <w:t>La autoridad</w:t>
      </w:r>
      <w:r>
        <w:rPr>
          <w:spacing w:val="-1"/>
          <w:sz w:val="18"/>
        </w:rPr>
        <w:t xml:space="preserve"> </w:t>
      </w:r>
      <w:r>
        <w:rPr>
          <w:sz w:val="18"/>
        </w:rPr>
        <w:t>educativa.</w:t>
      </w:r>
    </w:p>
    <w:p w:rsidR="0004010F" w:rsidRDefault="00843E1B">
      <w:pPr>
        <w:pStyle w:val="Textoindependiente"/>
        <w:spacing w:before="57" w:line="232" w:lineRule="auto"/>
        <w:ind w:left="151" w:right="433" w:firstLine="288"/>
      </w:pPr>
      <w:r>
        <w:rPr>
          <w:b/>
        </w:rPr>
        <w:t xml:space="preserve">ARTICULO TERCERO.- </w:t>
      </w:r>
      <w:r>
        <w:t>Conforme a los elementos descritos en el artículo anterior la oferta educativa del SNB se agrupa en siete opciones, las pr</w:t>
      </w:r>
      <w:r>
        <w:t>imeras seis dentro de las modalidades que establece el artículo 46 de la Ley General de Educación, y la séptima con fundamento en el artículo 64 del referido ordenamiento legal. De manera integral dichos elementos se reflejan en la matriz siguiente:</w:t>
      </w:r>
    </w:p>
    <w:p w:rsidR="0004010F" w:rsidRDefault="0004010F">
      <w:pPr>
        <w:spacing w:line="232" w:lineRule="auto"/>
        <w:sectPr w:rsidR="0004010F">
          <w:pgSz w:w="12240" w:h="15840"/>
          <w:pgMar w:top="1700" w:right="1440" w:bottom="280" w:left="1720" w:header="1445" w:footer="0" w:gutter="0"/>
          <w:cols w:space="720"/>
        </w:sectPr>
      </w:pPr>
    </w:p>
    <w:p w:rsidR="0004010F" w:rsidRDefault="0004010F">
      <w:pPr>
        <w:pStyle w:val="Textoindependiente"/>
        <w:spacing w:before="8" w:after="1"/>
        <w:ind w:left="0" w:firstLine="0"/>
        <w:jc w:val="left"/>
        <w:rPr>
          <w:sz w:val="8"/>
        </w:rPr>
      </w:pPr>
    </w:p>
    <w:p w:rsidR="0004010F" w:rsidRDefault="00843E1B">
      <w:pPr>
        <w:pStyle w:val="Textoindependiente"/>
        <w:spacing w:before="0"/>
        <w:ind w:left="152" w:right="-15" w:firstLine="0"/>
        <w:jc w:val="left"/>
        <w:rPr>
          <w:sz w:val="20"/>
        </w:rPr>
      </w:pPr>
      <w:r>
        <w:rPr>
          <w:noProof/>
          <w:sz w:val="20"/>
          <w:lang w:val="es-MX" w:eastAsia="es-MX" w:bidi="ar-SA"/>
        </w:rPr>
        <w:drawing>
          <wp:inline distT="0" distB="0" distL="0" distR="0">
            <wp:extent cx="5650004" cy="292684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650004" cy="2926842"/>
                    </a:xfrm>
                    <a:prstGeom prst="rect">
                      <a:avLst/>
                    </a:prstGeom>
                  </pic:spPr>
                </pic:pic>
              </a:graphicData>
            </a:graphic>
          </wp:inline>
        </w:drawing>
      </w:r>
    </w:p>
    <w:p w:rsidR="0004010F" w:rsidRDefault="00843E1B">
      <w:pPr>
        <w:pStyle w:val="Textoindependiente"/>
        <w:spacing w:before="69" w:line="259" w:lineRule="auto"/>
        <w:ind w:left="151" w:right="431" w:firstLine="288"/>
      </w:pPr>
      <w:r>
        <w:rPr>
          <w:b/>
        </w:rPr>
        <w:t xml:space="preserve">ARTICULO CUARTO.- </w:t>
      </w:r>
      <w:r>
        <w:t>De la conceptualización objeto de este Acuerdo se desprenden las definiciones para las siete opciones mencionadas en la matriz a que se refiere el artículo anterior y que serán las reconocidas en el</w:t>
      </w:r>
      <w:r>
        <w:rPr>
          <w:spacing w:val="-1"/>
        </w:rPr>
        <w:t xml:space="preserve"> </w:t>
      </w:r>
      <w:r>
        <w:t>SNB.</w:t>
      </w:r>
    </w:p>
    <w:p w:rsidR="0004010F" w:rsidRDefault="00843E1B">
      <w:pPr>
        <w:pStyle w:val="Prrafodelista"/>
        <w:numPr>
          <w:ilvl w:val="0"/>
          <w:numId w:val="8"/>
        </w:numPr>
        <w:tabs>
          <w:tab w:val="left" w:pos="673"/>
        </w:tabs>
        <w:spacing w:before="102" w:line="259" w:lineRule="auto"/>
        <w:ind w:left="151" w:right="432" w:firstLine="288"/>
        <w:jc w:val="both"/>
        <w:rPr>
          <w:sz w:val="18"/>
        </w:rPr>
      </w:pPr>
      <w:r>
        <w:rPr>
          <w:b/>
          <w:sz w:val="18"/>
        </w:rPr>
        <w:t>Educación Presen</w:t>
      </w:r>
      <w:r>
        <w:rPr>
          <w:b/>
          <w:sz w:val="18"/>
        </w:rPr>
        <w:t xml:space="preserve">cial. </w:t>
      </w:r>
      <w:r>
        <w:rPr>
          <w:sz w:val="18"/>
        </w:rPr>
        <w:t>Esta opción de la modalidad escolarizada se caracteriza por la existencia de coincidencias espaciales y temporales entre quienes participan en un programa académico y la institución que lo ofrece.</w:t>
      </w:r>
    </w:p>
    <w:p w:rsidR="0004010F" w:rsidRDefault="00843E1B">
      <w:pPr>
        <w:pStyle w:val="Textoindependiente"/>
        <w:ind w:left="439" w:firstLine="0"/>
      </w:pPr>
      <w:r>
        <w:t>Los estudiantes:</w:t>
      </w:r>
    </w:p>
    <w:p w:rsidR="0004010F" w:rsidRDefault="00843E1B">
      <w:pPr>
        <w:pStyle w:val="Prrafodelista"/>
        <w:numPr>
          <w:ilvl w:val="0"/>
          <w:numId w:val="7"/>
        </w:numPr>
        <w:tabs>
          <w:tab w:val="left" w:pos="871"/>
          <w:tab w:val="left" w:pos="873"/>
        </w:tabs>
        <w:spacing w:line="259" w:lineRule="auto"/>
        <w:ind w:left="871" w:right="432" w:hanging="432"/>
        <w:rPr>
          <w:sz w:val="18"/>
        </w:rPr>
      </w:pPr>
      <w:r>
        <w:rPr>
          <w:sz w:val="18"/>
        </w:rPr>
        <w:t>Aprenden en grupo. Por lo menos 80% de sus actividades de aprendizaje las desarrollan bajo la supervisión del</w:t>
      </w:r>
      <w:r>
        <w:rPr>
          <w:spacing w:val="-1"/>
          <w:sz w:val="18"/>
        </w:rPr>
        <w:t xml:space="preserve"> </w:t>
      </w:r>
      <w:r>
        <w:rPr>
          <w:sz w:val="18"/>
        </w:rPr>
        <w:t>docente;</w:t>
      </w:r>
    </w:p>
    <w:p w:rsidR="0004010F" w:rsidRDefault="00843E1B">
      <w:pPr>
        <w:pStyle w:val="Prrafodelista"/>
        <w:numPr>
          <w:ilvl w:val="0"/>
          <w:numId w:val="7"/>
        </w:numPr>
        <w:tabs>
          <w:tab w:val="left" w:pos="871"/>
          <w:tab w:val="left" w:pos="872"/>
        </w:tabs>
        <w:spacing w:before="103"/>
        <w:rPr>
          <w:sz w:val="18"/>
        </w:rPr>
      </w:pPr>
      <w:r>
        <w:rPr>
          <w:sz w:val="18"/>
        </w:rPr>
        <w:t>Siguen una trayectoria curricular</w:t>
      </w:r>
      <w:r>
        <w:rPr>
          <w:spacing w:val="-2"/>
          <w:sz w:val="18"/>
        </w:rPr>
        <w:t xml:space="preserve"> </w:t>
      </w:r>
      <w:r>
        <w:rPr>
          <w:sz w:val="18"/>
        </w:rPr>
        <w:t>preestablecida;</w:t>
      </w:r>
    </w:p>
    <w:p w:rsidR="0004010F" w:rsidRDefault="00843E1B">
      <w:pPr>
        <w:pStyle w:val="Prrafodelista"/>
        <w:numPr>
          <w:ilvl w:val="0"/>
          <w:numId w:val="7"/>
        </w:numPr>
        <w:tabs>
          <w:tab w:val="left" w:pos="871"/>
          <w:tab w:val="left" w:pos="872"/>
        </w:tabs>
        <w:spacing w:before="117"/>
        <w:rPr>
          <w:sz w:val="18"/>
        </w:rPr>
      </w:pPr>
      <w:r>
        <w:rPr>
          <w:sz w:val="18"/>
        </w:rPr>
        <w:t>Cuentan dentro del plantel con mediación docente</w:t>
      </w:r>
      <w:r>
        <w:rPr>
          <w:spacing w:val="-6"/>
          <w:sz w:val="18"/>
        </w:rPr>
        <w:t xml:space="preserve"> </w:t>
      </w:r>
      <w:r>
        <w:rPr>
          <w:sz w:val="18"/>
        </w:rPr>
        <w:t>obligatoria;</w:t>
      </w:r>
    </w:p>
    <w:p w:rsidR="0004010F" w:rsidRDefault="00843E1B">
      <w:pPr>
        <w:pStyle w:val="Prrafodelista"/>
        <w:numPr>
          <w:ilvl w:val="0"/>
          <w:numId w:val="7"/>
        </w:numPr>
        <w:tabs>
          <w:tab w:val="left" w:pos="871"/>
          <w:tab w:val="left" w:pos="872"/>
        </w:tabs>
        <w:rPr>
          <w:sz w:val="18"/>
        </w:rPr>
      </w:pPr>
      <w:r>
        <w:rPr>
          <w:sz w:val="18"/>
        </w:rPr>
        <w:t>Pueden prescindir de la m</w:t>
      </w:r>
      <w:r>
        <w:rPr>
          <w:sz w:val="18"/>
        </w:rPr>
        <w:t>ediación</w:t>
      </w:r>
      <w:r>
        <w:rPr>
          <w:spacing w:val="-3"/>
          <w:sz w:val="18"/>
        </w:rPr>
        <w:t xml:space="preserve"> </w:t>
      </w:r>
      <w:r>
        <w:rPr>
          <w:sz w:val="18"/>
        </w:rPr>
        <w:t>digital;</w:t>
      </w:r>
    </w:p>
    <w:p w:rsidR="0004010F" w:rsidRDefault="00843E1B">
      <w:pPr>
        <w:pStyle w:val="Prrafodelista"/>
        <w:numPr>
          <w:ilvl w:val="0"/>
          <w:numId w:val="7"/>
        </w:numPr>
        <w:tabs>
          <w:tab w:val="left" w:pos="871"/>
          <w:tab w:val="left" w:pos="872"/>
        </w:tabs>
        <w:rPr>
          <w:sz w:val="18"/>
        </w:rPr>
      </w:pPr>
      <w:r>
        <w:rPr>
          <w:sz w:val="18"/>
        </w:rPr>
        <w:t>Tienen en el plantel un espacio de estudio</w:t>
      </w:r>
      <w:r>
        <w:rPr>
          <w:spacing w:val="-3"/>
          <w:sz w:val="18"/>
        </w:rPr>
        <w:t xml:space="preserve"> </w:t>
      </w:r>
      <w:r>
        <w:rPr>
          <w:sz w:val="18"/>
        </w:rPr>
        <w:t>fijo;</w:t>
      </w:r>
    </w:p>
    <w:p w:rsidR="0004010F" w:rsidRDefault="00843E1B">
      <w:pPr>
        <w:pStyle w:val="Prrafodelista"/>
        <w:numPr>
          <w:ilvl w:val="0"/>
          <w:numId w:val="7"/>
        </w:numPr>
        <w:tabs>
          <w:tab w:val="left" w:pos="871"/>
          <w:tab w:val="left" w:pos="872"/>
        </w:tabs>
        <w:spacing w:before="119"/>
        <w:rPr>
          <w:sz w:val="18"/>
        </w:rPr>
      </w:pPr>
      <w:r>
        <w:rPr>
          <w:sz w:val="18"/>
        </w:rPr>
        <w:t>Deben ajustarse a un calendario y horario</w:t>
      </w:r>
      <w:r>
        <w:rPr>
          <w:spacing w:val="-3"/>
          <w:sz w:val="18"/>
        </w:rPr>
        <w:t xml:space="preserve"> </w:t>
      </w:r>
      <w:r>
        <w:rPr>
          <w:sz w:val="18"/>
        </w:rPr>
        <w:t>fijos;</w:t>
      </w:r>
    </w:p>
    <w:p w:rsidR="0004010F" w:rsidRDefault="00843E1B">
      <w:pPr>
        <w:pStyle w:val="Prrafodelista"/>
        <w:numPr>
          <w:ilvl w:val="0"/>
          <w:numId w:val="7"/>
        </w:numPr>
        <w:tabs>
          <w:tab w:val="left" w:pos="871"/>
          <w:tab w:val="left" w:pos="873"/>
        </w:tabs>
        <w:spacing w:line="259" w:lineRule="auto"/>
        <w:ind w:left="871" w:right="432" w:hanging="432"/>
        <w:rPr>
          <w:sz w:val="18"/>
        </w:rPr>
      </w:pPr>
      <w:r>
        <w:rPr>
          <w:sz w:val="18"/>
        </w:rPr>
        <w:t>Están sujetos a las evaluaciones que para acreditar los programas de estudio aplique la institución</w:t>
      </w:r>
      <w:r>
        <w:rPr>
          <w:spacing w:val="-1"/>
          <w:sz w:val="18"/>
        </w:rPr>
        <w:t xml:space="preserve"> </w:t>
      </w:r>
      <w:r>
        <w:rPr>
          <w:sz w:val="18"/>
        </w:rPr>
        <w:t>educativa;</w:t>
      </w:r>
    </w:p>
    <w:p w:rsidR="0004010F" w:rsidRDefault="00843E1B">
      <w:pPr>
        <w:pStyle w:val="Prrafodelista"/>
        <w:numPr>
          <w:ilvl w:val="0"/>
          <w:numId w:val="7"/>
        </w:numPr>
        <w:tabs>
          <w:tab w:val="left" w:pos="871"/>
          <w:tab w:val="left" w:pos="872"/>
        </w:tabs>
        <w:spacing w:before="101"/>
        <w:rPr>
          <w:sz w:val="18"/>
        </w:rPr>
      </w:pPr>
      <w:r>
        <w:rPr>
          <w:sz w:val="18"/>
        </w:rPr>
        <w:t xml:space="preserve">Deben cumplir y acreditar el </w:t>
      </w:r>
      <w:r>
        <w:rPr>
          <w:sz w:val="18"/>
        </w:rPr>
        <w:t>plan y programas de estudio para ser objeto de certificación,</w:t>
      </w:r>
      <w:r>
        <w:rPr>
          <w:spacing w:val="-21"/>
          <w:sz w:val="18"/>
        </w:rPr>
        <w:t xml:space="preserve"> </w:t>
      </w:r>
      <w:r>
        <w:rPr>
          <w:sz w:val="18"/>
        </w:rPr>
        <w:t>y</w:t>
      </w:r>
    </w:p>
    <w:p w:rsidR="0004010F" w:rsidRDefault="00843E1B">
      <w:pPr>
        <w:pStyle w:val="Prrafodelista"/>
        <w:numPr>
          <w:ilvl w:val="0"/>
          <w:numId w:val="7"/>
        </w:numPr>
        <w:tabs>
          <w:tab w:val="left" w:pos="871"/>
          <w:tab w:val="left" w:pos="872"/>
        </w:tabs>
        <w:rPr>
          <w:sz w:val="18"/>
        </w:rPr>
      </w:pPr>
      <w:r>
        <w:rPr>
          <w:sz w:val="18"/>
        </w:rPr>
        <w:t>Obtienen de la institución educativa el documento de certificación</w:t>
      </w:r>
      <w:r>
        <w:rPr>
          <w:spacing w:val="-12"/>
          <w:sz w:val="18"/>
        </w:rPr>
        <w:t xml:space="preserve"> </w:t>
      </w:r>
      <w:r>
        <w:rPr>
          <w:sz w:val="18"/>
        </w:rPr>
        <w:t>correspondiente.</w:t>
      </w:r>
    </w:p>
    <w:p w:rsidR="0004010F" w:rsidRDefault="00843E1B">
      <w:pPr>
        <w:pStyle w:val="Prrafodelista"/>
        <w:numPr>
          <w:ilvl w:val="0"/>
          <w:numId w:val="8"/>
        </w:numPr>
        <w:tabs>
          <w:tab w:val="left" w:pos="739"/>
        </w:tabs>
        <w:spacing w:before="119" w:line="259" w:lineRule="auto"/>
        <w:ind w:left="151" w:right="432" w:firstLine="288"/>
        <w:jc w:val="both"/>
        <w:rPr>
          <w:sz w:val="18"/>
        </w:rPr>
      </w:pPr>
      <w:r>
        <w:rPr>
          <w:b/>
          <w:sz w:val="18"/>
        </w:rPr>
        <w:t xml:space="preserve">Educación Intensiva. </w:t>
      </w:r>
      <w:r>
        <w:rPr>
          <w:sz w:val="18"/>
        </w:rPr>
        <w:t>Esta opción de la modalidad escolarizada comparte los elementos de la educación</w:t>
      </w:r>
      <w:r>
        <w:rPr>
          <w:spacing w:val="-4"/>
          <w:sz w:val="18"/>
        </w:rPr>
        <w:t xml:space="preserve"> </w:t>
      </w:r>
      <w:r>
        <w:rPr>
          <w:sz w:val="18"/>
        </w:rPr>
        <w:t>presencial.</w:t>
      </w:r>
      <w:r>
        <w:rPr>
          <w:spacing w:val="-4"/>
          <w:sz w:val="18"/>
        </w:rPr>
        <w:t xml:space="preserve"> </w:t>
      </w:r>
      <w:r>
        <w:rPr>
          <w:sz w:val="18"/>
        </w:rPr>
        <w:t>Su</w:t>
      </w:r>
      <w:r>
        <w:rPr>
          <w:spacing w:val="-4"/>
          <w:sz w:val="18"/>
        </w:rPr>
        <w:t xml:space="preserve"> </w:t>
      </w:r>
      <w:r>
        <w:rPr>
          <w:sz w:val="18"/>
        </w:rPr>
        <w:t>diferencia</w:t>
      </w:r>
      <w:r>
        <w:rPr>
          <w:spacing w:val="-4"/>
          <w:sz w:val="18"/>
        </w:rPr>
        <w:t xml:space="preserve"> </w:t>
      </w:r>
      <w:r>
        <w:rPr>
          <w:sz w:val="18"/>
        </w:rPr>
        <w:t>radica</w:t>
      </w:r>
      <w:r>
        <w:rPr>
          <w:spacing w:val="-5"/>
          <w:sz w:val="18"/>
        </w:rPr>
        <w:t xml:space="preserve"> </w:t>
      </w:r>
      <w:r>
        <w:rPr>
          <w:sz w:val="18"/>
        </w:rPr>
        <w:t>en</w:t>
      </w:r>
      <w:r>
        <w:rPr>
          <w:spacing w:val="-3"/>
          <w:sz w:val="18"/>
        </w:rPr>
        <w:t xml:space="preserve"> </w:t>
      </w:r>
      <w:r>
        <w:rPr>
          <w:sz w:val="18"/>
        </w:rPr>
        <w:t>la</w:t>
      </w:r>
      <w:r>
        <w:rPr>
          <w:spacing w:val="-4"/>
          <w:sz w:val="18"/>
        </w:rPr>
        <w:t xml:space="preserve"> </w:t>
      </w:r>
      <w:r>
        <w:rPr>
          <w:sz w:val="18"/>
        </w:rPr>
        <w:t>condensación</w:t>
      </w:r>
      <w:r>
        <w:rPr>
          <w:spacing w:val="-4"/>
          <w:sz w:val="18"/>
        </w:rPr>
        <w:t xml:space="preserve"> </w:t>
      </w:r>
      <w:r>
        <w:rPr>
          <w:sz w:val="18"/>
        </w:rPr>
        <w:t>curricular</w:t>
      </w:r>
      <w:r>
        <w:rPr>
          <w:spacing w:val="-2"/>
          <w:sz w:val="18"/>
        </w:rPr>
        <w:t xml:space="preserve"> </w:t>
      </w:r>
      <w:r>
        <w:rPr>
          <w:sz w:val="18"/>
        </w:rPr>
        <w:t>y</w:t>
      </w:r>
      <w:r>
        <w:rPr>
          <w:spacing w:val="-4"/>
          <w:sz w:val="18"/>
        </w:rPr>
        <w:t xml:space="preserve"> </w:t>
      </w:r>
      <w:r>
        <w:rPr>
          <w:sz w:val="18"/>
        </w:rPr>
        <w:t>la</w:t>
      </w:r>
      <w:r>
        <w:rPr>
          <w:spacing w:val="-5"/>
          <w:sz w:val="18"/>
        </w:rPr>
        <w:t xml:space="preserve"> </w:t>
      </w:r>
      <w:r>
        <w:rPr>
          <w:sz w:val="18"/>
        </w:rPr>
        <w:t>reducción</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z w:val="18"/>
        </w:rPr>
        <w:t>calendarios.</w:t>
      </w:r>
    </w:p>
    <w:p w:rsidR="0004010F" w:rsidRDefault="00843E1B">
      <w:pPr>
        <w:pStyle w:val="Textoindependiente"/>
        <w:spacing w:before="101"/>
        <w:ind w:left="439" w:firstLine="0"/>
      </w:pPr>
      <w:r>
        <w:t>Los estudiantes:</w:t>
      </w:r>
    </w:p>
    <w:p w:rsidR="0004010F" w:rsidRDefault="00843E1B">
      <w:pPr>
        <w:pStyle w:val="Prrafodelista"/>
        <w:numPr>
          <w:ilvl w:val="0"/>
          <w:numId w:val="6"/>
        </w:numPr>
        <w:tabs>
          <w:tab w:val="left" w:pos="871"/>
          <w:tab w:val="left" w:pos="873"/>
        </w:tabs>
        <w:spacing w:line="259" w:lineRule="auto"/>
        <w:ind w:left="871" w:right="432" w:hanging="432"/>
        <w:rPr>
          <w:sz w:val="18"/>
        </w:rPr>
      </w:pPr>
      <w:r>
        <w:rPr>
          <w:sz w:val="18"/>
        </w:rPr>
        <w:t>Aprenden en grupo. Por lo menos 85% de sus actividades de aprendizaje las desarrollan bajo la supervisión del</w:t>
      </w:r>
      <w:r>
        <w:rPr>
          <w:spacing w:val="-1"/>
          <w:sz w:val="18"/>
        </w:rPr>
        <w:t xml:space="preserve"> </w:t>
      </w:r>
      <w:r>
        <w:rPr>
          <w:sz w:val="18"/>
        </w:rPr>
        <w:t>docente;</w:t>
      </w:r>
    </w:p>
    <w:p w:rsidR="0004010F" w:rsidRDefault="00843E1B">
      <w:pPr>
        <w:pStyle w:val="Prrafodelista"/>
        <w:numPr>
          <w:ilvl w:val="0"/>
          <w:numId w:val="6"/>
        </w:numPr>
        <w:tabs>
          <w:tab w:val="left" w:pos="871"/>
          <w:tab w:val="left" w:pos="873"/>
        </w:tabs>
        <w:spacing w:before="103"/>
        <w:ind w:hanging="434"/>
        <w:rPr>
          <w:sz w:val="18"/>
        </w:rPr>
      </w:pPr>
      <w:r>
        <w:rPr>
          <w:sz w:val="18"/>
        </w:rPr>
        <w:t>Siguen una trayectoria curricular preestablecida y</w:t>
      </w:r>
      <w:r>
        <w:rPr>
          <w:spacing w:val="-5"/>
          <w:sz w:val="18"/>
        </w:rPr>
        <w:t xml:space="preserve"> </w:t>
      </w:r>
      <w:r>
        <w:rPr>
          <w:sz w:val="18"/>
        </w:rPr>
        <w:t>compactada;</w:t>
      </w:r>
    </w:p>
    <w:p w:rsidR="0004010F" w:rsidRDefault="00843E1B">
      <w:pPr>
        <w:pStyle w:val="Prrafodelista"/>
        <w:numPr>
          <w:ilvl w:val="0"/>
          <w:numId w:val="6"/>
        </w:numPr>
        <w:tabs>
          <w:tab w:val="left" w:pos="871"/>
          <w:tab w:val="left" w:pos="873"/>
        </w:tabs>
        <w:ind w:hanging="434"/>
        <w:rPr>
          <w:sz w:val="18"/>
        </w:rPr>
      </w:pPr>
      <w:r>
        <w:rPr>
          <w:sz w:val="18"/>
        </w:rPr>
        <w:t>Cuentan dentro del plantel con mediación docente</w:t>
      </w:r>
      <w:r>
        <w:rPr>
          <w:spacing w:val="-5"/>
          <w:sz w:val="18"/>
        </w:rPr>
        <w:t xml:space="preserve"> </w:t>
      </w:r>
      <w:r>
        <w:rPr>
          <w:sz w:val="18"/>
        </w:rPr>
        <w:t>obligatoria;</w:t>
      </w:r>
    </w:p>
    <w:p w:rsidR="0004010F" w:rsidRDefault="00843E1B">
      <w:pPr>
        <w:pStyle w:val="Prrafodelista"/>
        <w:numPr>
          <w:ilvl w:val="0"/>
          <w:numId w:val="6"/>
        </w:numPr>
        <w:tabs>
          <w:tab w:val="left" w:pos="871"/>
          <w:tab w:val="left" w:pos="872"/>
        </w:tabs>
        <w:spacing w:before="117"/>
        <w:rPr>
          <w:sz w:val="18"/>
        </w:rPr>
      </w:pPr>
      <w:r>
        <w:rPr>
          <w:sz w:val="18"/>
        </w:rPr>
        <w:t>Pueden prescindir de la mediación</w:t>
      </w:r>
      <w:r>
        <w:rPr>
          <w:spacing w:val="-3"/>
          <w:sz w:val="18"/>
        </w:rPr>
        <w:t xml:space="preserve"> </w:t>
      </w:r>
      <w:r>
        <w:rPr>
          <w:sz w:val="18"/>
        </w:rPr>
        <w:t>digital;</w:t>
      </w:r>
    </w:p>
    <w:p w:rsidR="0004010F" w:rsidRDefault="00843E1B">
      <w:pPr>
        <w:pStyle w:val="Prrafodelista"/>
        <w:numPr>
          <w:ilvl w:val="0"/>
          <w:numId w:val="6"/>
        </w:numPr>
        <w:tabs>
          <w:tab w:val="left" w:pos="871"/>
          <w:tab w:val="left" w:pos="872"/>
        </w:tabs>
        <w:ind w:left="871"/>
        <w:rPr>
          <w:sz w:val="18"/>
        </w:rPr>
      </w:pPr>
      <w:r>
        <w:rPr>
          <w:sz w:val="18"/>
        </w:rPr>
        <w:t>Tienen en el plantel un espacio de estudio</w:t>
      </w:r>
      <w:r>
        <w:rPr>
          <w:spacing w:val="-3"/>
          <w:sz w:val="18"/>
        </w:rPr>
        <w:t xml:space="preserve"> </w:t>
      </w:r>
      <w:r>
        <w:rPr>
          <w:sz w:val="18"/>
        </w:rPr>
        <w:t>fijo;</w:t>
      </w:r>
    </w:p>
    <w:p w:rsidR="0004010F" w:rsidRDefault="0004010F">
      <w:pPr>
        <w:rPr>
          <w:sz w:val="18"/>
        </w:rPr>
        <w:sectPr w:rsidR="0004010F">
          <w:pgSz w:w="12240" w:h="15840"/>
          <w:pgMar w:top="1700" w:right="1440" w:bottom="280" w:left="1720" w:header="1445" w:footer="0" w:gutter="0"/>
          <w:cols w:space="720"/>
        </w:sectPr>
      </w:pPr>
    </w:p>
    <w:p w:rsidR="0004010F" w:rsidRDefault="00843E1B">
      <w:pPr>
        <w:pStyle w:val="Prrafodelista"/>
        <w:numPr>
          <w:ilvl w:val="0"/>
          <w:numId w:val="6"/>
        </w:numPr>
        <w:tabs>
          <w:tab w:val="left" w:pos="872"/>
        </w:tabs>
        <w:spacing w:before="110"/>
        <w:ind w:hanging="432"/>
        <w:jc w:val="both"/>
        <w:rPr>
          <w:sz w:val="18"/>
        </w:rPr>
      </w:pPr>
      <w:r>
        <w:rPr>
          <w:sz w:val="18"/>
        </w:rPr>
        <w:lastRenderedPageBreak/>
        <w:t>Deben ajustarse a un cale</w:t>
      </w:r>
      <w:r>
        <w:rPr>
          <w:sz w:val="18"/>
        </w:rPr>
        <w:t>ndario y horario fijos e</w:t>
      </w:r>
      <w:r>
        <w:rPr>
          <w:spacing w:val="-4"/>
          <w:sz w:val="18"/>
        </w:rPr>
        <w:t xml:space="preserve"> </w:t>
      </w:r>
      <w:r>
        <w:rPr>
          <w:sz w:val="18"/>
        </w:rPr>
        <w:t>intensivos;</w:t>
      </w:r>
    </w:p>
    <w:p w:rsidR="0004010F" w:rsidRDefault="00843E1B">
      <w:pPr>
        <w:pStyle w:val="Prrafodelista"/>
        <w:numPr>
          <w:ilvl w:val="0"/>
          <w:numId w:val="6"/>
        </w:numPr>
        <w:tabs>
          <w:tab w:val="left" w:pos="873"/>
        </w:tabs>
        <w:spacing w:before="119" w:line="259" w:lineRule="auto"/>
        <w:ind w:left="871" w:right="432" w:hanging="432"/>
        <w:jc w:val="both"/>
        <w:rPr>
          <w:sz w:val="18"/>
        </w:rPr>
      </w:pPr>
      <w:r>
        <w:rPr>
          <w:sz w:val="18"/>
        </w:rPr>
        <w:t>Están sujetos a las evaluaciones que para acreditar los programas de estudio aplique la institución</w:t>
      </w:r>
      <w:r>
        <w:rPr>
          <w:spacing w:val="-1"/>
          <w:sz w:val="18"/>
        </w:rPr>
        <w:t xml:space="preserve"> </w:t>
      </w:r>
      <w:r>
        <w:rPr>
          <w:sz w:val="18"/>
        </w:rPr>
        <w:t>educativa;</w:t>
      </w:r>
    </w:p>
    <w:p w:rsidR="0004010F" w:rsidRDefault="00843E1B">
      <w:pPr>
        <w:pStyle w:val="Prrafodelista"/>
        <w:numPr>
          <w:ilvl w:val="0"/>
          <w:numId w:val="6"/>
        </w:numPr>
        <w:tabs>
          <w:tab w:val="left" w:pos="872"/>
        </w:tabs>
        <w:spacing w:before="101"/>
        <w:ind w:hanging="432"/>
        <w:jc w:val="both"/>
        <w:rPr>
          <w:sz w:val="18"/>
        </w:rPr>
      </w:pPr>
      <w:r>
        <w:rPr>
          <w:sz w:val="18"/>
        </w:rPr>
        <w:t>Deben cumplir y acreditar el plan y programas de estudio para ser objeto de certificación,</w:t>
      </w:r>
      <w:r>
        <w:rPr>
          <w:spacing w:val="-21"/>
          <w:sz w:val="18"/>
        </w:rPr>
        <w:t xml:space="preserve"> </w:t>
      </w:r>
      <w:r>
        <w:rPr>
          <w:sz w:val="18"/>
        </w:rPr>
        <w:t>y</w:t>
      </w:r>
    </w:p>
    <w:p w:rsidR="0004010F" w:rsidRDefault="00843E1B">
      <w:pPr>
        <w:pStyle w:val="Prrafodelista"/>
        <w:numPr>
          <w:ilvl w:val="0"/>
          <w:numId w:val="6"/>
        </w:numPr>
        <w:tabs>
          <w:tab w:val="left" w:pos="872"/>
        </w:tabs>
        <w:jc w:val="both"/>
        <w:rPr>
          <w:sz w:val="18"/>
        </w:rPr>
      </w:pPr>
      <w:r>
        <w:rPr>
          <w:sz w:val="18"/>
        </w:rPr>
        <w:t xml:space="preserve">Obtienen de la </w:t>
      </w:r>
      <w:r>
        <w:rPr>
          <w:sz w:val="18"/>
        </w:rPr>
        <w:t>institución educativa el documento de certificación</w:t>
      </w:r>
      <w:r>
        <w:rPr>
          <w:spacing w:val="-12"/>
          <w:sz w:val="18"/>
        </w:rPr>
        <w:t xml:space="preserve"> </w:t>
      </w:r>
      <w:r>
        <w:rPr>
          <w:sz w:val="18"/>
        </w:rPr>
        <w:t>correspondiente.</w:t>
      </w:r>
    </w:p>
    <w:p w:rsidR="0004010F" w:rsidRDefault="00843E1B">
      <w:pPr>
        <w:pStyle w:val="Prrafodelista"/>
        <w:numPr>
          <w:ilvl w:val="0"/>
          <w:numId w:val="8"/>
        </w:numPr>
        <w:tabs>
          <w:tab w:val="left" w:pos="812"/>
        </w:tabs>
        <w:spacing w:line="259" w:lineRule="auto"/>
        <w:ind w:left="151" w:right="430" w:firstLine="288"/>
        <w:jc w:val="both"/>
        <w:rPr>
          <w:sz w:val="18"/>
        </w:rPr>
      </w:pPr>
      <w:r>
        <w:rPr>
          <w:b/>
          <w:sz w:val="18"/>
        </w:rPr>
        <w:t xml:space="preserve">Educación Virtual. </w:t>
      </w:r>
      <w:r>
        <w:rPr>
          <w:sz w:val="18"/>
        </w:rPr>
        <w:t xml:space="preserve">En esta opción no existen necesariamente coincidencias espaciales y/o temporales entre quienes participan en un programa académico y la institución que lo ofrece. Esta circunstancia implica estrategias educativas y tecnológicas específicas para efectos de </w:t>
      </w:r>
      <w:r>
        <w:rPr>
          <w:sz w:val="18"/>
        </w:rPr>
        <w:t>comunicación educativa, acceso al conocimiento, procesos de aprendizaje, evaluación y gestiones institucionales. Esta educación se ubica dentro de la modalidad no</w:t>
      </w:r>
      <w:r>
        <w:rPr>
          <w:spacing w:val="-5"/>
          <w:sz w:val="18"/>
        </w:rPr>
        <w:t xml:space="preserve"> </w:t>
      </w:r>
      <w:r>
        <w:rPr>
          <w:sz w:val="18"/>
        </w:rPr>
        <w:t>escolarizada.</w:t>
      </w:r>
    </w:p>
    <w:p w:rsidR="0004010F" w:rsidRDefault="00843E1B">
      <w:pPr>
        <w:pStyle w:val="Textoindependiente"/>
        <w:spacing w:before="103"/>
        <w:ind w:left="439" w:firstLine="0"/>
      </w:pPr>
      <w:r>
        <w:t>Los estudiantes:</w:t>
      </w:r>
    </w:p>
    <w:p w:rsidR="0004010F" w:rsidRDefault="00843E1B">
      <w:pPr>
        <w:pStyle w:val="Prrafodelista"/>
        <w:numPr>
          <w:ilvl w:val="0"/>
          <w:numId w:val="5"/>
        </w:numPr>
        <w:tabs>
          <w:tab w:val="left" w:pos="873"/>
        </w:tabs>
        <w:spacing w:line="259" w:lineRule="auto"/>
        <w:ind w:left="871" w:right="432" w:hanging="432"/>
        <w:jc w:val="both"/>
        <w:rPr>
          <w:sz w:val="18"/>
        </w:rPr>
      </w:pPr>
      <w:r>
        <w:rPr>
          <w:sz w:val="18"/>
        </w:rPr>
        <w:t>Aprenden en grupo. Por lo menos 20% de sus actividades de apre</w:t>
      </w:r>
      <w:r>
        <w:rPr>
          <w:sz w:val="18"/>
        </w:rPr>
        <w:t>ndizaje las desarrollan bajo la supervisión del</w:t>
      </w:r>
      <w:r>
        <w:rPr>
          <w:spacing w:val="-1"/>
          <w:sz w:val="18"/>
        </w:rPr>
        <w:t xml:space="preserve"> </w:t>
      </w:r>
      <w:r>
        <w:rPr>
          <w:sz w:val="18"/>
        </w:rPr>
        <w:t>docente;</w:t>
      </w:r>
    </w:p>
    <w:p w:rsidR="0004010F" w:rsidRDefault="00843E1B">
      <w:pPr>
        <w:pStyle w:val="Prrafodelista"/>
        <w:numPr>
          <w:ilvl w:val="0"/>
          <w:numId w:val="5"/>
        </w:numPr>
        <w:tabs>
          <w:tab w:val="left" w:pos="873"/>
        </w:tabs>
        <w:spacing w:before="103"/>
        <w:ind w:hanging="434"/>
        <w:jc w:val="both"/>
        <w:rPr>
          <w:sz w:val="18"/>
        </w:rPr>
      </w:pPr>
      <w:r>
        <w:rPr>
          <w:sz w:val="18"/>
        </w:rPr>
        <w:t>Siguen una trayectoria curricular</w:t>
      </w:r>
      <w:r>
        <w:rPr>
          <w:spacing w:val="-2"/>
          <w:sz w:val="18"/>
        </w:rPr>
        <w:t xml:space="preserve"> </w:t>
      </w:r>
      <w:r>
        <w:rPr>
          <w:sz w:val="18"/>
        </w:rPr>
        <w:t>preestablecida;</w:t>
      </w:r>
    </w:p>
    <w:p w:rsidR="0004010F" w:rsidRDefault="00843E1B">
      <w:pPr>
        <w:pStyle w:val="Prrafodelista"/>
        <w:numPr>
          <w:ilvl w:val="0"/>
          <w:numId w:val="5"/>
        </w:numPr>
        <w:tabs>
          <w:tab w:val="left" w:pos="873"/>
        </w:tabs>
        <w:spacing w:before="117" w:line="259" w:lineRule="auto"/>
        <w:ind w:left="871" w:right="429" w:hanging="432"/>
        <w:jc w:val="both"/>
        <w:rPr>
          <w:sz w:val="18"/>
        </w:rPr>
      </w:pPr>
      <w:r>
        <w:rPr>
          <w:sz w:val="18"/>
        </w:rPr>
        <w:t>Cuentan con mediación docente obligatoria. En función de las tecnologías de la información y la comunicación con que cuente el plantel, los docentes pueden desempeñar sus labores desde diversos</w:t>
      </w:r>
      <w:r>
        <w:rPr>
          <w:spacing w:val="-1"/>
          <w:sz w:val="18"/>
        </w:rPr>
        <w:t xml:space="preserve"> </w:t>
      </w:r>
      <w:r>
        <w:rPr>
          <w:sz w:val="18"/>
        </w:rPr>
        <w:t>espacios;</w:t>
      </w:r>
    </w:p>
    <w:p w:rsidR="0004010F" w:rsidRDefault="00843E1B">
      <w:pPr>
        <w:pStyle w:val="Prrafodelista"/>
        <w:numPr>
          <w:ilvl w:val="0"/>
          <w:numId w:val="5"/>
        </w:numPr>
        <w:tabs>
          <w:tab w:val="left" w:pos="873"/>
        </w:tabs>
        <w:spacing w:before="103" w:line="259" w:lineRule="auto"/>
        <w:ind w:left="871" w:right="431" w:hanging="432"/>
        <w:jc w:val="both"/>
        <w:rPr>
          <w:sz w:val="18"/>
        </w:rPr>
      </w:pPr>
      <w:r>
        <w:rPr>
          <w:sz w:val="18"/>
        </w:rPr>
        <w:t>Tienen acceso a los materiales y herramientas necesa</w:t>
      </w:r>
      <w:r>
        <w:rPr>
          <w:sz w:val="18"/>
        </w:rPr>
        <w:t>rias y en general a las tecnologías de la información y la comunicación con las que el plantel brinda el servicio educativo, ya que en esta opción la mediación digital es</w:t>
      </w:r>
      <w:r>
        <w:rPr>
          <w:spacing w:val="-1"/>
          <w:sz w:val="18"/>
        </w:rPr>
        <w:t xml:space="preserve"> </w:t>
      </w:r>
      <w:r>
        <w:rPr>
          <w:sz w:val="18"/>
        </w:rPr>
        <w:t>imprescindible;</w:t>
      </w:r>
    </w:p>
    <w:p w:rsidR="0004010F" w:rsidRDefault="00843E1B">
      <w:pPr>
        <w:pStyle w:val="Prrafodelista"/>
        <w:numPr>
          <w:ilvl w:val="0"/>
          <w:numId w:val="5"/>
        </w:numPr>
        <w:tabs>
          <w:tab w:val="left" w:pos="873"/>
        </w:tabs>
        <w:spacing w:before="101" w:line="256" w:lineRule="auto"/>
        <w:ind w:left="871" w:right="432" w:hanging="432"/>
        <w:jc w:val="both"/>
        <w:rPr>
          <w:sz w:val="18"/>
        </w:rPr>
      </w:pPr>
      <w:r>
        <w:rPr>
          <w:sz w:val="18"/>
        </w:rPr>
        <w:t>Pueden, en función de lo descrito en los puntos anteriores, acceder a</w:t>
      </w:r>
      <w:r>
        <w:rPr>
          <w:sz w:val="18"/>
        </w:rPr>
        <w:t>l servicio educativo desde diversos</w:t>
      </w:r>
      <w:r>
        <w:rPr>
          <w:spacing w:val="-1"/>
          <w:sz w:val="18"/>
        </w:rPr>
        <w:t xml:space="preserve"> </w:t>
      </w:r>
      <w:r>
        <w:rPr>
          <w:sz w:val="18"/>
        </w:rPr>
        <w:t>espacios;</w:t>
      </w:r>
    </w:p>
    <w:p w:rsidR="0004010F" w:rsidRDefault="00843E1B">
      <w:pPr>
        <w:pStyle w:val="Prrafodelista"/>
        <w:numPr>
          <w:ilvl w:val="0"/>
          <w:numId w:val="5"/>
        </w:numPr>
        <w:tabs>
          <w:tab w:val="left" w:pos="872"/>
        </w:tabs>
        <w:spacing w:before="102"/>
        <w:jc w:val="both"/>
        <w:rPr>
          <w:sz w:val="18"/>
        </w:rPr>
      </w:pPr>
      <w:r>
        <w:rPr>
          <w:sz w:val="18"/>
        </w:rPr>
        <w:t>Deben ajustarse a un calendario fijo con un horario</w:t>
      </w:r>
      <w:r>
        <w:rPr>
          <w:spacing w:val="-4"/>
          <w:sz w:val="18"/>
        </w:rPr>
        <w:t xml:space="preserve"> </w:t>
      </w:r>
      <w:r>
        <w:rPr>
          <w:sz w:val="18"/>
        </w:rPr>
        <w:t>flexible;</w:t>
      </w:r>
    </w:p>
    <w:p w:rsidR="0004010F" w:rsidRDefault="00843E1B">
      <w:pPr>
        <w:pStyle w:val="Prrafodelista"/>
        <w:numPr>
          <w:ilvl w:val="0"/>
          <w:numId w:val="5"/>
        </w:numPr>
        <w:tabs>
          <w:tab w:val="left" w:pos="873"/>
        </w:tabs>
        <w:spacing w:before="116" w:line="256" w:lineRule="auto"/>
        <w:ind w:left="871" w:right="432" w:hanging="432"/>
        <w:jc w:val="both"/>
        <w:rPr>
          <w:sz w:val="18"/>
        </w:rPr>
      </w:pPr>
      <w:r>
        <w:rPr>
          <w:sz w:val="18"/>
        </w:rPr>
        <w:t>Están sujetos a las evaluaciones que para acreditar los programas de estudio aplique la institución</w:t>
      </w:r>
      <w:r>
        <w:rPr>
          <w:spacing w:val="-1"/>
          <w:sz w:val="18"/>
        </w:rPr>
        <w:t xml:space="preserve"> </w:t>
      </w:r>
      <w:r>
        <w:rPr>
          <w:sz w:val="18"/>
        </w:rPr>
        <w:t>educativa;</w:t>
      </w:r>
    </w:p>
    <w:p w:rsidR="0004010F" w:rsidRDefault="00843E1B">
      <w:pPr>
        <w:pStyle w:val="Prrafodelista"/>
        <w:numPr>
          <w:ilvl w:val="0"/>
          <w:numId w:val="5"/>
        </w:numPr>
        <w:tabs>
          <w:tab w:val="left" w:pos="872"/>
        </w:tabs>
        <w:spacing w:before="102"/>
        <w:jc w:val="both"/>
        <w:rPr>
          <w:sz w:val="18"/>
        </w:rPr>
      </w:pPr>
      <w:r>
        <w:rPr>
          <w:sz w:val="18"/>
        </w:rPr>
        <w:t>Deben cumplir y acreditar el plan y programas de estudio para ser objeto de certificación,</w:t>
      </w:r>
      <w:r>
        <w:rPr>
          <w:spacing w:val="-21"/>
          <w:sz w:val="18"/>
        </w:rPr>
        <w:t xml:space="preserve"> </w:t>
      </w:r>
      <w:r>
        <w:rPr>
          <w:sz w:val="18"/>
        </w:rPr>
        <w:t>y</w:t>
      </w:r>
    </w:p>
    <w:p w:rsidR="0004010F" w:rsidRDefault="00843E1B">
      <w:pPr>
        <w:pStyle w:val="Prrafodelista"/>
        <w:numPr>
          <w:ilvl w:val="0"/>
          <w:numId w:val="5"/>
        </w:numPr>
        <w:tabs>
          <w:tab w:val="left" w:pos="873"/>
        </w:tabs>
        <w:spacing w:before="116"/>
        <w:ind w:hanging="434"/>
        <w:jc w:val="both"/>
        <w:rPr>
          <w:sz w:val="18"/>
        </w:rPr>
      </w:pPr>
      <w:r>
        <w:rPr>
          <w:sz w:val="18"/>
        </w:rPr>
        <w:t>Obtienen de la institución educativa el documento de certificación</w:t>
      </w:r>
      <w:r>
        <w:rPr>
          <w:spacing w:val="-12"/>
          <w:sz w:val="18"/>
        </w:rPr>
        <w:t xml:space="preserve"> </w:t>
      </w:r>
      <w:r>
        <w:rPr>
          <w:sz w:val="18"/>
        </w:rPr>
        <w:t>correspondiente.</w:t>
      </w:r>
    </w:p>
    <w:p w:rsidR="0004010F" w:rsidRDefault="00843E1B">
      <w:pPr>
        <w:pStyle w:val="Prrafodelista"/>
        <w:numPr>
          <w:ilvl w:val="0"/>
          <w:numId w:val="8"/>
        </w:numPr>
        <w:tabs>
          <w:tab w:val="left" w:pos="780"/>
        </w:tabs>
        <w:spacing w:before="117" w:line="256" w:lineRule="auto"/>
        <w:ind w:left="151" w:right="430" w:firstLine="288"/>
        <w:jc w:val="both"/>
        <w:rPr>
          <w:sz w:val="18"/>
        </w:rPr>
      </w:pPr>
      <w:r>
        <w:rPr>
          <w:b/>
          <w:sz w:val="18"/>
        </w:rPr>
        <w:t xml:space="preserve">Educación Auto planeada. </w:t>
      </w:r>
      <w:r>
        <w:rPr>
          <w:sz w:val="18"/>
        </w:rPr>
        <w:t>Esta opción de la modalidad mixta se caracteriza por l</w:t>
      </w:r>
      <w:r>
        <w:rPr>
          <w:sz w:val="18"/>
        </w:rPr>
        <w:t>a flexibilidad en el horario y para acreditar la trayectoria curricular, así como por la variable que refleja en el ámbito de la mediación</w:t>
      </w:r>
      <w:r>
        <w:rPr>
          <w:spacing w:val="-1"/>
          <w:sz w:val="18"/>
        </w:rPr>
        <w:t xml:space="preserve"> </w:t>
      </w:r>
      <w:r>
        <w:rPr>
          <w:sz w:val="18"/>
        </w:rPr>
        <w:t>docente.</w:t>
      </w:r>
    </w:p>
    <w:p w:rsidR="0004010F" w:rsidRDefault="00843E1B">
      <w:pPr>
        <w:pStyle w:val="Textoindependiente"/>
        <w:ind w:left="439" w:firstLine="0"/>
      </w:pPr>
      <w:r>
        <w:t>Los estudiantes:</w:t>
      </w:r>
    </w:p>
    <w:p w:rsidR="0004010F" w:rsidRDefault="00843E1B">
      <w:pPr>
        <w:pStyle w:val="Prrafodelista"/>
        <w:numPr>
          <w:ilvl w:val="0"/>
          <w:numId w:val="4"/>
        </w:numPr>
        <w:tabs>
          <w:tab w:val="left" w:pos="872"/>
        </w:tabs>
        <w:spacing w:before="116" w:line="256" w:lineRule="auto"/>
        <w:ind w:left="871" w:right="432"/>
        <w:jc w:val="both"/>
        <w:rPr>
          <w:sz w:val="18"/>
        </w:rPr>
      </w:pPr>
      <w:r>
        <w:rPr>
          <w:sz w:val="18"/>
        </w:rPr>
        <w:t xml:space="preserve">Aprenden en grupo. Por lo menos 30% de sus actividades de aprendizaje las desarrollan bajo </w:t>
      </w:r>
      <w:r>
        <w:rPr>
          <w:sz w:val="18"/>
        </w:rPr>
        <w:t>la supervisión del</w:t>
      </w:r>
      <w:r>
        <w:rPr>
          <w:spacing w:val="-1"/>
          <w:sz w:val="18"/>
        </w:rPr>
        <w:t xml:space="preserve"> </w:t>
      </w:r>
      <w:r>
        <w:rPr>
          <w:sz w:val="18"/>
        </w:rPr>
        <w:t>docente;</w:t>
      </w:r>
    </w:p>
    <w:p w:rsidR="0004010F" w:rsidRDefault="00843E1B">
      <w:pPr>
        <w:pStyle w:val="Prrafodelista"/>
        <w:numPr>
          <w:ilvl w:val="0"/>
          <w:numId w:val="4"/>
        </w:numPr>
        <w:tabs>
          <w:tab w:val="left" w:pos="872"/>
        </w:tabs>
        <w:spacing w:before="102" w:line="256" w:lineRule="auto"/>
        <w:ind w:left="871" w:right="434"/>
        <w:jc w:val="both"/>
        <w:rPr>
          <w:sz w:val="18"/>
        </w:rPr>
      </w:pPr>
      <w:r>
        <w:rPr>
          <w:sz w:val="18"/>
        </w:rPr>
        <w:t>Siguen una trayectoria curricular combinada. Es preestablecida en el caso de las asignaturas seriadas y libre para el resto de las</w:t>
      </w:r>
      <w:r>
        <w:rPr>
          <w:spacing w:val="-2"/>
          <w:sz w:val="18"/>
        </w:rPr>
        <w:t xml:space="preserve"> </w:t>
      </w:r>
      <w:r>
        <w:rPr>
          <w:sz w:val="18"/>
        </w:rPr>
        <w:t>asignaturas;</w:t>
      </w:r>
    </w:p>
    <w:p w:rsidR="0004010F" w:rsidRDefault="00843E1B">
      <w:pPr>
        <w:pStyle w:val="Prrafodelista"/>
        <w:numPr>
          <w:ilvl w:val="0"/>
          <w:numId w:val="4"/>
        </w:numPr>
        <w:tabs>
          <w:tab w:val="left" w:pos="872"/>
        </w:tabs>
        <w:spacing w:before="102" w:line="256" w:lineRule="auto"/>
        <w:ind w:left="871" w:right="432"/>
        <w:jc w:val="both"/>
        <w:rPr>
          <w:sz w:val="18"/>
        </w:rPr>
      </w:pPr>
      <w:r>
        <w:rPr>
          <w:sz w:val="18"/>
        </w:rPr>
        <w:t xml:space="preserve">Cuentan con mediación docente. Es obligatorio para la institución educativa tener a </w:t>
      </w:r>
      <w:r>
        <w:rPr>
          <w:sz w:val="18"/>
        </w:rPr>
        <w:t>disposición el personal docente con la preparación adecuada para desempeñar dentro del plantel las actividades que le son propias. En todo caso la mediación estará en función de las necesidades de los estudiantes y de las horas frente a docente que requier</w:t>
      </w:r>
      <w:r>
        <w:rPr>
          <w:sz w:val="18"/>
        </w:rPr>
        <w:t>e esta opción</w:t>
      </w:r>
      <w:r>
        <w:rPr>
          <w:spacing w:val="-19"/>
          <w:sz w:val="18"/>
        </w:rPr>
        <w:t xml:space="preserve"> </w:t>
      </w:r>
      <w:r>
        <w:rPr>
          <w:sz w:val="18"/>
        </w:rPr>
        <w:t>educativa;</w:t>
      </w:r>
    </w:p>
    <w:p w:rsidR="0004010F" w:rsidRDefault="00843E1B">
      <w:pPr>
        <w:pStyle w:val="Prrafodelista"/>
        <w:numPr>
          <w:ilvl w:val="0"/>
          <w:numId w:val="4"/>
        </w:numPr>
        <w:tabs>
          <w:tab w:val="left" w:pos="872"/>
        </w:tabs>
        <w:spacing w:before="104"/>
        <w:ind w:hanging="433"/>
        <w:jc w:val="both"/>
        <w:rPr>
          <w:sz w:val="18"/>
        </w:rPr>
      </w:pPr>
      <w:r>
        <w:rPr>
          <w:sz w:val="18"/>
        </w:rPr>
        <w:t>Pueden prescindir de la mediación</w:t>
      </w:r>
      <w:r>
        <w:rPr>
          <w:spacing w:val="-3"/>
          <w:sz w:val="18"/>
        </w:rPr>
        <w:t xml:space="preserve"> </w:t>
      </w:r>
      <w:r>
        <w:rPr>
          <w:sz w:val="18"/>
        </w:rPr>
        <w:t>digital;</w:t>
      </w:r>
    </w:p>
    <w:p w:rsidR="0004010F" w:rsidRDefault="00843E1B">
      <w:pPr>
        <w:pStyle w:val="Prrafodelista"/>
        <w:numPr>
          <w:ilvl w:val="0"/>
          <w:numId w:val="4"/>
        </w:numPr>
        <w:tabs>
          <w:tab w:val="left" w:pos="872"/>
        </w:tabs>
        <w:spacing w:before="115" w:line="256" w:lineRule="auto"/>
        <w:ind w:left="871" w:right="432"/>
        <w:jc w:val="both"/>
        <w:rPr>
          <w:sz w:val="18"/>
        </w:rPr>
      </w:pPr>
      <w:r>
        <w:rPr>
          <w:sz w:val="18"/>
        </w:rPr>
        <w:t>Desarrollan dentro del plantel las actividades que frente a docente señala el plan y programas de estudio y pueden realizar el trabajo independiente que establezca el propio plan desde un espacio</w:t>
      </w:r>
      <w:r>
        <w:rPr>
          <w:spacing w:val="-1"/>
          <w:sz w:val="18"/>
        </w:rPr>
        <w:t xml:space="preserve"> </w:t>
      </w:r>
      <w:r>
        <w:rPr>
          <w:sz w:val="18"/>
        </w:rPr>
        <w:t>diverso;</w:t>
      </w:r>
    </w:p>
    <w:p w:rsidR="0004010F" w:rsidRDefault="00843E1B">
      <w:pPr>
        <w:pStyle w:val="Prrafodelista"/>
        <w:numPr>
          <w:ilvl w:val="0"/>
          <w:numId w:val="4"/>
        </w:numPr>
        <w:tabs>
          <w:tab w:val="left" w:pos="872"/>
        </w:tabs>
        <w:spacing w:before="103"/>
        <w:ind w:hanging="433"/>
        <w:jc w:val="both"/>
        <w:rPr>
          <w:sz w:val="18"/>
        </w:rPr>
      </w:pPr>
      <w:r>
        <w:rPr>
          <w:sz w:val="18"/>
        </w:rPr>
        <w:t>Determinan libremente su calendario y cuentan con u</w:t>
      </w:r>
      <w:r>
        <w:rPr>
          <w:sz w:val="18"/>
        </w:rPr>
        <w:t>n horario de estudio</w:t>
      </w:r>
      <w:r>
        <w:rPr>
          <w:spacing w:val="-12"/>
          <w:sz w:val="18"/>
        </w:rPr>
        <w:t xml:space="preserve"> </w:t>
      </w:r>
      <w:r>
        <w:rPr>
          <w:sz w:val="18"/>
        </w:rPr>
        <w:t>flexible;</w:t>
      </w:r>
    </w:p>
    <w:p w:rsidR="0004010F" w:rsidRDefault="00843E1B">
      <w:pPr>
        <w:pStyle w:val="Prrafodelista"/>
        <w:numPr>
          <w:ilvl w:val="0"/>
          <w:numId w:val="4"/>
        </w:numPr>
        <w:tabs>
          <w:tab w:val="left" w:pos="872"/>
        </w:tabs>
        <w:spacing w:before="116" w:line="256" w:lineRule="auto"/>
        <w:ind w:left="871" w:right="432"/>
        <w:jc w:val="both"/>
        <w:rPr>
          <w:sz w:val="18"/>
        </w:rPr>
      </w:pPr>
      <w:r>
        <w:rPr>
          <w:sz w:val="18"/>
        </w:rPr>
        <w:t>Están sujetos a las evaluaciones que para acreditar los programas de estudio aplique la institución</w:t>
      </w:r>
      <w:r>
        <w:rPr>
          <w:spacing w:val="-1"/>
          <w:sz w:val="18"/>
        </w:rPr>
        <w:t xml:space="preserve"> </w:t>
      </w:r>
      <w:r>
        <w:rPr>
          <w:sz w:val="18"/>
        </w:rPr>
        <w:t>educativa;</w:t>
      </w:r>
    </w:p>
    <w:p w:rsidR="0004010F" w:rsidRDefault="0004010F">
      <w:pPr>
        <w:spacing w:line="256" w:lineRule="auto"/>
        <w:jc w:val="both"/>
        <w:rPr>
          <w:sz w:val="18"/>
        </w:rPr>
        <w:sectPr w:rsidR="0004010F">
          <w:pgSz w:w="12240" w:h="15840"/>
          <w:pgMar w:top="1700" w:right="1440" w:bottom="280" w:left="1720" w:header="1445" w:footer="0" w:gutter="0"/>
          <w:cols w:space="720"/>
        </w:sectPr>
      </w:pPr>
    </w:p>
    <w:p w:rsidR="0004010F" w:rsidRDefault="00843E1B">
      <w:pPr>
        <w:pStyle w:val="Prrafodelista"/>
        <w:numPr>
          <w:ilvl w:val="0"/>
          <w:numId w:val="4"/>
        </w:numPr>
        <w:tabs>
          <w:tab w:val="left" w:pos="873"/>
        </w:tabs>
        <w:spacing w:before="109"/>
        <w:ind w:hanging="433"/>
        <w:jc w:val="both"/>
        <w:rPr>
          <w:sz w:val="18"/>
        </w:rPr>
      </w:pPr>
      <w:r>
        <w:rPr>
          <w:sz w:val="18"/>
        </w:rPr>
        <w:lastRenderedPageBreak/>
        <w:t>Deben cumplir y acreditar el plan y programas de estudio para ser objeto de certificación,</w:t>
      </w:r>
      <w:r>
        <w:rPr>
          <w:spacing w:val="-21"/>
          <w:sz w:val="18"/>
        </w:rPr>
        <w:t xml:space="preserve"> </w:t>
      </w:r>
      <w:r>
        <w:rPr>
          <w:sz w:val="18"/>
        </w:rPr>
        <w:t>y</w:t>
      </w:r>
    </w:p>
    <w:p w:rsidR="0004010F" w:rsidRDefault="00843E1B">
      <w:pPr>
        <w:pStyle w:val="Prrafodelista"/>
        <w:numPr>
          <w:ilvl w:val="0"/>
          <w:numId w:val="4"/>
        </w:numPr>
        <w:tabs>
          <w:tab w:val="left" w:pos="872"/>
        </w:tabs>
        <w:spacing w:before="116"/>
        <w:jc w:val="both"/>
        <w:rPr>
          <w:sz w:val="18"/>
        </w:rPr>
      </w:pPr>
      <w:r>
        <w:rPr>
          <w:sz w:val="18"/>
        </w:rPr>
        <w:t>Obtiene</w:t>
      </w:r>
      <w:r>
        <w:rPr>
          <w:sz w:val="18"/>
        </w:rPr>
        <w:t>n de la institución educativa el documento de certificación</w:t>
      </w:r>
      <w:r>
        <w:rPr>
          <w:spacing w:val="-12"/>
          <w:sz w:val="18"/>
        </w:rPr>
        <w:t xml:space="preserve"> </w:t>
      </w:r>
      <w:r>
        <w:rPr>
          <w:sz w:val="18"/>
        </w:rPr>
        <w:t>correspondiente.</w:t>
      </w:r>
    </w:p>
    <w:p w:rsidR="0004010F" w:rsidRDefault="00843E1B">
      <w:pPr>
        <w:pStyle w:val="Prrafodelista"/>
        <w:numPr>
          <w:ilvl w:val="0"/>
          <w:numId w:val="8"/>
        </w:numPr>
        <w:tabs>
          <w:tab w:val="left" w:pos="735"/>
        </w:tabs>
        <w:spacing w:before="116" w:line="256" w:lineRule="auto"/>
        <w:ind w:right="431" w:firstLine="288"/>
        <w:jc w:val="both"/>
        <w:rPr>
          <w:sz w:val="18"/>
        </w:rPr>
      </w:pPr>
      <w:r>
        <w:rPr>
          <w:b/>
          <w:sz w:val="18"/>
        </w:rPr>
        <w:t xml:space="preserve">Educación Mixta. </w:t>
      </w:r>
      <w:r>
        <w:rPr>
          <w:sz w:val="18"/>
        </w:rPr>
        <w:t>Esta opción de la modalidad mixta combina estrategias, métodos y recursos de las distintas opciones de acuerdo con las características de la población que atiende</w:t>
      </w:r>
      <w:r>
        <w:rPr>
          <w:sz w:val="18"/>
        </w:rPr>
        <w:t>, la naturaleza del modelo académico, así como los recursos y condiciones de la institución</w:t>
      </w:r>
      <w:r>
        <w:rPr>
          <w:spacing w:val="-11"/>
          <w:sz w:val="18"/>
        </w:rPr>
        <w:t xml:space="preserve"> </w:t>
      </w:r>
      <w:r>
        <w:rPr>
          <w:sz w:val="18"/>
        </w:rPr>
        <w:t>educativa.</w:t>
      </w:r>
    </w:p>
    <w:p w:rsidR="0004010F" w:rsidRDefault="00843E1B">
      <w:pPr>
        <w:pStyle w:val="Textoindependiente"/>
        <w:ind w:left="440" w:firstLine="0"/>
      </w:pPr>
      <w:r>
        <w:t>Los estudiantes:</w:t>
      </w:r>
    </w:p>
    <w:p w:rsidR="0004010F" w:rsidRDefault="00843E1B">
      <w:pPr>
        <w:pStyle w:val="Prrafodelista"/>
        <w:numPr>
          <w:ilvl w:val="0"/>
          <w:numId w:val="3"/>
        </w:numPr>
        <w:tabs>
          <w:tab w:val="left" w:pos="872"/>
        </w:tabs>
        <w:spacing w:before="116" w:line="259" w:lineRule="auto"/>
        <w:ind w:right="432"/>
        <w:jc w:val="both"/>
        <w:rPr>
          <w:sz w:val="18"/>
        </w:rPr>
      </w:pPr>
      <w:r>
        <w:rPr>
          <w:sz w:val="18"/>
        </w:rPr>
        <w:t>Aprenden en grupo. Por lo menos 40% de sus actividades de aprendizaje las desarrollan bajo la supervisión del</w:t>
      </w:r>
      <w:r>
        <w:rPr>
          <w:spacing w:val="-1"/>
          <w:sz w:val="18"/>
        </w:rPr>
        <w:t xml:space="preserve"> </w:t>
      </w:r>
      <w:r>
        <w:rPr>
          <w:sz w:val="18"/>
        </w:rPr>
        <w:t>docente;</w:t>
      </w:r>
    </w:p>
    <w:p w:rsidR="0004010F" w:rsidRDefault="00843E1B">
      <w:pPr>
        <w:pStyle w:val="Prrafodelista"/>
        <w:numPr>
          <w:ilvl w:val="0"/>
          <w:numId w:val="3"/>
        </w:numPr>
        <w:tabs>
          <w:tab w:val="left" w:pos="872"/>
        </w:tabs>
        <w:spacing w:before="99"/>
        <w:jc w:val="both"/>
        <w:rPr>
          <w:sz w:val="18"/>
        </w:rPr>
      </w:pPr>
      <w:r>
        <w:rPr>
          <w:sz w:val="18"/>
        </w:rPr>
        <w:t>Siguen una trayectoria curricular</w:t>
      </w:r>
      <w:r>
        <w:rPr>
          <w:spacing w:val="-2"/>
          <w:sz w:val="18"/>
        </w:rPr>
        <w:t xml:space="preserve"> </w:t>
      </w:r>
      <w:r>
        <w:rPr>
          <w:sz w:val="18"/>
        </w:rPr>
        <w:t>preestablecida;</w:t>
      </w:r>
    </w:p>
    <w:p w:rsidR="0004010F" w:rsidRDefault="00843E1B">
      <w:pPr>
        <w:pStyle w:val="Prrafodelista"/>
        <w:numPr>
          <w:ilvl w:val="0"/>
          <w:numId w:val="3"/>
        </w:numPr>
        <w:tabs>
          <w:tab w:val="left" w:pos="872"/>
        </w:tabs>
        <w:spacing w:before="116"/>
        <w:jc w:val="both"/>
        <w:rPr>
          <w:sz w:val="18"/>
        </w:rPr>
      </w:pPr>
      <w:r>
        <w:rPr>
          <w:sz w:val="18"/>
        </w:rPr>
        <w:t>Cuentan dentro del plantel con mediación docente</w:t>
      </w:r>
      <w:r>
        <w:rPr>
          <w:spacing w:val="-6"/>
          <w:sz w:val="18"/>
        </w:rPr>
        <w:t xml:space="preserve"> </w:t>
      </w:r>
      <w:r>
        <w:rPr>
          <w:sz w:val="18"/>
        </w:rPr>
        <w:t>obligatoria;</w:t>
      </w:r>
    </w:p>
    <w:p w:rsidR="0004010F" w:rsidRDefault="00843E1B">
      <w:pPr>
        <w:pStyle w:val="Prrafodelista"/>
        <w:numPr>
          <w:ilvl w:val="0"/>
          <w:numId w:val="3"/>
        </w:numPr>
        <w:tabs>
          <w:tab w:val="left" w:pos="872"/>
        </w:tabs>
        <w:spacing w:before="116"/>
        <w:jc w:val="both"/>
        <w:rPr>
          <w:sz w:val="18"/>
        </w:rPr>
      </w:pPr>
      <w:r>
        <w:rPr>
          <w:sz w:val="18"/>
        </w:rPr>
        <w:t>Pueden prescindir de la mediación</w:t>
      </w:r>
      <w:r>
        <w:rPr>
          <w:spacing w:val="-3"/>
          <w:sz w:val="18"/>
        </w:rPr>
        <w:t xml:space="preserve"> </w:t>
      </w:r>
      <w:r>
        <w:rPr>
          <w:sz w:val="18"/>
        </w:rPr>
        <w:t>digital;</w:t>
      </w:r>
    </w:p>
    <w:p w:rsidR="0004010F" w:rsidRDefault="00843E1B">
      <w:pPr>
        <w:pStyle w:val="Prrafodelista"/>
        <w:numPr>
          <w:ilvl w:val="0"/>
          <w:numId w:val="3"/>
        </w:numPr>
        <w:tabs>
          <w:tab w:val="left" w:pos="872"/>
        </w:tabs>
        <w:spacing w:before="115" w:line="256" w:lineRule="auto"/>
        <w:ind w:left="871" w:right="432"/>
        <w:jc w:val="both"/>
        <w:rPr>
          <w:sz w:val="18"/>
        </w:rPr>
      </w:pPr>
      <w:r>
        <w:rPr>
          <w:sz w:val="18"/>
        </w:rPr>
        <w:t>Desarrollan dentro del plantel las actividades que frente a docente señala el plan y programas de est</w:t>
      </w:r>
      <w:r>
        <w:rPr>
          <w:sz w:val="18"/>
        </w:rPr>
        <w:t>udio y pueden realizar el trabajo independiente que establezca el propio plan desde un espacio</w:t>
      </w:r>
      <w:r>
        <w:rPr>
          <w:spacing w:val="-1"/>
          <w:sz w:val="18"/>
        </w:rPr>
        <w:t xml:space="preserve"> </w:t>
      </w:r>
      <w:r>
        <w:rPr>
          <w:sz w:val="18"/>
        </w:rPr>
        <w:t>diverso;</w:t>
      </w:r>
    </w:p>
    <w:p w:rsidR="0004010F" w:rsidRDefault="00843E1B">
      <w:pPr>
        <w:pStyle w:val="Prrafodelista"/>
        <w:numPr>
          <w:ilvl w:val="0"/>
          <w:numId w:val="3"/>
        </w:numPr>
        <w:tabs>
          <w:tab w:val="left" w:pos="872"/>
        </w:tabs>
        <w:spacing w:before="103"/>
        <w:jc w:val="both"/>
        <w:rPr>
          <w:sz w:val="18"/>
        </w:rPr>
      </w:pPr>
      <w:r>
        <w:rPr>
          <w:sz w:val="18"/>
        </w:rPr>
        <w:t>Deben ajustarse a un calendario fijo con un horario fijo o</w:t>
      </w:r>
      <w:r>
        <w:rPr>
          <w:spacing w:val="-6"/>
          <w:sz w:val="18"/>
        </w:rPr>
        <w:t xml:space="preserve"> </w:t>
      </w:r>
      <w:r>
        <w:rPr>
          <w:sz w:val="18"/>
        </w:rPr>
        <w:t>flexible;</w:t>
      </w:r>
    </w:p>
    <w:p w:rsidR="0004010F" w:rsidRDefault="00843E1B">
      <w:pPr>
        <w:pStyle w:val="Prrafodelista"/>
        <w:numPr>
          <w:ilvl w:val="0"/>
          <w:numId w:val="3"/>
        </w:numPr>
        <w:tabs>
          <w:tab w:val="left" w:pos="872"/>
        </w:tabs>
        <w:spacing w:before="117" w:line="256" w:lineRule="auto"/>
        <w:ind w:left="871" w:right="432"/>
        <w:jc w:val="both"/>
        <w:rPr>
          <w:sz w:val="18"/>
        </w:rPr>
      </w:pPr>
      <w:r>
        <w:rPr>
          <w:sz w:val="18"/>
        </w:rPr>
        <w:t>Están sujetos a las evaluaciones que para acreditar los programas de estudio apliqu</w:t>
      </w:r>
      <w:r>
        <w:rPr>
          <w:sz w:val="18"/>
        </w:rPr>
        <w:t>e la institución</w:t>
      </w:r>
      <w:r>
        <w:rPr>
          <w:spacing w:val="-1"/>
          <w:sz w:val="18"/>
        </w:rPr>
        <w:t xml:space="preserve"> </w:t>
      </w:r>
      <w:r>
        <w:rPr>
          <w:sz w:val="18"/>
        </w:rPr>
        <w:t>educativa;</w:t>
      </w:r>
    </w:p>
    <w:p w:rsidR="0004010F" w:rsidRDefault="00843E1B">
      <w:pPr>
        <w:pStyle w:val="Prrafodelista"/>
        <w:numPr>
          <w:ilvl w:val="0"/>
          <w:numId w:val="3"/>
        </w:numPr>
        <w:tabs>
          <w:tab w:val="left" w:pos="872"/>
        </w:tabs>
        <w:spacing w:before="102"/>
        <w:jc w:val="both"/>
        <w:rPr>
          <w:sz w:val="18"/>
        </w:rPr>
      </w:pPr>
      <w:r>
        <w:rPr>
          <w:sz w:val="18"/>
        </w:rPr>
        <w:t>Deben cumplir y acreditar el plan y programas de estudio para ser objeto de certificación,</w:t>
      </w:r>
      <w:r>
        <w:rPr>
          <w:spacing w:val="-21"/>
          <w:sz w:val="18"/>
        </w:rPr>
        <w:t xml:space="preserve"> </w:t>
      </w:r>
      <w:r>
        <w:rPr>
          <w:sz w:val="18"/>
        </w:rPr>
        <w:t>y</w:t>
      </w:r>
    </w:p>
    <w:p w:rsidR="0004010F" w:rsidRDefault="00843E1B">
      <w:pPr>
        <w:pStyle w:val="Prrafodelista"/>
        <w:numPr>
          <w:ilvl w:val="0"/>
          <w:numId w:val="3"/>
        </w:numPr>
        <w:tabs>
          <w:tab w:val="left" w:pos="872"/>
        </w:tabs>
        <w:spacing w:before="115"/>
        <w:ind w:hanging="433"/>
        <w:jc w:val="both"/>
        <w:rPr>
          <w:sz w:val="18"/>
        </w:rPr>
      </w:pPr>
      <w:r>
        <w:rPr>
          <w:sz w:val="18"/>
        </w:rPr>
        <w:t>Obtienen de la institución educativa el documento de certificación</w:t>
      </w:r>
      <w:r>
        <w:rPr>
          <w:spacing w:val="-12"/>
          <w:sz w:val="18"/>
        </w:rPr>
        <w:t xml:space="preserve"> </w:t>
      </w:r>
      <w:r>
        <w:rPr>
          <w:sz w:val="18"/>
        </w:rPr>
        <w:t>correspondiente.</w:t>
      </w:r>
    </w:p>
    <w:p w:rsidR="0004010F" w:rsidRDefault="00843E1B">
      <w:pPr>
        <w:pStyle w:val="Prrafodelista"/>
        <w:numPr>
          <w:ilvl w:val="0"/>
          <w:numId w:val="8"/>
        </w:numPr>
        <w:tabs>
          <w:tab w:val="left" w:pos="820"/>
        </w:tabs>
        <w:spacing w:before="116" w:line="256" w:lineRule="auto"/>
        <w:ind w:left="151" w:right="431" w:firstLine="288"/>
        <w:jc w:val="both"/>
        <w:rPr>
          <w:sz w:val="18"/>
        </w:rPr>
      </w:pPr>
      <w:r>
        <w:rPr>
          <w:b/>
          <w:sz w:val="18"/>
        </w:rPr>
        <w:t xml:space="preserve">Certificación por Evaluaciones Parciales. </w:t>
      </w:r>
      <w:r>
        <w:rPr>
          <w:sz w:val="18"/>
        </w:rPr>
        <w:t>Esta opción de la modalidad no escolarizada se caracteriza por la flexibilidad de los tiempos, de la trayectoria curricular y de los periodos de evaluación con propósitos de</w:t>
      </w:r>
      <w:r>
        <w:rPr>
          <w:spacing w:val="-1"/>
          <w:sz w:val="18"/>
        </w:rPr>
        <w:t xml:space="preserve"> </w:t>
      </w:r>
      <w:r>
        <w:rPr>
          <w:sz w:val="18"/>
        </w:rPr>
        <w:t>certificación.</w:t>
      </w:r>
    </w:p>
    <w:p w:rsidR="0004010F" w:rsidRDefault="00843E1B">
      <w:pPr>
        <w:pStyle w:val="Textoindependiente"/>
        <w:spacing w:before="113" w:line="273" w:lineRule="auto"/>
        <w:ind w:left="151" w:right="432" w:firstLine="288"/>
      </w:pPr>
      <w:r>
        <w:t>Constituye un servicio a cargo de la autoridad educativa. No obstan</w:t>
      </w:r>
      <w:r>
        <w:t>te los particulares pueden solicitar su registro como Centros que brindan asesoría académica a quienes tienen interés en acreditar su educación media superior a través de esta opción educativa.</w:t>
      </w:r>
    </w:p>
    <w:p w:rsidR="0004010F" w:rsidRDefault="00843E1B">
      <w:pPr>
        <w:pStyle w:val="Textoindependiente"/>
        <w:spacing w:before="101"/>
        <w:ind w:left="439" w:firstLine="0"/>
      </w:pPr>
      <w:r>
        <w:t>Los estudiantes:</w:t>
      </w:r>
    </w:p>
    <w:p w:rsidR="0004010F" w:rsidRDefault="00843E1B">
      <w:pPr>
        <w:pStyle w:val="Prrafodelista"/>
        <w:numPr>
          <w:ilvl w:val="0"/>
          <w:numId w:val="2"/>
        </w:numPr>
        <w:tabs>
          <w:tab w:val="left" w:pos="872"/>
        </w:tabs>
        <w:spacing w:before="131"/>
        <w:ind w:hanging="433"/>
        <w:jc w:val="both"/>
        <w:rPr>
          <w:sz w:val="18"/>
        </w:rPr>
      </w:pPr>
      <w:r>
        <w:rPr>
          <w:sz w:val="18"/>
        </w:rPr>
        <w:t>Desarrollan un estudio independiente;</w:t>
      </w:r>
    </w:p>
    <w:p w:rsidR="0004010F" w:rsidRDefault="00843E1B">
      <w:pPr>
        <w:pStyle w:val="Prrafodelista"/>
        <w:numPr>
          <w:ilvl w:val="0"/>
          <w:numId w:val="2"/>
        </w:numPr>
        <w:tabs>
          <w:tab w:val="left" w:pos="872"/>
        </w:tabs>
        <w:spacing w:before="130"/>
        <w:ind w:hanging="433"/>
        <w:jc w:val="both"/>
        <w:rPr>
          <w:sz w:val="18"/>
        </w:rPr>
      </w:pPr>
      <w:r>
        <w:rPr>
          <w:sz w:val="18"/>
        </w:rPr>
        <w:t xml:space="preserve">Eligen </w:t>
      </w:r>
      <w:r>
        <w:rPr>
          <w:sz w:val="18"/>
        </w:rPr>
        <w:t>libremente su trayectoria</w:t>
      </w:r>
      <w:r>
        <w:rPr>
          <w:spacing w:val="-2"/>
          <w:sz w:val="18"/>
        </w:rPr>
        <w:t xml:space="preserve"> </w:t>
      </w:r>
      <w:r>
        <w:rPr>
          <w:sz w:val="18"/>
        </w:rPr>
        <w:t>curricular;</w:t>
      </w:r>
    </w:p>
    <w:p w:rsidR="0004010F" w:rsidRDefault="00843E1B">
      <w:pPr>
        <w:pStyle w:val="Prrafodelista"/>
        <w:numPr>
          <w:ilvl w:val="0"/>
          <w:numId w:val="2"/>
        </w:numPr>
        <w:tabs>
          <w:tab w:val="left" w:pos="873"/>
        </w:tabs>
        <w:spacing w:before="130" w:line="273" w:lineRule="auto"/>
        <w:ind w:left="871" w:right="431"/>
        <w:jc w:val="both"/>
        <w:rPr>
          <w:sz w:val="18"/>
        </w:rPr>
      </w:pPr>
      <w:r>
        <w:rPr>
          <w:sz w:val="18"/>
        </w:rPr>
        <w:t>Tienen la alternativa de la mediación docente en función de sus necesidades de asesoría académica;</w:t>
      </w:r>
    </w:p>
    <w:p w:rsidR="0004010F" w:rsidRDefault="00843E1B">
      <w:pPr>
        <w:pStyle w:val="Prrafodelista"/>
        <w:numPr>
          <w:ilvl w:val="0"/>
          <w:numId w:val="2"/>
        </w:numPr>
        <w:tabs>
          <w:tab w:val="left" w:pos="872"/>
        </w:tabs>
        <w:spacing w:before="100"/>
        <w:ind w:hanging="433"/>
        <w:jc w:val="both"/>
        <w:rPr>
          <w:sz w:val="18"/>
        </w:rPr>
      </w:pPr>
      <w:r>
        <w:rPr>
          <w:sz w:val="18"/>
        </w:rPr>
        <w:t>Pueden prescindir de la mediación</w:t>
      </w:r>
      <w:r>
        <w:rPr>
          <w:spacing w:val="-3"/>
          <w:sz w:val="18"/>
        </w:rPr>
        <w:t xml:space="preserve"> </w:t>
      </w:r>
      <w:r>
        <w:rPr>
          <w:sz w:val="18"/>
        </w:rPr>
        <w:t>digital;</w:t>
      </w:r>
    </w:p>
    <w:p w:rsidR="0004010F" w:rsidRDefault="00843E1B">
      <w:pPr>
        <w:pStyle w:val="Prrafodelista"/>
        <w:numPr>
          <w:ilvl w:val="0"/>
          <w:numId w:val="2"/>
        </w:numPr>
        <w:tabs>
          <w:tab w:val="left" w:pos="872"/>
        </w:tabs>
        <w:spacing w:before="131"/>
        <w:ind w:hanging="433"/>
        <w:jc w:val="both"/>
        <w:rPr>
          <w:sz w:val="18"/>
        </w:rPr>
      </w:pPr>
      <w:r>
        <w:rPr>
          <w:sz w:val="18"/>
        </w:rPr>
        <w:t>Tienen libertad para elegir su espacio de</w:t>
      </w:r>
      <w:r>
        <w:rPr>
          <w:spacing w:val="-2"/>
          <w:sz w:val="18"/>
        </w:rPr>
        <w:t xml:space="preserve"> </w:t>
      </w:r>
      <w:r>
        <w:rPr>
          <w:sz w:val="18"/>
        </w:rPr>
        <w:t>estudio;</w:t>
      </w:r>
    </w:p>
    <w:p w:rsidR="0004010F" w:rsidRDefault="00843E1B">
      <w:pPr>
        <w:pStyle w:val="Prrafodelista"/>
        <w:numPr>
          <w:ilvl w:val="0"/>
          <w:numId w:val="2"/>
        </w:numPr>
        <w:tabs>
          <w:tab w:val="left" w:pos="872"/>
        </w:tabs>
        <w:spacing w:before="130"/>
        <w:ind w:hanging="433"/>
        <w:jc w:val="both"/>
        <w:rPr>
          <w:sz w:val="18"/>
        </w:rPr>
      </w:pPr>
      <w:r>
        <w:rPr>
          <w:sz w:val="18"/>
        </w:rPr>
        <w:t xml:space="preserve">Determinan libremente su </w:t>
      </w:r>
      <w:r>
        <w:rPr>
          <w:sz w:val="18"/>
        </w:rPr>
        <w:t>calendario y horario de</w:t>
      </w:r>
      <w:r>
        <w:rPr>
          <w:spacing w:val="-4"/>
          <w:sz w:val="18"/>
        </w:rPr>
        <w:t xml:space="preserve"> </w:t>
      </w:r>
      <w:r>
        <w:rPr>
          <w:sz w:val="18"/>
        </w:rPr>
        <w:t>estudio;</w:t>
      </w:r>
    </w:p>
    <w:p w:rsidR="0004010F" w:rsidRDefault="00843E1B">
      <w:pPr>
        <w:pStyle w:val="Prrafodelista"/>
        <w:numPr>
          <w:ilvl w:val="0"/>
          <w:numId w:val="2"/>
        </w:numPr>
        <w:tabs>
          <w:tab w:val="left" w:pos="872"/>
        </w:tabs>
        <w:spacing w:before="130" w:line="273" w:lineRule="auto"/>
        <w:ind w:left="871" w:right="432"/>
        <w:jc w:val="both"/>
        <w:rPr>
          <w:sz w:val="18"/>
        </w:rPr>
      </w:pPr>
      <w:r>
        <w:rPr>
          <w:sz w:val="18"/>
        </w:rPr>
        <w:t>Pueden acreditar cada uno de los programas de estudio siempre y cuando obtengan un resultado favorable en las evaluaciones que para tal efecto la autoridad educativa determine y aplique;</w:t>
      </w:r>
    </w:p>
    <w:p w:rsidR="0004010F" w:rsidRDefault="00843E1B">
      <w:pPr>
        <w:pStyle w:val="Prrafodelista"/>
        <w:numPr>
          <w:ilvl w:val="0"/>
          <w:numId w:val="2"/>
        </w:numPr>
        <w:tabs>
          <w:tab w:val="left" w:pos="872"/>
        </w:tabs>
        <w:spacing w:before="101" w:line="273" w:lineRule="auto"/>
        <w:ind w:left="871" w:right="432"/>
        <w:jc w:val="both"/>
        <w:rPr>
          <w:sz w:val="18"/>
        </w:rPr>
      </w:pPr>
      <w:r>
        <w:rPr>
          <w:sz w:val="18"/>
        </w:rPr>
        <w:t>Deben cumplir y acreditar el plan y programas de estudio que para esta opción ha determinado la autoridad educativa, con la finalidad de ser objeto de certificación,</w:t>
      </w:r>
      <w:r>
        <w:rPr>
          <w:spacing w:val="-9"/>
          <w:sz w:val="18"/>
        </w:rPr>
        <w:t xml:space="preserve"> </w:t>
      </w:r>
      <w:r>
        <w:rPr>
          <w:sz w:val="18"/>
        </w:rPr>
        <w:t>y</w:t>
      </w:r>
    </w:p>
    <w:p w:rsidR="0004010F" w:rsidRDefault="00843E1B">
      <w:pPr>
        <w:pStyle w:val="Prrafodelista"/>
        <w:numPr>
          <w:ilvl w:val="0"/>
          <w:numId w:val="2"/>
        </w:numPr>
        <w:tabs>
          <w:tab w:val="left" w:pos="872"/>
        </w:tabs>
        <w:spacing w:before="102"/>
        <w:ind w:hanging="433"/>
        <w:jc w:val="both"/>
        <w:rPr>
          <w:sz w:val="18"/>
        </w:rPr>
      </w:pPr>
      <w:r>
        <w:rPr>
          <w:sz w:val="18"/>
        </w:rPr>
        <w:t>Obtienen de la autoridad educativa el documento de certificación</w:t>
      </w:r>
      <w:r>
        <w:rPr>
          <w:spacing w:val="-11"/>
          <w:sz w:val="18"/>
        </w:rPr>
        <w:t xml:space="preserve"> </w:t>
      </w:r>
      <w:r>
        <w:rPr>
          <w:sz w:val="18"/>
        </w:rPr>
        <w:t>correspondiente.</w:t>
      </w:r>
    </w:p>
    <w:p w:rsidR="0004010F" w:rsidRDefault="00843E1B">
      <w:pPr>
        <w:pStyle w:val="Prrafodelista"/>
        <w:numPr>
          <w:ilvl w:val="0"/>
          <w:numId w:val="8"/>
        </w:numPr>
        <w:tabs>
          <w:tab w:val="left" w:pos="876"/>
        </w:tabs>
        <w:spacing w:before="129" w:line="273" w:lineRule="auto"/>
        <w:ind w:left="151" w:right="430" w:firstLine="288"/>
        <w:jc w:val="both"/>
        <w:rPr>
          <w:sz w:val="18"/>
        </w:rPr>
      </w:pPr>
      <w:r>
        <w:rPr>
          <w:b/>
          <w:sz w:val="18"/>
        </w:rPr>
        <w:t xml:space="preserve">Certificación por Examen. </w:t>
      </w:r>
      <w:r>
        <w:rPr>
          <w:sz w:val="18"/>
        </w:rPr>
        <w:t xml:space="preserve">Esta opción no se ubica dentro de alguna de las modalidades educativas que refiere la Ley General de Educación. Se caracteriza por brindar la posibilidad de acreditar conocimientos adquiridos en forma autodidacta o a través de la </w:t>
      </w:r>
      <w:r>
        <w:rPr>
          <w:sz w:val="18"/>
        </w:rPr>
        <w:t>experiencia</w:t>
      </w:r>
      <w:r>
        <w:rPr>
          <w:spacing w:val="-11"/>
          <w:sz w:val="18"/>
        </w:rPr>
        <w:t xml:space="preserve"> </w:t>
      </w:r>
      <w:r>
        <w:rPr>
          <w:sz w:val="18"/>
        </w:rPr>
        <w:t>laboral.</w:t>
      </w:r>
    </w:p>
    <w:p w:rsidR="0004010F" w:rsidRDefault="0004010F">
      <w:pPr>
        <w:spacing w:line="273" w:lineRule="auto"/>
        <w:jc w:val="both"/>
        <w:rPr>
          <w:sz w:val="18"/>
        </w:rPr>
        <w:sectPr w:rsidR="0004010F">
          <w:pgSz w:w="12240" w:h="15840"/>
          <w:pgMar w:top="1700" w:right="1440" w:bottom="280" w:left="1720" w:header="1445" w:footer="0" w:gutter="0"/>
          <w:cols w:space="720"/>
        </w:sectPr>
      </w:pPr>
    </w:p>
    <w:p w:rsidR="0004010F" w:rsidRDefault="00843E1B">
      <w:pPr>
        <w:pStyle w:val="Textoindependiente"/>
        <w:spacing w:before="120" w:line="273" w:lineRule="auto"/>
        <w:ind w:left="151" w:right="432" w:firstLine="288"/>
      </w:pPr>
      <w:r>
        <w:lastRenderedPageBreak/>
        <w:t>Constituye un servicio a cargo de la autoridad educativa. No obstante los particulares pueden solicitar su registro como Centros que brindan asesoría académica a quienes tienen interés en acreditar su educación media supe</w:t>
      </w:r>
      <w:r>
        <w:t>rior a través de esta opción educativa.</w:t>
      </w:r>
    </w:p>
    <w:p w:rsidR="0004010F" w:rsidRDefault="00843E1B">
      <w:pPr>
        <w:pStyle w:val="Textoindependiente"/>
        <w:spacing w:before="101"/>
        <w:ind w:left="439" w:firstLine="0"/>
      </w:pPr>
      <w:r>
        <w:t>Los estudiantes:</w:t>
      </w:r>
    </w:p>
    <w:p w:rsidR="0004010F" w:rsidRDefault="00843E1B">
      <w:pPr>
        <w:pStyle w:val="Prrafodelista"/>
        <w:numPr>
          <w:ilvl w:val="0"/>
          <w:numId w:val="1"/>
        </w:numPr>
        <w:tabs>
          <w:tab w:val="left" w:pos="871"/>
          <w:tab w:val="left" w:pos="872"/>
        </w:tabs>
        <w:spacing w:before="130"/>
        <w:ind w:hanging="433"/>
        <w:rPr>
          <w:sz w:val="18"/>
        </w:rPr>
      </w:pPr>
      <w:r>
        <w:rPr>
          <w:sz w:val="18"/>
        </w:rPr>
        <w:t>Han adquirido conocimientos en forma autodidacta o a través de la experiencia</w:t>
      </w:r>
      <w:r>
        <w:rPr>
          <w:spacing w:val="-14"/>
          <w:sz w:val="18"/>
        </w:rPr>
        <w:t xml:space="preserve"> </w:t>
      </w:r>
      <w:r>
        <w:rPr>
          <w:sz w:val="18"/>
        </w:rPr>
        <w:t>laboral;</w:t>
      </w:r>
    </w:p>
    <w:p w:rsidR="0004010F" w:rsidRDefault="00843E1B">
      <w:pPr>
        <w:pStyle w:val="Prrafodelista"/>
        <w:numPr>
          <w:ilvl w:val="0"/>
          <w:numId w:val="1"/>
        </w:numPr>
        <w:tabs>
          <w:tab w:val="left" w:pos="871"/>
          <w:tab w:val="left" w:pos="872"/>
        </w:tabs>
        <w:spacing w:before="130"/>
        <w:ind w:hanging="433"/>
        <w:rPr>
          <w:sz w:val="18"/>
        </w:rPr>
      </w:pPr>
      <w:r>
        <w:rPr>
          <w:sz w:val="18"/>
        </w:rPr>
        <w:t>No requieren seguir una trayectoria</w:t>
      </w:r>
      <w:r>
        <w:rPr>
          <w:spacing w:val="-2"/>
          <w:sz w:val="18"/>
        </w:rPr>
        <w:t xml:space="preserve"> </w:t>
      </w:r>
      <w:r>
        <w:rPr>
          <w:sz w:val="18"/>
        </w:rPr>
        <w:t>curricular;</w:t>
      </w:r>
    </w:p>
    <w:p w:rsidR="0004010F" w:rsidRDefault="00843E1B">
      <w:pPr>
        <w:pStyle w:val="Prrafodelista"/>
        <w:numPr>
          <w:ilvl w:val="0"/>
          <w:numId w:val="1"/>
        </w:numPr>
        <w:tabs>
          <w:tab w:val="left" w:pos="872"/>
        </w:tabs>
        <w:spacing w:before="129" w:line="273" w:lineRule="auto"/>
        <w:ind w:left="871" w:right="433"/>
        <w:jc w:val="both"/>
        <w:rPr>
          <w:sz w:val="18"/>
        </w:rPr>
      </w:pPr>
      <w:r>
        <w:rPr>
          <w:sz w:val="18"/>
        </w:rPr>
        <w:t>Tienen la opción de acudir a la mediación docente dependiendo de</w:t>
      </w:r>
      <w:r>
        <w:rPr>
          <w:sz w:val="18"/>
        </w:rPr>
        <w:t xml:space="preserve"> su necesidad de reforzar ciertas áreas del</w:t>
      </w:r>
      <w:r>
        <w:rPr>
          <w:spacing w:val="-1"/>
          <w:sz w:val="18"/>
        </w:rPr>
        <w:t xml:space="preserve"> </w:t>
      </w:r>
      <w:r>
        <w:rPr>
          <w:sz w:val="18"/>
        </w:rPr>
        <w:t>conocimiento;</w:t>
      </w:r>
    </w:p>
    <w:p w:rsidR="0004010F" w:rsidRDefault="00843E1B">
      <w:pPr>
        <w:pStyle w:val="Prrafodelista"/>
        <w:numPr>
          <w:ilvl w:val="0"/>
          <w:numId w:val="1"/>
        </w:numPr>
        <w:tabs>
          <w:tab w:val="left" w:pos="871"/>
          <w:tab w:val="left" w:pos="872"/>
        </w:tabs>
        <w:spacing w:before="102"/>
        <w:ind w:hanging="433"/>
        <w:rPr>
          <w:sz w:val="18"/>
        </w:rPr>
      </w:pPr>
      <w:r>
        <w:rPr>
          <w:sz w:val="18"/>
        </w:rPr>
        <w:t>Pueden prescindir de la mediación</w:t>
      </w:r>
      <w:r>
        <w:rPr>
          <w:spacing w:val="-3"/>
          <w:sz w:val="18"/>
        </w:rPr>
        <w:t xml:space="preserve"> </w:t>
      </w:r>
      <w:r>
        <w:rPr>
          <w:sz w:val="18"/>
        </w:rPr>
        <w:t>digital;</w:t>
      </w:r>
    </w:p>
    <w:p w:rsidR="0004010F" w:rsidRDefault="00843E1B">
      <w:pPr>
        <w:pStyle w:val="Prrafodelista"/>
        <w:numPr>
          <w:ilvl w:val="0"/>
          <w:numId w:val="1"/>
        </w:numPr>
        <w:tabs>
          <w:tab w:val="left" w:pos="871"/>
          <w:tab w:val="left" w:pos="872"/>
        </w:tabs>
        <w:spacing w:before="130"/>
        <w:ind w:hanging="433"/>
        <w:rPr>
          <w:sz w:val="18"/>
        </w:rPr>
      </w:pPr>
      <w:r>
        <w:rPr>
          <w:sz w:val="18"/>
        </w:rPr>
        <w:t>Tienen libertad para elegir su espacio de</w:t>
      </w:r>
      <w:r>
        <w:rPr>
          <w:spacing w:val="-2"/>
          <w:sz w:val="18"/>
        </w:rPr>
        <w:t xml:space="preserve"> </w:t>
      </w:r>
      <w:r>
        <w:rPr>
          <w:sz w:val="18"/>
        </w:rPr>
        <w:t>preparación;</w:t>
      </w:r>
    </w:p>
    <w:p w:rsidR="0004010F" w:rsidRDefault="00843E1B">
      <w:pPr>
        <w:pStyle w:val="Prrafodelista"/>
        <w:numPr>
          <w:ilvl w:val="0"/>
          <w:numId w:val="1"/>
        </w:numPr>
        <w:tabs>
          <w:tab w:val="left" w:pos="871"/>
          <w:tab w:val="left" w:pos="872"/>
        </w:tabs>
        <w:spacing w:before="131"/>
        <w:ind w:hanging="433"/>
        <w:rPr>
          <w:sz w:val="18"/>
        </w:rPr>
      </w:pPr>
      <w:r>
        <w:rPr>
          <w:sz w:val="18"/>
        </w:rPr>
        <w:t>Determinan libremente, si es el caso, el tiempo de su</w:t>
      </w:r>
      <w:r>
        <w:rPr>
          <w:spacing w:val="-7"/>
          <w:sz w:val="18"/>
        </w:rPr>
        <w:t xml:space="preserve"> </w:t>
      </w:r>
      <w:r>
        <w:rPr>
          <w:sz w:val="18"/>
        </w:rPr>
        <w:t>preparación;</w:t>
      </w:r>
    </w:p>
    <w:p w:rsidR="0004010F" w:rsidRDefault="00843E1B">
      <w:pPr>
        <w:pStyle w:val="Prrafodelista"/>
        <w:numPr>
          <w:ilvl w:val="0"/>
          <w:numId w:val="1"/>
        </w:numPr>
        <w:tabs>
          <w:tab w:val="left" w:pos="872"/>
        </w:tabs>
        <w:spacing w:before="130" w:line="273" w:lineRule="auto"/>
        <w:ind w:left="871" w:right="433"/>
        <w:jc w:val="both"/>
        <w:rPr>
          <w:sz w:val="18"/>
        </w:rPr>
      </w:pPr>
      <w:r>
        <w:rPr>
          <w:sz w:val="18"/>
        </w:rPr>
        <w:t>Pueden acreditar conocimientos adquiridos en forma autodidacta o a través de la experiencia laboral, siempre y cuando obtengan un resultado favorable en la evaluación que aplica la instancia evaluadora determinada por la Secretaría de Educación</w:t>
      </w:r>
      <w:r>
        <w:rPr>
          <w:spacing w:val="-7"/>
          <w:sz w:val="18"/>
        </w:rPr>
        <w:t xml:space="preserve"> </w:t>
      </w:r>
      <w:r>
        <w:rPr>
          <w:sz w:val="18"/>
        </w:rPr>
        <w:t>Pública;</w:t>
      </w:r>
    </w:p>
    <w:p w:rsidR="0004010F" w:rsidRDefault="00843E1B">
      <w:pPr>
        <w:pStyle w:val="Prrafodelista"/>
        <w:numPr>
          <w:ilvl w:val="0"/>
          <w:numId w:val="1"/>
        </w:numPr>
        <w:tabs>
          <w:tab w:val="left" w:pos="872"/>
        </w:tabs>
        <w:spacing w:before="101"/>
        <w:jc w:val="both"/>
        <w:rPr>
          <w:sz w:val="18"/>
        </w:rPr>
      </w:pPr>
      <w:r>
        <w:rPr>
          <w:sz w:val="18"/>
        </w:rPr>
        <w:t>De</w:t>
      </w:r>
      <w:r>
        <w:rPr>
          <w:sz w:val="18"/>
        </w:rPr>
        <w:t>ben cumplir los requisitos y ajustarse al procedimiento establecidos en el Acuerdo 286,</w:t>
      </w:r>
      <w:r>
        <w:rPr>
          <w:spacing w:val="-17"/>
          <w:sz w:val="18"/>
        </w:rPr>
        <w:t xml:space="preserve"> </w:t>
      </w:r>
      <w:r>
        <w:rPr>
          <w:sz w:val="18"/>
        </w:rPr>
        <w:t>y</w:t>
      </w:r>
    </w:p>
    <w:p w:rsidR="0004010F" w:rsidRDefault="00843E1B">
      <w:pPr>
        <w:pStyle w:val="Prrafodelista"/>
        <w:numPr>
          <w:ilvl w:val="0"/>
          <w:numId w:val="1"/>
        </w:numPr>
        <w:tabs>
          <w:tab w:val="left" w:pos="872"/>
        </w:tabs>
        <w:spacing w:before="130"/>
        <w:jc w:val="both"/>
        <w:rPr>
          <w:sz w:val="18"/>
        </w:rPr>
      </w:pPr>
      <w:r>
        <w:rPr>
          <w:sz w:val="18"/>
        </w:rPr>
        <w:t>Obtienen de la Secretaría de Educación Pública el documento de certificación</w:t>
      </w:r>
      <w:r>
        <w:rPr>
          <w:spacing w:val="-24"/>
          <w:sz w:val="18"/>
        </w:rPr>
        <w:t xml:space="preserve"> </w:t>
      </w:r>
      <w:r>
        <w:rPr>
          <w:sz w:val="18"/>
        </w:rPr>
        <w:t>correspondiente.</w:t>
      </w:r>
    </w:p>
    <w:p w:rsidR="0004010F" w:rsidRDefault="00843E1B">
      <w:pPr>
        <w:pStyle w:val="Textoindependiente"/>
        <w:spacing w:before="129" w:line="273" w:lineRule="auto"/>
        <w:ind w:left="151" w:right="428" w:firstLine="288"/>
      </w:pPr>
      <w:r>
        <w:rPr>
          <w:b/>
        </w:rPr>
        <w:t xml:space="preserve">ARTICULO QUINTO.- </w:t>
      </w:r>
      <w:r>
        <w:t>La Secretaría de Educación Pública a través de la Subs</w:t>
      </w:r>
      <w:r>
        <w:t>ecretaría de Educación Media Superior, con pleno respeto al federalismo educativo y a la autonomía universitaria, promoverá con los gobiernos de las entidades federativas y las Instituciones públicas que impartan estudios del tipo educativo materia del pre</w:t>
      </w:r>
      <w:r>
        <w:t>sente Acuerdo, la adopción de los elementos, opciones y modalidades conforme a lo establecido en el mismo, mediante la suscripción de los instrumentos jurídicos correspondientes.</w:t>
      </w:r>
    </w:p>
    <w:p w:rsidR="0004010F" w:rsidRDefault="0004010F">
      <w:pPr>
        <w:pStyle w:val="Textoindependiente"/>
        <w:spacing w:before="9"/>
        <w:ind w:left="0" w:firstLine="0"/>
        <w:jc w:val="left"/>
        <w:rPr>
          <w:sz w:val="17"/>
        </w:rPr>
      </w:pPr>
    </w:p>
    <w:p w:rsidR="0004010F" w:rsidRDefault="00843E1B">
      <w:pPr>
        <w:pStyle w:val="Ttulo1"/>
      </w:pPr>
      <w:r>
        <w:t>TRANSITORIOS</w:t>
      </w:r>
    </w:p>
    <w:p w:rsidR="0004010F" w:rsidRDefault="00843E1B">
      <w:pPr>
        <w:pStyle w:val="Textoindependiente"/>
        <w:spacing w:before="128" w:line="273" w:lineRule="auto"/>
        <w:ind w:left="151" w:right="432" w:firstLine="288"/>
      </w:pPr>
      <w:r>
        <w:rPr>
          <w:b/>
        </w:rPr>
        <w:t xml:space="preserve">PRIMERO.- </w:t>
      </w:r>
      <w:r>
        <w:t>El presente Acuerdo entrará en vigor al día siguiente</w:t>
      </w:r>
      <w:r>
        <w:t xml:space="preserve"> de su publicación en el Diario Oficial de la Federación.</w:t>
      </w:r>
    </w:p>
    <w:p w:rsidR="0004010F" w:rsidRDefault="00843E1B">
      <w:pPr>
        <w:pStyle w:val="Textoindependiente"/>
        <w:spacing w:before="101"/>
        <w:ind w:left="439" w:firstLine="0"/>
      </w:pPr>
      <w:r>
        <w:rPr>
          <w:b/>
        </w:rPr>
        <w:t xml:space="preserve">SEGUNDO.- </w:t>
      </w:r>
      <w:r>
        <w:t>Se derogan las disposiciones que se opongan a este Acuerdo.</w:t>
      </w:r>
    </w:p>
    <w:p w:rsidR="0004010F" w:rsidRDefault="00843E1B">
      <w:pPr>
        <w:spacing w:before="130" w:line="273" w:lineRule="auto"/>
        <w:ind w:left="151" w:right="430" w:firstLine="288"/>
        <w:jc w:val="both"/>
        <w:rPr>
          <w:sz w:val="18"/>
        </w:rPr>
      </w:pPr>
      <w:r>
        <w:rPr>
          <w:sz w:val="18"/>
        </w:rPr>
        <w:t xml:space="preserve">México, D.F., a 16 de octubre de 2008.- La Secretaria de Educación Pública, </w:t>
      </w:r>
      <w:r>
        <w:rPr>
          <w:b/>
          <w:sz w:val="18"/>
        </w:rPr>
        <w:t>Josefina Eugenia Vázquez Mota</w:t>
      </w:r>
      <w:r>
        <w:rPr>
          <w:sz w:val="18"/>
        </w:rPr>
        <w:t>.- Rúbrica.</w:t>
      </w:r>
    </w:p>
    <w:sectPr w:rsidR="0004010F">
      <w:pgSz w:w="12240" w:h="15840"/>
      <w:pgMar w:top="1700" w:right="1440" w:bottom="280" w:left="1720" w:header="14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E1B" w:rsidRDefault="00843E1B">
      <w:r>
        <w:separator/>
      </w:r>
    </w:p>
  </w:endnote>
  <w:endnote w:type="continuationSeparator" w:id="0">
    <w:p w:rsidR="00843E1B" w:rsidRDefault="0084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E1B" w:rsidRDefault="00843E1B">
      <w:r>
        <w:separator/>
      </w:r>
    </w:p>
  </w:footnote>
  <w:footnote w:type="continuationSeparator" w:id="0">
    <w:p w:rsidR="00843E1B" w:rsidRDefault="00843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0F" w:rsidRDefault="00701E5A">
    <w:pPr>
      <w:pStyle w:val="Textoindependiente"/>
      <w:spacing w:before="0" w:line="14" w:lineRule="auto"/>
      <w:ind w:left="0" w:firstLine="0"/>
      <w:jc w:val="left"/>
      <w:rPr>
        <w:sz w:val="20"/>
      </w:rPr>
    </w:pPr>
    <w:r>
      <w:rPr>
        <w:noProof/>
        <w:lang w:val="es-MX" w:eastAsia="es-MX" w:bidi="ar-SA"/>
      </w:rPr>
      <mc:AlternateContent>
        <mc:Choice Requires="wps">
          <w:drawing>
            <wp:anchor distT="0" distB="0" distL="114300" distR="114300" simplePos="0" relativeHeight="251414528" behindDoc="1" locked="0" layoutInCell="1" allowOverlap="1">
              <wp:simplePos x="0" y="0"/>
              <wp:positionH relativeFrom="page">
                <wp:posOffset>1352550</wp:posOffset>
              </wp:positionH>
              <wp:positionV relativeFrom="page">
                <wp:posOffset>1064260</wp:posOffset>
              </wp:positionV>
              <wp:extent cx="5067300" cy="1841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8415"/>
                      </a:xfrm>
                      <a:custGeom>
                        <a:avLst/>
                        <a:gdLst>
                          <a:gd name="T0" fmla="+- 0 2130 2130"/>
                          <a:gd name="T1" fmla="*/ T0 w 7980"/>
                          <a:gd name="T2" fmla="+- 0 1705 1676"/>
                          <a:gd name="T3" fmla="*/ 1705 h 29"/>
                          <a:gd name="T4" fmla="+- 0 10110 2130"/>
                          <a:gd name="T5" fmla="*/ T4 w 7980"/>
                          <a:gd name="T6" fmla="+- 0 1705 1676"/>
                          <a:gd name="T7" fmla="*/ 1705 h 29"/>
                          <a:gd name="T8" fmla="+- 0 2130 2130"/>
                          <a:gd name="T9" fmla="*/ T8 w 7980"/>
                          <a:gd name="T10" fmla="+- 0 1676 1676"/>
                          <a:gd name="T11" fmla="*/ 1676 h 29"/>
                          <a:gd name="T12" fmla="+- 0 10110 2130"/>
                          <a:gd name="T13" fmla="*/ T12 w 7980"/>
                          <a:gd name="T14" fmla="+- 0 1676 1676"/>
                          <a:gd name="T15" fmla="*/ 1676 h 29"/>
                        </a:gdLst>
                        <a:ahLst/>
                        <a:cxnLst>
                          <a:cxn ang="0">
                            <a:pos x="T1" y="T3"/>
                          </a:cxn>
                          <a:cxn ang="0">
                            <a:pos x="T5" y="T7"/>
                          </a:cxn>
                          <a:cxn ang="0">
                            <a:pos x="T9" y="T11"/>
                          </a:cxn>
                          <a:cxn ang="0">
                            <a:pos x="T13" y="T15"/>
                          </a:cxn>
                        </a:cxnLst>
                        <a:rect l="0" t="0" r="r" b="b"/>
                        <a:pathLst>
                          <a:path w="7980" h="29">
                            <a:moveTo>
                              <a:pt x="0" y="29"/>
                            </a:moveTo>
                            <a:lnTo>
                              <a:pt x="7980" y="29"/>
                            </a:lnTo>
                            <a:moveTo>
                              <a:pt x="0" y="0"/>
                            </a:moveTo>
                            <a:lnTo>
                              <a:pt x="79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6196" id="AutoShape 4" o:spid="_x0000_s1026" style="position:absolute;margin-left:106.5pt;margin-top:83.8pt;width:399pt;height:1.45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" path="m,29r7980,m,l7980,e" filled="f" strokeweight=".72pt">
              <v:path arrowok="t" o:connecttype="custom" o:connectlocs="0,1082675;5067300,1082675;0,1064260;5067300,1064260" o:connectangles="0,0,0,0"/>
              <w10:wrap anchorx="page" anchory="page"/>
            </v:shape>
          </w:pict>
        </mc:Fallback>
      </mc:AlternateContent>
    </w:r>
    <w:r>
      <w:rPr>
        <w:noProof/>
        <w:lang w:val="es-MX" w:eastAsia="es-MX" w:bidi="ar-SA"/>
      </w:rPr>
      <mc:AlternateContent>
        <mc:Choice Requires="wps">
          <w:drawing>
            <wp:anchor distT="0" distB="0" distL="114300" distR="114300" simplePos="0" relativeHeight="251415552" behindDoc="1" locked="0" layoutInCell="1" allowOverlap="1">
              <wp:simplePos x="0" y="0"/>
              <wp:positionH relativeFrom="page">
                <wp:posOffset>1358900</wp:posOffset>
              </wp:positionH>
              <wp:positionV relativeFrom="page">
                <wp:posOffset>904875</wp:posOffset>
              </wp:positionV>
              <wp:extent cx="138874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10F" w:rsidRDefault="00843E1B">
                          <w:pPr>
                            <w:pStyle w:val="Textoindependiente"/>
                            <w:spacing w:before="12"/>
                            <w:ind w:left="20" w:firstLine="0"/>
                            <w:jc w:val="left"/>
                            <w:rPr>
                              <w:rFonts w:ascii="Times New Roman"/>
                            </w:rPr>
                          </w:pPr>
                          <w:r>
                            <w:rPr>
                              <w:rFonts w:ascii="Times New Roman"/>
                            </w:rPr>
                            <w:t>Martes 21 de octubre de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pt;margin-top:71.25pt;width:109.35pt;height:12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iXrgIAAKk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" filled="f" stroked="f">
              <v:textbox inset="0,0,0,0">
                <w:txbxContent>
                  <w:p w:rsidR="0004010F" w:rsidRDefault="00843E1B">
                    <w:pPr>
                      <w:pStyle w:val="Textoindependiente"/>
                      <w:spacing w:before="12"/>
                      <w:ind w:left="20" w:firstLine="0"/>
                      <w:jc w:val="left"/>
                      <w:rPr>
                        <w:rFonts w:ascii="Times New Roman"/>
                      </w:rPr>
                    </w:pPr>
                    <w:r>
                      <w:rPr>
                        <w:rFonts w:ascii="Times New Roman"/>
                      </w:rPr>
                      <w:t>Martes 21 de octubre de 2008</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16576" behindDoc="1" locked="0" layoutInCell="1" allowOverlap="1">
              <wp:simplePos x="0" y="0"/>
              <wp:positionH relativeFrom="page">
                <wp:posOffset>3571875</wp:posOffset>
              </wp:positionH>
              <wp:positionV relativeFrom="page">
                <wp:posOffset>904875</wp:posOffset>
              </wp:positionV>
              <wp:extent cx="90487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10F" w:rsidRDefault="00843E1B">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1.25pt;margin-top:71.25pt;width:71.25pt;height:12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OQsAIAAK8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" filled="f" stroked="f">
              <v:textbox inset="0,0,0,0">
                <w:txbxContent>
                  <w:p w:rsidR="0004010F" w:rsidRDefault="00843E1B">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17600" behindDoc="1" locked="0" layoutInCell="1" allowOverlap="1">
              <wp:simplePos x="0" y="0"/>
              <wp:positionH relativeFrom="page">
                <wp:posOffset>5597525</wp:posOffset>
              </wp:positionH>
              <wp:positionV relativeFrom="page">
                <wp:posOffset>904875</wp:posOffset>
              </wp:positionV>
              <wp:extent cx="10674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10F" w:rsidRDefault="00843E1B">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sidR="00701E5A">
                            <w:rPr>
                              <w:rFonts w:ascii="Times New Roman" w:hAns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40.75pt;margin-top:71.25pt;width:84.05pt;height:12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" filled="f" stroked="f">
              <v:textbox inset="0,0,0,0">
                <w:txbxContent>
                  <w:p w:rsidR="0004010F" w:rsidRDefault="00843E1B">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sidR="00701E5A">
                      <w:rPr>
                        <w:rFonts w:ascii="Times New Roman" w:hAnsi="Times New Roman"/>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1476"/>
    <w:multiLevelType w:val="hybridMultilevel"/>
    <w:tmpl w:val="3B3E4654"/>
    <w:lvl w:ilvl="0" w:tplc="93B2A10E">
      <w:start w:val="1"/>
      <w:numFmt w:val="decimal"/>
      <w:lvlText w:val="%1."/>
      <w:lvlJc w:val="left"/>
      <w:pPr>
        <w:ind w:left="872" w:hanging="433"/>
        <w:jc w:val="left"/>
      </w:pPr>
      <w:rPr>
        <w:rFonts w:ascii="Arial" w:eastAsia="Arial" w:hAnsi="Arial" w:cs="Arial" w:hint="default"/>
        <w:b/>
        <w:bCs/>
        <w:spacing w:val="-1"/>
        <w:w w:val="100"/>
        <w:sz w:val="18"/>
        <w:szCs w:val="18"/>
        <w:lang w:val="es-ES" w:eastAsia="es-ES" w:bidi="es-ES"/>
      </w:rPr>
    </w:lvl>
    <w:lvl w:ilvl="1" w:tplc="46FA4F16">
      <w:numFmt w:val="bullet"/>
      <w:lvlText w:val="•"/>
      <w:lvlJc w:val="left"/>
      <w:pPr>
        <w:ind w:left="1700" w:hanging="433"/>
      </w:pPr>
      <w:rPr>
        <w:rFonts w:hint="default"/>
        <w:lang w:val="es-ES" w:eastAsia="es-ES" w:bidi="es-ES"/>
      </w:rPr>
    </w:lvl>
    <w:lvl w:ilvl="2" w:tplc="593A5F04">
      <w:numFmt w:val="bullet"/>
      <w:lvlText w:val="•"/>
      <w:lvlJc w:val="left"/>
      <w:pPr>
        <w:ind w:left="2520" w:hanging="433"/>
      </w:pPr>
      <w:rPr>
        <w:rFonts w:hint="default"/>
        <w:lang w:val="es-ES" w:eastAsia="es-ES" w:bidi="es-ES"/>
      </w:rPr>
    </w:lvl>
    <w:lvl w:ilvl="3" w:tplc="BA2A70CA">
      <w:numFmt w:val="bullet"/>
      <w:lvlText w:val="•"/>
      <w:lvlJc w:val="left"/>
      <w:pPr>
        <w:ind w:left="3340" w:hanging="433"/>
      </w:pPr>
      <w:rPr>
        <w:rFonts w:hint="default"/>
        <w:lang w:val="es-ES" w:eastAsia="es-ES" w:bidi="es-ES"/>
      </w:rPr>
    </w:lvl>
    <w:lvl w:ilvl="4" w:tplc="93E897E8">
      <w:numFmt w:val="bullet"/>
      <w:lvlText w:val="•"/>
      <w:lvlJc w:val="left"/>
      <w:pPr>
        <w:ind w:left="4160" w:hanging="433"/>
      </w:pPr>
      <w:rPr>
        <w:rFonts w:hint="default"/>
        <w:lang w:val="es-ES" w:eastAsia="es-ES" w:bidi="es-ES"/>
      </w:rPr>
    </w:lvl>
    <w:lvl w:ilvl="5" w:tplc="47249C74">
      <w:numFmt w:val="bullet"/>
      <w:lvlText w:val="•"/>
      <w:lvlJc w:val="left"/>
      <w:pPr>
        <w:ind w:left="4980" w:hanging="433"/>
      </w:pPr>
      <w:rPr>
        <w:rFonts w:hint="default"/>
        <w:lang w:val="es-ES" w:eastAsia="es-ES" w:bidi="es-ES"/>
      </w:rPr>
    </w:lvl>
    <w:lvl w:ilvl="6" w:tplc="77F454FC">
      <w:numFmt w:val="bullet"/>
      <w:lvlText w:val="•"/>
      <w:lvlJc w:val="left"/>
      <w:pPr>
        <w:ind w:left="5800" w:hanging="433"/>
      </w:pPr>
      <w:rPr>
        <w:rFonts w:hint="default"/>
        <w:lang w:val="es-ES" w:eastAsia="es-ES" w:bidi="es-ES"/>
      </w:rPr>
    </w:lvl>
    <w:lvl w:ilvl="7" w:tplc="ADC4B548">
      <w:numFmt w:val="bullet"/>
      <w:lvlText w:val="•"/>
      <w:lvlJc w:val="left"/>
      <w:pPr>
        <w:ind w:left="6620" w:hanging="433"/>
      </w:pPr>
      <w:rPr>
        <w:rFonts w:hint="default"/>
        <w:lang w:val="es-ES" w:eastAsia="es-ES" w:bidi="es-ES"/>
      </w:rPr>
    </w:lvl>
    <w:lvl w:ilvl="8" w:tplc="3CD89D30">
      <w:numFmt w:val="bullet"/>
      <w:lvlText w:val="•"/>
      <w:lvlJc w:val="left"/>
      <w:pPr>
        <w:ind w:left="7440" w:hanging="433"/>
      </w:pPr>
      <w:rPr>
        <w:rFonts w:hint="default"/>
        <w:lang w:val="es-ES" w:eastAsia="es-ES" w:bidi="es-ES"/>
      </w:rPr>
    </w:lvl>
  </w:abstractNum>
  <w:abstractNum w:abstractNumId="1">
    <w:nsid w:val="06F22920"/>
    <w:multiLevelType w:val="hybridMultilevel"/>
    <w:tmpl w:val="B0A6471E"/>
    <w:lvl w:ilvl="0" w:tplc="A710BEF6">
      <w:start w:val="1"/>
      <w:numFmt w:val="decimal"/>
      <w:lvlText w:val="%1."/>
      <w:lvlJc w:val="left"/>
      <w:pPr>
        <w:ind w:left="872" w:hanging="432"/>
        <w:jc w:val="left"/>
      </w:pPr>
      <w:rPr>
        <w:rFonts w:ascii="Arial" w:eastAsia="Arial" w:hAnsi="Arial" w:cs="Arial" w:hint="default"/>
        <w:b/>
        <w:bCs/>
        <w:spacing w:val="-19"/>
        <w:w w:val="100"/>
        <w:sz w:val="18"/>
        <w:szCs w:val="18"/>
        <w:lang w:val="es-ES" w:eastAsia="es-ES" w:bidi="es-ES"/>
      </w:rPr>
    </w:lvl>
    <w:lvl w:ilvl="1" w:tplc="57AA7690">
      <w:numFmt w:val="bullet"/>
      <w:lvlText w:val="•"/>
      <w:lvlJc w:val="left"/>
      <w:pPr>
        <w:ind w:left="1700" w:hanging="432"/>
      </w:pPr>
      <w:rPr>
        <w:rFonts w:hint="default"/>
        <w:lang w:val="es-ES" w:eastAsia="es-ES" w:bidi="es-ES"/>
      </w:rPr>
    </w:lvl>
    <w:lvl w:ilvl="2" w:tplc="D6E6BFFC">
      <w:numFmt w:val="bullet"/>
      <w:lvlText w:val="•"/>
      <w:lvlJc w:val="left"/>
      <w:pPr>
        <w:ind w:left="2520" w:hanging="432"/>
      </w:pPr>
      <w:rPr>
        <w:rFonts w:hint="default"/>
        <w:lang w:val="es-ES" w:eastAsia="es-ES" w:bidi="es-ES"/>
      </w:rPr>
    </w:lvl>
    <w:lvl w:ilvl="3" w:tplc="C97AE4F6">
      <w:numFmt w:val="bullet"/>
      <w:lvlText w:val="•"/>
      <w:lvlJc w:val="left"/>
      <w:pPr>
        <w:ind w:left="3340" w:hanging="432"/>
      </w:pPr>
      <w:rPr>
        <w:rFonts w:hint="default"/>
        <w:lang w:val="es-ES" w:eastAsia="es-ES" w:bidi="es-ES"/>
      </w:rPr>
    </w:lvl>
    <w:lvl w:ilvl="4" w:tplc="4B7E9EB2">
      <w:numFmt w:val="bullet"/>
      <w:lvlText w:val="•"/>
      <w:lvlJc w:val="left"/>
      <w:pPr>
        <w:ind w:left="4160" w:hanging="432"/>
      </w:pPr>
      <w:rPr>
        <w:rFonts w:hint="default"/>
        <w:lang w:val="es-ES" w:eastAsia="es-ES" w:bidi="es-ES"/>
      </w:rPr>
    </w:lvl>
    <w:lvl w:ilvl="5" w:tplc="88640280">
      <w:numFmt w:val="bullet"/>
      <w:lvlText w:val="•"/>
      <w:lvlJc w:val="left"/>
      <w:pPr>
        <w:ind w:left="4980" w:hanging="432"/>
      </w:pPr>
      <w:rPr>
        <w:rFonts w:hint="default"/>
        <w:lang w:val="es-ES" w:eastAsia="es-ES" w:bidi="es-ES"/>
      </w:rPr>
    </w:lvl>
    <w:lvl w:ilvl="6" w:tplc="4FC47072">
      <w:numFmt w:val="bullet"/>
      <w:lvlText w:val="•"/>
      <w:lvlJc w:val="left"/>
      <w:pPr>
        <w:ind w:left="5800" w:hanging="432"/>
      </w:pPr>
      <w:rPr>
        <w:rFonts w:hint="default"/>
        <w:lang w:val="es-ES" w:eastAsia="es-ES" w:bidi="es-ES"/>
      </w:rPr>
    </w:lvl>
    <w:lvl w:ilvl="7" w:tplc="2D187E64">
      <w:numFmt w:val="bullet"/>
      <w:lvlText w:val="•"/>
      <w:lvlJc w:val="left"/>
      <w:pPr>
        <w:ind w:left="6620" w:hanging="432"/>
      </w:pPr>
      <w:rPr>
        <w:rFonts w:hint="default"/>
        <w:lang w:val="es-ES" w:eastAsia="es-ES" w:bidi="es-ES"/>
      </w:rPr>
    </w:lvl>
    <w:lvl w:ilvl="8" w:tplc="5372BA56">
      <w:numFmt w:val="bullet"/>
      <w:lvlText w:val="•"/>
      <w:lvlJc w:val="left"/>
      <w:pPr>
        <w:ind w:left="7440" w:hanging="432"/>
      </w:pPr>
      <w:rPr>
        <w:rFonts w:hint="default"/>
        <w:lang w:val="es-ES" w:eastAsia="es-ES" w:bidi="es-ES"/>
      </w:rPr>
    </w:lvl>
  </w:abstractNum>
  <w:abstractNum w:abstractNumId="2">
    <w:nsid w:val="0B7008DD"/>
    <w:multiLevelType w:val="hybridMultilevel"/>
    <w:tmpl w:val="598839F0"/>
    <w:lvl w:ilvl="0" w:tplc="FDCE4CE6">
      <w:start w:val="1"/>
      <w:numFmt w:val="decimal"/>
      <w:lvlText w:val="%1."/>
      <w:lvlJc w:val="left"/>
      <w:pPr>
        <w:ind w:left="872" w:hanging="433"/>
        <w:jc w:val="left"/>
      </w:pPr>
      <w:rPr>
        <w:rFonts w:ascii="Arial" w:eastAsia="Arial" w:hAnsi="Arial" w:cs="Arial" w:hint="default"/>
        <w:b/>
        <w:bCs/>
        <w:spacing w:val="-18"/>
        <w:w w:val="100"/>
        <w:sz w:val="18"/>
        <w:szCs w:val="18"/>
        <w:lang w:val="es-ES" w:eastAsia="es-ES" w:bidi="es-ES"/>
      </w:rPr>
    </w:lvl>
    <w:lvl w:ilvl="1" w:tplc="66E49126">
      <w:numFmt w:val="bullet"/>
      <w:lvlText w:val="•"/>
      <w:lvlJc w:val="left"/>
      <w:pPr>
        <w:ind w:left="1700" w:hanging="433"/>
      </w:pPr>
      <w:rPr>
        <w:rFonts w:hint="default"/>
        <w:lang w:val="es-ES" w:eastAsia="es-ES" w:bidi="es-ES"/>
      </w:rPr>
    </w:lvl>
    <w:lvl w:ilvl="2" w:tplc="EE8C0F6E">
      <w:numFmt w:val="bullet"/>
      <w:lvlText w:val="•"/>
      <w:lvlJc w:val="left"/>
      <w:pPr>
        <w:ind w:left="2520" w:hanging="433"/>
      </w:pPr>
      <w:rPr>
        <w:rFonts w:hint="default"/>
        <w:lang w:val="es-ES" w:eastAsia="es-ES" w:bidi="es-ES"/>
      </w:rPr>
    </w:lvl>
    <w:lvl w:ilvl="3" w:tplc="6D5C0040">
      <w:numFmt w:val="bullet"/>
      <w:lvlText w:val="•"/>
      <w:lvlJc w:val="left"/>
      <w:pPr>
        <w:ind w:left="3340" w:hanging="433"/>
      </w:pPr>
      <w:rPr>
        <w:rFonts w:hint="default"/>
        <w:lang w:val="es-ES" w:eastAsia="es-ES" w:bidi="es-ES"/>
      </w:rPr>
    </w:lvl>
    <w:lvl w:ilvl="4" w:tplc="ED7AE23E">
      <w:numFmt w:val="bullet"/>
      <w:lvlText w:val="•"/>
      <w:lvlJc w:val="left"/>
      <w:pPr>
        <w:ind w:left="4160" w:hanging="433"/>
      </w:pPr>
      <w:rPr>
        <w:rFonts w:hint="default"/>
        <w:lang w:val="es-ES" w:eastAsia="es-ES" w:bidi="es-ES"/>
      </w:rPr>
    </w:lvl>
    <w:lvl w:ilvl="5" w:tplc="DEAAAE90">
      <w:numFmt w:val="bullet"/>
      <w:lvlText w:val="•"/>
      <w:lvlJc w:val="left"/>
      <w:pPr>
        <w:ind w:left="4980" w:hanging="433"/>
      </w:pPr>
      <w:rPr>
        <w:rFonts w:hint="default"/>
        <w:lang w:val="es-ES" w:eastAsia="es-ES" w:bidi="es-ES"/>
      </w:rPr>
    </w:lvl>
    <w:lvl w:ilvl="6" w:tplc="47560FD4">
      <w:numFmt w:val="bullet"/>
      <w:lvlText w:val="•"/>
      <w:lvlJc w:val="left"/>
      <w:pPr>
        <w:ind w:left="5800" w:hanging="433"/>
      </w:pPr>
      <w:rPr>
        <w:rFonts w:hint="default"/>
        <w:lang w:val="es-ES" w:eastAsia="es-ES" w:bidi="es-ES"/>
      </w:rPr>
    </w:lvl>
    <w:lvl w:ilvl="7" w:tplc="BE987944">
      <w:numFmt w:val="bullet"/>
      <w:lvlText w:val="•"/>
      <w:lvlJc w:val="left"/>
      <w:pPr>
        <w:ind w:left="6620" w:hanging="433"/>
      </w:pPr>
      <w:rPr>
        <w:rFonts w:hint="default"/>
        <w:lang w:val="es-ES" w:eastAsia="es-ES" w:bidi="es-ES"/>
      </w:rPr>
    </w:lvl>
    <w:lvl w:ilvl="8" w:tplc="BA4C9F9C">
      <w:numFmt w:val="bullet"/>
      <w:lvlText w:val="•"/>
      <w:lvlJc w:val="left"/>
      <w:pPr>
        <w:ind w:left="7440" w:hanging="433"/>
      </w:pPr>
      <w:rPr>
        <w:rFonts w:hint="default"/>
        <w:lang w:val="es-ES" w:eastAsia="es-ES" w:bidi="es-ES"/>
      </w:rPr>
    </w:lvl>
  </w:abstractNum>
  <w:abstractNum w:abstractNumId="3">
    <w:nsid w:val="4BF24330"/>
    <w:multiLevelType w:val="hybridMultilevel"/>
    <w:tmpl w:val="75D03334"/>
    <w:lvl w:ilvl="0" w:tplc="B4CCA496">
      <w:start w:val="1"/>
      <w:numFmt w:val="decimal"/>
      <w:lvlText w:val="%1."/>
      <w:lvlJc w:val="left"/>
      <w:pPr>
        <w:ind w:left="872" w:hanging="432"/>
        <w:jc w:val="left"/>
      </w:pPr>
      <w:rPr>
        <w:rFonts w:ascii="Arial" w:eastAsia="Arial" w:hAnsi="Arial" w:cs="Arial" w:hint="default"/>
        <w:b/>
        <w:bCs/>
        <w:spacing w:val="-19"/>
        <w:w w:val="100"/>
        <w:sz w:val="18"/>
        <w:szCs w:val="18"/>
        <w:lang w:val="es-ES" w:eastAsia="es-ES" w:bidi="es-ES"/>
      </w:rPr>
    </w:lvl>
    <w:lvl w:ilvl="1" w:tplc="A0660B76">
      <w:numFmt w:val="bullet"/>
      <w:lvlText w:val="•"/>
      <w:lvlJc w:val="left"/>
      <w:pPr>
        <w:ind w:left="1700" w:hanging="432"/>
      </w:pPr>
      <w:rPr>
        <w:rFonts w:hint="default"/>
        <w:lang w:val="es-ES" w:eastAsia="es-ES" w:bidi="es-ES"/>
      </w:rPr>
    </w:lvl>
    <w:lvl w:ilvl="2" w:tplc="14569AD8">
      <w:numFmt w:val="bullet"/>
      <w:lvlText w:val="•"/>
      <w:lvlJc w:val="left"/>
      <w:pPr>
        <w:ind w:left="2520" w:hanging="432"/>
      </w:pPr>
      <w:rPr>
        <w:rFonts w:hint="default"/>
        <w:lang w:val="es-ES" w:eastAsia="es-ES" w:bidi="es-ES"/>
      </w:rPr>
    </w:lvl>
    <w:lvl w:ilvl="3" w:tplc="D0C6DE12">
      <w:numFmt w:val="bullet"/>
      <w:lvlText w:val="•"/>
      <w:lvlJc w:val="left"/>
      <w:pPr>
        <w:ind w:left="3340" w:hanging="432"/>
      </w:pPr>
      <w:rPr>
        <w:rFonts w:hint="default"/>
        <w:lang w:val="es-ES" w:eastAsia="es-ES" w:bidi="es-ES"/>
      </w:rPr>
    </w:lvl>
    <w:lvl w:ilvl="4" w:tplc="19067AF8">
      <w:numFmt w:val="bullet"/>
      <w:lvlText w:val="•"/>
      <w:lvlJc w:val="left"/>
      <w:pPr>
        <w:ind w:left="4160" w:hanging="432"/>
      </w:pPr>
      <w:rPr>
        <w:rFonts w:hint="default"/>
        <w:lang w:val="es-ES" w:eastAsia="es-ES" w:bidi="es-ES"/>
      </w:rPr>
    </w:lvl>
    <w:lvl w:ilvl="5" w:tplc="140452CE">
      <w:numFmt w:val="bullet"/>
      <w:lvlText w:val="•"/>
      <w:lvlJc w:val="left"/>
      <w:pPr>
        <w:ind w:left="4980" w:hanging="432"/>
      </w:pPr>
      <w:rPr>
        <w:rFonts w:hint="default"/>
        <w:lang w:val="es-ES" w:eastAsia="es-ES" w:bidi="es-ES"/>
      </w:rPr>
    </w:lvl>
    <w:lvl w:ilvl="6" w:tplc="0F1624C8">
      <w:numFmt w:val="bullet"/>
      <w:lvlText w:val="•"/>
      <w:lvlJc w:val="left"/>
      <w:pPr>
        <w:ind w:left="5800" w:hanging="432"/>
      </w:pPr>
      <w:rPr>
        <w:rFonts w:hint="default"/>
        <w:lang w:val="es-ES" w:eastAsia="es-ES" w:bidi="es-ES"/>
      </w:rPr>
    </w:lvl>
    <w:lvl w:ilvl="7" w:tplc="713EBB04">
      <w:numFmt w:val="bullet"/>
      <w:lvlText w:val="•"/>
      <w:lvlJc w:val="left"/>
      <w:pPr>
        <w:ind w:left="6620" w:hanging="432"/>
      </w:pPr>
      <w:rPr>
        <w:rFonts w:hint="default"/>
        <w:lang w:val="es-ES" w:eastAsia="es-ES" w:bidi="es-ES"/>
      </w:rPr>
    </w:lvl>
    <w:lvl w:ilvl="8" w:tplc="0EB0FADA">
      <w:numFmt w:val="bullet"/>
      <w:lvlText w:val="•"/>
      <w:lvlJc w:val="left"/>
      <w:pPr>
        <w:ind w:left="7440" w:hanging="432"/>
      </w:pPr>
      <w:rPr>
        <w:rFonts w:hint="default"/>
        <w:lang w:val="es-ES" w:eastAsia="es-ES" w:bidi="es-ES"/>
      </w:rPr>
    </w:lvl>
  </w:abstractNum>
  <w:abstractNum w:abstractNumId="4">
    <w:nsid w:val="54AE5837"/>
    <w:multiLevelType w:val="hybridMultilevel"/>
    <w:tmpl w:val="F2B0EBB6"/>
    <w:lvl w:ilvl="0" w:tplc="48148D16">
      <w:start w:val="1"/>
      <w:numFmt w:val="upperRoman"/>
      <w:lvlText w:val="%1."/>
      <w:lvlJc w:val="left"/>
      <w:pPr>
        <w:ind w:left="871" w:hanging="432"/>
        <w:jc w:val="left"/>
      </w:pPr>
      <w:rPr>
        <w:rFonts w:ascii="Arial" w:eastAsia="Arial" w:hAnsi="Arial" w:cs="Arial" w:hint="default"/>
        <w:b/>
        <w:bCs/>
        <w:spacing w:val="-19"/>
        <w:w w:val="100"/>
        <w:sz w:val="18"/>
        <w:szCs w:val="18"/>
        <w:lang w:val="es-ES" w:eastAsia="es-ES" w:bidi="es-ES"/>
      </w:rPr>
    </w:lvl>
    <w:lvl w:ilvl="1" w:tplc="2FC4FD5C">
      <w:start w:val="1"/>
      <w:numFmt w:val="decimal"/>
      <w:lvlText w:val="%2."/>
      <w:lvlJc w:val="left"/>
      <w:pPr>
        <w:ind w:left="1231" w:hanging="360"/>
        <w:jc w:val="left"/>
      </w:pPr>
      <w:rPr>
        <w:rFonts w:ascii="Arial" w:eastAsia="Arial" w:hAnsi="Arial" w:cs="Arial" w:hint="default"/>
        <w:b/>
        <w:bCs/>
        <w:spacing w:val="-1"/>
        <w:w w:val="100"/>
        <w:sz w:val="18"/>
        <w:szCs w:val="18"/>
        <w:lang w:val="es-ES" w:eastAsia="es-ES" w:bidi="es-ES"/>
      </w:rPr>
    </w:lvl>
    <w:lvl w:ilvl="2" w:tplc="7368D25E">
      <w:start w:val="1"/>
      <w:numFmt w:val="lowerLetter"/>
      <w:lvlText w:val="%3."/>
      <w:lvlJc w:val="left"/>
      <w:pPr>
        <w:ind w:left="1591" w:hanging="360"/>
        <w:jc w:val="left"/>
      </w:pPr>
      <w:rPr>
        <w:rFonts w:ascii="Arial" w:eastAsia="Arial" w:hAnsi="Arial" w:cs="Arial" w:hint="default"/>
        <w:b/>
        <w:bCs/>
        <w:spacing w:val="-1"/>
        <w:w w:val="100"/>
        <w:sz w:val="18"/>
        <w:szCs w:val="18"/>
        <w:lang w:val="es-ES" w:eastAsia="es-ES" w:bidi="es-ES"/>
      </w:rPr>
    </w:lvl>
    <w:lvl w:ilvl="3" w:tplc="E61A134E">
      <w:numFmt w:val="bullet"/>
      <w:lvlText w:val="•"/>
      <w:lvlJc w:val="left"/>
      <w:pPr>
        <w:ind w:left="2535" w:hanging="360"/>
      </w:pPr>
      <w:rPr>
        <w:rFonts w:hint="default"/>
        <w:lang w:val="es-ES" w:eastAsia="es-ES" w:bidi="es-ES"/>
      </w:rPr>
    </w:lvl>
    <w:lvl w:ilvl="4" w:tplc="F0C44D12">
      <w:numFmt w:val="bullet"/>
      <w:lvlText w:val="•"/>
      <w:lvlJc w:val="left"/>
      <w:pPr>
        <w:ind w:left="3470" w:hanging="360"/>
      </w:pPr>
      <w:rPr>
        <w:rFonts w:hint="default"/>
        <w:lang w:val="es-ES" w:eastAsia="es-ES" w:bidi="es-ES"/>
      </w:rPr>
    </w:lvl>
    <w:lvl w:ilvl="5" w:tplc="237481EE">
      <w:numFmt w:val="bullet"/>
      <w:lvlText w:val="•"/>
      <w:lvlJc w:val="left"/>
      <w:pPr>
        <w:ind w:left="4405" w:hanging="360"/>
      </w:pPr>
      <w:rPr>
        <w:rFonts w:hint="default"/>
        <w:lang w:val="es-ES" w:eastAsia="es-ES" w:bidi="es-ES"/>
      </w:rPr>
    </w:lvl>
    <w:lvl w:ilvl="6" w:tplc="F2568CE4">
      <w:numFmt w:val="bullet"/>
      <w:lvlText w:val="•"/>
      <w:lvlJc w:val="left"/>
      <w:pPr>
        <w:ind w:left="5340" w:hanging="360"/>
      </w:pPr>
      <w:rPr>
        <w:rFonts w:hint="default"/>
        <w:lang w:val="es-ES" w:eastAsia="es-ES" w:bidi="es-ES"/>
      </w:rPr>
    </w:lvl>
    <w:lvl w:ilvl="7" w:tplc="96B4017A">
      <w:numFmt w:val="bullet"/>
      <w:lvlText w:val="•"/>
      <w:lvlJc w:val="left"/>
      <w:pPr>
        <w:ind w:left="6275" w:hanging="360"/>
      </w:pPr>
      <w:rPr>
        <w:rFonts w:hint="default"/>
        <w:lang w:val="es-ES" w:eastAsia="es-ES" w:bidi="es-ES"/>
      </w:rPr>
    </w:lvl>
    <w:lvl w:ilvl="8" w:tplc="19AA08FC">
      <w:numFmt w:val="bullet"/>
      <w:lvlText w:val="•"/>
      <w:lvlJc w:val="left"/>
      <w:pPr>
        <w:ind w:left="7210" w:hanging="360"/>
      </w:pPr>
      <w:rPr>
        <w:rFonts w:hint="default"/>
        <w:lang w:val="es-ES" w:eastAsia="es-ES" w:bidi="es-ES"/>
      </w:rPr>
    </w:lvl>
  </w:abstractNum>
  <w:abstractNum w:abstractNumId="5">
    <w:nsid w:val="69314123"/>
    <w:multiLevelType w:val="hybridMultilevel"/>
    <w:tmpl w:val="48600F98"/>
    <w:lvl w:ilvl="0" w:tplc="77AA3818">
      <w:start w:val="1"/>
      <w:numFmt w:val="decimal"/>
      <w:lvlText w:val="%1."/>
      <w:lvlJc w:val="left"/>
      <w:pPr>
        <w:ind w:left="872" w:hanging="432"/>
        <w:jc w:val="left"/>
      </w:pPr>
      <w:rPr>
        <w:rFonts w:ascii="Arial" w:eastAsia="Arial" w:hAnsi="Arial" w:cs="Arial" w:hint="default"/>
        <w:b/>
        <w:bCs/>
        <w:spacing w:val="-1"/>
        <w:w w:val="100"/>
        <w:sz w:val="18"/>
        <w:szCs w:val="18"/>
        <w:lang w:val="es-ES" w:eastAsia="es-ES" w:bidi="es-ES"/>
      </w:rPr>
    </w:lvl>
    <w:lvl w:ilvl="1" w:tplc="3EF829B2">
      <w:numFmt w:val="bullet"/>
      <w:lvlText w:val="•"/>
      <w:lvlJc w:val="left"/>
      <w:pPr>
        <w:ind w:left="1700" w:hanging="432"/>
      </w:pPr>
      <w:rPr>
        <w:rFonts w:hint="default"/>
        <w:lang w:val="es-ES" w:eastAsia="es-ES" w:bidi="es-ES"/>
      </w:rPr>
    </w:lvl>
    <w:lvl w:ilvl="2" w:tplc="FAFE93F4">
      <w:numFmt w:val="bullet"/>
      <w:lvlText w:val="•"/>
      <w:lvlJc w:val="left"/>
      <w:pPr>
        <w:ind w:left="2520" w:hanging="432"/>
      </w:pPr>
      <w:rPr>
        <w:rFonts w:hint="default"/>
        <w:lang w:val="es-ES" w:eastAsia="es-ES" w:bidi="es-ES"/>
      </w:rPr>
    </w:lvl>
    <w:lvl w:ilvl="3" w:tplc="6F742BC2">
      <w:numFmt w:val="bullet"/>
      <w:lvlText w:val="•"/>
      <w:lvlJc w:val="left"/>
      <w:pPr>
        <w:ind w:left="3340" w:hanging="432"/>
      </w:pPr>
      <w:rPr>
        <w:rFonts w:hint="default"/>
        <w:lang w:val="es-ES" w:eastAsia="es-ES" w:bidi="es-ES"/>
      </w:rPr>
    </w:lvl>
    <w:lvl w:ilvl="4" w:tplc="2618C7F2">
      <w:numFmt w:val="bullet"/>
      <w:lvlText w:val="•"/>
      <w:lvlJc w:val="left"/>
      <w:pPr>
        <w:ind w:left="4160" w:hanging="432"/>
      </w:pPr>
      <w:rPr>
        <w:rFonts w:hint="default"/>
        <w:lang w:val="es-ES" w:eastAsia="es-ES" w:bidi="es-ES"/>
      </w:rPr>
    </w:lvl>
    <w:lvl w:ilvl="5" w:tplc="100E5CFE">
      <w:numFmt w:val="bullet"/>
      <w:lvlText w:val="•"/>
      <w:lvlJc w:val="left"/>
      <w:pPr>
        <w:ind w:left="4980" w:hanging="432"/>
      </w:pPr>
      <w:rPr>
        <w:rFonts w:hint="default"/>
        <w:lang w:val="es-ES" w:eastAsia="es-ES" w:bidi="es-ES"/>
      </w:rPr>
    </w:lvl>
    <w:lvl w:ilvl="6" w:tplc="DB9A4928">
      <w:numFmt w:val="bullet"/>
      <w:lvlText w:val="•"/>
      <w:lvlJc w:val="left"/>
      <w:pPr>
        <w:ind w:left="5800" w:hanging="432"/>
      </w:pPr>
      <w:rPr>
        <w:rFonts w:hint="default"/>
        <w:lang w:val="es-ES" w:eastAsia="es-ES" w:bidi="es-ES"/>
      </w:rPr>
    </w:lvl>
    <w:lvl w:ilvl="7" w:tplc="1A929E30">
      <w:numFmt w:val="bullet"/>
      <w:lvlText w:val="•"/>
      <w:lvlJc w:val="left"/>
      <w:pPr>
        <w:ind w:left="6620" w:hanging="432"/>
      </w:pPr>
      <w:rPr>
        <w:rFonts w:hint="default"/>
        <w:lang w:val="es-ES" w:eastAsia="es-ES" w:bidi="es-ES"/>
      </w:rPr>
    </w:lvl>
    <w:lvl w:ilvl="8" w:tplc="19729620">
      <w:numFmt w:val="bullet"/>
      <w:lvlText w:val="•"/>
      <w:lvlJc w:val="left"/>
      <w:pPr>
        <w:ind w:left="7440" w:hanging="432"/>
      </w:pPr>
      <w:rPr>
        <w:rFonts w:hint="default"/>
        <w:lang w:val="es-ES" w:eastAsia="es-ES" w:bidi="es-ES"/>
      </w:rPr>
    </w:lvl>
  </w:abstractNum>
  <w:abstractNum w:abstractNumId="6">
    <w:nsid w:val="69F63E00"/>
    <w:multiLevelType w:val="hybridMultilevel"/>
    <w:tmpl w:val="B21C80D6"/>
    <w:lvl w:ilvl="0" w:tplc="F09049E6">
      <w:start w:val="1"/>
      <w:numFmt w:val="decimal"/>
      <w:lvlText w:val="%1."/>
      <w:lvlJc w:val="left"/>
      <w:pPr>
        <w:ind w:left="872" w:hanging="433"/>
        <w:jc w:val="left"/>
      </w:pPr>
      <w:rPr>
        <w:rFonts w:ascii="Arial" w:eastAsia="Arial" w:hAnsi="Arial" w:cs="Arial" w:hint="default"/>
        <w:b/>
        <w:bCs/>
        <w:spacing w:val="-1"/>
        <w:w w:val="100"/>
        <w:sz w:val="18"/>
        <w:szCs w:val="18"/>
        <w:lang w:val="es-ES" w:eastAsia="es-ES" w:bidi="es-ES"/>
      </w:rPr>
    </w:lvl>
    <w:lvl w:ilvl="1" w:tplc="67602C4C">
      <w:numFmt w:val="bullet"/>
      <w:lvlText w:val="•"/>
      <w:lvlJc w:val="left"/>
      <w:pPr>
        <w:ind w:left="1700" w:hanging="433"/>
      </w:pPr>
      <w:rPr>
        <w:rFonts w:hint="default"/>
        <w:lang w:val="es-ES" w:eastAsia="es-ES" w:bidi="es-ES"/>
      </w:rPr>
    </w:lvl>
    <w:lvl w:ilvl="2" w:tplc="A43C3EC0">
      <w:numFmt w:val="bullet"/>
      <w:lvlText w:val="•"/>
      <w:lvlJc w:val="left"/>
      <w:pPr>
        <w:ind w:left="2520" w:hanging="433"/>
      </w:pPr>
      <w:rPr>
        <w:rFonts w:hint="default"/>
        <w:lang w:val="es-ES" w:eastAsia="es-ES" w:bidi="es-ES"/>
      </w:rPr>
    </w:lvl>
    <w:lvl w:ilvl="3" w:tplc="AD1C89FE">
      <w:numFmt w:val="bullet"/>
      <w:lvlText w:val="•"/>
      <w:lvlJc w:val="left"/>
      <w:pPr>
        <w:ind w:left="3340" w:hanging="433"/>
      </w:pPr>
      <w:rPr>
        <w:rFonts w:hint="default"/>
        <w:lang w:val="es-ES" w:eastAsia="es-ES" w:bidi="es-ES"/>
      </w:rPr>
    </w:lvl>
    <w:lvl w:ilvl="4" w:tplc="62E67DB4">
      <w:numFmt w:val="bullet"/>
      <w:lvlText w:val="•"/>
      <w:lvlJc w:val="left"/>
      <w:pPr>
        <w:ind w:left="4160" w:hanging="433"/>
      </w:pPr>
      <w:rPr>
        <w:rFonts w:hint="default"/>
        <w:lang w:val="es-ES" w:eastAsia="es-ES" w:bidi="es-ES"/>
      </w:rPr>
    </w:lvl>
    <w:lvl w:ilvl="5" w:tplc="D7822360">
      <w:numFmt w:val="bullet"/>
      <w:lvlText w:val="•"/>
      <w:lvlJc w:val="left"/>
      <w:pPr>
        <w:ind w:left="4980" w:hanging="433"/>
      </w:pPr>
      <w:rPr>
        <w:rFonts w:hint="default"/>
        <w:lang w:val="es-ES" w:eastAsia="es-ES" w:bidi="es-ES"/>
      </w:rPr>
    </w:lvl>
    <w:lvl w:ilvl="6" w:tplc="652E2986">
      <w:numFmt w:val="bullet"/>
      <w:lvlText w:val="•"/>
      <w:lvlJc w:val="left"/>
      <w:pPr>
        <w:ind w:left="5800" w:hanging="433"/>
      </w:pPr>
      <w:rPr>
        <w:rFonts w:hint="default"/>
        <w:lang w:val="es-ES" w:eastAsia="es-ES" w:bidi="es-ES"/>
      </w:rPr>
    </w:lvl>
    <w:lvl w:ilvl="7" w:tplc="8844166C">
      <w:numFmt w:val="bullet"/>
      <w:lvlText w:val="•"/>
      <w:lvlJc w:val="left"/>
      <w:pPr>
        <w:ind w:left="6620" w:hanging="433"/>
      </w:pPr>
      <w:rPr>
        <w:rFonts w:hint="default"/>
        <w:lang w:val="es-ES" w:eastAsia="es-ES" w:bidi="es-ES"/>
      </w:rPr>
    </w:lvl>
    <w:lvl w:ilvl="8" w:tplc="6D385EE6">
      <w:numFmt w:val="bullet"/>
      <w:lvlText w:val="•"/>
      <w:lvlJc w:val="left"/>
      <w:pPr>
        <w:ind w:left="7440" w:hanging="433"/>
      </w:pPr>
      <w:rPr>
        <w:rFonts w:hint="default"/>
        <w:lang w:val="es-ES" w:eastAsia="es-ES" w:bidi="es-ES"/>
      </w:rPr>
    </w:lvl>
  </w:abstractNum>
  <w:abstractNum w:abstractNumId="7">
    <w:nsid w:val="71022BEA"/>
    <w:multiLevelType w:val="hybridMultilevel"/>
    <w:tmpl w:val="C052A89C"/>
    <w:lvl w:ilvl="0" w:tplc="0C8235D6">
      <w:start w:val="1"/>
      <w:numFmt w:val="upperRoman"/>
      <w:lvlText w:val="(%1)"/>
      <w:lvlJc w:val="left"/>
      <w:pPr>
        <w:ind w:left="152" w:hanging="233"/>
        <w:jc w:val="left"/>
      </w:pPr>
      <w:rPr>
        <w:rFonts w:ascii="Arial" w:eastAsia="Arial" w:hAnsi="Arial" w:cs="Arial" w:hint="default"/>
        <w:b/>
        <w:bCs/>
        <w:spacing w:val="-1"/>
        <w:w w:val="100"/>
        <w:sz w:val="18"/>
        <w:szCs w:val="18"/>
        <w:lang w:val="es-ES" w:eastAsia="es-ES" w:bidi="es-ES"/>
      </w:rPr>
    </w:lvl>
    <w:lvl w:ilvl="1" w:tplc="DEDC5B96">
      <w:numFmt w:val="bullet"/>
      <w:lvlText w:val="•"/>
      <w:lvlJc w:val="left"/>
      <w:pPr>
        <w:ind w:left="1052" w:hanging="233"/>
      </w:pPr>
      <w:rPr>
        <w:rFonts w:hint="default"/>
        <w:lang w:val="es-ES" w:eastAsia="es-ES" w:bidi="es-ES"/>
      </w:rPr>
    </w:lvl>
    <w:lvl w:ilvl="2" w:tplc="012C67E0">
      <w:numFmt w:val="bullet"/>
      <w:lvlText w:val="•"/>
      <w:lvlJc w:val="left"/>
      <w:pPr>
        <w:ind w:left="1944" w:hanging="233"/>
      </w:pPr>
      <w:rPr>
        <w:rFonts w:hint="default"/>
        <w:lang w:val="es-ES" w:eastAsia="es-ES" w:bidi="es-ES"/>
      </w:rPr>
    </w:lvl>
    <w:lvl w:ilvl="3" w:tplc="91A619E4">
      <w:numFmt w:val="bullet"/>
      <w:lvlText w:val="•"/>
      <w:lvlJc w:val="left"/>
      <w:pPr>
        <w:ind w:left="2836" w:hanging="233"/>
      </w:pPr>
      <w:rPr>
        <w:rFonts w:hint="default"/>
        <w:lang w:val="es-ES" w:eastAsia="es-ES" w:bidi="es-ES"/>
      </w:rPr>
    </w:lvl>
    <w:lvl w:ilvl="4" w:tplc="93A472EE">
      <w:numFmt w:val="bullet"/>
      <w:lvlText w:val="•"/>
      <w:lvlJc w:val="left"/>
      <w:pPr>
        <w:ind w:left="3728" w:hanging="233"/>
      </w:pPr>
      <w:rPr>
        <w:rFonts w:hint="default"/>
        <w:lang w:val="es-ES" w:eastAsia="es-ES" w:bidi="es-ES"/>
      </w:rPr>
    </w:lvl>
    <w:lvl w:ilvl="5" w:tplc="AD50684E">
      <w:numFmt w:val="bullet"/>
      <w:lvlText w:val="•"/>
      <w:lvlJc w:val="left"/>
      <w:pPr>
        <w:ind w:left="4620" w:hanging="233"/>
      </w:pPr>
      <w:rPr>
        <w:rFonts w:hint="default"/>
        <w:lang w:val="es-ES" w:eastAsia="es-ES" w:bidi="es-ES"/>
      </w:rPr>
    </w:lvl>
    <w:lvl w:ilvl="6" w:tplc="EE6EB0F4">
      <w:numFmt w:val="bullet"/>
      <w:lvlText w:val="•"/>
      <w:lvlJc w:val="left"/>
      <w:pPr>
        <w:ind w:left="5512" w:hanging="233"/>
      </w:pPr>
      <w:rPr>
        <w:rFonts w:hint="default"/>
        <w:lang w:val="es-ES" w:eastAsia="es-ES" w:bidi="es-ES"/>
      </w:rPr>
    </w:lvl>
    <w:lvl w:ilvl="7" w:tplc="2C2C09E0">
      <w:numFmt w:val="bullet"/>
      <w:lvlText w:val="•"/>
      <w:lvlJc w:val="left"/>
      <w:pPr>
        <w:ind w:left="6404" w:hanging="233"/>
      </w:pPr>
      <w:rPr>
        <w:rFonts w:hint="default"/>
        <w:lang w:val="es-ES" w:eastAsia="es-ES" w:bidi="es-ES"/>
      </w:rPr>
    </w:lvl>
    <w:lvl w:ilvl="8" w:tplc="589843DC">
      <w:numFmt w:val="bullet"/>
      <w:lvlText w:val="•"/>
      <w:lvlJc w:val="left"/>
      <w:pPr>
        <w:ind w:left="7296" w:hanging="233"/>
      </w:pPr>
      <w:rPr>
        <w:rFonts w:hint="default"/>
        <w:lang w:val="es-ES" w:eastAsia="es-ES" w:bidi="es-ES"/>
      </w:rPr>
    </w:lvl>
  </w:abstractNum>
  <w:abstractNum w:abstractNumId="8">
    <w:nsid w:val="75093AF7"/>
    <w:multiLevelType w:val="hybridMultilevel"/>
    <w:tmpl w:val="99A82E4C"/>
    <w:lvl w:ilvl="0" w:tplc="8918C37E">
      <w:start w:val="1"/>
      <w:numFmt w:val="decimal"/>
      <w:lvlText w:val="%1."/>
      <w:lvlJc w:val="left"/>
      <w:pPr>
        <w:ind w:left="872" w:hanging="432"/>
        <w:jc w:val="left"/>
      </w:pPr>
      <w:rPr>
        <w:rFonts w:ascii="Arial" w:eastAsia="Arial" w:hAnsi="Arial" w:cs="Arial" w:hint="default"/>
        <w:b/>
        <w:bCs/>
        <w:spacing w:val="-19"/>
        <w:w w:val="100"/>
        <w:sz w:val="18"/>
        <w:szCs w:val="18"/>
        <w:lang w:val="es-ES" w:eastAsia="es-ES" w:bidi="es-ES"/>
      </w:rPr>
    </w:lvl>
    <w:lvl w:ilvl="1" w:tplc="30742DC6">
      <w:numFmt w:val="bullet"/>
      <w:lvlText w:val="•"/>
      <w:lvlJc w:val="left"/>
      <w:pPr>
        <w:ind w:left="1700" w:hanging="432"/>
      </w:pPr>
      <w:rPr>
        <w:rFonts w:hint="default"/>
        <w:lang w:val="es-ES" w:eastAsia="es-ES" w:bidi="es-ES"/>
      </w:rPr>
    </w:lvl>
    <w:lvl w:ilvl="2" w:tplc="4F4694A2">
      <w:numFmt w:val="bullet"/>
      <w:lvlText w:val="•"/>
      <w:lvlJc w:val="left"/>
      <w:pPr>
        <w:ind w:left="2520" w:hanging="432"/>
      </w:pPr>
      <w:rPr>
        <w:rFonts w:hint="default"/>
        <w:lang w:val="es-ES" w:eastAsia="es-ES" w:bidi="es-ES"/>
      </w:rPr>
    </w:lvl>
    <w:lvl w:ilvl="3" w:tplc="7C2ADE7A">
      <w:numFmt w:val="bullet"/>
      <w:lvlText w:val="•"/>
      <w:lvlJc w:val="left"/>
      <w:pPr>
        <w:ind w:left="3340" w:hanging="432"/>
      </w:pPr>
      <w:rPr>
        <w:rFonts w:hint="default"/>
        <w:lang w:val="es-ES" w:eastAsia="es-ES" w:bidi="es-ES"/>
      </w:rPr>
    </w:lvl>
    <w:lvl w:ilvl="4" w:tplc="95288AC0">
      <w:numFmt w:val="bullet"/>
      <w:lvlText w:val="•"/>
      <w:lvlJc w:val="left"/>
      <w:pPr>
        <w:ind w:left="4160" w:hanging="432"/>
      </w:pPr>
      <w:rPr>
        <w:rFonts w:hint="default"/>
        <w:lang w:val="es-ES" w:eastAsia="es-ES" w:bidi="es-ES"/>
      </w:rPr>
    </w:lvl>
    <w:lvl w:ilvl="5" w:tplc="6ED8D72E">
      <w:numFmt w:val="bullet"/>
      <w:lvlText w:val="•"/>
      <w:lvlJc w:val="left"/>
      <w:pPr>
        <w:ind w:left="4980" w:hanging="432"/>
      </w:pPr>
      <w:rPr>
        <w:rFonts w:hint="default"/>
        <w:lang w:val="es-ES" w:eastAsia="es-ES" w:bidi="es-ES"/>
      </w:rPr>
    </w:lvl>
    <w:lvl w:ilvl="6" w:tplc="9EFCB6DC">
      <w:numFmt w:val="bullet"/>
      <w:lvlText w:val="•"/>
      <w:lvlJc w:val="left"/>
      <w:pPr>
        <w:ind w:left="5800" w:hanging="432"/>
      </w:pPr>
      <w:rPr>
        <w:rFonts w:hint="default"/>
        <w:lang w:val="es-ES" w:eastAsia="es-ES" w:bidi="es-ES"/>
      </w:rPr>
    </w:lvl>
    <w:lvl w:ilvl="7" w:tplc="932EDFE4">
      <w:numFmt w:val="bullet"/>
      <w:lvlText w:val="•"/>
      <w:lvlJc w:val="left"/>
      <w:pPr>
        <w:ind w:left="6620" w:hanging="432"/>
      </w:pPr>
      <w:rPr>
        <w:rFonts w:hint="default"/>
        <w:lang w:val="es-ES" w:eastAsia="es-ES" w:bidi="es-ES"/>
      </w:rPr>
    </w:lvl>
    <w:lvl w:ilvl="8" w:tplc="C44AE19C">
      <w:numFmt w:val="bullet"/>
      <w:lvlText w:val="•"/>
      <w:lvlJc w:val="left"/>
      <w:pPr>
        <w:ind w:left="7440" w:hanging="432"/>
      </w:pPr>
      <w:rPr>
        <w:rFonts w:hint="default"/>
        <w:lang w:val="es-ES" w:eastAsia="es-ES" w:bidi="es-ES"/>
      </w:rPr>
    </w:lvl>
  </w:abstractNum>
  <w:abstractNum w:abstractNumId="9">
    <w:nsid w:val="7D5032A9"/>
    <w:multiLevelType w:val="hybridMultilevel"/>
    <w:tmpl w:val="65C22694"/>
    <w:lvl w:ilvl="0" w:tplc="6E7C18B2">
      <w:start w:val="1"/>
      <w:numFmt w:val="upperRoman"/>
      <w:lvlText w:val="%1."/>
      <w:lvlJc w:val="left"/>
      <w:pPr>
        <w:ind w:left="871" w:hanging="433"/>
        <w:jc w:val="left"/>
      </w:pPr>
      <w:rPr>
        <w:rFonts w:ascii="Arial" w:eastAsia="Arial" w:hAnsi="Arial" w:cs="Arial" w:hint="default"/>
        <w:b/>
        <w:bCs/>
        <w:spacing w:val="-19"/>
        <w:w w:val="100"/>
        <w:sz w:val="18"/>
        <w:szCs w:val="18"/>
        <w:lang w:val="es-ES" w:eastAsia="es-ES" w:bidi="es-ES"/>
      </w:rPr>
    </w:lvl>
    <w:lvl w:ilvl="1" w:tplc="B9207434">
      <w:numFmt w:val="bullet"/>
      <w:lvlText w:val="•"/>
      <w:lvlJc w:val="left"/>
      <w:pPr>
        <w:ind w:left="1700" w:hanging="433"/>
      </w:pPr>
      <w:rPr>
        <w:rFonts w:hint="default"/>
        <w:lang w:val="es-ES" w:eastAsia="es-ES" w:bidi="es-ES"/>
      </w:rPr>
    </w:lvl>
    <w:lvl w:ilvl="2" w:tplc="4C469C04">
      <w:numFmt w:val="bullet"/>
      <w:lvlText w:val="•"/>
      <w:lvlJc w:val="left"/>
      <w:pPr>
        <w:ind w:left="2520" w:hanging="433"/>
      </w:pPr>
      <w:rPr>
        <w:rFonts w:hint="default"/>
        <w:lang w:val="es-ES" w:eastAsia="es-ES" w:bidi="es-ES"/>
      </w:rPr>
    </w:lvl>
    <w:lvl w:ilvl="3" w:tplc="BBD21424">
      <w:numFmt w:val="bullet"/>
      <w:lvlText w:val="•"/>
      <w:lvlJc w:val="left"/>
      <w:pPr>
        <w:ind w:left="3340" w:hanging="433"/>
      </w:pPr>
      <w:rPr>
        <w:rFonts w:hint="default"/>
        <w:lang w:val="es-ES" w:eastAsia="es-ES" w:bidi="es-ES"/>
      </w:rPr>
    </w:lvl>
    <w:lvl w:ilvl="4" w:tplc="2488D59C">
      <w:numFmt w:val="bullet"/>
      <w:lvlText w:val="•"/>
      <w:lvlJc w:val="left"/>
      <w:pPr>
        <w:ind w:left="4160" w:hanging="433"/>
      </w:pPr>
      <w:rPr>
        <w:rFonts w:hint="default"/>
        <w:lang w:val="es-ES" w:eastAsia="es-ES" w:bidi="es-ES"/>
      </w:rPr>
    </w:lvl>
    <w:lvl w:ilvl="5" w:tplc="7E6EA3C8">
      <w:numFmt w:val="bullet"/>
      <w:lvlText w:val="•"/>
      <w:lvlJc w:val="left"/>
      <w:pPr>
        <w:ind w:left="4980" w:hanging="433"/>
      </w:pPr>
      <w:rPr>
        <w:rFonts w:hint="default"/>
        <w:lang w:val="es-ES" w:eastAsia="es-ES" w:bidi="es-ES"/>
      </w:rPr>
    </w:lvl>
    <w:lvl w:ilvl="6" w:tplc="A8D47124">
      <w:numFmt w:val="bullet"/>
      <w:lvlText w:val="•"/>
      <w:lvlJc w:val="left"/>
      <w:pPr>
        <w:ind w:left="5800" w:hanging="433"/>
      </w:pPr>
      <w:rPr>
        <w:rFonts w:hint="default"/>
        <w:lang w:val="es-ES" w:eastAsia="es-ES" w:bidi="es-ES"/>
      </w:rPr>
    </w:lvl>
    <w:lvl w:ilvl="7" w:tplc="FC060AD6">
      <w:numFmt w:val="bullet"/>
      <w:lvlText w:val="•"/>
      <w:lvlJc w:val="left"/>
      <w:pPr>
        <w:ind w:left="6620" w:hanging="433"/>
      </w:pPr>
      <w:rPr>
        <w:rFonts w:hint="default"/>
        <w:lang w:val="es-ES" w:eastAsia="es-ES" w:bidi="es-ES"/>
      </w:rPr>
    </w:lvl>
    <w:lvl w:ilvl="8" w:tplc="07B06E96">
      <w:numFmt w:val="bullet"/>
      <w:lvlText w:val="•"/>
      <w:lvlJc w:val="left"/>
      <w:pPr>
        <w:ind w:left="7440" w:hanging="433"/>
      </w:pPr>
      <w:rPr>
        <w:rFonts w:hint="default"/>
        <w:lang w:val="es-ES" w:eastAsia="es-ES" w:bidi="es-ES"/>
      </w:rPr>
    </w:lvl>
  </w:abstractNum>
  <w:num w:numId="1">
    <w:abstractNumId w:val="5"/>
  </w:num>
  <w:num w:numId="2">
    <w:abstractNumId w:val="8"/>
  </w:num>
  <w:num w:numId="3">
    <w:abstractNumId w:val="3"/>
  </w:num>
  <w:num w:numId="4">
    <w:abstractNumId w:val="1"/>
  </w:num>
  <w:num w:numId="5">
    <w:abstractNumId w:val="2"/>
  </w:num>
  <w:num w:numId="6">
    <w:abstractNumId w:val="6"/>
  </w:num>
  <w:num w:numId="7">
    <w:abstractNumId w:val="0"/>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0F"/>
    <w:rsid w:val="0004010F"/>
    <w:rsid w:val="00701E5A"/>
    <w:rsid w:val="00843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7AD8B-748A-4B12-88BC-776A9F1A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60" w:right="538"/>
      <w:jc w:val="center"/>
      <w:outlineLvl w:val="0"/>
    </w:pPr>
    <w:rPr>
      <w:rFonts w:ascii="Times New Roman" w:eastAsia="Times New Roman" w:hAnsi="Times New Roman" w:cs="Times New Roman"/>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2"/>
      <w:ind w:left="872" w:hanging="432"/>
      <w:jc w:val="both"/>
    </w:pPr>
    <w:rPr>
      <w:sz w:val="18"/>
      <w:szCs w:val="18"/>
    </w:rPr>
  </w:style>
  <w:style w:type="paragraph" w:styleId="Prrafodelista">
    <w:name w:val="List Paragraph"/>
    <w:basedOn w:val="Normal"/>
    <w:uiPriority w:val="1"/>
    <w:qFormat/>
    <w:pPr>
      <w:spacing w:before="118"/>
      <w:ind w:left="872" w:hanging="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3178</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Microsoft Word - DOF-LEYSSEP-12</vt:lpstr>
    </vt:vector>
  </TitlesOfParts>
  <Company/>
  <LinksUpToDate>false</LinksUpToDate>
  <CharactersWithSpaces>20622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DOF-LEYSSEP-12</dc:title>
  <dc:creator>Administrador</dc:creator>
  <cp:lastModifiedBy>USUARIO</cp:lastModifiedBy>
  <cp:revision>2</cp:revision>
  <dcterms:created xsi:type="dcterms:W3CDTF">2019-12-09T22:24:00Z</dcterms:created>
  <dcterms:modified xsi:type="dcterms:W3CDTF">2019-12-09T22:24:00Z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2008-10-21T00:00:00Z</vt:filetime>
  </property>
  <property fmtid="{D5CDD505-2E9C-101B-9397-08002B2CF9AE}" pid="3" name="Creator">
    <vt:lpwstr>PScript5.dll Version 5.2.2</vt:lpwstr>
  </property>
  <property fmtid="{D5CDD505-2E9C-101B-9397-08002B2CF9AE}" pid="4" name="LastSaved">
    <vt:filetime>2019-12-09T00:00:00Z</vt:filetime>
  </property>
</Properties>
</file>