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E7" w:rsidRDefault="00FB46E7">
      <w:pPr>
        <w:pStyle w:val="Textoindependiente"/>
        <w:rPr>
          <w:rFonts w:ascii="Times New Roman"/>
          <w:sz w:val="20"/>
        </w:rPr>
      </w:pPr>
      <w:bookmarkStart w:id="0" w:name="_GoBack"/>
      <w:bookmarkEnd w:id="0"/>
    </w:p>
    <w:p w:rsidR="00FB46E7" w:rsidRDefault="00FB46E7">
      <w:pPr>
        <w:pStyle w:val="Textoindependiente"/>
        <w:rPr>
          <w:rFonts w:ascii="Times New Roman"/>
          <w:sz w:val="19"/>
        </w:rPr>
      </w:pPr>
    </w:p>
    <w:p w:rsidR="00FB46E7" w:rsidRDefault="00862C42">
      <w:pPr>
        <w:pStyle w:val="Ttulo1"/>
        <w:spacing w:before="97" w:after="18"/>
        <w:ind w:left="135"/>
        <w:rPr>
          <w:rFonts w:ascii="Times New Roman" w:hAnsi="Times New Roman"/>
        </w:rPr>
      </w:pPr>
      <w:r>
        <w:rPr>
          <w:rFonts w:ascii="Times New Roman" w:hAnsi="Times New Roman"/>
          <w:w w:val="105"/>
        </w:rPr>
        <w:t>ACUERDO número 8/CD/2009 del Comité Directivo del Sistema Nacional de Bachillerato</w:t>
      </w:r>
    </w:p>
    <w:p w:rsidR="00FB46E7" w:rsidRDefault="00862C42">
      <w:pPr>
        <w:pStyle w:val="Textoindependiente"/>
        <w:spacing w:line="73" w:lineRule="exact"/>
        <w:ind w:left="92"/>
        <w:rPr>
          <w:rFonts w:ascii="Times New Roman"/>
          <w:sz w:val="7"/>
        </w:rPr>
      </w:pPr>
      <w:r>
        <w:rPr>
          <w:rFonts w:ascii="Times New Roman"/>
          <w:noProof/>
          <w:sz w:val="7"/>
          <w:lang w:val="es-MX" w:eastAsia="es-MX" w:bidi="ar-SA"/>
        </w:rPr>
        <mc:AlternateContent>
          <mc:Choice Requires="wpg">
            <w:drawing>
              <wp:inline distT="0" distB="0" distL="0" distR="0">
                <wp:extent cx="5672455" cy="45720"/>
                <wp:effectExtent l="13970" t="1270" r="952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45720"/>
                          <a:chOff x="0" y="0"/>
                          <a:chExt cx="8933" cy="72"/>
                        </a:xfrm>
                      </wpg:grpSpPr>
                      <wps:wsp>
                        <wps:cNvPr id="11" name="Line 5"/>
                        <wps:cNvCnPr>
                          <a:cxnSpLocks noChangeShapeType="1"/>
                        </wps:cNvCnPr>
                        <wps:spPr bwMode="auto">
                          <a:xfrm>
                            <a:off x="0" y="14"/>
                            <a:ext cx="893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0" y="36"/>
                            <a:ext cx="89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0" y="65"/>
                            <a:ext cx="89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73AAD" id="Group 2" o:spid="_x0000_s1026" style="width:446.65pt;height:3.6pt;mso-position-horizontal-relative:char;mso-position-vertical-relative:line" coordsize="8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W5xwIAAPUKAAAOAAAAZHJzL2Uyb0RvYy54bWzsVl1v2yAUfZ+0/4D8njp2nC+ryTTFSV+6&#10;rVK7H0Aw/tBsQEDjRNP++y4XJ03bl6pTK01qHghw4XLuuYdrLr/s24bsuDa1FIsguhgGhAsm81qU&#10;i+Dn3WYwC4ixVOS0kYIvggM3wZfl50+XnUp5LCvZ5FwTcCJM2qlFUFmr0jA0rOItNRdScQHGQuqW&#10;WhjqMsw17cB724TxcDgJO6lzpSXjxsBs5o3BEv0XBWf2R1EYbkmzCACbxVZju3VtuLykaampqmrW&#10;w6CvQNHSWsChJ1cZtZTc6/qZq7ZmWhpZ2Asm21AWRc04xgDRRMMn0Vxpea8wljLtSnWiCah9wtOr&#10;3bLvuxtN6hxyB/QI2kKO8FgSO246Vaaw5EqrW3WjfYDQvZbslwFz+NTuxqVfTLbdN5mDO3pvJXKz&#10;L3TrXEDUZI8pOJxSwPeWMJgcT6ZxMh4HhIEtGU/jPkWsgjw+28Wqdb9vNh+N/KYpAg9p6o9DiD0k&#10;Fw/IzDwwaf6NyduKKo4JMo6mI5PRkcnrWnAy9kTiipXwLLK96FkkQq4qKkqOvu4OChiL3A4AfrbF&#10;DQyk4IWsRolX9pHWB3qQzxM7NFXa2CsuW+I6i6ABxJgsurs21sF4WOJyJ+SmbhqYp2kjSAdYZ/Fs&#10;hjuMbOrcWZ3R6HK7ajTZUXfx8IdBgeV8mTs0o6by69DkgYPyRY7HVJzm675vad34PsBqhDsIIgSg&#10;fc9fud/z4Xw9W8+SQRJP1oNkmGWDr5tVMphsouk4G2WrVRb9cZijJK3qPOfCwT5e/yh5mSj6QuQv&#10;7qkAnAgKH3tHJgHs8R9BY45dWr0ytzI/3Ohj7kGn7yXY+JFgUTuP1EfTtxbsaPJegp1HSfKh1/9b&#10;r1Dq/acKC+zISeed9TrBqo7lB79bb1dgP/TqHkZvpVd8HsDbCsty/w50j7fzMfTPX6vLvwAAAP//&#10;AwBQSwMEFAAGAAgAAAAhAHbDOcjcAAAAAwEAAA8AAABkcnMvZG93bnJldi54bWxMj0FrwkAQhe8F&#10;/8Myhd7qJgZbm2YjItaTFNRC6W3MjkkwOxuyaxL/fbe9tJeBx3u89022HE0jeupcbVlBPI1AEBdW&#10;11wq+Di+PS5AOI+ssbFMCm7kYJlP7jJMtR14T/3BlyKUsEtRQeV9m0rpiooMuqltiYN3tp1BH2RX&#10;St3hEMpNI2dR9CQN1hwWKmxpXVFxOVyNgu2AwyqJN/3ucl7fvo7z989dTEo93I+rVxCeRv8Xhh/8&#10;gA55YDrZK2snGgXhEf97g7d4SRIQJwXPM5B5Jv+z598AAAD//wMAUEsBAi0AFAAGAAgAAAAhALaD&#10;OJL+AAAA4QEAABMAAAAAAAAAAAAAAAAAAAAAAFtDb250ZW50X1R5cGVzXS54bWxQSwECLQAUAAYA&#10;CAAAACEAOP0h/9YAAACUAQAACwAAAAAAAAAAAAAAAAAvAQAAX3JlbHMvLnJlbHNQSwECLQAUAAYA&#10;CAAAACEA0cyluccCAAD1CgAADgAAAAAAAAAAAAAAAAAuAgAAZHJzL2Uyb0RvYy54bWxQSwECLQAU&#10;AAYACAAAACEAdsM5yNwAAAADAQAADwAAAAAAAAAAAAAAAAAhBQAAZHJzL2Rvd25yZXYueG1sUEsF&#10;BgAAAAAEAAQA8wAAACoGAAAAAA==&#10;">
                <v:line id="Line 5" o:spid="_x0000_s1027" style="position:absolute;visibility:visible;mso-wrap-style:square" from="0,14" to="89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Line 4" o:spid="_x0000_s1028" style="position:absolute;visibility:visible;mso-wrap-style:square" from="0,36" to="89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3" o:spid="_x0000_s1029" style="position:absolute;visibility:visible;mso-wrap-style:square" from="0,65" to="89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w10:anchorlock/>
              </v:group>
            </w:pict>
          </mc:Fallback>
        </mc:AlternateContent>
      </w:r>
    </w:p>
    <w:p w:rsidR="00FB46E7" w:rsidRDefault="00FB46E7">
      <w:pPr>
        <w:pStyle w:val="Textoindependiente"/>
        <w:rPr>
          <w:rFonts w:ascii="Times New Roman"/>
          <w:b/>
          <w:sz w:val="20"/>
        </w:rPr>
      </w:pPr>
    </w:p>
    <w:p w:rsidR="00FB46E7" w:rsidRDefault="00FB46E7">
      <w:pPr>
        <w:pStyle w:val="Textoindependiente"/>
        <w:spacing w:before="10"/>
        <w:rPr>
          <w:rFonts w:ascii="Times New Roman"/>
          <w:b/>
          <w:sz w:val="19"/>
        </w:rPr>
      </w:pPr>
    </w:p>
    <w:p w:rsidR="00FB46E7" w:rsidRDefault="00862C42">
      <w:pPr>
        <w:pStyle w:val="Textoindependiente"/>
        <w:spacing w:before="1" w:line="247" w:lineRule="auto"/>
        <w:ind w:left="136" w:right="129" w:firstLine="280"/>
        <w:jc w:val="both"/>
      </w:pPr>
      <w:r>
        <w:rPr>
          <w:w w:val="105"/>
        </w:rPr>
        <w:t>El Comité Directivo del Sistema Nacional de Bachillerato, con fundamento en las Bases Cuarta, Novena, Décima Primera, Décima Segunda, Décima Quinta, Décima Sexta, Décima Séptima, Décima Octava, Vigésima, Vigésima</w:t>
      </w:r>
      <w:r>
        <w:rPr>
          <w:spacing w:val="-10"/>
          <w:w w:val="105"/>
        </w:rPr>
        <w:t xml:space="preserve"> </w:t>
      </w:r>
      <w:r>
        <w:rPr>
          <w:w w:val="105"/>
        </w:rPr>
        <w:t>Prime</w:t>
      </w:r>
      <w:r>
        <w:rPr>
          <w:w w:val="105"/>
        </w:rPr>
        <w:t>ra,</w:t>
      </w:r>
      <w:r>
        <w:rPr>
          <w:spacing w:val="-10"/>
          <w:w w:val="105"/>
        </w:rPr>
        <w:t xml:space="preserve"> </w:t>
      </w:r>
      <w:r>
        <w:rPr>
          <w:w w:val="105"/>
        </w:rPr>
        <w:t>artículo</w:t>
      </w:r>
      <w:r>
        <w:rPr>
          <w:spacing w:val="-10"/>
          <w:w w:val="105"/>
        </w:rPr>
        <w:t xml:space="preserve"> </w:t>
      </w:r>
      <w:r>
        <w:rPr>
          <w:w w:val="105"/>
        </w:rPr>
        <w:t>quinto</w:t>
      </w:r>
      <w:r>
        <w:rPr>
          <w:spacing w:val="-9"/>
          <w:w w:val="105"/>
        </w:rPr>
        <w:t xml:space="preserve"> </w:t>
      </w:r>
      <w:r>
        <w:rPr>
          <w:w w:val="105"/>
        </w:rPr>
        <w:t>transitorio</w:t>
      </w:r>
      <w:r>
        <w:rPr>
          <w:spacing w:val="-6"/>
          <w:w w:val="105"/>
        </w:rPr>
        <w:t xml:space="preserve"> </w:t>
      </w:r>
      <w:r>
        <w:rPr>
          <w:w w:val="105"/>
        </w:rPr>
        <w:t>y</w:t>
      </w:r>
      <w:r>
        <w:rPr>
          <w:spacing w:val="-10"/>
          <w:w w:val="105"/>
        </w:rPr>
        <w:t xml:space="preserve"> </w:t>
      </w:r>
      <w:r>
        <w:rPr>
          <w:w w:val="105"/>
        </w:rPr>
        <w:t>demás</w:t>
      </w:r>
      <w:r>
        <w:rPr>
          <w:spacing w:val="-9"/>
          <w:w w:val="105"/>
        </w:rPr>
        <w:t xml:space="preserve"> </w:t>
      </w:r>
      <w:r>
        <w:rPr>
          <w:w w:val="105"/>
        </w:rPr>
        <w:t>aplicables</w:t>
      </w:r>
      <w:r>
        <w:rPr>
          <w:spacing w:val="-10"/>
          <w:w w:val="105"/>
        </w:rPr>
        <w:t xml:space="preserve"> </w:t>
      </w:r>
      <w:r>
        <w:rPr>
          <w:w w:val="105"/>
        </w:rPr>
        <w:t>del</w:t>
      </w:r>
      <w:r>
        <w:rPr>
          <w:spacing w:val="-10"/>
          <w:w w:val="105"/>
        </w:rPr>
        <w:t xml:space="preserve"> </w:t>
      </w:r>
      <w:r>
        <w:rPr>
          <w:w w:val="105"/>
        </w:rPr>
        <w:t>Acuerdo</w:t>
      </w:r>
      <w:r>
        <w:rPr>
          <w:spacing w:val="-9"/>
          <w:w w:val="105"/>
        </w:rPr>
        <w:t xml:space="preserve"> </w:t>
      </w:r>
      <w:r>
        <w:rPr>
          <w:w w:val="105"/>
        </w:rPr>
        <w:t>Secretarial</w:t>
      </w:r>
      <w:r>
        <w:rPr>
          <w:spacing w:val="-10"/>
          <w:w w:val="105"/>
        </w:rPr>
        <w:t xml:space="preserve"> </w:t>
      </w:r>
      <w:r>
        <w:rPr>
          <w:w w:val="105"/>
        </w:rPr>
        <w:t>número</w:t>
      </w:r>
      <w:r>
        <w:rPr>
          <w:spacing w:val="-10"/>
          <w:w w:val="105"/>
        </w:rPr>
        <w:t xml:space="preserve"> </w:t>
      </w:r>
      <w:r>
        <w:rPr>
          <w:w w:val="105"/>
        </w:rPr>
        <w:t>484</w:t>
      </w:r>
      <w:r>
        <w:rPr>
          <w:spacing w:val="-10"/>
          <w:w w:val="105"/>
        </w:rPr>
        <w:t xml:space="preserve"> </w:t>
      </w:r>
      <w:r>
        <w:rPr>
          <w:w w:val="105"/>
        </w:rPr>
        <w:t>por</w:t>
      </w:r>
      <w:r>
        <w:rPr>
          <w:spacing w:val="-6"/>
          <w:w w:val="105"/>
        </w:rPr>
        <w:t xml:space="preserve"> </w:t>
      </w:r>
      <w:r>
        <w:rPr>
          <w:w w:val="105"/>
        </w:rPr>
        <w:t>el</w:t>
      </w:r>
      <w:r>
        <w:rPr>
          <w:spacing w:val="-10"/>
          <w:w w:val="105"/>
        </w:rPr>
        <w:t xml:space="preserve"> </w:t>
      </w:r>
      <w:r>
        <w:rPr>
          <w:w w:val="105"/>
        </w:rPr>
        <w:t>que</w:t>
      </w:r>
      <w:r>
        <w:rPr>
          <w:spacing w:val="-9"/>
          <w:w w:val="105"/>
        </w:rPr>
        <w:t xml:space="preserve"> </w:t>
      </w:r>
      <w:r>
        <w:rPr>
          <w:w w:val="105"/>
        </w:rPr>
        <w:t>se establecen</w:t>
      </w:r>
      <w:r>
        <w:rPr>
          <w:spacing w:val="-9"/>
          <w:w w:val="105"/>
        </w:rPr>
        <w:t xml:space="preserve"> </w:t>
      </w:r>
      <w:r>
        <w:rPr>
          <w:w w:val="105"/>
        </w:rPr>
        <w:t>las</w:t>
      </w:r>
      <w:r>
        <w:rPr>
          <w:spacing w:val="-11"/>
          <w:w w:val="105"/>
        </w:rPr>
        <w:t xml:space="preserve"> </w:t>
      </w:r>
      <w:r>
        <w:rPr>
          <w:w w:val="105"/>
        </w:rPr>
        <w:t>bases</w:t>
      </w:r>
      <w:r>
        <w:rPr>
          <w:spacing w:val="-12"/>
          <w:w w:val="105"/>
        </w:rPr>
        <w:t xml:space="preserve"> </w:t>
      </w:r>
      <w:r>
        <w:rPr>
          <w:w w:val="105"/>
        </w:rPr>
        <w:t>para</w:t>
      </w:r>
      <w:r>
        <w:rPr>
          <w:spacing w:val="-12"/>
          <w:w w:val="105"/>
        </w:rPr>
        <w:t xml:space="preserve"> </w:t>
      </w:r>
      <w:r>
        <w:rPr>
          <w:w w:val="105"/>
        </w:rPr>
        <w:t>la</w:t>
      </w:r>
      <w:r>
        <w:rPr>
          <w:spacing w:val="-11"/>
          <w:w w:val="105"/>
        </w:rPr>
        <w:t xml:space="preserve"> </w:t>
      </w:r>
      <w:r>
        <w:rPr>
          <w:w w:val="105"/>
        </w:rPr>
        <w:t>creación</w:t>
      </w:r>
      <w:r>
        <w:rPr>
          <w:spacing w:val="-12"/>
          <w:w w:val="105"/>
        </w:rPr>
        <w:t xml:space="preserve"> </w:t>
      </w:r>
      <w:r>
        <w:rPr>
          <w:w w:val="105"/>
        </w:rPr>
        <w:t>y</w:t>
      </w:r>
      <w:r>
        <w:rPr>
          <w:spacing w:val="-11"/>
          <w:w w:val="105"/>
        </w:rPr>
        <w:t xml:space="preserve"> </w:t>
      </w:r>
      <w:r>
        <w:rPr>
          <w:w w:val="105"/>
        </w:rPr>
        <w:t>funcionamiento</w:t>
      </w:r>
      <w:r>
        <w:rPr>
          <w:spacing w:val="-12"/>
          <w:w w:val="105"/>
        </w:rPr>
        <w:t xml:space="preserve"> </w:t>
      </w:r>
      <w:r>
        <w:rPr>
          <w:w w:val="105"/>
        </w:rPr>
        <w:t>del</w:t>
      </w:r>
      <w:r>
        <w:rPr>
          <w:spacing w:val="-11"/>
          <w:w w:val="105"/>
        </w:rPr>
        <w:t xml:space="preserve"> </w:t>
      </w:r>
      <w:r>
        <w:rPr>
          <w:w w:val="105"/>
        </w:rPr>
        <w:t>Comité</w:t>
      </w:r>
      <w:r>
        <w:rPr>
          <w:spacing w:val="-12"/>
          <w:w w:val="105"/>
        </w:rPr>
        <w:t xml:space="preserve"> </w:t>
      </w:r>
      <w:r>
        <w:rPr>
          <w:w w:val="105"/>
        </w:rPr>
        <w:t>Directivo</w:t>
      </w:r>
      <w:r>
        <w:rPr>
          <w:spacing w:val="-8"/>
          <w:w w:val="105"/>
        </w:rPr>
        <w:t xml:space="preserve"> </w:t>
      </w:r>
      <w:r>
        <w:rPr>
          <w:w w:val="105"/>
        </w:rPr>
        <w:t>del</w:t>
      </w:r>
      <w:r>
        <w:rPr>
          <w:spacing w:val="-12"/>
          <w:w w:val="105"/>
        </w:rPr>
        <w:t xml:space="preserve"> </w:t>
      </w:r>
      <w:r>
        <w:rPr>
          <w:w w:val="105"/>
        </w:rPr>
        <w:t>Sistema</w:t>
      </w:r>
      <w:r>
        <w:rPr>
          <w:spacing w:val="-12"/>
          <w:w w:val="105"/>
        </w:rPr>
        <w:t xml:space="preserve"> </w:t>
      </w:r>
      <w:r>
        <w:rPr>
          <w:w w:val="105"/>
        </w:rPr>
        <w:t>Nacional</w:t>
      </w:r>
      <w:r>
        <w:rPr>
          <w:spacing w:val="-11"/>
          <w:w w:val="105"/>
        </w:rPr>
        <w:t xml:space="preserve"> </w:t>
      </w:r>
      <w:r>
        <w:rPr>
          <w:w w:val="105"/>
        </w:rPr>
        <w:t>de</w:t>
      </w:r>
      <w:r>
        <w:rPr>
          <w:spacing w:val="-12"/>
          <w:w w:val="105"/>
        </w:rPr>
        <w:t xml:space="preserve"> </w:t>
      </w:r>
      <w:r>
        <w:rPr>
          <w:w w:val="105"/>
        </w:rPr>
        <w:t>Bachillerato, y</w:t>
      </w:r>
    </w:p>
    <w:p w:rsidR="00FB46E7" w:rsidRDefault="00FB46E7">
      <w:pPr>
        <w:pStyle w:val="Textoindependiente"/>
        <w:spacing w:before="10"/>
        <w:rPr>
          <w:sz w:val="21"/>
        </w:rPr>
      </w:pPr>
    </w:p>
    <w:p w:rsidR="00FB46E7" w:rsidRDefault="00862C42">
      <w:pPr>
        <w:pStyle w:val="Ttulo1"/>
        <w:ind w:left="3362" w:right="3082"/>
        <w:jc w:val="center"/>
        <w:rPr>
          <w:rFonts w:ascii="Times New Roman"/>
        </w:rPr>
      </w:pPr>
      <w:r>
        <w:rPr>
          <w:rFonts w:ascii="Times New Roman"/>
          <w:w w:val="105"/>
        </w:rPr>
        <w:t>CONSIDERANDO</w:t>
      </w:r>
    </w:p>
    <w:p w:rsidR="00FB46E7" w:rsidRDefault="00FB46E7">
      <w:pPr>
        <w:pStyle w:val="Textoindependiente"/>
        <w:spacing w:before="6"/>
        <w:rPr>
          <w:rFonts w:ascii="Times New Roman"/>
          <w:b/>
          <w:sz w:val="21"/>
        </w:rPr>
      </w:pPr>
    </w:p>
    <w:p w:rsidR="00FB46E7" w:rsidRDefault="00862C42">
      <w:pPr>
        <w:pStyle w:val="Textoindependiente"/>
        <w:spacing w:line="247" w:lineRule="auto"/>
        <w:ind w:left="136" w:right="128" w:firstLine="280"/>
        <w:jc w:val="both"/>
      </w:pPr>
      <w:r>
        <w:rPr>
          <w:w w:val="105"/>
        </w:rPr>
        <w:t>Que</w:t>
      </w:r>
      <w:r>
        <w:rPr>
          <w:spacing w:val="-6"/>
          <w:w w:val="105"/>
        </w:rPr>
        <w:t xml:space="preserve"> </w:t>
      </w:r>
      <w:r>
        <w:rPr>
          <w:w w:val="105"/>
        </w:rPr>
        <w:t>para</w:t>
      </w:r>
      <w:r>
        <w:rPr>
          <w:spacing w:val="-6"/>
          <w:w w:val="105"/>
        </w:rPr>
        <w:t xml:space="preserve"> </w:t>
      </w:r>
      <w:r>
        <w:rPr>
          <w:w w:val="105"/>
        </w:rPr>
        <w:t>la</w:t>
      </w:r>
      <w:r>
        <w:rPr>
          <w:spacing w:val="-10"/>
          <w:w w:val="105"/>
        </w:rPr>
        <w:t xml:space="preserve"> </w:t>
      </w:r>
      <w:r>
        <w:rPr>
          <w:w w:val="105"/>
        </w:rPr>
        <w:t>adecuada</w:t>
      </w:r>
      <w:r>
        <w:rPr>
          <w:spacing w:val="-7"/>
          <w:w w:val="105"/>
        </w:rPr>
        <w:t xml:space="preserve"> </w:t>
      </w:r>
      <w:r>
        <w:rPr>
          <w:w w:val="105"/>
        </w:rPr>
        <w:t>toma</w:t>
      </w:r>
      <w:r>
        <w:rPr>
          <w:spacing w:val="-11"/>
          <w:w w:val="105"/>
        </w:rPr>
        <w:t xml:space="preserve"> </w:t>
      </w:r>
      <w:r>
        <w:rPr>
          <w:w w:val="105"/>
        </w:rPr>
        <w:t>de</w:t>
      </w:r>
      <w:r>
        <w:rPr>
          <w:spacing w:val="-4"/>
          <w:w w:val="105"/>
        </w:rPr>
        <w:t xml:space="preserve"> </w:t>
      </w:r>
      <w:r>
        <w:rPr>
          <w:w w:val="105"/>
        </w:rPr>
        <w:t>decisiones</w:t>
      </w:r>
      <w:r>
        <w:rPr>
          <w:spacing w:val="-7"/>
          <w:w w:val="105"/>
        </w:rPr>
        <w:t xml:space="preserve"> </w:t>
      </w:r>
      <w:r>
        <w:rPr>
          <w:w w:val="105"/>
        </w:rPr>
        <w:t>el</w:t>
      </w:r>
      <w:r>
        <w:rPr>
          <w:spacing w:val="-10"/>
          <w:w w:val="105"/>
        </w:rPr>
        <w:t xml:space="preserve"> </w:t>
      </w:r>
      <w:r>
        <w:rPr>
          <w:w w:val="105"/>
        </w:rPr>
        <w:t>Comité</w:t>
      </w:r>
      <w:r>
        <w:rPr>
          <w:spacing w:val="-11"/>
          <w:w w:val="105"/>
        </w:rPr>
        <w:t xml:space="preserve"> </w:t>
      </w:r>
      <w:r>
        <w:rPr>
          <w:w w:val="105"/>
        </w:rPr>
        <w:t>Directivo</w:t>
      </w:r>
      <w:r>
        <w:rPr>
          <w:spacing w:val="-10"/>
          <w:w w:val="105"/>
        </w:rPr>
        <w:t xml:space="preserve"> </w:t>
      </w:r>
      <w:r>
        <w:rPr>
          <w:w w:val="105"/>
        </w:rPr>
        <w:t>del</w:t>
      </w:r>
      <w:r>
        <w:rPr>
          <w:spacing w:val="-10"/>
          <w:w w:val="105"/>
        </w:rPr>
        <w:t xml:space="preserve"> </w:t>
      </w:r>
      <w:r>
        <w:rPr>
          <w:w w:val="105"/>
        </w:rPr>
        <w:t>Sistema</w:t>
      </w:r>
      <w:r>
        <w:rPr>
          <w:spacing w:val="-7"/>
          <w:w w:val="105"/>
        </w:rPr>
        <w:t xml:space="preserve"> </w:t>
      </w:r>
      <w:r>
        <w:rPr>
          <w:w w:val="105"/>
        </w:rPr>
        <w:t>Nacional</w:t>
      </w:r>
      <w:r>
        <w:rPr>
          <w:spacing w:val="-7"/>
          <w:w w:val="105"/>
        </w:rPr>
        <w:t xml:space="preserve"> </w:t>
      </w:r>
      <w:r>
        <w:rPr>
          <w:w w:val="105"/>
        </w:rPr>
        <w:t>de</w:t>
      </w:r>
      <w:r>
        <w:rPr>
          <w:spacing w:val="-10"/>
          <w:w w:val="105"/>
        </w:rPr>
        <w:t xml:space="preserve"> </w:t>
      </w:r>
      <w:r>
        <w:rPr>
          <w:w w:val="105"/>
        </w:rPr>
        <w:t>Bachillerato</w:t>
      </w:r>
      <w:r>
        <w:rPr>
          <w:spacing w:val="-7"/>
          <w:w w:val="105"/>
        </w:rPr>
        <w:t xml:space="preserve"> </w:t>
      </w:r>
      <w:r>
        <w:rPr>
          <w:w w:val="105"/>
        </w:rPr>
        <w:t>constituye un</w:t>
      </w:r>
      <w:r>
        <w:rPr>
          <w:spacing w:val="-9"/>
          <w:w w:val="105"/>
        </w:rPr>
        <w:t xml:space="preserve"> </w:t>
      </w:r>
      <w:r>
        <w:rPr>
          <w:w w:val="105"/>
        </w:rPr>
        <w:t>espacio</w:t>
      </w:r>
      <w:r>
        <w:rPr>
          <w:spacing w:val="-9"/>
          <w:w w:val="105"/>
        </w:rPr>
        <w:t xml:space="preserve"> </w:t>
      </w:r>
      <w:r>
        <w:rPr>
          <w:w w:val="105"/>
        </w:rPr>
        <w:t>de</w:t>
      </w:r>
      <w:r>
        <w:rPr>
          <w:spacing w:val="-9"/>
          <w:w w:val="105"/>
        </w:rPr>
        <w:t xml:space="preserve"> </w:t>
      </w:r>
      <w:r>
        <w:rPr>
          <w:w w:val="105"/>
        </w:rPr>
        <w:t>orientación</w:t>
      </w:r>
      <w:r>
        <w:rPr>
          <w:spacing w:val="-8"/>
          <w:w w:val="105"/>
        </w:rPr>
        <w:t xml:space="preserve"> </w:t>
      </w:r>
      <w:r>
        <w:rPr>
          <w:w w:val="105"/>
        </w:rPr>
        <w:t>e</w:t>
      </w:r>
      <w:r>
        <w:rPr>
          <w:spacing w:val="-9"/>
          <w:w w:val="105"/>
        </w:rPr>
        <w:t xml:space="preserve"> </w:t>
      </w:r>
      <w:r>
        <w:rPr>
          <w:w w:val="105"/>
        </w:rPr>
        <w:t>intercambio</w:t>
      </w:r>
      <w:r>
        <w:rPr>
          <w:spacing w:val="-9"/>
          <w:w w:val="105"/>
        </w:rPr>
        <w:t xml:space="preserve"> </w:t>
      </w:r>
      <w:r>
        <w:rPr>
          <w:w w:val="105"/>
        </w:rPr>
        <w:t>de</w:t>
      </w:r>
      <w:r>
        <w:rPr>
          <w:spacing w:val="-8"/>
          <w:w w:val="105"/>
        </w:rPr>
        <w:t xml:space="preserve"> </w:t>
      </w:r>
      <w:r>
        <w:rPr>
          <w:w w:val="105"/>
        </w:rPr>
        <w:t>experiencias</w:t>
      </w:r>
      <w:r>
        <w:rPr>
          <w:spacing w:val="-9"/>
          <w:w w:val="105"/>
        </w:rPr>
        <w:t xml:space="preserve"> </w:t>
      </w:r>
      <w:r>
        <w:rPr>
          <w:w w:val="105"/>
        </w:rPr>
        <w:t>sobre</w:t>
      </w:r>
      <w:r>
        <w:rPr>
          <w:spacing w:val="-9"/>
          <w:w w:val="105"/>
        </w:rPr>
        <w:t xml:space="preserve"> </w:t>
      </w:r>
      <w:r>
        <w:rPr>
          <w:w w:val="105"/>
        </w:rPr>
        <w:t>la</w:t>
      </w:r>
      <w:r>
        <w:rPr>
          <w:spacing w:val="-9"/>
          <w:w w:val="105"/>
        </w:rPr>
        <w:t xml:space="preserve"> </w:t>
      </w:r>
      <w:r>
        <w:rPr>
          <w:w w:val="105"/>
        </w:rPr>
        <w:t>operatividad</w:t>
      </w:r>
      <w:r>
        <w:rPr>
          <w:spacing w:val="-8"/>
          <w:w w:val="105"/>
        </w:rPr>
        <w:t xml:space="preserve"> </w:t>
      </w:r>
      <w:r>
        <w:rPr>
          <w:w w:val="105"/>
        </w:rPr>
        <w:t>del</w:t>
      </w:r>
      <w:r>
        <w:rPr>
          <w:spacing w:val="-9"/>
          <w:w w:val="105"/>
        </w:rPr>
        <w:t xml:space="preserve"> </w:t>
      </w:r>
      <w:r>
        <w:rPr>
          <w:w w:val="105"/>
        </w:rPr>
        <w:t>propio</w:t>
      </w:r>
      <w:r>
        <w:rPr>
          <w:spacing w:val="-9"/>
          <w:w w:val="105"/>
        </w:rPr>
        <w:t xml:space="preserve"> </w:t>
      </w:r>
      <w:r>
        <w:rPr>
          <w:w w:val="105"/>
        </w:rPr>
        <w:t>Sistema,</w:t>
      </w:r>
      <w:r>
        <w:rPr>
          <w:spacing w:val="-5"/>
          <w:w w:val="105"/>
        </w:rPr>
        <w:t xml:space="preserve"> </w:t>
      </w:r>
      <w:r>
        <w:rPr>
          <w:w w:val="105"/>
        </w:rPr>
        <w:t>por</w:t>
      </w:r>
      <w:r>
        <w:rPr>
          <w:spacing w:val="-9"/>
          <w:w w:val="105"/>
        </w:rPr>
        <w:t xml:space="preserve"> </w:t>
      </w:r>
      <w:r>
        <w:rPr>
          <w:w w:val="105"/>
        </w:rPr>
        <w:t>lo</w:t>
      </w:r>
      <w:r>
        <w:rPr>
          <w:spacing w:val="-9"/>
          <w:w w:val="105"/>
        </w:rPr>
        <w:t xml:space="preserve"> </w:t>
      </w:r>
      <w:r>
        <w:rPr>
          <w:w w:val="105"/>
        </w:rPr>
        <w:t>que</w:t>
      </w:r>
      <w:r>
        <w:rPr>
          <w:spacing w:val="-8"/>
          <w:w w:val="105"/>
        </w:rPr>
        <w:t xml:space="preserve"> </w:t>
      </w:r>
      <w:r>
        <w:rPr>
          <w:w w:val="105"/>
        </w:rPr>
        <w:t>en</w:t>
      </w:r>
      <w:r>
        <w:rPr>
          <w:spacing w:val="-6"/>
          <w:w w:val="105"/>
        </w:rPr>
        <w:t xml:space="preserve"> </w:t>
      </w:r>
      <w:r>
        <w:rPr>
          <w:w w:val="105"/>
        </w:rPr>
        <w:t>la tercera sesión extraordinaria, celebrada el día siete de diciembre de 2009 en la Ciudad de México, Distrito Federal,</w:t>
      </w:r>
      <w:r>
        <w:rPr>
          <w:spacing w:val="-3"/>
          <w:w w:val="105"/>
        </w:rPr>
        <w:t xml:space="preserve"> </w:t>
      </w:r>
      <w:r>
        <w:rPr>
          <w:w w:val="105"/>
        </w:rPr>
        <w:t>el</w:t>
      </w:r>
      <w:r>
        <w:rPr>
          <w:spacing w:val="-3"/>
          <w:w w:val="105"/>
        </w:rPr>
        <w:t xml:space="preserve"> </w:t>
      </w:r>
      <w:r>
        <w:rPr>
          <w:w w:val="105"/>
        </w:rPr>
        <w:t>Pleno</w:t>
      </w:r>
      <w:r>
        <w:rPr>
          <w:spacing w:val="-3"/>
          <w:w w:val="105"/>
        </w:rPr>
        <w:t xml:space="preserve"> </w:t>
      </w:r>
      <w:r>
        <w:rPr>
          <w:w w:val="105"/>
        </w:rPr>
        <w:t>de</w:t>
      </w:r>
      <w:r>
        <w:rPr>
          <w:spacing w:val="-3"/>
          <w:w w:val="105"/>
        </w:rPr>
        <w:t xml:space="preserve"> </w:t>
      </w:r>
      <w:r>
        <w:rPr>
          <w:w w:val="105"/>
        </w:rPr>
        <w:t>dicho</w:t>
      </w:r>
      <w:r>
        <w:rPr>
          <w:spacing w:val="-3"/>
          <w:w w:val="105"/>
        </w:rPr>
        <w:t xml:space="preserve"> </w:t>
      </w:r>
      <w:r>
        <w:rPr>
          <w:w w:val="105"/>
        </w:rPr>
        <w:t>Comité</w:t>
      </w:r>
      <w:r>
        <w:rPr>
          <w:spacing w:val="-3"/>
          <w:w w:val="105"/>
        </w:rPr>
        <w:t xml:space="preserve"> </w:t>
      </w:r>
      <w:r>
        <w:rPr>
          <w:w w:val="105"/>
        </w:rPr>
        <w:t>Directivo</w:t>
      </w:r>
      <w:r>
        <w:rPr>
          <w:spacing w:val="-3"/>
          <w:w w:val="105"/>
        </w:rPr>
        <w:t xml:space="preserve"> </w:t>
      </w:r>
      <w:r>
        <w:rPr>
          <w:w w:val="105"/>
        </w:rPr>
        <w:t>ha</w:t>
      </w:r>
      <w:r>
        <w:rPr>
          <w:spacing w:val="-3"/>
          <w:w w:val="105"/>
        </w:rPr>
        <w:t xml:space="preserve"> </w:t>
      </w:r>
      <w:r>
        <w:rPr>
          <w:w w:val="105"/>
        </w:rPr>
        <w:t>tenido</w:t>
      </w:r>
      <w:r>
        <w:rPr>
          <w:spacing w:val="-3"/>
          <w:w w:val="105"/>
        </w:rPr>
        <w:t xml:space="preserve"> </w:t>
      </w:r>
      <w:r>
        <w:rPr>
          <w:w w:val="105"/>
        </w:rPr>
        <w:t>a</w:t>
      </w:r>
      <w:r>
        <w:rPr>
          <w:spacing w:val="-3"/>
          <w:w w:val="105"/>
        </w:rPr>
        <w:t xml:space="preserve"> </w:t>
      </w:r>
      <w:r>
        <w:rPr>
          <w:w w:val="105"/>
        </w:rPr>
        <w:t>bien</w:t>
      </w:r>
      <w:r>
        <w:rPr>
          <w:spacing w:val="-3"/>
          <w:w w:val="105"/>
        </w:rPr>
        <w:t xml:space="preserve"> </w:t>
      </w:r>
      <w:r>
        <w:rPr>
          <w:w w:val="105"/>
        </w:rPr>
        <w:t>expedir</w:t>
      </w:r>
      <w:r>
        <w:rPr>
          <w:spacing w:val="-3"/>
          <w:w w:val="105"/>
        </w:rPr>
        <w:t xml:space="preserve"> </w:t>
      </w:r>
      <w:r>
        <w:rPr>
          <w:w w:val="105"/>
        </w:rPr>
        <w:t>el</w:t>
      </w:r>
      <w:r>
        <w:rPr>
          <w:spacing w:val="-3"/>
          <w:w w:val="105"/>
        </w:rPr>
        <w:t xml:space="preserve"> </w:t>
      </w:r>
      <w:r>
        <w:rPr>
          <w:w w:val="105"/>
        </w:rPr>
        <w:t>siguiente:</w:t>
      </w:r>
    </w:p>
    <w:p w:rsidR="00FB46E7" w:rsidRDefault="00FB46E7">
      <w:pPr>
        <w:pStyle w:val="Textoindependiente"/>
        <w:spacing w:before="1"/>
        <w:rPr>
          <w:sz w:val="22"/>
        </w:rPr>
      </w:pPr>
    </w:p>
    <w:p w:rsidR="00FB46E7" w:rsidRDefault="00862C42">
      <w:pPr>
        <w:pStyle w:val="Ttulo1"/>
        <w:ind w:left="3362" w:right="3357"/>
        <w:jc w:val="center"/>
        <w:rPr>
          <w:rFonts w:ascii="Times New Roman" w:hAnsi="Times New Roman"/>
        </w:rPr>
      </w:pPr>
      <w:r>
        <w:rPr>
          <w:rFonts w:ascii="Times New Roman" w:hAnsi="Times New Roman"/>
          <w:w w:val="105"/>
        </w:rPr>
        <w:t>ACUERDO número 8/CD/2009</w:t>
      </w:r>
    </w:p>
    <w:p w:rsidR="00FB46E7" w:rsidRDefault="00FB46E7">
      <w:pPr>
        <w:pStyle w:val="Textoindependiente"/>
        <w:spacing w:before="10"/>
        <w:rPr>
          <w:rFonts w:ascii="Times New Roman"/>
          <w:b/>
          <w:sz w:val="20"/>
        </w:rPr>
      </w:pPr>
    </w:p>
    <w:p w:rsidR="00FB46E7" w:rsidRDefault="00862C42">
      <w:pPr>
        <w:pStyle w:val="Textoindependiente"/>
        <w:spacing w:line="249" w:lineRule="auto"/>
        <w:ind w:left="136" w:right="128" w:firstLine="350"/>
        <w:jc w:val="both"/>
      </w:pPr>
      <w:r>
        <w:rPr>
          <w:b/>
          <w:w w:val="105"/>
        </w:rPr>
        <w:t xml:space="preserve">Único. </w:t>
      </w:r>
      <w:r>
        <w:rPr>
          <w:w w:val="105"/>
        </w:rPr>
        <w:t>En el marco del Sistema Naci</w:t>
      </w:r>
      <w:r>
        <w:rPr>
          <w:w w:val="105"/>
        </w:rPr>
        <w:t>onal de Bachillerato, el Comité Directivo del propio Sistema presenta a consideración de las autoridades educativas orientaciones sobre la evaluación del aprendizaje bajo un enfoque de competencias, en los términos siguientes:</w:t>
      </w:r>
    </w:p>
    <w:p w:rsidR="00FB46E7" w:rsidRDefault="00FB46E7">
      <w:pPr>
        <w:pStyle w:val="Textoindependiente"/>
        <w:spacing w:before="9"/>
        <w:rPr>
          <w:sz w:val="19"/>
        </w:rPr>
      </w:pPr>
    </w:p>
    <w:p w:rsidR="00FB46E7" w:rsidRDefault="00862C42">
      <w:pPr>
        <w:pStyle w:val="Ttulo1"/>
        <w:spacing w:before="1"/>
        <w:ind w:left="135"/>
      </w:pPr>
      <w:r>
        <w:rPr>
          <w:w w:val="105"/>
        </w:rPr>
        <w:t>PRESENTACIÓN</w:t>
      </w:r>
    </w:p>
    <w:p w:rsidR="00FB46E7" w:rsidRDefault="00FB46E7">
      <w:pPr>
        <w:pStyle w:val="Textoindependiente"/>
        <w:spacing w:before="2"/>
        <w:rPr>
          <w:b/>
          <w:sz w:val="21"/>
        </w:rPr>
      </w:pPr>
    </w:p>
    <w:p w:rsidR="00FB46E7" w:rsidRDefault="00862C42">
      <w:pPr>
        <w:pStyle w:val="Textoindependiente"/>
        <w:spacing w:line="249" w:lineRule="auto"/>
        <w:ind w:left="135" w:right="128"/>
        <w:jc w:val="both"/>
      </w:pPr>
      <w:r>
        <w:rPr>
          <w:w w:val="105"/>
        </w:rPr>
        <w:t>Tomando en cuenta que la Reforma Integral de la Educación Media Superior tiene entre otros propósitos sustantivos</w:t>
      </w:r>
      <w:r>
        <w:rPr>
          <w:spacing w:val="-10"/>
          <w:w w:val="105"/>
        </w:rPr>
        <w:t xml:space="preserve"> </w:t>
      </w:r>
      <w:r>
        <w:rPr>
          <w:w w:val="105"/>
        </w:rPr>
        <w:t>elevar</w:t>
      </w:r>
      <w:r>
        <w:rPr>
          <w:spacing w:val="-7"/>
          <w:w w:val="105"/>
        </w:rPr>
        <w:t xml:space="preserve"> </w:t>
      </w:r>
      <w:r>
        <w:rPr>
          <w:w w:val="105"/>
        </w:rPr>
        <w:t>la</w:t>
      </w:r>
      <w:r>
        <w:rPr>
          <w:spacing w:val="-9"/>
          <w:w w:val="105"/>
        </w:rPr>
        <w:t xml:space="preserve"> </w:t>
      </w:r>
      <w:r>
        <w:rPr>
          <w:w w:val="105"/>
        </w:rPr>
        <w:t>calidad,</w:t>
      </w:r>
      <w:r>
        <w:rPr>
          <w:spacing w:val="-10"/>
          <w:w w:val="105"/>
        </w:rPr>
        <w:t xml:space="preserve"> </w:t>
      </w:r>
      <w:r>
        <w:rPr>
          <w:w w:val="105"/>
        </w:rPr>
        <w:t>resulta</w:t>
      </w:r>
      <w:r>
        <w:rPr>
          <w:spacing w:val="-10"/>
          <w:w w:val="105"/>
        </w:rPr>
        <w:t xml:space="preserve"> </w:t>
      </w:r>
      <w:r>
        <w:rPr>
          <w:w w:val="105"/>
        </w:rPr>
        <w:t>ineludible</w:t>
      </w:r>
      <w:r>
        <w:rPr>
          <w:spacing w:val="-10"/>
          <w:w w:val="105"/>
        </w:rPr>
        <w:t xml:space="preserve"> </w:t>
      </w:r>
      <w:r>
        <w:rPr>
          <w:w w:val="105"/>
        </w:rPr>
        <w:t>elaborar</w:t>
      </w:r>
      <w:r>
        <w:rPr>
          <w:spacing w:val="-9"/>
          <w:w w:val="105"/>
        </w:rPr>
        <w:t xml:space="preserve"> </w:t>
      </w:r>
      <w:r>
        <w:rPr>
          <w:w w:val="105"/>
        </w:rPr>
        <w:t>un</w:t>
      </w:r>
      <w:r>
        <w:rPr>
          <w:spacing w:val="-10"/>
          <w:w w:val="105"/>
        </w:rPr>
        <w:t xml:space="preserve"> </w:t>
      </w:r>
      <w:r>
        <w:rPr>
          <w:w w:val="105"/>
        </w:rPr>
        <w:t>conjunto</w:t>
      </w:r>
      <w:r>
        <w:rPr>
          <w:spacing w:val="-6"/>
          <w:w w:val="105"/>
        </w:rPr>
        <w:t xml:space="preserve"> </w:t>
      </w:r>
      <w:r>
        <w:rPr>
          <w:w w:val="105"/>
        </w:rPr>
        <w:t>de</w:t>
      </w:r>
      <w:r>
        <w:rPr>
          <w:spacing w:val="-10"/>
          <w:w w:val="105"/>
        </w:rPr>
        <w:t xml:space="preserve"> </w:t>
      </w:r>
      <w:r>
        <w:rPr>
          <w:w w:val="105"/>
        </w:rPr>
        <w:t>orientaciones</w:t>
      </w:r>
      <w:r>
        <w:rPr>
          <w:spacing w:val="-5"/>
          <w:w w:val="105"/>
        </w:rPr>
        <w:t xml:space="preserve"> </w:t>
      </w:r>
      <w:r>
        <w:rPr>
          <w:w w:val="105"/>
        </w:rPr>
        <w:t>que</w:t>
      </w:r>
      <w:r>
        <w:rPr>
          <w:spacing w:val="-10"/>
          <w:w w:val="105"/>
        </w:rPr>
        <w:t xml:space="preserve"> </w:t>
      </w:r>
      <w:r>
        <w:rPr>
          <w:w w:val="105"/>
        </w:rPr>
        <w:t>aporten</w:t>
      </w:r>
      <w:r>
        <w:rPr>
          <w:spacing w:val="-10"/>
          <w:w w:val="105"/>
        </w:rPr>
        <w:t xml:space="preserve"> </w:t>
      </w:r>
      <w:r>
        <w:rPr>
          <w:w w:val="105"/>
        </w:rPr>
        <w:t>elementos</w:t>
      </w:r>
      <w:r>
        <w:rPr>
          <w:spacing w:val="-3"/>
          <w:w w:val="105"/>
        </w:rPr>
        <w:t xml:space="preserve"> </w:t>
      </w:r>
      <w:r>
        <w:rPr>
          <w:w w:val="105"/>
        </w:rPr>
        <w:t>para realizar una de las tareas primordiales en la práctica educativa, esto es, la evaluación del aprendizaje de los alumnos bajo un enfoque de</w:t>
      </w:r>
      <w:r>
        <w:rPr>
          <w:spacing w:val="-10"/>
          <w:w w:val="105"/>
        </w:rPr>
        <w:t xml:space="preserve"> </w:t>
      </w:r>
      <w:r>
        <w:rPr>
          <w:w w:val="105"/>
        </w:rPr>
        <w:t>competencias.</w:t>
      </w:r>
    </w:p>
    <w:p w:rsidR="00FB46E7" w:rsidRDefault="00FB46E7">
      <w:pPr>
        <w:pStyle w:val="Textoindependiente"/>
        <w:spacing w:before="10"/>
        <w:rPr>
          <w:sz w:val="19"/>
        </w:rPr>
      </w:pPr>
    </w:p>
    <w:p w:rsidR="00FB46E7" w:rsidRDefault="00862C42">
      <w:pPr>
        <w:pStyle w:val="Textoindependiente"/>
        <w:spacing w:line="247" w:lineRule="auto"/>
        <w:ind w:left="135" w:right="127"/>
        <w:jc w:val="both"/>
      </w:pPr>
      <w:r>
        <w:rPr>
          <w:w w:val="105"/>
        </w:rPr>
        <w:t>La construcción colectiva de este Acuerdo no ha sido una labor sencilla, por cuanto a lo largo de</w:t>
      </w:r>
      <w:r>
        <w:rPr>
          <w:w w:val="105"/>
        </w:rPr>
        <w:t xml:space="preserve"> ese trayecto dialógico hemos encontrado diversas concepciones al respecto; más aún, hallamos una serie de dificultades metodológicas que debieron superarse para disponer de este texto. Entre estas cabe destacar la determinación del</w:t>
      </w:r>
      <w:r>
        <w:rPr>
          <w:spacing w:val="-9"/>
          <w:w w:val="105"/>
        </w:rPr>
        <w:t xml:space="preserve"> </w:t>
      </w:r>
      <w:r>
        <w:rPr>
          <w:w w:val="105"/>
        </w:rPr>
        <w:t>carácter</w:t>
      </w:r>
      <w:r>
        <w:rPr>
          <w:spacing w:val="-6"/>
          <w:w w:val="105"/>
        </w:rPr>
        <w:t xml:space="preserve"> </w:t>
      </w:r>
      <w:r>
        <w:rPr>
          <w:w w:val="105"/>
        </w:rPr>
        <w:t>y</w:t>
      </w:r>
      <w:r>
        <w:rPr>
          <w:spacing w:val="-12"/>
          <w:w w:val="105"/>
        </w:rPr>
        <w:t xml:space="preserve"> </w:t>
      </w:r>
      <w:r>
        <w:rPr>
          <w:w w:val="105"/>
        </w:rPr>
        <w:t>los</w:t>
      </w:r>
      <w:r>
        <w:rPr>
          <w:spacing w:val="-9"/>
          <w:w w:val="105"/>
        </w:rPr>
        <w:t xml:space="preserve"> </w:t>
      </w:r>
      <w:r>
        <w:rPr>
          <w:w w:val="105"/>
        </w:rPr>
        <w:t>alcances</w:t>
      </w:r>
      <w:r>
        <w:rPr>
          <w:spacing w:val="-9"/>
          <w:w w:val="105"/>
        </w:rPr>
        <w:t xml:space="preserve"> </w:t>
      </w:r>
      <w:r>
        <w:rPr>
          <w:w w:val="105"/>
        </w:rPr>
        <w:t>de</w:t>
      </w:r>
      <w:r>
        <w:rPr>
          <w:spacing w:val="-9"/>
          <w:w w:val="105"/>
        </w:rPr>
        <w:t xml:space="preserve"> </w:t>
      </w:r>
      <w:r>
        <w:rPr>
          <w:w w:val="105"/>
        </w:rPr>
        <w:t>esta</w:t>
      </w:r>
      <w:r>
        <w:rPr>
          <w:spacing w:val="-9"/>
          <w:w w:val="105"/>
        </w:rPr>
        <w:t xml:space="preserve"> </w:t>
      </w:r>
      <w:r>
        <w:rPr>
          <w:w w:val="105"/>
        </w:rPr>
        <w:t>propuesta,</w:t>
      </w:r>
      <w:r>
        <w:rPr>
          <w:spacing w:val="-9"/>
          <w:w w:val="105"/>
        </w:rPr>
        <w:t xml:space="preserve"> </w:t>
      </w:r>
      <w:r>
        <w:rPr>
          <w:w w:val="105"/>
        </w:rPr>
        <w:t>la</w:t>
      </w:r>
      <w:r>
        <w:rPr>
          <w:spacing w:val="-9"/>
          <w:w w:val="105"/>
        </w:rPr>
        <w:t xml:space="preserve"> </w:t>
      </w:r>
      <w:r>
        <w:rPr>
          <w:w w:val="105"/>
        </w:rPr>
        <w:t>localización</w:t>
      </w:r>
      <w:r>
        <w:rPr>
          <w:spacing w:val="-9"/>
          <w:w w:val="105"/>
        </w:rPr>
        <w:t xml:space="preserve"> </w:t>
      </w:r>
      <w:r>
        <w:rPr>
          <w:w w:val="105"/>
        </w:rPr>
        <w:t>del</w:t>
      </w:r>
      <w:r>
        <w:rPr>
          <w:spacing w:val="-8"/>
          <w:w w:val="105"/>
        </w:rPr>
        <w:t xml:space="preserve"> </w:t>
      </w:r>
      <w:r>
        <w:rPr>
          <w:w w:val="105"/>
        </w:rPr>
        <w:t>objeto</w:t>
      </w:r>
      <w:r>
        <w:rPr>
          <w:spacing w:val="-9"/>
          <w:w w:val="105"/>
        </w:rPr>
        <w:t xml:space="preserve"> </w:t>
      </w:r>
      <w:r>
        <w:rPr>
          <w:w w:val="105"/>
        </w:rPr>
        <w:t>y</w:t>
      </w:r>
      <w:r>
        <w:rPr>
          <w:spacing w:val="-9"/>
          <w:w w:val="105"/>
        </w:rPr>
        <w:t xml:space="preserve"> </w:t>
      </w:r>
      <w:r>
        <w:rPr>
          <w:w w:val="105"/>
        </w:rPr>
        <w:t>de</w:t>
      </w:r>
      <w:r>
        <w:rPr>
          <w:spacing w:val="-9"/>
          <w:w w:val="105"/>
        </w:rPr>
        <w:t xml:space="preserve"> </w:t>
      </w:r>
      <w:r>
        <w:rPr>
          <w:w w:val="105"/>
        </w:rPr>
        <w:t>los</w:t>
      </w:r>
      <w:r>
        <w:rPr>
          <w:spacing w:val="-9"/>
          <w:w w:val="105"/>
        </w:rPr>
        <w:t xml:space="preserve"> </w:t>
      </w:r>
      <w:r>
        <w:rPr>
          <w:w w:val="105"/>
        </w:rPr>
        <w:t>elementos</w:t>
      </w:r>
      <w:r>
        <w:rPr>
          <w:spacing w:val="-6"/>
          <w:w w:val="105"/>
        </w:rPr>
        <w:t xml:space="preserve"> </w:t>
      </w:r>
      <w:r>
        <w:rPr>
          <w:w w:val="105"/>
        </w:rPr>
        <w:t>que</w:t>
      </w:r>
      <w:r>
        <w:rPr>
          <w:spacing w:val="-9"/>
          <w:w w:val="105"/>
        </w:rPr>
        <w:t xml:space="preserve"> </w:t>
      </w:r>
      <w:r>
        <w:rPr>
          <w:w w:val="105"/>
        </w:rPr>
        <w:t>le</w:t>
      </w:r>
      <w:r>
        <w:rPr>
          <w:spacing w:val="-8"/>
          <w:w w:val="105"/>
        </w:rPr>
        <w:t xml:space="preserve"> </w:t>
      </w:r>
      <w:r>
        <w:rPr>
          <w:w w:val="105"/>
        </w:rPr>
        <w:t>caracterizan.</w:t>
      </w:r>
      <w:r>
        <w:rPr>
          <w:spacing w:val="-9"/>
          <w:w w:val="105"/>
        </w:rPr>
        <w:t xml:space="preserve"> </w:t>
      </w:r>
      <w:r>
        <w:rPr>
          <w:w w:val="105"/>
        </w:rPr>
        <w:t>De esta manera, se ha procurado presentar un conjunto de orientaciones para el diseño de procedimientos e instrumentos de evaluación que deberán tomar en cuenta los cont</w:t>
      </w:r>
      <w:r>
        <w:rPr>
          <w:w w:val="105"/>
        </w:rPr>
        <w:t>extos y situaciones en la que operan los programas</w:t>
      </w:r>
      <w:r>
        <w:rPr>
          <w:spacing w:val="-2"/>
          <w:w w:val="105"/>
        </w:rPr>
        <w:t xml:space="preserve"> </w:t>
      </w:r>
      <w:r>
        <w:rPr>
          <w:w w:val="105"/>
        </w:rPr>
        <w:t>educativos.</w:t>
      </w:r>
    </w:p>
    <w:p w:rsidR="00FB46E7" w:rsidRDefault="00FB46E7">
      <w:pPr>
        <w:pStyle w:val="Textoindependiente"/>
        <w:spacing w:before="4"/>
        <w:rPr>
          <w:sz w:val="20"/>
        </w:rPr>
      </w:pPr>
    </w:p>
    <w:p w:rsidR="00FB46E7" w:rsidRDefault="00862C42">
      <w:pPr>
        <w:pStyle w:val="Textoindependiente"/>
        <w:spacing w:line="247" w:lineRule="auto"/>
        <w:ind w:left="135" w:right="127"/>
        <w:jc w:val="both"/>
      </w:pPr>
      <w:r>
        <w:rPr>
          <w:w w:val="105"/>
        </w:rPr>
        <w:t>El carácter original del Marco Curricular Común, en tanto estructura que articula competencias genéricas, disciplinares y profesionales, dicta la necesidad de documentar los resultados de la a</w:t>
      </w:r>
      <w:r>
        <w:rPr>
          <w:w w:val="105"/>
        </w:rPr>
        <w:t>plicación de los distintos enfoques</w:t>
      </w:r>
      <w:r>
        <w:rPr>
          <w:spacing w:val="-3"/>
          <w:w w:val="105"/>
        </w:rPr>
        <w:t xml:space="preserve"> </w:t>
      </w:r>
      <w:r>
        <w:rPr>
          <w:w w:val="105"/>
        </w:rPr>
        <w:t>de</w:t>
      </w:r>
      <w:r>
        <w:rPr>
          <w:spacing w:val="-4"/>
          <w:w w:val="105"/>
        </w:rPr>
        <w:t xml:space="preserve"> </w:t>
      </w:r>
      <w:r>
        <w:rPr>
          <w:w w:val="105"/>
        </w:rPr>
        <w:t>evaluación</w:t>
      </w:r>
      <w:r>
        <w:rPr>
          <w:spacing w:val="-2"/>
          <w:w w:val="105"/>
        </w:rPr>
        <w:t xml:space="preserve"> </w:t>
      </w:r>
      <w:r>
        <w:rPr>
          <w:w w:val="105"/>
        </w:rPr>
        <w:t>de</w:t>
      </w:r>
      <w:r>
        <w:rPr>
          <w:spacing w:val="-4"/>
          <w:w w:val="105"/>
        </w:rPr>
        <w:t xml:space="preserve"> </w:t>
      </w:r>
      <w:r>
        <w:rPr>
          <w:w w:val="105"/>
        </w:rPr>
        <w:t>competencias</w:t>
      </w:r>
      <w:r>
        <w:rPr>
          <w:spacing w:val="-2"/>
          <w:w w:val="105"/>
        </w:rPr>
        <w:t xml:space="preserve"> </w:t>
      </w:r>
      <w:r>
        <w:rPr>
          <w:w w:val="105"/>
        </w:rPr>
        <w:t>que</w:t>
      </w:r>
      <w:r>
        <w:rPr>
          <w:spacing w:val="-3"/>
          <w:w w:val="105"/>
        </w:rPr>
        <w:t xml:space="preserve"> </w:t>
      </w:r>
      <w:r>
        <w:rPr>
          <w:w w:val="105"/>
        </w:rPr>
        <w:t>se</w:t>
      </w:r>
      <w:r>
        <w:rPr>
          <w:spacing w:val="-2"/>
          <w:w w:val="105"/>
        </w:rPr>
        <w:t xml:space="preserve"> </w:t>
      </w:r>
      <w:r>
        <w:rPr>
          <w:w w:val="105"/>
        </w:rPr>
        <w:t>están</w:t>
      </w:r>
      <w:r>
        <w:rPr>
          <w:spacing w:val="-3"/>
          <w:w w:val="105"/>
        </w:rPr>
        <w:t xml:space="preserve"> </w:t>
      </w:r>
      <w:r>
        <w:rPr>
          <w:w w:val="105"/>
        </w:rPr>
        <w:t>llevando</w:t>
      </w:r>
      <w:r>
        <w:rPr>
          <w:spacing w:val="-4"/>
          <w:w w:val="105"/>
        </w:rPr>
        <w:t xml:space="preserve"> </w:t>
      </w:r>
      <w:r>
        <w:rPr>
          <w:w w:val="105"/>
        </w:rPr>
        <w:t>a</w:t>
      </w:r>
      <w:r>
        <w:rPr>
          <w:spacing w:val="-5"/>
          <w:w w:val="105"/>
        </w:rPr>
        <w:t xml:space="preserve"> </w:t>
      </w:r>
      <w:r>
        <w:rPr>
          <w:w w:val="105"/>
        </w:rPr>
        <w:t>cabo</w:t>
      </w:r>
      <w:r>
        <w:rPr>
          <w:spacing w:val="-2"/>
          <w:w w:val="105"/>
        </w:rPr>
        <w:t xml:space="preserve"> </w:t>
      </w:r>
      <w:r>
        <w:rPr>
          <w:w w:val="105"/>
        </w:rPr>
        <w:t>en</w:t>
      </w:r>
      <w:r>
        <w:rPr>
          <w:spacing w:val="-4"/>
          <w:w w:val="105"/>
        </w:rPr>
        <w:t xml:space="preserve"> </w:t>
      </w:r>
      <w:r>
        <w:rPr>
          <w:w w:val="105"/>
        </w:rPr>
        <w:t>Instituciones</w:t>
      </w:r>
      <w:r>
        <w:rPr>
          <w:spacing w:val="-2"/>
          <w:w w:val="105"/>
        </w:rPr>
        <w:t xml:space="preserve"> </w:t>
      </w:r>
      <w:r>
        <w:rPr>
          <w:w w:val="105"/>
        </w:rPr>
        <w:t>estatales,</w:t>
      </w:r>
      <w:r>
        <w:rPr>
          <w:spacing w:val="-9"/>
          <w:w w:val="105"/>
        </w:rPr>
        <w:t xml:space="preserve"> </w:t>
      </w:r>
      <w:r>
        <w:rPr>
          <w:w w:val="105"/>
        </w:rPr>
        <w:t>federales</w:t>
      </w:r>
      <w:r>
        <w:rPr>
          <w:spacing w:val="-1"/>
          <w:w w:val="105"/>
        </w:rPr>
        <w:t xml:space="preserve"> </w:t>
      </w:r>
      <w:r>
        <w:rPr>
          <w:w w:val="105"/>
        </w:rPr>
        <w:t>y</w:t>
      </w:r>
      <w:r>
        <w:rPr>
          <w:spacing w:val="-10"/>
          <w:w w:val="105"/>
        </w:rPr>
        <w:t xml:space="preserve"> </w:t>
      </w:r>
      <w:r>
        <w:rPr>
          <w:w w:val="105"/>
        </w:rPr>
        <w:t>de las universidades, para valorar las experiencias con mejores resultados y las condiciones en las que estos se hubiesen</w:t>
      </w:r>
      <w:r>
        <w:rPr>
          <w:spacing w:val="-2"/>
          <w:w w:val="105"/>
        </w:rPr>
        <w:t xml:space="preserve"> </w:t>
      </w:r>
      <w:r>
        <w:rPr>
          <w:w w:val="105"/>
        </w:rPr>
        <w:t>logrado.</w:t>
      </w:r>
    </w:p>
    <w:p w:rsidR="00FB46E7" w:rsidRDefault="00FB46E7">
      <w:pPr>
        <w:pStyle w:val="Textoindependiente"/>
        <w:spacing w:before="4"/>
        <w:rPr>
          <w:sz w:val="20"/>
        </w:rPr>
      </w:pPr>
    </w:p>
    <w:p w:rsidR="00FB46E7" w:rsidRDefault="00862C42">
      <w:pPr>
        <w:pStyle w:val="Textoindependiente"/>
        <w:spacing w:line="247" w:lineRule="auto"/>
        <w:ind w:left="135" w:right="128"/>
        <w:jc w:val="both"/>
      </w:pPr>
      <w:r>
        <w:rPr>
          <w:w w:val="105"/>
        </w:rPr>
        <w:t>Por lo anterior, este Acuerdo es una elaboración inicial sobre el tema, a la que habrán de suceder los textos que recuperen las experiencias y aporten mejores orientaciones metodológicas sobre un elemento principal en la práctica educativa, la e</w:t>
      </w:r>
      <w:r>
        <w:rPr>
          <w:w w:val="105"/>
        </w:rPr>
        <w:t>valuación de los aprendizajes.</w:t>
      </w:r>
    </w:p>
    <w:p w:rsidR="00FB46E7" w:rsidRDefault="00FB46E7">
      <w:pPr>
        <w:pStyle w:val="Textoindependiente"/>
        <w:spacing w:before="3"/>
        <w:rPr>
          <w:sz w:val="23"/>
        </w:rPr>
      </w:pPr>
    </w:p>
    <w:p w:rsidR="00FB46E7" w:rsidRDefault="00862C42">
      <w:pPr>
        <w:pStyle w:val="Ttulo1"/>
        <w:numPr>
          <w:ilvl w:val="0"/>
          <w:numId w:val="3"/>
        </w:numPr>
        <w:tabs>
          <w:tab w:val="left" w:pos="836"/>
          <w:tab w:val="left" w:pos="837"/>
        </w:tabs>
      </w:pPr>
      <w:r>
        <w:rPr>
          <w:w w:val="105"/>
        </w:rPr>
        <w:t>El concepto de competencias para la instrumentación del</w:t>
      </w:r>
      <w:r>
        <w:rPr>
          <w:spacing w:val="-21"/>
          <w:w w:val="105"/>
        </w:rPr>
        <w:t xml:space="preserve"> </w:t>
      </w:r>
      <w:r>
        <w:rPr>
          <w:w w:val="105"/>
        </w:rPr>
        <w:t>MCC</w:t>
      </w:r>
    </w:p>
    <w:p w:rsidR="00FB46E7" w:rsidRDefault="00FB46E7">
      <w:pPr>
        <w:pStyle w:val="Textoindependiente"/>
        <w:spacing w:before="5"/>
        <w:rPr>
          <w:b/>
          <w:sz w:val="27"/>
        </w:rPr>
      </w:pPr>
    </w:p>
    <w:p w:rsidR="00FB46E7" w:rsidRDefault="00862C42">
      <w:pPr>
        <w:pStyle w:val="Textoindependiente"/>
        <w:spacing w:line="283" w:lineRule="auto"/>
        <w:ind w:left="135" w:right="128"/>
        <w:jc w:val="both"/>
      </w:pPr>
      <w:r>
        <w:rPr>
          <w:w w:val="105"/>
        </w:rPr>
        <w:t>El concepto de competencias se define a partir de las orientaciones del Acuerdo 442, por el que se establece el Sistema</w:t>
      </w:r>
      <w:r>
        <w:rPr>
          <w:spacing w:val="-5"/>
          <w:w w:val="105"/>
        </w:rPr>
        <w:t xml:space="preserve"> </w:t>
      </w:r>
      <w:r>
        <w:rPr>
          <w:w w:val="105"/>
        </w:rPr>
        <w:t>Nacional</w:t>
      </w:r>
      <w:r>
        <w:rPr>
          <w:spacing w:val="-4"/>
          <w:w w:val="105"/>
        </w:rPr>
        <w:t xml:space="preserve"> </w:t>
      </w:r>
      <w:r>
        <w:rPr>
          <w:w w:val="105"/>
        </w:rPr>
        <w:t>para</w:t>
      </w:r>
      <w:r>
        <w:rPr>
          <w:spacing w:val="-5"/>
          <w:w w:val="105"/>
        </w:rPr>
        <w:t xml:space="preserve"> </w:t>
      </w:r>
      <w:r>
        <w:rPr>
          <w:w w:val="105"/>
        </w:rPr>
        <w:t>el</w:t>
      </w:r>
      <w:r>
        <w:rPr>
          <w:spacing w:val="-5"/>
          <w:w w:val="105"/>
        </w:rPr>
        <w:t xml:space="preserve"> </w:t>
      </w:r>
      <w:r>
        <w:rPr>
          <w:w w:val="105"/>
        </w:rPr>
        <w:t>Bachillerato</w:t>
      </w:r>
      <w:r>
        <w:rPr>
          <w:spacing w:val="-3"/>
          <w:w w:val="105"/>
        </w:rPr>
        <w:t xml:space="preserve"> </w:t>
      </w:r>
      <w:r>
        <w:rPr>
          <w:w w:val="105"/>
        </w:rPr>
        <w:t>en</w:t>
      </w:r>
      <w:r>
        <w:rPr>
          <w:spacing w:val="-9"/>
          <w:w w:val="105"/>
        </w:rPr>
        <w:t xml:space="preserve"> </w:t>
      </w:r>
      <w:r>
        <w:rPr>
          <w:w w:val="105"/>
        </w:rPr>
        <w:t>un</w:t>
      </w:r>
      <w:r>
        <w:rPr>
          <w:spacing w:val="-9"/>
          <w:w w:val="105"/>
        </w:rPr>
        <w:t xml:space="preserve"> </w:t>
      </w:r>
      <w:r>
        <w:rPr>
          <w:w w:val="105"/>
        </w:rPr>
        <w:t>Marco</w:t>
      </w:r>
      <w:r>
        <w:rPr>
          <w:spacing w:val="-8"/>
          <w:w w:val="105"/>
        </w:rPr>
        <w:t xml:space="preserve"> </w:t>
      </w:r>
      <w:r>
        <w:rPr>
          <w:w w:val="105"/>
        </w:rPr>
        <w:t>d</w:t>
      </w:r>
      <w:r>
        <w:rPr>
          <w:w w:val="105"/>
        </w:rPr>
        <w:t>e</w:t>
      </w:r>
      <w:r>
        <w:rPr>
          <w:spacing w:val="-2"/>
          <w:w w:val="105"/>
        </w:rPr>
        <w:t xml:space="preserve"> </w:t>
      </w:r>
      <w:r>
        <w:rPr>
          <w:w w:val="105"/>
        </w:rPr>
        <w:t>Diversidad;</w:t>
      </w:r>
      <w:r>
        <w:rPr>
          <w:spacing w:val="-4"/>
          <w:w w:val="105"/>
        </w:rPr>
        <w:t xml:space="preserve"> </w:t>
      </w:r>
      <w:r>
        <w:rPr>
          <w:w w:val="105"/>
        </w:rPr>
        <w:t>y</w:t>
      </w:r>
      <w:r>
        <w:rPr>
          <w:spacing w:val="-9"/>
          <w:w w:val="105"/>
        </w:rPr>
        <w:t xml:space="preserve"> </w:t>
      </w:r>
      <w:r>
        <w:rPr>
          <w:w w:val="105"/>
        </w:rPr>
        <w:t>el</w:t>
      </w:r>
      <w:r>
        <w:rPr>
          <w:spacing w:val="-4"/>
          <w:w w:val="105"/>
        </w:rPr>
        <w:t xml:space="preserve"> </w:t>
      </w:r>
      <w:r>
        <w:rPr>
          <w:w w:val="105"/>
        </w:rPr>
        <w:t>Acuerdo</w:t>
      </w:r>
      <w:r>
        <w:rPr>
          <w:spacing w:val="-9"/>
          <w:w w:val="105"/>
        </w:rPr>
        <w:t xml:space="preserve"> </w:t>
      </w:r>
      <w:r>
        <w:rPr>
          <w:w w:val="105"/>
        </w:rPr>
        <w:t>444,</w:t>
      </w:r>
      <w:r>
        <w:rPr>
          <w:spacing w:val="-4"/>
          <w:w w:val="105"/>
        </w:rPr>
        <w:t xml:space="preserve"> </w:t>
      </w:r>
      <w:r>
        <w:rPr>
          <w:w w:val="105"/>
        </w:rPr>
        <w:t>que</w:t>
      </w:r>
      <w:r>
        <w:rPr>
          <w:spacing w:val="-4"/>
          <w:w w:val="105"/>
        </w:rPr>
        <w:t xml:space="preserve"> </w:t>
      </w:r>
      <w:r>
        <w:rPr>
          <w:w w:val="105"/>
        </w:rPr>
        <w:t>refiere</w:t>
      </w:r>
      <w:r>
        <w:rPr>
          <w:spacing w:val="-5"/>
          <w:w w:val="105"/>
        </w:rPr>
        <w:t xml:space="preserve"> </w:t>
      </w:r>
      <w:r>
        <w:rPr>
          <w:w w:val="105"/>
        </w:rPr>
        <w:t>las</w:t>
      </w:r>
      <w:r>
        <w:rPr>
          <w:spacing w:val="-9"/>
          <w:w w:val="105"/>
        </w:rPr>
        <w:t xml:space="preserve"> </w:t>
      </w:r>
      <w:r>
        <w:rPr>
          <w:w w:val="105"/>
        </w:rPr>
        <w:t>competencias que constituyen el Marco Curricular Común (MCC) del Sistema Nacional de Bachillerato (SNB). Sobre esta</w:t>
      </w:r>
      <w:r>
        <w:rPr>
          <w:spacing w:val="-27"/>
          <w:w w:val="105"/>
        </w:rPr>
        <w:t xml:space="preserve"> </w:t>
      </w:r>
      <w:r>
        <w:rPr>
          <w:w w:val="105"/>
        </w:rPr>
        <w:t>base se han procurado precisar algunos de sus elementos considerando las experiencias que han aportado los diferentes subsistemas y modalidades de Educación Media Superior en cada</w:t>
      </w:r>
      <w:r>
        <w:rPr>
          <w:spacing w:val="-31"/>
          <w:w w:val="105"/>
        </w:rPr>
        <w:t xml:space="preserve"> </w:t>
      </w:r>
      <w:r>
        <w:rPr>
          <w:w w:val="105"/>
        </w:rPr>
        <w:t>estado.</w:t>
      </w:r>
    </w:p>
    <w:p w:rsidR="00FB46E7" w:rsidRDefault="00FB46E7">
      <w:pPr>
        <w:spacing w:line="283" w:lineRule="auto"/>
        <w:jc w:val="both"/>
        <w:sectPr w:rsidR="00FB46E7">
          <w:headerReference w:type="default" r:id="rId7"/>
          <w:footerReference w:type="default" r:id="rId8"/>
          <w:type w:val="continuous"/>
          <w:pgSz w:w="11910" w:h="16840"/>
          <w:pgMar w:top="1660" w:right="1240" w:bottom="1640" w:left="1520" w:header="1409" w:footer="1459" w:gutter="0"/>
          <w:pgNumType w:start="1"/>
          <w:cols w:space="720"/>
        </w:sectPr>
      </w:pPr>
    </w:p>
    <w:p w:rsidR="00FB46E7" w:rsidRDefault="00FB46E7">
      <w:pPr>
        <w:pStyle w:val="Textoindependiente"/>
        <w:spacing w:before="4"/>
        <w:rPr>
          <w:sz w:val="28"/>
        </w:rPr>
      </w:pPr>
    </w:p>
    <w:p w:rsidR="00FB46E7" w:rsidRDefault="00862C42">
      <w:pPr>
        <w:pStyle w:val="Prrafodelista"/>
        <w:numPr>
          <w:ilvl w:val="0"/>
          <w:numId w:val="2"/>
        </w:numPr>
        <w:tabs>
          <w:tab w:val="left" w:pos="487"/>
        </w:tabs>
        <w:spacing w:before="99" w:line="280" w:lineRule="auto"/>
        <w:ind w:right="129"/>
        <w:jc w:val="both"/>
        <w:rPr>
          <w:sz w:val="17"/>
        </w:rPr>
      </w:pPr>
      <w:r>
        <w:rPr>
          <w:w w:val="105"/>
          <w:sz w:val="17"/>
        </w:rPr>
        <w:t>El Acuerdo 442 por el que se establece el Sistema Nacional para el Bachillerato en un Marco de Diversidad define</w:t>
      </w:r>
      <w:r>
        <w:rPr>
          <w:spacing w:val="-4"/>
          <w:w w:val="105"/>
          <w:sz w:val="17"/>
        </w:rPr>
        <w:t xml:space="preserve"> </w:t>
      </w:r>
      <w:r>
        <w:rPr>
          <w:w w:val="105"/>
          <w:sz w:val="17"/>
        </w:rPr>
        <w:t>a</w:t>
      </w:r>
      <w:r>
        <w:rPr>
          <w:spacing w:val="-6"/>
          <w:w w:val="105"/>
          <w:sz w:val="17"/>
        </w:rPr>
        <w:t xml:space="preserve"> </w:t>
      </w:r>
      <w:r>
        <w:rPr>
          <w:w w:val="105"/>
          <w:sz w:val="17"/>
        </w:rPr>
        <w:t>las</w:t>
      </w:r>
      <w:r>
        <w:rPr>
          <w:spacing w:val="-5"/>
          <w:w w:val="105"/>
          <w:sz w:val="17"/>
        </w:rPr>
        <w:t xml:space="preserve"> </w:t>
      </w:r>
      <w:r>
        <w:rPr>
          <w:b/>
          <w:i/>
          <w:w w:val="105"/>
          <w:sz w:val="17"/>
        </w:rPr>
        <w:t>competencias</w:t>
      </w:r>
      <w:r>
        <w:rPr>
          <w:b/>
          <w:i/>
          <w:spacing w:val="-4"/>
          <w:w w:val="105"/>
          <w:sz w:val="17"/>
        </w:rPr>
        <w:t xml:space="preserve"> </w:t>
      </w:r>
      <w:r>
        <w:rPr>
          <w:w w:val="105"/>
          <w:sz w:val="17"/>
        </w:rPr>
        <w:t>como</w:t>
      </w:r>
      <w:r>
        <w:rPr>
          <w:spacing w:val="-4"/>
          <w:w w:val="105"/>
          <w:sz w:val="17"/>
        </w:rPr>
        <w:t xml:space="preserve"> </w:t>
      </w:r>
      <w:r>
        <w:rPr>
          <w:i/>
          <w:w w:val="105"/>
          <w:sz w:val="17"/>
        </w:rPr>
        <w:t>“…</w:t>
      </w:r>
      <w:r>
        <w:rPr>
          <w:i/>
          <w:spacing w:val="-9"/>
          <w:w w:val="105"/>
          <w:sz w:val="17"/>
        </w:rPr>
        <w:t xml:space="preserve"> </w:t>
      </w:r>
      <w:r>
        <w:rPr>
          <w:i/>
          <w:w w:val="105"/>
          <w:sz w:val="17"/>
        </w:rPr>
        <w:t>la</w:t>
      </w:r>
      <w:r>
        <w:rPr>
          <w:i/>
          <w:spacing w:val="-2"/>
          <w:w w:val="105"/>
          <w:sz w:val="17"/>
        </w:rPr>
        <w:t xml:space="preserve"> </w:t>
      </w:r>
      <w:r>
        <w:rPr>
          <w:i/>
          <w:w w:val="105"/>
          <w:sz w:val="17"/>
        </w:rPr>
        <w:t>integración</w:t>
      </w:r>
      <w:r>
        <w:rPr>
          <w:i/>
          <w:spacing w:val="-2"/>
          <w:w w:val="105"/>
          <w:sz w:val="17"/>
        </w:rPr>
        <w:t xml:space="preserve"> </w:t>
      </w:r>
      <w:r>
        <w:rPr>
          <w:i/>
          <w:w w:val="105"/>
          <w:sz w:val="17"/>
        </w:rPr>
        <w:t>de</w:t>
      </w:r>
      <w:r>
        <w:rPr>
          <w:i/>
          <w:spacing w:val="-5"/>
          <w:w w:val="105"/>
          <w:sz w:val="17"/>
        </w:rPr>
        <w:t xml:space="preserve"> </w:t>
      </w:r>
      <w:r>
        <w:rPr>
          <w:i/>
          <w:w w:val="105"/>
          <w:sz w:val="17"/>
        </w:rPr>
        <w:t>habilidades,</w:t>
      </w:r>
      <w:r>
        <w:rPr>
          <w:i/>
          <w:spacing w:val="-6"/>
          <w:w w:val="105"/>
          <w:sz w:val="17"/>
        </w:rPr>
        <w:t xml:space="preserve"> </w:t>
      </w:r>
      <w:r>
        <w:rPr>
          <w:i/>
          <w:w w:val="105"/>
          <w:sz w:val="17"/>
        </w:rPr>
        <w:t>conocimientos</w:t>
      </w:r>
      <w:r>
        <w:rPr>
          <w:i/>
          <w:spacing w:val="-5"/>
          <w:w w:val="105"/>
          <w:sz w:val="17"/>
        </w:rPr>
        <w:t xml:space="preserve"> </w:t>
      </w:r>
      <w:r>
        <w:rPr>
          <w:i/>
          <w:w w:val="105"/>
          <w:sz w:val="17"/>
        </w:rPr>
        <w:t>y</w:t>
      </w:r>
      <w:r>
        <w:rPr>
          <w:i/>
          <w:spacing w:val="-3"/>
          <w:w w:val="105"/>
          <w:sz w:val="17"/>
        </w:rPr>
        <w:t xml:space="preserve"> </w:t>
      </w:r>
      <w:r>
        <w:rPr>
          <w:i/>
          <w:w w:val="105"/>
          <w:sz w:val="17"/>
        </w:rPr>
        <w:t>actitudes</w:t>
      </w:r>
      <w:r>
        <w:rPr>
          <w:i/>
          <w:spacing w:val="-10"/>
          <w:w w:val="105"/>
          <w:sz w:val="17"/>
        </w:rPr>
        <w:t xml:space="preserve"> </w:t>
      </w:r>
      <w:r>
        <w:rPr>
          <w:i/>
          <w:w w:val="105"/>
          <w:sz w:val="17"/>
        </w:rPr>
        <w:t>en</w:t>
      </w:r>
      <w:r>
        <w:rPr>
          <w:i/>
          <w:spacing w:val="-6"/>
          <w:w w:val="105"/>
          <w:sz w:val="17"/>
        </w:rPr>
        <w:t xml:space="preserve"> </w:t>
      </w:r>
      <w:r>
        <w:rPr>
          <w:i/>
          <w:w w:val="105"/>
          <w:sz w:val="17"/>
        </w:rPr>
        <w:t>un</w:t>
      </w:r>
      <w:r>
        <w:rPr>
          <w:i/>
          <w:spacing w:val="-9"/>
          <w:w w:val="105"/>
          <w:sz w:val="17"/>
        </w:rPr>
        <w:t xml:space="preserve"> </w:t>
      </w:r>
      <w:r>
        <w:rPr>
          <w:i/>
          <w:w w:val="105"/>
          <w:sz w:val="17"/>
        </w:rPr>
        <w:t>contexto especifico”</w:t>
      </w:r>
      <w:r>
        <w:rPr>
          <w:w w:val="105"/>
          <w:sz w:val="17"/>
        </w:rPr>
        <w:t>.</w:t>
      </w:r>
    </w:p>
    <w:p w:rsidR="00FB46E7" w:rsidRDefault="00FB46E7">
      <w:pPr>
        <w:pStyle w:val="Textoindependiente"/>
        <w:spacing w:before="4"/>
        <w:rPr>
          <w:sz w:val="24"/>
        </w:rPr>
      </w:pPr>
    </w:p>
    <w:p w:rsidR="00FB46E7" w:rsidRDefault="00862C42">
      <w:pPr>
        <w:pStyle w:val="Textoindependiente"/>
        <w:spacing w:line="283" w:lineRule="auto"/>
        <w:ind w:left="136" w:right="128"/>
        <w:jc w:val="both"/>
      </w:pPr>
      <w:r>
        <w:rPr>
          <w:w w:val="105"/>
        </w:rPr>
        <w:t>De esta manera, la competencia remite a la capacidad de articular y movilizar saberes, o conocimientos, habilidades y actitudes, que le permitirán a cada sujeto responder a demandas personales y sociales que se expresan en evidencias observables en diferen</w:t>
      </w:r>
      <w:r>
        <w:rPr>
          <w:w w:val="105"/>
        </w:rPr>
        <w:t>tes contextos.</w:t>
      </w:r>
    </w:p>
    <w:p w:rsidR="00FB46E7" w:rsidRDefault="00FB46E7">
      <w:pPr>
        <w:pStyle w:val="Textoindependiente"/>
        <w:spacing w:before="11"/>
        <w:rPr>
          <w:sz w:val="23"/>
        </w:rPr>
      </w:pPr>
    </w:p>
    <w:p w:rsidR="00FB46E7" w:rsidRDefault="00862C42">
      <w:pPr>
        <w:pStyle w:val="Prrafodelista"/>
        <w:numPr>
          <w:ilvl w:val="0"/>
          <w:numId w:val="2"/>
        </w:numPr>
        <w:tabs>
          <w:tab w:val="left" w:pos="487"/>
        </w:tabs>
        <w:spacing w:line="280" w:lineRule="auto"/>
        <w:ind w:right="131"/>
        <w:jc w:val="both"/>
        <w:rPr>
          <w:sz w:val="17"/>
        </w:rPr>
      </w:pPr>
      <w:r>
        <w:rPr>
          <w:w w:val="105"/>
          <w:sz w:val="17"/>
        </w:rPr>
        <w:t>El Acuerdo 444 establece las competencias que constituyen el Marco Curricular Común (MCC) del Sistema Nacional de Bachillerato (SNB), bajo las siguientes</w:t>
      </w:r>
      <w:r>
        <w:rPr>
          <w:spacing w:val="-19"/>
          <w:w w:val="105"/>
          <w:sz w:val="17"/>
        </w:rPr>
        <w:t xml:space="preserve"> </w:t>
      </w:r>
      <w:r>
        <w:rPr>
          <w:w w:val="105"/>
          <w:sz w:val="17"/>
        </w:rPr>
        <w:t>consideraciones:</w:t>
      </w:r>
    </w:p>
    <w:p w:rsidR="00FB46E7" w:rsidRDefault="00FB46E7">
      <w:pPr>
        <w:pStyle w:val="Textoindependiente"/>
        <w:spacing w:before="3"/>
        <w:rPr>
          <w:sz w:val="24"/>
        </w:rPr>
      </w:pPr>
    </w:p>
    <w:p w:rsidR="00FB46E7" w:rsidRDefault="00862C42">
      <w:pPr>
        <w:pStyle w:val="Prrafodelista"/>
        <w:numPr>
          <w:ilvl w:val="1"/>
          <w:numId w:val="2"/>
        </w:numPr>
        <w:tabs>
          <w:tab w:val="left" w:pos="837"/>
        </w:tabs>
        <w:spacing w:line="280" w:lineRule="auto"/>
        <w:ind w:right="129"/>
        <w:rPr>
          <w:sz w:val="17"/>
        </w:rPr>
      </w:pPr>
      <w:r>
        <w:rPr>
          <w:w w:val="105"/>
          <w:sz w:val="17"/>
        </w:rPr>
        <w:t>Las competencias genéricas que expresan el perfil del egresado y, po</w:t>
      </w:r>
      <w:r>
        <w:rPr>
          <w:w w:val="105"/>
          <w:sz w:val="17"/>
        </w:rPr>
        <w:t>r ello, son comunes para el conjunto de instituciones del</w:t>
      </w:r>
      <w:r>
        <w:rPr>
          <w:spacing w:val="-8"/>
          <w:w w:val="105"/>
          <w:sz w:val="17"/>
        </w:rPr>
        <w:t xml:space="preserve"> </w:t>
      </w:r>
      <w:r>
        <w:rPr>
          <w:w w:val="105"/>
          <w:sz w:val="17"/>
        </w:rPr>
        <w:t>SNB.</w:t>
      </w:r>
    </w:p>
    <w:p w:rsidR="00FB46E7" w:rsidRDefault="00FB46E7">
      <w:pPr>
        <w:pStyle w:val="Textoindependiente"/>
        <w:spacing w:before="8"/>
        <w:rPr>
          <w:sz w:val="20"/>
        </w:rPr>
      </w:pPr>
    </w:p>
    <w:p w:rsidR="00FB46E7" w:rsidRDefault="00862C42">
      <w:pPr>
        <w:pStyle w:val="Prrafodelista"/>
        <w:numPr>
          <w:ilvl w:val="1"/>
          <w:numId w:val="2"/>
        </w:numPr>
        <w:tabs>
          <w:tab w:val="left" w:pos="837"/>
        </w:tabs>
        <w:spacing w:line="280" w:lineRule="auto"/>
        <w:ind w:right="128"/>
        <w:rPr>
          <w:sz w:val="17"/>
        </w:rPr>
      </w:pPr>
      <w:r>
        <w:rPr>
          <w:w w:val="105"/>
          <w:sz w:val="17"/>
        </w:rPr>
        <w:t>Las competencias disciplinares básicas, comunes también, por cuanto expresan los propósitos formativos en cuatro campos disciplinarios amplios (matemáticas, humanidades y ciencias sociales, comunicación y</w:t>
      </w:r>
      <w:r>
        <w:rPr>
          <w:spacing w:val="-37"/>
          <w:w w:val="105"/>
          <w:sz w:val="17"/>
        </w:rPr>
        <w:t xml:space="preserve"> </w:t>
      </w:r>
      <w:r>
        <w:rPr>
          <w:w w:val="105"/>
          <w:sz w:val="17"/>
        </w:rPr>
        <w:t>ciencias experimentales) que comparten las instituc</w:t>
      </w:r>
      <w:r>
        <w:rPr>
          <w:w w:val="105"/>
          <w:sz w:val="17"/>
        </w:rPr>
        <w:t>iones del SNB.</w:t>
      </w:r>
    </w:p>
    <w:p w:rsidR="00FB46E7" w:rsidRDefault="00FB46E7">
      <w:pPr>
        <w:pStyle w:val="Textoindependiente"/>
        <w:spacing w:before="7"/>
        <w:rPr>
          <w:sz w:val="20"/>
        </w:rPr>
      </w:pPr>
    </w:p>
    <w:p w:rsidR="00FB46E7" w:rsidRDefault="00862C42">
      <w:pPr>
        <w:pStyle w:val="Prrafodelista"/>
        <w:numPr>
          <w:ilvl w:val="1"/>
          <w:numId w:val="2"/>
        </w:numPr>
        <w:tabs>
          <w:tab w:val="left" w:pos="837"/>
        </w:tabs>
        <w:spacing w:line="283" w:lineRule="auto"/>
        <w:ind w:right="127"/>
        <w:rPr>
          <w:sz w:val="17"/>
        </w:rPr>
      </w:pPr>
      <w:r>
        <w:rPr>
          <w:w w:val="105"/>
          <w:sz w:val="17"/>
        </w:rPr>
        <w:t>Las competencias disciplinares extendidas no serán compartidas por todos los egresados de la EMS, por</w:t>
      </w:r>
      <w:r>
        <w:rPr>
          <w:spacing w:val="-7"/>
          <w:w w:val="105"/>
          <w:sz w:val="17"/>
        </w:rPr>
        <w:t xml:space="preserve"> </w:t>
      </w:r>
      <w:r>
        <w:rPr>
          <w:w w:val="105"/>
          <w:sz w:val="17"/>
        </w:rPr>
        <w:t>cuanto</w:t>
      </w:r>
      <w:r>
        <w:rPr>
          <w:spacing w:val="-11"/>
          <w:w w:val="105"/>
          <w:sz w:val="17"/>
        </w:rPr>
        <w:t xml:space="preserve"> </w:t>
      </w:r>
      <w:r>
        <w:rPr>
          <w:w w:val="105"/>
          <w:sz w:val="17"/>
        </w:rPr>
        <w:t>confieren</w:t>
      </w:r>
      <w:r>
        <w:rPr>
          <w:spacing w:val="-10"/>
          <w:w w:val="105"/>
          <w:sz w:val="17"/>
        </w:rPr>
        <w:t xml:space="preserve"> </w:t>
      </w:r>
      <w:r>
        <w:rPr>
          <w:w w:val="105"/>
          <w:sz w:val="17"/>
        </w:rPr>
        <w:t>especificidad</w:t>
      </w:r>
      <w:r>
        <w:rPr>
          <w:spacing w:val="-11"/>
          <w:w w:val="105"/>
          <w:sz w:val="17"/>
        </w:rPr>
        <w:t xml:space="preserve"> </w:t>
      </w:r>
      <w:r>
        <w:rPr>
          <w:w w:val="105"/>
          <w:sz w:val="17"/>
        </w:rPr>
        <w:t>a</w:t>
      </w:r>
      <w:r>
        <w:rPr>
          <w:spacing w:val="-6"/>
          <w:w w:val="105"/>
          <w:sz w:val="17"/>
        </w:rPr>
        <w:t xml:space="preserve"> </w:t>
      </w:r>
      <w:r>
        <w:rPr>
          <w:w w:val="105"/>
          <w:sz w:val="17"/>
        </w:rPr>
        <w:t>los</w:t>
      </w:r>
      <w:r>
        <w:rPr>
          <w:spacing w:val="-11"/>
          <w:w w:val="105"/>
          <w:sz w:val="17"/>
        </w:rPr>
        <w:t xml:space="preserve"> </w:t>
      </w:r>
      <w:r>
        <w:rPr>
          <w:w w:val="105"/>
          <w:sz w:val="17"/>
        </w:rPr>
        <w:t>modelos</w:t>
      </w:r>
      <w:r>
        <w:rPr>
          <w:spacing w:val="-10"/>
          <w:w w:val="105"/>
          <w:sz w:val="17"/>
        </w:rPr>
        <w:t xml:space="preserve"> </w:t>
      </w:r>
      <w:r>
        <w:rPr>
          <w:w w:val="105"/>
          <w:sz w:val="17"/>
        </w:rPr>
        <w:t>educativos</w:t>
      </w:r>
      <w:r>
        <w:rPr>
          <w:spacing w:val="-11"/>
          <w:w w:val="105"/>
          <w:sz w:val="17"/>
        </w:rPr>
        <w:t xml:space="preserve"> </w:t>
      </w:r>
      <w:r>
        <w:rPr>
          <w:w w:val="105"/>
          <w:sz w:val="17"/>
        </w:rPr>
        <w:t>de</w:t>
      </w:r>
      <w:r>
        <w:rPr>
          <w:spacing w:val="-10"/>
          <w:w w:val="105"/>
          <w:sz w:val="17"/>
        </w:rPr>
        <w:t xml:space="preserve"> </w:t>
      </w:r>
      <w:r>
        <w:rPr>
          <w:w w:val="105"/>
          <w:sz w:val="17"/>
        </w:rPr>
        <w:t>subsistemas</w:t>
      </w:r>
      <w:r>
        <w:rPr>
          <w:spacing w:val="-11"/>
          <w:w w:val="105"/>
          <w:sz w:val="17"/>
        </w:rPr>
        <w:t xml:space="preserve"> </w:t>
      </w:r>
      <w:r>
        <w:rPr>
          <w:w w:val="105"/>
          <w:sz w:val="17"/>
        </w:rPr>
        <w:t>específicos,</w:t>
      </w:r>
      <w:r>
        <w:rPr>
          <w:spacing w:val="-10"/>
          <w:w w:val="105"/>
          <w:sz w:val="17"/>
        </w:rPr>
        <w:t xml:space="preserve"> </w:t>
      </w:r>
      <w:r>
        <w:rPr>
          <w:w w:val="105"/>
          <w:sz w:val="17"/>
        </w:rPr>
        <w:t>que</w:t>
      </w:r>
      <w:r>
        <w:rPr>
          <w:spacing w:val="-8"/>
          <w:w w:val="105"/>
          <w:sz w:val="17"/>
        </w:rPr>
        <w:t xml:space="preserve"> </w:t>
      </w:r>
      <w:r>
        <w:rPr>
          <w:w w:val="105"/>
          <w:sz w:val="17"/>
        </w:rPr>
        <w:t>conforman la</w:t>
      </w:r>
      <w:r>
        <w:rPr>
          <w:spacing w:val="-5"/>
          <w:w w:val="105"/>
          <w:sz w:val="17"/>
        </w:rPr>
        <w:t xml:space="preserve"> </w:t>
      </w:r>
      <w:r>
        <w:rPr>
          <w:w w:val="105"/>
          <w:sz w:val="17"/>
        </w:rPr>
        <w:t>EMS</w:t>
      </w:r>
      <w:r>
        <w:rPr>
          <w:spacing w:val="-5"/>
          <w:w w:val="105"/>
          <w:sz w:val="17"/>
        </w:rPr>
        <w:t xml:space="preserve"> </w:t>
      </w:r>
      <w:r>
        <w:rPr>
          <w:w w:val="105"/>
          <w:sz w:val="17"/>
        </w:rPr>
        <w:t>y</w:t>
      </w:r>
      <w:r>
        <w:rPr>
          <w:spacing w:val="-4"/>
          <w:w w:val="105"/>
          <w:sz w:val="17"/>
        </w:rPr>
        <w:t xml:space="preserve"> </w:t>
      </w:r>
      <w:r>
        <w:rPr>
          <w:w w:val="105"/>
          <w:sz w:val="17"/>
        </w:rPr>
        <w:t>tienen</w:t>
      </w:r>
      <w:r>
        <w:rPr>
          <w:spacing w:val="-5"/>
          <w:w w:val="105"/>
          <w:sz w:val="17"/>
        </w:rPr>
        <w:t xml:space="preserve"> </w:t>
      </w:r>
      <w:r>
        <w:rPr>
          <w:w w:val="105"/>
          <w:sz w:val="17"/>
        </w:rPr>
        <w:t>mayor</w:t>
      </w:r>
      <w:r>
        <w:rPr>
          <w:spacing w:val="-5"/>
          <w:w w:val="105"/>
          <w:sz w:val="17"/>
        </w:rPr>
        <w:t xml:space="preserve"> </w:t>
      </w:r>
      <w:r>
        <w:rPr>
          <w:w w:val="105"/>
          <w:sz w:val="17"/>
        </w:rPr>
        <w:t>alcance</w:t>
      </w:r>
      <w:r>
        <w:rPr>
          <w:spacing w:val="-4"/>
          <w:w w:val="105"/>
          <w:sz w:val="17"/>
        </w:rPr>
        <w:t xml:space="preserve"> </w:t>
      </w:r>
      <w:r>
        <w:rPr>
          <w:w w:val="105"/>
          <w:sz w:val="17"/>
        </w:rPr>
        <w:t>o</w:t>
      </w:r>
      <w:r>
        <w:rPr>
          <w:spacing w:val="-5"/>
          <w:w w:val="105"/>
          <w:sz w:val="17"/>
        </w:rPr>
        <w:t xml:space="preserve"> </w:t>
      </w:r>
      <w:r>
        <w:rPr>
          <w:w w:val="105"/>
          <w:sz w:val="17"/>
        </w:rPr>
        <w:t>profundi</w:t>
      </w:r>
      <w:r>
        <w:rPr>
          <w:w w:val="105"/>
          <w:sz w:val="17"/>
        </w:rPr>
        <w:t>dad</w:t>
      </w:r>
      <w:r>
        <w:rPr>
          <w:spacing w:val="-4"/>
          <w:w w:val="105"/>
          <w:sz w:val="17"/>
        </w:rPr>
        <w:t xml:space="preserve"> </w:t>
      </w:r>
      <w:r>
        <w:rPr>
          <w:w w:val="105"/>
          <w:sz w:val="17"/>
        </w:rPr>
        <w:t>que</w:t>
      </w:r>
      <w:r>
        <w:rPr>
          <w:spacing w:val="-5"/>
          <w:w w:val="105"/>
          <w:sz w:val="17"/>
        </w:rPr>
        <w:t xml:space="preserve"> </w:t>
      </w:r>
      <w:r>
        <w:rPr>
          <w:w w:val="105"/>
          <w:sz w:val="17"/>
        </w:rPr>
        <w:t>las</w:t>
      </w:r>
      <w:r>
        <w:rPr>
          <w:spacing w:val="-5"/>
          <w:w w:val="105"/>
          <w:sz w:val="17"/>
        </w:rPr>
        <w:t xml:space="preserve"> </w:t>
      </w:r>
      <w:r>
        <w:rPr>
          <w:w w:val="105"/>
          <w:sz w:val="17"/>
        </w:rPr>
        <w:t>competencias</w:t>
      </w:r>
      <w:r>
        <w:rPr>
          <w:spacing w:val="-4"/>
          <w:w w:val="105"/>
          <w:sz w:val="17"/>
        </w:rPr>
        <w:t xml:space="preserve"> </w:t>
      </w:r>
      <w:r>
        <w:rPr>
          <w:w w:val="105"/>
          <w:sz w:val="17"/>
        </w:rPr>
        <w:t>disciplinares</w:t>
      </w:r>
      <w:r>
        <w:rPr>
          <w:spacing w:val="-5"/>
          <w:w w:val="105"/>
          <w:sz w:val="17"/>
        </w:rPr>
        <w:t xml:space="preserve"> </w:t>
      </w:r>
      <w:r>
        <w:rPr>
          <w:w w:val="105"/>
          <w:sz w:val="17"/>
        </w:rPr>
        <w:t>básicas.</w:t>
      </w:r>
    </w:p>
    <w:p w:rsidR="00FB46E7" w:rsidRDefault="00FB46E7">
      <w:pPr>
        <w:pStyle w:val="Textoindependiente"/>
        <w:spacing w:before="4"/>
        <w:rPr>
          <w:sz w:val="20"/>
        </w:rPr>
      </w:pPr>
    </w:p>
    <w:p w:rsidR="00FB46E7" w:rsidRDefault="00862C42">
      <w:pPr>
        <w:pStyle w:val="Prrafodelista"/>
        <w:numPr>
          <w:ilvl w:val="1"/>
          <w:numId w:val="2"/>
        </w:numPr>
        <w:tabs>
          <w:tab w:val="left" w:pos="837"/>
        </w:tabs>
        <w:spacing w:line="283" w:lineRule="auto"/>
        <w:ind w:right="128"/>
        <w:rPr>
          <w:sz w:val="17"/>
        </w:rPr>
      </w:pPr>
      <w:r>
        <w:rPr>
          <w:w w:val="105"/>
          <w:sz w:val="17"/>
        </w:rPr>
        <w:t>De manera análoga al caso anterior, las competencias profesionales son un rasgo característico de los modelos educativos de subsistemas específicos de la EMS, por cuanto aportan una formación para incorporar</w:t>
      </w:r>
      <w:r>
        <w:rPr>
          <w:w w:val="105"/>
          <w:sz w:val="17"/>
        </w:rPr>
        <w:t>se a espacios definidos en los mercados de trabajo, con las capacidades necesarias para el desempeño profesional correspondiente. En el MCC se ha previsto que las competencias</w:t>
      </w:r>
      <w:r>
        <w:rPr>
          <w:spacing w:val="-22"/>
          <w:w w:val="105"/>
          <w:sz w:val="17"/>
        </w:rPr>
        <w:t xml:space="preserve"> </w:t>
      </w:r>
      <w:r>
        <w:rPr>
          <w:w w:val="105"/>
          <w:sz w:val="17"/>
        </w:rPr>
        <w:t>profesionales contribuyan al desarrollo de las competencias genéricas y pueden s</w:t>
      </w:r>
      <w:r>
        <w:rPr>
          <w:w w:val="105"/>
          <w:sz w:val="17"/>
        </w:rPr>
        <w:t>er básicas o extendidas de</w:t>
      </w:r>
      <w:r>
        <w:rPr>
          <w:spacing w:val="-15"/>
          <w:w w:val="105"/>
          <w:sz w:val="17"/>
        </w:rPr>
        <w:t xml:space="preserve"> </w:t>
      </w:r>
      <w:r>
        <w:rPr>
          <w:w w:val="105"/>
          <w:sz w:val="17"/>
        </w:rPr>
        <w:t>acuerdo con</w:t>
      </w:r>
      <w:r>
        <w:rPr>
          <w:spacing w:val="-6"/>
          <w:w w:val="105"/>
          <w:sz w:val="17"/>
        </w:rPr>
        <w:t xml:space="preserve"> </w:t>
      </w:r>
      <w:r>
        <w:rPr>
          <w:w w:val="105"/>
          <w:sz w:val="17"/>
        </w:rPr>
        <w:t>el</w:t>
      </w:r>
      <w:r>
        <w:rPr>
          <w:spacing w:val="-5"/>
          <w:w w:val="105"/>
          <w:sz w:val="17"/>
        </w:rPr>
        <w:t xml:space="preserve"> </w:t>
      </w:r>
      <w:r>
        <w:rPr>
          <w:w w:val="105"/>
          <w:sz w:val="17"/>
        </w:rPr>
        <w:t>grado</w:t>
      </w:r>
      <w:r>
        <w:rPr>
          <w:spacing w:val="-5"/>
          <w:w w:val="105"/>
          <w:sz w:val="17"/>
        </w:rPr>
        <w:t xml:space="preserve"> </w:t>
      </w:r>
      <w:r>
        <w:rPr>
          <w:w w:val="105"/>
          <w:sz w:val="17"/>
        </w:rPr>
        <w:t>de</w:t>
      </w:r>
      <w:r>
        <w:rPr>
          <w:spacing w:val="-5"/>
          <w:w w:val="105"/>
          <w:sz w:val="17"/>
        </w:rPr>
        <w:t xml:space="preserve"> </w:t>
      </w:r>
      <w:r>
        <w:rPr>
          <w:w w:val="105"/>
          <w:sz w:val="17"/>
        </w:rPr>
        <w:t>complejidad</w:t>
      </w:r>
      <w:r>
        <w:rPr>
          <w:spacing w:val="-5"/>
          <w:w w:val="105"/>
          <w:sz w:val="17"/>
        </w:rPr>
        <w:t xml:space="preserve"> </w:t>
      </w:r>
      <w:r>
        <w:rPr>
          <w:w w:val="105"/>
          <w:sz w:val="17"/>
        </w:rPr>
        <w:t>de</w:t>
      </w:r>
      <w:r>
        <w:rPr>
          <w:spacing w:val="-5"/>
          <w:w w:val="105"/>
          <w:sz w:val="17"/>
        </w:rPr>
        <w:t xml:space="preserve"> </w:t>
      </w:r>
      <w:r>
        <w:rPr>
          <w:w w:val="105"/>
          <w:sz w:val="17"/>
        </w:rPr>
        <w:t>la</w:t>
      </w:r>
      <w:r>
        <w:rPr>
          <w:spacing w:val="-6"/>
          <w:w w:val="105"/>
          <w:sz w:val="17"/>
        </w:rPr>
        <w:t xml:space="preserve"> </w:t>
      </w:r>
      <w:r>
        <w:rPr>
          <w:w w:val="105"/>
          <w:sz w:val="17"/>
        </w:rPr>
        <w:t>formación</w:t>
      </w:r>
      <w:r>
        <w:rPr>
          <w:spacing w:val="-5"/>
          <w:w w:val="105"/>
          <w:sz w:val="17"/>
        </w:rPr>
        <w:t xml:space="preserve"> </w:t>
      </w:r>
      <w:r>
        <w:rPr>
          <w:w w:val="105"/>
          <w:sz w:val="17"/>
        </w:rPr>
        <w:t>y</w:t>
      </w:r>
      <w:r>
        <w:rPr>
          <w:spacing w:val="-5"/>
          <w:w w:val="105"/>
          <w:sz w:val="17"/>
        </w:rPr>
        <w:t xml:space="preserve"> </w:t>
      </w:r>
      <w:r>
        <w:rPr>
          <w:w w:val="105"/>
          <w:sz w:val="17"/>
        </w:rPr>
        <w:t>de</w:t>
      </w:r>
      <w:r>
        <w:rPr>
          <w:spacing w:val="-5"/>
          <w:w w:val="105"/>
          <w:sz w:val="17"/>
        </w:rPr>
        <w:t xml:space="preserve"> </w:t>
      </w:r>
      <w:r>
        <w:rPr>
          <w:w w:val="105"/>
          <w:sz w:val="17"/>
        </w:rPr>
        <w:t>la</w:t>
      </w:r>
      <w:r>
        <w:rPr>
          <w:spacing w:val="-5"/>
          <w:w w:val="105"/>
          <w:sz w:val="17"/>
        </w:rPr>
        <w:t xml:space="preserve"> </w:t>
      </w:r>
      <w:r>
        <w:rPr>
          <w:w w:val="105"/>
          <w:sz w:val="17"/>
        </w:rPr>
        <w:t>cualificación</w:t>
      </w:r>
      <w:r>
        <w:rPr>
          <w:spacing w:val="-5"/>
          <w:w w:val="105"/>
          <w:sz w:val="17"/>
        </w:rPr>
        <w:t xml:space="preserve"> </w:t>
      </w:r>
      <w:r>
        <w:rPr>
          <w:w w:val="105"/>
          <w:sz w:val="17"/>
        </w:rPr>
        <w:t>profesional</w:t>
      </w:r>
      <w:r>
        <w:rPr>
          <w:spacing w:val="-6"/>
          <w:w w:val="105"/>
          <w:sz w:val="17"/>
        </w:rPr>
        <w:t xml:space="preserve"> </w:t>
      </w:r>
      <w:r>
        <w:rPr>
          <w:w w:val="105"/>
          <w:sz w:val="17"/>
        </w:rPr>
        <w:t>correspondiente.</w:t>
      </w:r>
    </w:p>
    <w:p w:rsidR="00FB46E7" w:rsidRDefault="00FB46E7">
      <w:pPr>
        <w:pStyle w:val="Textoindependiente"/>
        <w:spacing w:before="4"/>
        <w:rPr>
          <w:sz w:val="23"/>
        </w:rPr>
      </w:pPr>
    </w:p>
    <w:p w:rsidR="00FB46E7" w:rsidRDefault="00862C42">
      <w:pPr>
        <w:pStyle w:val="Ttulo1"/>
        <w:numPr>
          <w:ilvl w:val="0"/>
          <w:numId w:val="3"/>
        </w:numPr>
        <w:tabs>
          <w:tab w:val="left" w:pos="836"/>
          <w:tab w:val="left" w:pos="837"/>
        </w:tabs>
      </w:pPr>
      <w:r>
        <w:rPr>
          <w:w w:val="105"/>
        </w:rPr>
        <w:t>El concepto de evaluación del aprendizaje bajo un enfoque de</w:t>
      </w:r>
      <w:r>
        <w:rPr>
          <w:spacing w:val="-35"/>
          <w:w w:val="105"/>
        </w:rPr>
        <w:t xml:space="preserve"> </w:t>
      </w:r>
      <w:r>
        <w:rPr>
          <w:w w:val="105"/>
        </w:rPr>
        <w:t>competencias</w:t>
      </w:r>
    </w:p>
    <w:p w:rsidR="00FB46E7" w:rsidRDefault="00FB46E7">
      <w:pPr>
        <w:pStyle w:val="Textoindependiente"/>
        <w:spacing w:before="5"/>
        <w:rPr>
          <w:b/>
          <w:sz w:val="27"/>
        </w:rPr>
      </w:pPr>
    </w:p>
    <w:p w:rsidR="00FB46E7" w:rsidRDefault="00862C42">
      <w:pPr>
        <w:pStyle w:val="Textoindependiente"/>
        <w:spacing w:line="247" w:lineRule="auto"/>
        <w:ind w:left="135" w:right="126"/>
        <w:jc w:val="both"/>
      </w:pPr>
      <w:r>
        <w:rPr>
          <w:w w:val="105"/>
        </w:rPr>
        <w:t>Este</w:t>
      </w:r>
      <w:r>
        <w:rPr>
          <w:spacing w:val="-6"/>
          <w:w w:val="105"/>
        </w:rPr>
        <w:t xml:space="preserve"> </w:t>
      </w:r>
      <w:r>
        <w:rPr>
          <w:w w:val="105"/>
        </w:rPr>
        <w:t>concepto</w:t>
      </w:r>
      <w:r>
        <w:rPr>
          <w:spacing w:val="-3"/>
          <w:w w:val="105"/>
        </w:rPr>
        <w:t xml:space="preserve"> </w:t>
      </w:r>
      <w:r>
        <w:rPr>
          <w:w w:val="105"/>
        </w:rPr>
        <w:t>de</w:t>
      </w:r>
      <w:r>
        <w:rPr>
          <w:spacing w:val="-5"/>
          <w:w w:val="105"/>
        </w:rPr>
        <w:t xml:space="preserve"> </w:t>
      </w:r>
      <w:r>
        <w:rPr>
          <w:w w:val="105"/>
        </w:rPr>
        <w:t>evaluación</w:t>
      </w:r>
      <w:r>
        <w:rPr>
          <w:spacing w:val="-5"/>
          <w:w w:val="105"/>
        </w:rPr>
        <w:t xml:space="preserve"> </w:t>
      </w:r>
      <w:r>
        <w:rPr>
          <w:w w:val="105"/>
        </w:rPr>
        <w:t>remite</w:t>
      </w:r>
      <w:r>
        <w:rPr>
          <w:spacing w:val="-7"/>
          <w:w w:val="105"/>
        </w:rPr>
        <w:t xml:space="preserve"> </w:t>
      </w:r>
      <w:r>
        <w:rPr>
          <w:w w:val="105"/>
        </w:rPr>
        <w:t>a</w:t>
      </w:r>
      <w:r>
        <w:rPr>
          <w:spacing w:val="-4"/>
          <w:w w:val="105"/>
        </w:rPr>
        <w:t xml:space="preserve"> </w:t>
      </w:r>
      <w:r>
        <w:rPr>
          <w:w w:val="105"/>
        </w:rPr>
        <w:t>la</w:t>
      </w:r>
      <w:r>
        <w:rPr>
          <w:spacing w:val="-6"/>
          <w:w w:val="105"/>
        </w:rPr>
        <w:t xml:space="preserve"> </w:t>
      </w:r>
      <w:r>
        <w:rPr>
          <w:w w:val="105"/>
        </w:rPr>
        <w:t>generación</w:t>
      </w:r>
      <w:r>
        <w:rPr>
          <w:spacing w:val="-4"/>
          <w:w w:val="105"/>
        </w:rPr>
        <w:t xml:space="preserve"> </w:t>
      </w:r>
      <w:r>
        <w:rPr>
          <w:w w:val="105"/>
        </w:rPr>
        <w:t>de</w:t>
      </w:r>
      <w:r>
        <w:rPr>
          <w:spacing w:val="-5"/>
          <w:w w:val="105"/>
        </w:rPr>
        <w:t xml:space="preserve"> </w:t>
      </w:r>
      <w:r>
        <w:rPr>
          <w:w w:val="105"/>
        </w:rPr>
        <w:t>evidencias</w:t>
      </w:r>
      <w:r>
        <w:rPr>
          <w:spacing w:val="-4"/>
          <w:w w:val="105"/>
        </w:rPr>
        <w:t xml:space="preserve"> </w:t>
      </w:r>
      <w:r>
        <w:rPr>
          <w:w w:val="105"/>
        </w:rPr>
        <w:t>sobre</w:t>
      </w:r>
      <w:r>
        <w:rPr>
          <w:spacing w:val="-4"/>
          <w:w w:val="105"/>
        </w:rPr>
        <w:t xml:space="preserve"> </w:t>
      </w:r>
      <w:r>
        <w:rPr>
          <w:w w:val="105"/>
        </w:rPr>
        <w:t>los</w:t>
      </w:r>
      <w:r>
        <w:rPr>
          <w:spacing w:val="-10"/>
          <w:w w:val="105"/>
        </w:rPr>
        <w:t xml:space="preserve"> </w:t>
      </w:r>
      <w:r>
        <w:rPr>
          <w:w w:val="105"/>
        </w:rPr>
        <w:t>aprendizajes</w:t>
      </w:r>
      <w:r>
        <w:rPr>
          <w:spacing w:val="-5"/>
          <w:w w:val="105"/>
        </w:rPr>
        <w:t xml:space="preserve"> </w:t>
      </w:r>
      <w:r>
        <w:rPr>
          <w:w w:val="105"/>
        </w:rPr>
        <w:t>asociados</w:t>
      </w:r>
      <w:r>
        <w:rPr>
          <w:spacing w:val="-3"/>
          <w:w w:val="105"/>
        </w:rPr>
        <w:t xml:space="preserve"> </w:t>
      </w:r>
      <w:r>
        <w:rPr>
          <w:w w:val="105"/>
        </w:rPr>
        <w:t>al</w:t>
      </w:r>
      <w:r>
        <w:rPr>
          <w:spacing w:val="-6"/>
          <w:w w:val="105"/>
        </w:rPr>
        <w:t xml:space="preserve"> </w:t>
      </w:r>
      <w:r>
        <w:rPr>
          <w:w w:val="105"/>
        </w:rPr>
        <w:t>desarrollo progresivo de las competencias que establece el marco Curricular Común. En estas condiciones, la evaluación debe</w:t>
      </w:r>
      <w:r>
        <w:rPr>
          <w:spacing w:val="-7"/>
          <w:w w:val="105"/>
        </w:rPr>
        <w:t xml:space="preserve"> </w:t>
      </w:r>
      <w:r>
        <w:rPr>
          <w:w w:val="105"/>
        </w:rPr>
        <w:t>ser</w:t>
      </w:r>
      <w:r>
        <w:rPr>
          <w:spacing w:val="-6"/>
          <w:w w:val="105"/>
        </w:rPr>
        <w:t xml:space="preserve"> </w:t>
      </w:r>
      <w:r>
        <w:rPr>
          <w:w w:val="105"/>
        </w:rPr>
        <w:t>un</w:t>
      </w:r>
      <w:r>
        <w:rPr>
          <w:spacing w:val="-9"/>
          <w:w w:val="105"/>
        </w:rPr>
        <w:t xml:space="preserve"> </w:t>
      </w:r>
      <w:r>
        <w:rPr>
          <w:w w:val="105"/>
        </w:rPr>
        <w:t>proceso</w:t>
      </w:r>
      <w:r>
        <w:rPr>
          <w:spacing w:val="-10"/>
          <w:w w:val="105"/>
        </w:rPr>
        <w:t xml:space="preserve"> </w:t>
      </w:r>
      <w:r>
        <w:rPr>
          <w:w w:val="105"/>
        </w:rPr>
        <w:t>continuo,</w:t>
      </w:r>
      <w:r>
        <w:rPr>
          <w:spacing w:val="-10"/>
          <w:w w:val="105"/>
        </w:rPr>
        <w:t xml:space="preserve"> </w:t>
      </w:r>
      <w:r>
        <w:rPr>
          <w:w w:val="105"/>
        </w:rPr>
        <w:t>que</w:t>
      </w:r>
      <w:r>
        <w:rPr>
          <w:spacing w:val="-4"/>
          <w:w w:val="105"/>
        </w:rPr>
        <w:t xml:space="preserve"> </w:t>
      </w:r>
      <w:r>
        <w:rPr>
          <w:w w:val="105"/>
        </w:rPr>
        <w:t>permita</w:t>
      </w:r>
      <w:r>
        <w:rPr>
          <w:spacing w:val="-10"/>
          <w:w w:val="105"/>
        </w:rPr>
        <w:t xml:space="preserve"> </w:t>
      </w:r>
      <w:r>
        <w:rPr>
          <w:w w:val="105"/>
        </w:rPr>
        <w:t>recabar</w:t>
      </w:r>
      <w:r>
        <w:rPr>
          <w:spacing w:val="-7"/>
          <w:w w:val="105"/>
        </w:rPr>
        <w:t xml:space="preserve"> </w:t>
      </w:r>
      <w:r>
        <w:rPr>
          <w:w w:val="105"/>
        </w:rPr>
        <w:t>evidencias</w:t>
      </w:r>
      <w:r>
        <w:rPr>
          <w:spacing w:val="-7"/>
          <w:w w:val="105"/>
        </w:rPr>
        <w:t xml:space="preserve"> </w:t>
      </w:r>
      <w:r>
        <w:rPr>
          <w:w w:val="105"/>
        </w:rPr>
        <w:t>pertinentes</w:t>
      </w:r>
      <w:r>
        <w:rPr>
          <w:spacing w:val="-10"/>
          <w:w w:val="105"/>
        </w:rPr>
        <w:t xml:space="preserve"> </w:t>
      </w:r>
      <w:r>
        <w:rPr>
          <w:w w:val="105"/>
        </w:rPr>
        <w:t>sobre</w:t>
      </w:r>
      <w:r>
        <w:rPr>
          <w:spacing w:val="-4"/>
          <w:w w:val="105"/>
        </w:rPr>
        <w:t xml:space="preserve"> </w:t>
      </w:r>
      <w:r>
        <w:rPr>
          <w:w w:val="105"/>
        </w:rPr>
        <w:t>el</w:t>
      </w:r>
      <w:r>
        <w:rPr>
          <w:spacing w:val="-10"/>
          <w:w w:val="105"/>
        </w:rPr>
        <w:t xml:space="preserve"> </w:t>
      </w:r>
      <w:r>
        <w:rPr>
          <w:w w:val="105"/>
        </w:rPr>
        <w:t>logro</w:t>
      </w:r>
      <w:r>
        <w:rPr>
          <w:spacing w:val="-6"/>
          <w:w w:val="105"/>
        </w:rPr>
        <w:t xml:space="preserve"> </w:t>
      </w:r>
      <w:r>
        <w:rPr>
          <w:w w:val="105"/>
        </w:rPr>
        <w:t>de</w:t>
      </w:r>
      <w:r>
        <w:rPr>
          <w:spacing w:val="-10"/>
          <w:w w:val="105"/>
        </w:rPr>
        <w:t xml:space="preserve"> </w:t>
      </w:r>
      <w:r>
        <w:rPr>
          <w:w w:val="105"/>
        </w:rPr>
        <w:t>los</w:t>
      </w:r>
      <w:r>
        <w:rPr>
          <w:spacing w:val="-5"/>
          <w:w w:val="105"/>
        </w:rPr>
        <w:t xml:space="preserve"> </w:t>
      </w:r>
      <w:r>
        <w:rPr>
          <w:w w:val="105"/>
        </w:rPr>
        <w:t>aprendizajes</w:t>
      </w:r>
      <w:r>
        <w:rPr>
          <w:spacing w:val="-10"/>
          <w:w w:val="105"/>
        </w:rPr>
        <w:t xml:space="preserve"> </w:t>
      </w:r>
      <w:r>
        <w:rPr>
          <w:w w:val="105"/>
        </w:rPr>
        <w:t>para retroalimentar el proceso de enseñanza-aprendizaje y mejorar sus resultados. Asimismo, es necesario tener en cuenta la diversidad de formas y ritmos de aprendizaje de los alumnos, para considerar que las estrategias de evalua</w:t>
      </w:r>
      <w:r>
        <w:rPr>
          <w:w w:val="105"/>
        </w:rPr>
        <w:t>ción atiendan los diferentes estilos de</w:t>
      </w:r>
      <w:r>
        <w:rPr>
          <w:spacing w:val="-14"/>
          <w:w w:val="105"/>
        </w:rPr>
        <w:t xml:space="preserve"> </w:t>
      </w:r>
      <w:r>
        <w:rPr>
          <w:w w:val="105"/>
        </w:rPr>
        <w:t>aprendizaje.</w:t>
      </w:r>
    </w:p>
    <w:p w:rsidR="00FB46E7" w:rsidRDefault="00FB46E7">
      <w:pPr>
        <w:pStyle w:val="Textoindependiente"/>
        <w:spacing w:before="4"/>
        <w:rPr>
          <w:sz w:val="23"/>
        </w:rPr>
      </w:pPr>
    </w:p>
    <w:p w:rsidR="00FB46E7" w:rsidRDefault="00862C42">
      <w:pPr>
        <w:pStyle w:val="Ttulo1"/>
        <w:numPr>
          <w:ilvl w:val="0"/>
          <w:numId w:val="3"/>
        </w:numPr>
        <w:tabs>
          <w:tab w:val="left" w:pos="837"/>
        </w:tabs>
      </w:pPr>
      <w:r>
        <w:rPr>
          <w:w w:val="105"/>
        </w:rPr>
        <w:t>Las orientaciones</w:t>
      </w:r>
      <w:r>
        <w:rPr>
          <w:spacing w:val="-4"/>
          <w:w w:val="105"/>
        </w:rPr>
        <w:t xml:space="preserve"> </w:t>
      </w:r>
      <w:r>
        <w:rPr>
          <w:w w:val="105"/>
        </w:rPr>
        <w:t>básicas</w:t>
      </w:r>
    </w:p>
    <w:p w:rsidR="00FB46E7" w:rsidRDefault="00FB46E7">
      <w:pPr>
        <w:pStyle w:val="Textoindependiente"/>
        <w:spacing w:before="2"/>
        <w:rPr>
          <w:b/>
          <w:sz w:val="27"/>
        </w:rPr>
      </w:pPr>
    </w:p>
    <w:p w:rsidR="00FB46E7" w:rsidRDefault="00862C42">
      <w:pPr>
        <w:pStyle w:val="Textoindependiente"/>
        <w:spacing w:before="1" w:line="247" w:lineRule="auto"/>
        <w:ind w:left="135" w:right="126"/>
        <w:jc w:val="both"/>
      </w:pPr>
      <w:r>
        <w:rPr>
          <w:w w:val="105"/>
        </w:rPr>
        <w:t xml:space="preserve">El enfoque de evaluación que se adopte debe ser congruente con la propuesta educativa de la Reforma Integral de la Educación Media Superior, centrada en el aprendizaje de los </w:t>
      </w:r>
      <w:r>
        <w:rPr>
          <w:w w:val="105"/>
        </w:rPr>
        <w:t>alumnos y es importante diferenciar a la evaluación de la medición, la acreditación y certificación.</w:t>
      </w:r>
    </w:p>
    <w:p w:rsidR="00FB46E7" w:rsidRDefault="00FB46E7">
      <w:pPr>
        <w:pStyle w:val="Textoindependiente"/>
        <w:spacing w:before="9"/>
        <w:rPr>
          <w:sz w:val="23"/>
        </w:rPr>
      </w:pPr>
    </w:p>
    <w:p w:rsidR="00FB46E7" w:rsidRDefault="00862C42">
      <w:pPr>
        <w:pStyle w:val="Textoindependiente"/>
        <w:spacing w:line="244" w:lineRule="auto"/>
        <w:ind w:left="135" w:right="128"/>
        <w:jc w:val="both"/>
      </w:pPr>
      <w:r>
        <w:rPr>
          <w:w w:val="105"/>
        </w:rPr>
        <w:t>Las competencias y los atributos pueden graduarse en niveles de desempeño de complejidad creciente, para evidenciar</w:t>
      </w:r>
      <w:r>
        <w:rPr>
          <w:spacing w:val="-8"/>
          <w:w w:val="105"/>
        </w:rPr>
        <w:t xml:space="preserve"> </w:t>
      </w:r>
      <w:r>
        <w:rPr>
          <w:w w:val="105"/>
        </w:rPr>
        <w:t>el</w:t>
      </w:r>
      <w:r>
        <w:rPr>
          <w:spacing w:val="-8"/>
          <w:w w:val="105"/>
        </w:rPr>
        <w:t xml:space="preserve"> </w:t>
      </w:r>
      <w:r>
        <w:rPr>
          <w:w w:val="105"/>
        </w:rPr>
        <w:t>avance</w:t>
      </w:r>
      <w:r>
        <w:rPr>
          <w:spacing w:val="-4"/>
          <w:w w:val="105"/>
        </w:rPr>
        <w:t xml:space="preserve"> </w:t>
      </w:r>
      <w:r>
        <w:rPr>
          <w:w w:val="105"/>
        </w:rPr>
        <w:t>de</w:t>
      </w:r>
      <w:r>
        <w:rPr>
          <w:spacing w:val="-8"/>
          <w:w w:val="105"/>
        </w:rPr>
        <w:t xml:space="preserve"> </w:t>
      </w:r>
      <w:r>
        <w:rPr>
          <w:w w:val="105"/>
        </w:rPr>
        <w:t>cada</w:t>
      </w:r>
      <w:r>
        <w:rPr>
          <w:spacing w:val="-8"/>
          <w:w w:val="105"/>
        </w:rPr>
        <w:t xml:space="preserve"> </w:t>
      </w:r>
      <w:r>
        <w:rPr>
          <w:w w:val="105"/>
        </w:rPr>
        <w:t>sujeto</w:t>
      </w:r>
      <w:r>
        <w:rPr>
          <w:spacing w:val="-2"/>
          <w:w w:val="105"/>
        </w:rPr>
        <w:t xml:space="preserve"> </w:t>
      </w:r>
      <w:r>
        <w:rPr>
          <w:w w:val="105"/>
        </w:rPr>
        <w:t>en</w:t>
      </w:r>
      <w:r>
        <w:rPr>
          <w:spacing w:val="-7"/>
          <w:w w:val="105"/>
        </w:rPr>
        <w:t xml:space="preserve"> </w:t>
      </w:r>
      <w:r>
        <w:rPr>
          <w:w w:val="105"/>
        </w:rPr>
        <w:t>su</w:t>
      </w:r>
      <w:r>
        <w:rPr>
          <w:spacing w:val="-4"/>
          <w:w w:val="105"/>
        </w:rPr>
        <w:t xml:space="preserve"> </w:t>
      </w:r>
      <w:r>
        <w:rPr>
          <w:w w:val="105"/>
        </w:rPr>
        <w:t>proceso</w:t>
      </w:r>
      <w:r>
        <w:rPr>
          <w:spacing w:val="-4"/>
          <w:w w:val="105"/>
        </w:rPr>
        <w:t xml:space="preserve"> </w:t>
      </w:r>
      <w:r>
        <w:rPr>
          <w:w w:val="105"/>
        </w:rPr>
        <w:t>de</w:t>
      </w:r>
      <w:r>
        <w:rPr>
          <w:spacing w:val="-8"/>
          <w:w w:val="105"/>
        </w:rPr>
        <w:t xml:space="preserve"> </w:t>
      </w:r>
      <w:r>
        <w:rPr>
          <w:w w:val="105"/>
        </w:rPr>
        <w:t>aprendizaje.</w:t>
      </w:r>
      <w:r>
        <w:rPr>
          <w:spacing w:val="-4"/>
          <w:w w:val="105"/>
        </w:rPr>
        <w:t xml:space="preserve"> </w:t>
      </w:r>
      <w:r>
        <w:rPr>
          <w:w w:val="105"/>
        </w:rPr>
        <w:t>La</w:t>
      </w:r>
      <w:r>
        <w:rPr>
          <w:spacing w:val="-8"/>
          <w:w w:val="105"/>
        </w:rPr>
        <w:t xml:space="preserve"> </w:t>
      </w:r>
      <w:r>
        <w:rPr>
          <w:w w:val="105"/>
        </w:rPr>
        <w:t>evaluación</w:t>
      </w:r>
      <w:r>
        <w:rPr>
          <w:spacing w:val="-4"/>
          <w:w w:val="105"/>
        </w:rPr>
        <w:t xml:space="preserve"> </w:t>
      </w:r>
      <w:r>
        <w:rPr>
          <w:w w:val="105"/>
        </w:rPr>
        <w:t>deberá</w:t>
      </w:r>
      <w:r>
        <w:rPr>
          <w:spacing w:val="-8"/>
          <w:w w:val="105"/>
        </w:rPr>
        <w:t xml:space="preserve"> </w:t>
      </w:r>
      <w:r>
        <w:rPr>
          <w:w w:val="105"/>
        </w:rPr>
        <w:t>mostrar</w:t>
      </w:r>
      <w:r>
        <w:rPr>
          <w:spacing w:val="-3"/>
          <w:w w:val="105"/>
        </w:rPr>
        <w:t xml:space="preserve"> </w:t>
      </w:r>
      <w:r>
        <w:rPr>
          <w:w w:val="105"/>
        </w:rPr>
        <w:t>la</w:t>
      </w:r>
      <w:r>
        <w:rPr>
          <w:spacing w:val="-8"/>
          <w:w w:val="105"/>
        </w:rPr>
        <w:t xml:space="preserve"> </w:t>
      </w:r>
      <w:r>
        <w:rPr>
          <w:w w:val="105"/>
        </w:rPr>
        <w:t>forma</w:t>
      </w:r>
      <w:r>
        <w:rPr>
          <w:spacing w:val="-8"/>
          <w:w w:val="105"/>
        </w:rPr>
        <w:t xml:space="preserve"> </w:t>
      </w:r>
      <w:r>
        <w:rPr>
          <w:w w:val="105"/>
        </w:rPr>
        <w:t>en</w:t>
      </w:r>
      <w:r>
        <w:rPr>
          <w:spacing w:val="-8"/>
          <w:w w:val="105"/>
        </w:rPr>
        <w:t xml:space="preserve"> </w:t>
      </w:r>
      <w:r>
        <w:rPr>
          <w:w w:val="105"/>
        </w:rPr>
        <w:t>que todos</w:t>
      </w:r>
      <w:r>
        <w:rPr>
          <w:spacing w:val="-8"/>
          <w:w w:val="105"/>
        </w:rPr>
        <w:t xml:space="preserve"> </w:t>
      </w:r>
      <w:r>
        <w:rPr>
          <w:w w:val="105"/>
        </w:rPr>
        <w:t>los</w:t>
      </w:r>
      <w:r>
        <w:rPr>
          <w:spacing w:val="-7"/>
          <w:w w:val="105"/>
        </w:rPr>
        <w:t xml:space="preserve"> </w:t>
      </w:r>
      <w:r>
        <w:rPr>
          <w:w w:val="105"/>
        </w:rPr>
        <w:t>actores</w:t>
      </w:r>
      <w:r>
        <w:rPr>
          <w:spacing w:val="-7"/>
          <w:w w:val="105"/>
        </w:rPr>
        <w:t xml:space="preserve"> </w:t>
      </w:r>
      <w:r>
        <w:rPr>
          <w:w w:val="105"/>
        </w:rPr>
        <w:t>involucrados</w:t>
      </w:r>
      <w:r>
        <w:rPr>
          <w:spacing w:val="-8"/>
          <w:w w:val="105"/>
        </w:rPr>
        <w:t xml:space="preserve"> </w:t>
      </w:r>
      <w:r>
        <w:rPr>
          <w:w w:val="105"/>
        </w:rPr>
        <w:t>se</w:t>
      </w:r>
      <w:r>
        <w:rPr>
          <w:spacing w:val="-7"/>
          <w:w w:val="105"/>
        </w:rPr>
        <w:t xml:space="preserve"> </w:t>
      </w:r>
      <w:r>
        <w:rPr>
          <w:w w:val="105"/>
        </w:rPr>
        <w:t>comprometen</w:t>
      </w:r>
      <w:r>
        <w:rPr>
          <w:spacing w:val="-7"/>
          <w:w w:val="105"/>
        </w:rPr>
        <w:t xml:space="preserve"> </w:t>
      </w:r>
      <w:r>
        <w:rPr>
          <w:w w:val="105"/>
        </w:rPr>
        <w:t>en</w:t>
      </w:r>
      <w:r>
        <w:rPr>
          <w:spacing w:val="-7"/>
          <w:w w:val="105"/>
        </w:rPr>
        <w:t xml:space="preserve"> </w:t>
      </w:r>
      <w:r>
        <w:rPr>
          <w:w w:val="105"/>
        </w:rPr>
        <w:t>los</w:t>
      </w:r>
      <w:r>
        <w:rPr>
          <w:spacing w:val="-8"/>
          <w:w w:val="105"/>
        </w:rPr>
        <w:t xml:space="preserve"> </w:t>
      </w:r>
      <w:r>
        <w:rPr>
          <w:w w:val="105"/>
        </w:rPr>
        <w:t>aspectos</w:t>
      </w:r>
      <w:r>
        <w:rPr>
          <w:spacing w:val="-7"/>
          <w:w w:val="105"/>
        </w:rPr>
        <w:t xml:space="preserve"> </w:t>
      </w:r>
      <w:r>
        <w:rPr>
          <w:w w:val="105"/>
        </w:rPr>
        <w:t>axiológicos,</w:t>
      </w:r>
      <w:r>
        <w:rPr>
          <w:spacing w:val="-7"/>
          <w:w w:val="105"/>
        </w:rPr>
        <w:t xml:space="preserve"> </w:t>
      </w:r>
      <w:r>
        <w:rPr>
          <w:w w:val="105"/>
        </w:rPr>
        <w:t>cognitivos</w:t>
      </w:r>
      <w:r>
        <w:rPr>
          <w:spacing w:val="-7"/>
          <w:w w:val="105"/>
        </w:rPr>
        <w:t xml:space="preserve"> </w:t>
      </w:r>
      <w:r>
        <w:rPr>
          <w:w w:val="105"/>
        </w:rPr>
        <w:t>y</w:t>
      </w:r>
      <w:r>
        <w:rPr>
          <w:spacing w:val="-8"/>
          <w:w w:val="105"/>
        </w:rPr>
        <w:t xml:space="preserve"> </w:t>
      </w:r>
      <w:r>
        <w:rPr>
          <w:w w:val="105"/>
        </w:rPr>
        <w:t>procedimentales.</w:t>
      </w:r>
    </w:p>
    <w:p w:rsidR="00FB46E7" w:rsidRDefault="00FB46E7">
      <w:pPr>
        <w:pStyle w:val="Textoindependiente"/>
        <w:spacing w:before="2"/>
        <w:rPr>
          <w:sz w:val="24"/>
        </w:rPr>
      </w:pPr>
    </w:p>
    <w:p w:rsidR="00FB46E7" w:rsidRDefault="00862C42">
      <w:pPr>
        <w:pStyle w:val="Textoindependiente"/>
        <w:spacing w:line="247" w:lineRule="auto"/>
        <w:ind w:left="135" w:right="127"/>
        <w:jc w:val="both"/>
      </w:pPr>
      <w:r>
        <w:rPr>
          <w:w w:val="105"/>
        </w:rPr>
        <w:t>Por otra parte, es conveniente desarrollar formas de evaluación para experiencias de aprendizaje de carácter inter-disciplinario, multidisciplinarias y transdisciplinarias, que se requieren en la implementación del MCC, por cuanto el desarrollo de las comp</w:t>
      </w:r>
      <w:r>
        <w:rPr>
          <w:w w:val="105"/>
        </w:rPr>
        <w:t>etencias genéricas conlleva los aportes de las competencias disciplinares y profesionales, de acuerdo con el modelo educativo de cada institución.</w:t>
      </w:r>
    </w:p>
    <w:p w:rsidR="00FB46E7" w:rsidRDefault="00FB46E7">
      <w:pPr>
        <w:spacing w:line="247" w:lineRule="auto"/>
        <w:jc w:val="both"/>
        <w:sectPr w:rsidR="00FB46E7">
          <w:footerReference w:type="default" r:id="rId9"/>
          <w:pgSz w:w="11910" w:h="16840"/>
          <w:pgMar w:top="1660" w:right="1240" w:bottom="1640" w:left="1520" w:header="1409" w:footer="1459" w:gutter="0"/>
          <w:cols w:space="720"/>
        </w:sectPr>
      </w:pPr>
    </w:p>
    <w:p w:rsidR="00FB46E7" w:rsidRDefault="00FB46E7">
      <w:pPr>
        <w:pStyle w:val="Textoindependiente"/>
        <w:spacing w:before="10"/>
        <w:rPr>
          <w:sz w:val="27"/>
        </w:rPr>
      </w:pPr>
    </w:p>
    <w:p w:rsidR="00FB46E7" w:rsidRDefault="00862C42">
      <w:pPr>
        <w:pStyle w:val="Ttulo1"/>
        <w:numPr>
          <w:ilvl w:val="1"/>
          <w:numId w:val="1"/>
        </w:numPr>
        <w:tabs>
          <w:tab w:val="left" w:pos="429"/>
        </w:tabs>
        <w:spacing w:before="100"/>
        <w:ind w:hanging="294"/>
      </w:pPr>
      <w:r>
        <w:rPr>
          <w:w w:val="105"/>
        </w:rPr>
        <w:t>Tipos de evaluación según su finalidad y</w:t>
      </w:r>
      <w:r>
        <w:rPr>
          <w:spacing w:val="-17"/>
          <w:w w:val="105"/>
        </w:rPr>
        <w:t xml:space="preserve"> </w:t>
      </w:r>
      <w:r>
        <w:rPr>
          <w:w w:val="105"/>
        </w:rPr>
        <w:t>momento</w:t>
      </w:r>
    </w:p>
    <w:p w:rsidR="00FB46E7" w:rsidRDefault="00FB46E7">
      <w:pPr>
        <w:pStyle w:val="Textoindependiente"/>
        <w:rPr>
          <w:b/>
          <w:sz w:val="21"/>
        </w:rPr>
      </w:pPr>
    </w:p>
    <w:p w:rsidR="00FB46E7" w:rsidRDefault="00862C42">
      <w:pPr>
        <w:pStyle w:val="Prrafodelista"/>
        <w:numPr>
          <w:ilvl w:val="2"/>
          <w:numId w:val="1"/>
        </w:numPr>
        <w:tabs>
          <w:tab w:val="left" w:pos="837"/>
        </w:tabs>
        <w:spacing w:line="283" w:lineRule="auto"/>
        <w:ind w:right="129"/>
        <w:rPr>
          <w:sz w:val="17"/>
        </w:rPr>
      </w:pPr>
      <w:r>
        <w:rPr>
          <w:i/>
          <w:w w:val="105"/>
          <w:sz w:val="17"/>
        </w:rPr>
        <w:t xml:space="preserve">Evaluación diagnóstica, </w:t>
      </w:r>
      <w:r>
        <w:rPr>
          <w:w w:val="105"/>
          <w:sz w:val="17"/>
        </w:rPr>
        <w:t>que se desarrolla al iniciar la formación para estimar los conocimientos previos de los estudiantes que ayuden a orientar el proceso</w:t>
      </w:r>
      <w:r>
        <w:rPr>
          <w:spacing w:val="-22"/>
          <w:w w:val="105"/>
          <w:sz w:val="17"/>
        </w:rPr>
        <w:t xml:space="preserve"> </w:t>
      </w:r>
      <w:r>
        <w:rPr>
          <w:w w:val="105"/>
          <w:sz w:val="17"/>
        </w:rPr>
        <w:t>educativo.</w:t>
      </w:r>
    </w:p>
    <w:p w:rsidR="00FB46E7" w:rsidRDefault="00FB46E7">
      <w:pPr>
        <w:pStyle w:val="Textoindependiente"/>
        <w:spacing w:before="1"/>
        <w:rPr>
          <w:sz w:val="20"/>
        </w:rPr>
      </w:pPr>
    </w:p>
    <w:p w:rsidR="00FB46E7" w:rsidRDefault="00862C42">
      <w:pPr>
        <w:pStyle w:val="Prrafodelista"/>
        <w:numPr>
          <w:ilvl w:val="2"/>
          <w:numId w:val="1"/>
        </w:numPr>
        <w:tabs>
          <w:tab w:val="left" w:pos="837"/>
        </w:tabs>
        <w:spacing w:before="1" w:line="285" w:lineRule="auto"/>
        <w:ind w:right="126"/>
        <w:rPr>
          <w:sz w:val="17"/>
        </w:rPr>
      </w:pPr>
      <w:r>
        <w:rPr>
          <w:i/>
          <w:w w:val="105"/>
          <w:sz w:val="17"/>
        </w:rPr>
        <w:t xml:space="preserve">Evaluación formativa, </w:t>
      </w:r>
      <w:r>
        <w:rPr>
          <w:w w:val="105"/>
          <w:sz w:val="17"/>
        </w:rPr>
        <w:t>que se lleva a cabo en el curso del proceso formativo y permite precisar los avances logr</w:t>
      </w:r>
      <w:r>
        <w:rPr>
          <w:w w:val="105"/>
          <w:sz w:val="17"/>
        </w:rPr>
        <w:t>ados por cada alumno y, de manera especial, advertir las dificultades que encuentra durante el aprendizaje; tiene por objeto mejorar, corregir o reajustar el avance del alumno y se fundamenta, en parte, en la autoevaluación. Implica una reflexión y un diál</w:t>
      </w:r>
      <w:r>
        <w:rPr>
          <w:w w:val="105"/>
          <w:sz w:val="17"/>
        </w:rPr>
        <w:t>ogo con los alumnos acerca de los resultados obtenidos y los procesos de aprendizaje y de enseñanza que los llevaron a ellos; permite</w:t>
      </w:r>
      <w:r>
        <w:rPr>
          <w:spacing w:val="-10"/>
          <w:w w:val="105"/>
          <w:sz w:val="17"/>
        </w:rPr>
        <w:t xml:space="preserve"> </w:t>
      </w:r>
      <w:r>
        <w:rPr>
          <w:w w:val="105"/>
          <w:sz w:val="17"/>
        </w:rPr>
        <w:t>estimar</w:t>
      </w:r>
      <w:r>
        <w:rPr>
          <w:spacing w:val="-9"/>
          <w:w w:val="105"/>
          <w:sz w:val="17"/>
        </w:rPr>
        <w:t xml:space="preserve"> </w:t>
      </w:r>
      <w:r>
        <w:rPr>
          <w:w w:val="105"/>
          <w:sz w:val="17"/>
        </w:rPr>
        <w:t>la</w:t>
      </w:r>
      <w:r>
        <w:rPr>
          <w:spacing w:val="-6"/>
          <w:w w:val="105"/>
          <w:sz w:val="17"/>
        </w:rPr>
        <w:t xml:space="preserve"> </w:t>
      </w:r>
      <w:r>
        <w:rPr>
          <w:w w:val="105"/>
          <w:sz w:val="17"/>
        </w:rPr>
        <w:t>eficacia</w:t>
      </w:r>
      <w:r>
        <w:rPr>
          <w:spacing w:val="-10"/>
          <w:w w:val="105"/>
          <w:sz w:val="17"/>
        </w:rPr>
        <w:t xml:space="preserve"> </w:t>
      </w:r>
      <w:r>
        <w:rPr>
          <w:w w:val="105"/>
          <w:sz w:val="17"/>
        </w:rPr>
        <w:t>de</w:t>
      </w:r>
      <w:r>
        <w:rPr>
          <w:spacing w:val="-6"/>
          <w:w w:val="105"/>
          <w:sz w:val="17"/>
        </w:rPr>
        <w:t xml:space="preserve"> </w:t>
      </w:r>
      <w:r>
        <w:rPr>
          <w:w w:val="105"/>
          <w:sz w:val="17"/>
        </w:rPr>
        <w:t>las</w:t>
      </w:r>
      <w:r>
        <w:rPr>
          <w:spacing w:val="-9"/>
          <w:w w:val="105"/>
          <w:sz w:val="17"/>
        </w:rPr>
        <w:t xml:space="preserve"> </w:t>
      </w:r>
      <w:r>
        <w:rPr>
          <w:w w:val="105"/>
          <w:sz w:val="17"/>
        </w:rPr>
        <w:t>experiencias</w:t>
      </w:r>
      <w:r>
        <w:rPr>
          <w:spacing w:val="-9"/>
          <w:w w:val="105"/>
          <w:sz w:val="17"/>
        </w:rPr>
        <w:t xml:space="preserve"> </w:t>
      </w:r>
      <w:r>
        <w:rPr>
          <w:w w:val="105"/>
          <w:sz w:val="17"/>
        </w:rPr>
        <w:t>de</w:t>
      </w:r>
      <w:r>
        <w:rPr>
          <w:spacing w:val="-6"/>
          <w:w w:val="105"/>
          <w:sz w:val="17"/>
        </w:rPr>
        <w:t xml:space="preserve"> </w:t>
      </w:r>
      <w:r>
        <w:rPr>
          <w:w w:val="105"/>
          <w:sz w:val="17"/>
        </w:rPr>
        <w:t>aprendizaje</w:t>
      </w:r>
      <w:r>
        <w:rPr>
          <w:spacing w:val="-5"/>
          <w:w w:val="105"/>
          <w:sz w:val="17"/>
        </w:rPr>
        <w:t xml:space="preserve"> </w:t>
      </w:r>
      <w:r>
        <w:rPr>
          <w:w w:val="105"/>
          <w:sz w:val="17"/>
        </w:rPr>
        <w:t>para</w:t>
      </w:r>
      <w:r>
        <w:rPr>
          <w:spacing w:val="-9"/>
          <w:w w:val="105"/>
          <w:sz w:val="17"/>
        </w:rPr>
        <w:t xml:space="preserve"> </w:t>
      </w:r>
      <w:r>
        <w:rPr>
          <w:w w:val="105"/>
          <w:sz w:val="17"/>
        </w:rPr>
        <w:t>mejorarlas</w:t>
      </w:r>
      <w:r>
        <w:rPr>
          <w:spacing w:val="-6"/>
          <w:w w:val="105"/>
          <w:sz w:val="17"/>
        </w:rPr>
        <w:t xml:space="preserve"> </w:t>
      </w:r>
      <w:r>
        <w:rPr>
          <w:w w:val="105"/>
          <w:sz w:val="17"/>
        </w:rPr>
        <w:t>y</w:t>
      </w:r>
      <w:r>
        <w:rPr>
          <w:spacing w:val="-10"/>
          <w:w w:val="105"/>
          <w:sz w:val="17"/>
        </w:rPr>
        <w:t xml:space="preserve"> </w:t>
      </w:r>
      <w:r>
        <w:rPr>
          <w:w w:val="105"/>
          <w:sz w:val="17"/>
        </w:rPr>
        <w:t>en</w:t>
      </w:r>
      <w:r>
        <w:rPr>
          <w:spacing w:val="-6"/>
          <w:w w:val="105"/>
          <w:sz w:val="17"/>
        </w:rPr>
        <w:t xml:space="preserve"> </w:t>
      </w:r>
      <w:r>
        <w:rPr>
          <w:w w:val="105"/>
          <w:sz w:val="17"/>
        </w:rPr>
        <w:t>el</w:t>
      </w:r>
      <w:r>
        <w:rPr>
          <w:spacing w:val="-9"/>
          <w:w w:val="105"/>
          <w:sz w:val="17"/>
        </w:rPr>
        <w:t xml:space="preserve"> </w:t>
      </w:r>
      <w:r>
        <w:rPr>
          <w:w w:val="105"/>
          <w:sz w:val="17"/>
        </w:rPr>
        <w:t>alumno</w:t>
      </w:r>
      <w:r>
        <w:rPr>
          <w:spacing w:val="-5"/>
          <w:w w:val="105"/>
          <w:sz w:val="17"/>
        </w:rPr>
        <w:t xml:space="preserve"> </w:t>
      </w:r>
      <w:r>
        <w:rPr>
          <w:w w:val="105"/>
          <w:sz w:val="17"/>
        </w:rPr>
        <w:t>favorece</w:t>
      </w:r>
      <w:r>
        <w:rPr>
          <w:spacing w:val="-10"/>
          <w:w w:val="105"/>
          <w:sz w:val="17"/>
        </w:rPr>
        <w:t xml:space="preserve"> </w:t>
      </w:r>
      <w:r>
        <w:rPr>
          <w:w w:val="105"/>
          <w:sz w:val="17"/>
        </w:rPr>
        <w:t>el desarrollo de su autonomía. La evaluación formativa indica el grado de avance y el proceso para el desarrollo de las</w:t>
      </w:r>
      <w:r>
        <w:rPr>
          <w:spacing w:val="-6"/>
          <w:w w:val="105"/>
          <w:sz w:val="17"/>
        </w:rPr>
        <w:t xml:space="preserve"> </w:t>
      </w:r>
      <w:r>
        <w:rPr>
          <w:w w:val="105"/>
          <w:sz w:val="17"/>
        </w:rPr>
        <w:t>competencias.</w:t>
      </w:r>
    </w:p>
    <w:p w:rsidR="00FB46E7" w:rsidRDefault="00FB46E7">
      <w:pPr>
        <w:pStyle w:val="Textoindependiente"/>
        <w:spacing w:before="5"/>
        <w:rPr>
          <w:sz w:val="19"/>
        </w:rPr>
      </w:pPr>
    </w:p>
    <w:p w:rsidR="00FB46E7" w:rsidRDefault="00862C42">
      <w:pPr>
        <w:pStyle w:val="Prrafodelista"/>
        <w:numPr>
          <w:ilvl w:val="2"/>
          <w:numId w:val="1"/>
        </w:numPr>
        <w:tabs>
          <w:tab w:val="left" w:pos="837"/>
        </w:tabs>
        <w:spacing w:line="283" w:lineRule="auto"/>
        <w:ind w:right="129"/>
        <w:rPr>
          <w:sz w:val="17"/>
        </w:rPr>
      </w:pPr>
      <w:r>
        <w:rPr>
          <w:i/>
          <w:w w:val="105"/>
          <w:sz w:val="17"/>
        </w:rPr>
        <w:t xml:space="preserve">La evaluación sumativa </w:t>
      </w:r>
      <w:r>
        <w:rPr>
          <w:w w:val="105"/>
          <w:sz w:val="17"/>
        </w:rPr>
        <w:t>se aplica en la promoción o la certificación de competencias que se realiza en las instituciones e</w:t>
      </w:r>
      <w:r>
        <w:rPr>
          <w:w w:val="105"/>
          <w:sz w:val="17"/>
        </w:rPr>
        <w:t>ducativas, generalmente se lleva a cabo al final de un proceso considerando el conjunto</w:t>
      </w:r>
      <w:r>
        <w:rPr>
          <w:spacing w:val="-8"/>
          <w:w w:val="105"/>
          <w:sz w:val="17"/>
        </w:rPr>
        <w:t xml:space="preserve"> </w:t>
      </w:r>
      <w:r>
        <w:rPr>
          <w:w w:val="105"/>
          <w:sz w:val="17"/>
        </w:rPr>
        <w:t>de</w:t>
      </w:r>
      <w:r>
        <w:rPr>
          <w:spacing w:val="-7"/>
          <w:w w:val="105"/>
          <w:sz w:val="17"/>
        </w:rPr>
        <w:t xml:space="preserve"> </w:t>
      </w:r>
      <w:r>
        <w:rPr>
          <w:w w:val="105"/>
          <w:sz w:val="17"/>
        </w:rPr>
        <w:t>evidencias</w:t>
      </w:r>
      <w:r>
        <w:rPr>
          <w:spacing w:val="-8"/>
          <w:w w:val="105"/>
          <w:sz w:val="17"/>
        </w:rPr>
        <w:t xml:space="preserve"> </w:t>
      </w:r>
      <w:r>
        <w:rPr>
          <w:w w:val="105"/>
          <w:sz w:val="17"/>
        </w:rPr>
        <w:t>del</w:t>
      </w:r>
      <w:r>
        <w:rPr>
          <w:spacing w:val="-7"/>
          <w:w w:val="105"/>
          <w:sz w:val="17"/>
        </w:rPr>
        <w:t xml:space="preserve"> </w:t>
      </w:r>
      <w:r>
        <w:rPr>
          <w:w w:val="105"/>
          <w:sz w:val="17"/>
        </w:rPr>
        <w:t>desempeño</w:t>
      </w:r>
      <w:r>
        <w:rPr>
          <w:spacing w:val="-8"/>
          <w:w w:val="105"/>
          <w:sz w:val="17"/>
        </w:rPr>
        <w:t xml:space="preserve"> </w:t>
      </w:r>
      <w:r>
        <w:rPr>
          <w:w w:val="105"/>
          <w:sz w:val="17"/>
        </w:rPr>
        <w:t>correspondientes</w:t>
      </w:r>
      <w:r>
        <w:rPr>
          <w:spacing w:val="-7"/>
          <w:w w:val="105"/>
          <w:sz w:val="17"/>
        </w:rPr>
        <w:t xml:space="preserve"> </w:t>
      </w:r>
      <w:r>
        <w:rPr>
          <w:w w:val="105"/>
          <w:sz w:val="17"/>
        </w:rPr>
        <w:t>a</w:t>
      </w:r>
      <w:r>
        <w:rPr>
          <w:spacing w:val="-8"/>
          <w:w w:val="105"/>
          <w:sz w:val="17"/>
        </w:rPr>
        <w:t xml:space="preserve"> </w:t>
      </w:r>
      <w:r>
        <w:rPr>
          <w:w w:val="105"/>
          <w:sz w:val="17"/>
        </w:rPr>
        <w:t>los</w:t>
      </w:r>
      <w:r>
        <w:rPr>
          <w:spacing w:val="-7"/>
          <w:w w:val="105"/>
          <w:sz w:val="17"/>
        </w:rPr>
        <w:t xml:space="preserve"> </w:t>
      </w:r>
      <w:r>
        <w:rPr>
          <w:w w:val="105"/>
          <w:sz w:val="17"/>
        </w:rPr>
        <w:t>resultados</w:t>
      </w:r>
      <w:r>
        <w:rPr>
          <w:spacing w:val="-8"/>
          <w:w w:val="105"/>
          <w:sz w:val="17"/>
        </w:rPr>
        <w:t xml:space="preserve"> </w:t>
      </w:r>
      <w:r>
        <w:rPr>
          <w:w w:val="105"/>
          <w:sz w:val="17"/>
        </w:rPr>
        <w:t>de</w:t>
      </w:r>
      <w:r>
        <w:rPr>
          <w:spacing w:val="-7"/>
          <w:w w:val="105"/>
          <w:sz w:val="17"/>
        </w:rPr>
        <w:t xml:space="preserve"> </w:t>
      </w:r>
      <w:r>
        <w:rPr>
          <w:w w:val="105"/>
          <w:sz w:val="17"/>
        </w:rPr>
        <w:t>aprendizaje</w:t>
      </w:r>
      <w:r>
        <w:rPr>
          <w:spacing w:val="-8"/>
          <w:w w:val="105"/>
          <w:sz w:val="17"/>
        </w:rPr>
        <w:t xml:space="preserve"> </w:t>
      </w:r>
      <w:r>
        <w:rPr>
          <w:w w:val="105"/>
          <w:sz w:val="17"/>
        </w:rPr>
        <w:t>logrados.</w:t>
      </w:r>
    </w:p>
    <w:p w:rsidR="00FB46E7" w:rsidRDefault="00FB46E7">
      <w:pPr>
        <w:pStyle w:val="Textoindependiente"/>
        <w:spacing w:before="4"/>
        <w:rPr>
          <w:sz w:val="23"/>
        </w:rPr>
      </w:pPr>
    </w:p>
    <w:p w:rsidR="00FB46E7" w:rsidRDefault="00862C42">
      <w:pPr>
        <w:pStyle w:val="Ttulo1"/>
        <w:numPr>
          <w:ilvl w:val="1"/>
          <w:numId w:val="1"/>
        </w:numPr>
        <w:tabs>
          <w:tab w:val="left" w:pos="429"/>
        </w:tabs>
        <w:spacing w:before="1"/>
        <w:ind w:hanging="294"/>
      </w:pPr>
      <w:r>
        <w:rPr>
          <w:w w:val="105"/>
        </w:rPr>
        <w:t>Tipos de evaluación según el agente que la</w:t>
      </w:r>
      <w:r>
        <w:rPr>
          <w:spacing w:val="-17"/>
          <w:w w:val="105"/>
        </w:rPr>
        <w:t xml:space="preserve"> </w:t>
      </w:r>
      <w:r>
        <w:rPr>
          <w:w w:val="105"/>
        </w:rPr>
        <w:t>realiza</w:t>
      </w:r>
    </w:p>
    <w:p w:rsidR="00FB46E7" w:rsidRDefault="00FB46E7">
      <w:pPr>
        <w:pStyle w:val="Textoindependiente"/>
        <w:spacing w:before="8"/>
        <w:rPr>
          <w:b/>
          <w:sz w:val="24"/>
        </w:rPr>
      </w:pPr>
    </w:p>
    <w:p w:rsidR="00FB46E7" w:rsidRDefault="00862C42">
      <w:pPr>
        <w:pStyle w:val="Textoindependiente"/>
        <w:spacing w:line="244" w:lineRule="auto"/>
        <w:ind w:left="135" w:right="128"/>
        <w:jc w:val="both"/>
      </w:pPr>
      <w:r>
        <w:rPr>
          <w:w w:val="105"/>
        </w:rPr>
        <w:t>Para</w:t>
      </w:r>
      <w:r>
        <w:rPr>
          <w:spacing w:val="-4"/>
          <w:w w:val="105"/>
        </w:rPr>
        <w:t xml:space="preserve"> </w:t>
      </w:r>
      <w:r>
        <w:rPr>
          <w:w w:val="105"/>
        </w:rPr>
        <w:t>garantizar</w:t>
      </w:r>
      <w:r>
        <w:rPr>
          <w:spacing w:val="-3"/>
          <w:w w:val="105"/>
        </w:rPr>
        <w:t xml:space="preserve"> </w:t>
      </w:r>
      <w:r>
        <w:rPr>
          <w:w w:val="105"/>
        </w:rPr>
        <w:t>la</w:t>
      </w:r>
      <w:r>
        <w:rPr>
          <w:spacing w:val="-4"/>
          <w:w w:val="105"/>
        </w:rPr>
        <w:t xml:space="preserve"> </w:t>
      </w:r>
      <w:r>
        <w:rPr>
          <w:w w:val="105"/>
        </w:rPr>
        <w:t>transparencia</w:t>
      </w:r>
      <w:r>
        <w:rPr>
          <w:spacing w:val="-1"/>
          <w:w w:val="105"/>
        </w:rPr>
        <w:t xml:space="preserve"> </w:t>
      </w:r>
      <w:r>
        <w:rPr>
          <w:w w:val="105"/>
        </w:rPr>
        <w:t>y</w:t>
      </w:r>
      <w:r>
        <w:rPr>
          <w:spacing w:val="-9"/>
          <w:w w:val="105"/>
        </w:rPr>
        <w:t xml:space="preserve"> </w:t>
      </w:r>
      <w:r>
        <w:rPr>
          <w:w w:val="105"/>
        </w:rPr>
        <w:t>el</w:t>
      </w:r>
      <w:r>
        <w:rPr>
          <w:spacing w:val="-5"/>
          <w:w w:val="105"/>
        </w:rPr>
        <w:t xml:space="preserve"> </w:t>
      </w:r>
      <w:r>
        <w:rPr>
          <w:w w:val="105"/>
        </w:rPr>
        <w:t>carácter</w:t>
      </w:r>
      <w:r>
        <w:rPr>
          <w:spacing w:val="-3"/>
          <w:w w:val="105"/>
        </w:rPr>
        <w:t xml:space="preserve"> </w:t>
      </w:r>
      <w:r>
        <w:rPr>
          <w:w w:val="105"/>
        </w:rPr>
        <w:t>participativo</w:t>
      </w:r>
      <w:r>
        <w:rPr>
          <w:spacing w:val="-3"/>
          <w:w w:val="105"/>
        </w:rPr>
        <w:t xml:space="preserve"> </w:t>
      </w:r>
      <w:r>
        <w:rPr>
          <w:w w:val="105"/>
        </w:rPr>
        <w:t>de</w:t>
      </w:r>
      <w:r>
        <w:rPr>
          <w:spacing w:val="-5"/>
          <w:w w:val="105"/>
        </w:rPr>
        <w:t xml:space="preserve"> </w:t>
      </w:r>
      <w:r>
        <w:rPr>
          <w:w w:val="105"/>
        </w:rPr>
        <w:t>la</w:t>
      </w:r>
      <w:r>
        <w:rPr>
          <w:spacing w:val="-4"/>
          <w:w w:val="105"/>
        </w:rPr>
        <w:t xml:space="preserve"> </w:t>
      </w:r>
      <w:r>
        <w:rPr>
          <w:w w:val="105"/>
        </w:rPr>
        <w:t>evaluación</w:t>
      </w:r>
      <w:r>
        <w:rPr>
          <w:spacing w:val="-2"/>
          <w:w w:val="105"/>
        </w:rPr>
        <w:t xml:space="preserve"> </w:t>
      </w:r>
      <w:r>
        <w:rPr>
          <w:w w:val="105"/>
        </w:rPr>
        <w:t>pueden</w:t>
      </w:r>
      <w:r>
        <w:rPr>
          <w:spacing w:val="-4"/>
          <w:w w:val="105"/>
        </w:rPr>
        <w:t xml:space="preserve"> </w:t>
      </w:r>
      <w:r>
        <w:rPr>
          <w:w w:val="105"/>
        </w:rPr>
        <w:t>realizarse</w:t>
      </w:r>
      <w:r>
        <w:rPr>
          <w:spacing w:val="-3"/>
          <w:w w:val="105"/>
        </w:rPr>
        <w:t xml:space="preserve"> </w:t>
      </w:r>
      <w:r>
        <w:rPr>
          <w:w w:val="105"/>
        </w:rPr>
        <w:t>los</w:t>
      </w:r>
      <w:r>
        <w:rPr>
          <w:spacing w:val="-4"/>
          <w:w w:val="105"/>
        </w:rPr>
        <w:t xml:space="preserve"> </w:t>
      </w:r>
      <w:r>
        <w:rPr>
          <w:w w:val="105"/>
        </w:rPr>
        <w:t>siguientes</w:t>
      </w:r>
      <w:r>
        <w:rPr>
          <w:spacing w:val="-3"/>
          <w:w w:val="105"/>
        </w:rPr>
        <w:t xml:space="preserve"> </w:t>
      </w:r>
      <w:r>
        <w:rPr>
          <w:w w:val="105"/>
        </w:rPr>
        <w:t>tipos de</w:t>
      </w:r>
      <w:r>
        <w:rPr>
          <w:spacing w:val="-2"/>
          <w:w w:val="105"/>
        </w:rPr>
        <w:t xml:space="preserve"> </w:t>
      </w:r>
      <w:r>
        <w:rPr>
          <w:w w:val="105"/>
        </w:rPr>
        <w:t>evaluación:</w:t>
      </w:r>
    </w:p>
    <w:p w:rsidR="00FB46E7" w:rsidRDefault="00FB46E7">
      <w:pPr>
        <w:pStyle w:val="Textoindependiente"/>
        <w:spacing w:before="9"/>
        <w:rPr>
          <w:sz w:val="23"/>
        </w:rPr>
      </w:pPr>
    </w:p>
    <w:p w:rsidR="00FB46E7" w:rsidRDefault="00862C42">
      <w:pPr>
        <w:pStyle w:val="Prrafodelista"/>
        <w:numPr>
          <w:ilvl w:val="2"/>
          <w:numId w:val="1"/>
        </w:numPr>
        <w:tabs>
          <w:tab w:val="left" w:pos="837"/>
        </w:tabs>
        <w:spacing w:line="283" w:lineRule="auto"/>
        <w:ind w:right="127"/>
        <w:rPr>
          <w:sz w:val="17"/>
        </w:rPr>
      </w:pPr>
      <w:r>
        <w:rPr>
          <w:i/>
          <w:w w:val="105"/>
          <w:sz w:val="17"/>
        </w:rPr>
        <w:t xml:space="preserve">La autoevaluación, </w:t>
      </w:r>
      <w:r>
        <w:rPr>
          <w:w w:val="105"/>
          <w:sz w:val="17"/>
        </w:rPr>
        <w:t>es la que realiza el alumno acerca de su propio desempeño. Hace una valoración y reflexión acerca de su actuación en el pro</w:t>
      </w:r>
      <w:r>
        <w:rPr>
          <w:w w:val="105"/>
          <w:sz w:val="17"/>
        </w:rPr>
        <w:t>ceso de</w:t>
      </w:r>
      <w:r>
        <w:rPr>
          <w:spacing w:val="-23"/>
          <w:w w:val="105"/>
          <w:sz w:val="17"/>
        </w:rPr>
        <w:t xml:space="preserve"> </w:t>
      </w:r>
      <w:r>
        <w:rPr>
          <w:w w:val="105"/>
          <w:sz w:val="17"/>
        </w:rPr>
        <w:t>aprendizaje.</w:t>
      </w:r>
    </w:p>
    <w:p w:rsidR="00FB46E7" w:rsidRDefault="00FB46E7">
      <w:pPr>
        <w:pStyle w:val="Textoindependiente"/>
        <w:spacing w:before="4"/>
        <w:rPr>
          <w:sz w:val="20"/>
        </w:rPr>
      </w:pPr>
    </w:p>
    <w:p w:rsidR="00FB46E7" w:rsidRDefault="00862C42">
      <w:pPr>
        <w:pStyle w:val="Prrafodelista"/>
        <w:numPr>
          <w:ilvl w:val="2"/>
          <w:numId w:val="1"/>
        </w:numPr>
        <w:tabs>
          <w:tab w:val="left" w:pos="837"/>
        </w:tabs>
        <w:spacing w:line="280" w:lineRule="auto"/>
        <w:ind w:right="128"/>
        <w:rPr>
          <w:sz w:val="17"/>
        </w:rPr>
      </w:pPr>
      <w:r>
        <w:rPr>
          <w:i/>
          <w:w w:val="105"/>
          <w:sz w:val="17"/>
        </w:rPr>
        <w:t>La</w:t>
      </w:r>
      <w:r>
        <w:rPr>
          <w:i/>
          <w:spacing w:val="-5"/>
          <w:w w:val="105"/>
          <w:sz w:val="17"/>
        </w:rPr>
        <w:t xml:space="preserve"> </w:t>
      </w:r>
      <w:r>
        <w:rPr>
          <w:i/>
          <w:w w:val="105"/>
          <w:sz w:val="17"/>
        </w:rPr>
        <w:t>coevaluación</w:t>
      </w:r>
      <w:r>
        <w:rPr>
          <w:i/>
          <w:spacing w:val="-4"/>
          <w:w w:val="105"/>
          <w:sz w:val="17"/>
        </w:rPr>
        <w:t xml:space="preserve"> </w:t>
      </w:r>
      <w:r>
        <w:rPr>
          <w:w w:val="105"/>
          <w:sz w:val="17"/>
        </w:rPr>
        <w:t>se</w:t>
      </w:r>
      <w:r>
        <w:rPr>
          <w:spacing w:val="-4"/>
          <w:w w:val="105"/>
          <w:sz w:val="17"/>
        </w:rPr>
        <w:t xml:space="preserve"> </w:t>
      </w:r>
      <w:r>
        <w:rPr>
          <w:w w:val="105"/>
          <w:sz w:val="17"/>
        </w:rPr>
        <w:t>basa</w:t>
      </w:r>
      <w:r>
        <w:rPr>
          <w:spacing w:val="-4"/>
          <w:w w:val="105"/>
          <w:sz w:val="17"/>
        </w:rPr>
        <w:t xml:space="preserve"> </w:t>
      </w:r>
      <w:r>
        <w:rPr>
          <w:w w:val="105"/>
          <w:sz w:val="17"/>
        </w:rPr>
        <w:t>en</w:t>
      </w:r>
      <w:r>
        <w:rPr>
          <w:spacing w:val="-5"/>
          <w:w w:val="105"/>
          <w:sz w:val="17"/>
        </w:rPr>
        <w:t xml:space="preserve"> </w:t>
      </w:r>
      <w:r>
        <w:rPr>
          <w:w w:val="105"/>
          <w:sz w:val="17"/>
        </w:rPr>
        <w:t>la</w:t>
      </w:r>
      <w:r>
        <w:rPr>
          <w:spacing w:val="-9"/>
          <w:w w:val="105"/>
          <w:sz w:val="17"/>
        </w:rPr>
        <w:t xml:space="preserve"> </w:t>
      </w:r>
      <w:r>
        <w:rPr>
          <w:w w:val="105"/>
          <w:sz w:val="17"/>
        </w:rPr>
        <w:t>valoración</w:t>
      </w:r>
      <w:r>
        <w:rPr>
          <w:spacing w:val="-3"/>
          <w:w w:val="105"/>
          <w:sz w:val="17"/>
        </w:rPr>
        <w:t xml:space="preserve"> </w:t>
      </w:r>
      <w:r>
        <w:rPr>
          <w:w w:val="105"/>
          <w:sz w:val="17"/>
        </w:rPr>
        <w:t>y</w:t>
      </w:r>
      <w:r>
        <w:rPr>
          <w:spacing w:val="-10"/>
          <w:w w:val="105"/>
          <w:sz w:val="17"/>
        </w:rPr>
        <w:t xml:space="preserve"> </w:t>
      </w:r>
      <w:r>
        <w:rPr>
          <w:w w:val="105"/>
          <w:sz w:val="17"/>
        </w:rPr>
        <w:t>retroalimentación</w:t>
      </w:r>
      <w:r>
        <w:rPr>
          <w:spacing w:val="-5"/>
          <w:w w:val="105"/>
          <w:sz w:val="17"/>
        </w:rPr>
        <w:t xml:space="preserve"> </w:t>
      </w:r>
      <w:r>
        <w:rPr>
          <w:w w:val="105"/>
          <w:sz w:val="17"/>
        </w:rPr>
        <w:t>que</w:t>
      </w:r>
      <w:r>
        <w:rPr>
          <w:spacing w:val="-3"/>
          <w:w w:val="105"/>
          <w:sz w:val="17"/>
        </w:rPr>
        <w:t xml:space="preserve"> </w:t>
      </w:r>
      <w:r>
        <w:rPr>
          <w:w w:val="105"/>
          <w:sz w:val="17"/>
        </w:rPr>
        <w:t>realizan</w:t>
      </w:r>
      <w:r>
        <w:rPr>
          <w:spacing w:val="-9"/>
          <w:w w:val="105"/>
          <w:sz w:val="17"/>
        </w:rPr>
        <w:t xml:space="preserve"> </w:t>
      </w:r>
      <w:r>
        <w:rPr>
          <w:w w:val="105"/>
          <w:sz w:val="17"/>
        </w:rPr>
        <w:t>los</w:t>
      </w:r>
      <w:r>
        <w:rPr>
          <w:spacing w:val="-3"/>
          <w:w w:val="105"/>
          <w:sz w:val="17"/>
        </w:rPr>
        <w:t xml:space="preserve"> </w:t>
      </w:r>
      <w:r>
        <w:rPr>
          <w:w w:val="105"/>
          <w:sz w:val="17"/>
        </w:rPr>
        <w:t>pares</w:t>
      </w:r>
      <w:r>
        <w:rPr>
          <w:spacing w:val="-1"/>
          <w:w w:val="105"/>
          <w:sz w:val="17"/>
        </w:rPr>
        <w:t xml:space="preserve"> </w:t>
      </w:r>
      <w:r>
        <w:rPr>
          <w:w w:val="105"/>
          <w:sz w:val="17"/>
        </w:rPr>
        <w:t>miembros</w:t>
      </w:r>
      <w:r>
        <w:rPr>
          <w:spacing w:val="-4"/>
          <w:w w:val="105"/>
          <w:sz w:val="17"/>
        </w:rPr>
        <w:t xml:space="preserve"> </w:t>
      </w:r>
      <w:r>
        <w:rPr>
          <w:w w:val="105"/>
          <w:sz w:val="17"/>
        </w:rPr>
        <w:t>del</w:t>
      </w:r>
      <w:r>
        <w:rPr>
          <w:spacing w:val="-5"/>
          <w:w w:val="105"/>
          <w:sz w:val="17"/>
        </w:rPr>
        <w:t xml:space="preserve"> </w:t>
      </w:r>
      <w:r>
        <w:rPr>
          <w:w w:val="105"/>
          <w:sz w:val="17"/>
        </w:rPr>
        <w:t>grupo de</w:t>
      </w:r>
      <w:r>
        <w:rPr>
          <w:spacing w:val="-2"/>
          <w:w w:val="105"/>
          <w:sz w:val="17"/>
        </w:rPr>
        <w:t xml:space="preserve"> </w:t>
      </w:r>
      <w:r>
        <w:rPr>
          <w:w w:val="105"/>
          <w:sz w:val="17"/>
        </w:rPr>
        <w:t>alumnos.</w:t>
      </w:r>
    </w:p>
    <w:p w:rsidR="00FB46E7" w:rsidRDefault="00FB46E7">
      <w:pPr>
        <w:pStyle w:val="Textoindependiente"/>
        <w:spacing w:before="6"/>
        <w:rPr>
          <w:sz w:val="20"/>
        </w:rPr>
      </w:pPr>
    </w:p>
    <w:p w:rsidR="00FB46E7" w:rsidRDefault="00862C42">
      <w:pPr>
        <w:pStyle w:val="Prrafodelista"/>
        <w:numPr>
          <w:ilvl w:val="2"/>
          <w:numId w:val="1"/>
        </w:numPr>
        <w:tabs>
          <w:tab w:val="left" w:pos="837"/>
        </w:tabs>
        <w:spacing w:line="280" w:lineRule="auto"/>
        <w:ind w:right="131"/>
        <w:rPr>
          <w:sz w:val="17"/>
        </w:rPr>
      </w:pPr>
      <w:r>
        <w:rPr>
          <w:i/>
          <w:w w:val="105"/>
          <w:sz w:val="17"/>
        </w:rPr>
        <w:t>La</w:t>
      </w:r>
      <w:r>
        <w:rPr>
          <w:i/>
          <w:spacing w:val="-2"/>
          <w:w w:val="105"/>
          <w:sz w:val="17"/>
        </w:rPr>
        <w:t xml:space="preserve"> </w:t>
      </w:r>
      <w:r>
        <w:rPr>
          <w:i/>
          <w:w w:val="105"/>
          <w:sz w:val="17"/>
        </w:rPr>
        <w:t>heteroevaluación</w:t>
      </w:r>
      <w:r>
        <w:rPr>
          <w:i/>
          <w:spacing w:val="-2"/>
          <w:w w:val="105"/>
          <w:sz w:val="17"/>
        </w:rPr>
        <w:t xml:space="preserve"> </w:t>
      </w:r>
      <w:r>
        <w:rPr>
          <w:w w:val="105"/>
          <w:sz w:val="17"/>
        </w:rPr>
        <w:t>es</w:t>
      </w:r>
      <w:r>
        <w:rPr>
          <w:spacing w:val="1"/>
          <w:w w:val="105"/>
          <w:sz w:val="17"/>
        </w:rPr>
        <w:t xml:space="preserve"> </w:t>
      </w:r>
      <w:r>
        <w:rPr>
          <w:w w:val="105"/>
          <w:sz w:val="17"/>
        </w:rPr>
        <w:t>la</w:t>
      </w:r>
      <w:r>
        <w:rPr>
          <w:spacing w:val="-5"/>
          <w:w w:val="105"/>
          <w:sz w:val="17"/>
        </w:rPr>
        <w:t xml:space="preserve"> </w:t>
      </w:r>
      <w:r>
        <w:rPr>
          <w:w w:val="105"/>
          <w:sz w:val="17"/>
        </w:rPr>
        <w:t>valoración</w:t>
      </w:r>
      <w:r>
        <w:rPr>
          <w:spacing w:val="-1"/>
          <w:w w:val="105"/>
          <w:sz w:val="17"/>
        </w:rPr>
        <w:t xml:space="preserve"> </w:t>
      </w:r>
      <w:r>
        <w:rPr>
          <w:w w:val="105"/>
          <w:sz w:val="17"/>
        </w:rPr>
        <w:t>que</w:t>
      </w:r>
      <w:r>
        <w:rPr>
          <w:spacing w:val="-3"/>
          <w:w w:val="105"/>
          <w:sz w:val="17"/>
        </w:rPr>
        <w:t xml:space="preserve"> </w:t>
      </w:r>
      <w:r>
        <w:rPr>
          <w:w w:val="105"/>
          <w:sz w:val="17"/>
        </w:rPr>
        <w:t>el</w:t>
      </w:r>
      <w:r>
        <w:rPr>
          <w:spacing w:val="-6"/>
          <w:w w:val="105"/>
          <w:sz w:val="17"/>
        </w:rPr>
        <w:t xml:space="preserve"> </w:t>
      </w:r>
      <w:r>
        <w:rPr>
          <w:w w:val="105"/>
          <w:sz w:val="17"/>
        </w:rPr>
        <w:t>docente</w:t>
      </w:r>
      <w:r>
        <w:rPr>
          <w:spacing w:val="-2"/>
          <w:w w:val="105"/>
          <w:sz w:val="17"/>
        </w:rPr>
        <w:t xml:space="preserve"> </w:t>
      </w:r>
      <w:r>
        <w:rPr>
          <w:w w:val="105"/>
          <w:sz w:val="17"/>
        </w:rPr>
        <w:t>o</w:t>
      </w:r>
      <w:r>
        <w:rPr>
          <w:spacing w:val="-2"/>
          <w:w w:val="105"/>
          <w:sz w:val="17"/>
        </w:rPr>
        <w:t xml:space="preserve"> </w:t>
      </w:r>
      <w:r>
        <w:rPr>
          <w:w w:val="105"/>
          <w:sz w:val="17"/>
        </w:rPr>
        <w:t>agentes</w:t>
      </w:r>
      <w:r>
        <w:rPr>
          <w:spacing w:val="-2"/>
          <w:w w:val="105"/>
          <w:sz w:val="17"/>
        </w:rPr>
        <w:t xml:space="preserve"> </w:t>
      </w:r>
      <w:r>
        <w:rPr>
          <w:w w:val="105"/>
          <w:sz w:val="17"/>
        </w:rPr>
        <w:t>externos</w:t>
      </w:r>
      <w:r>
        <w:rPr>
          <w:spacing w:val="-1"/>
          <w:w w:val="105"/>
          <w:sz w:val="17"/>
        </w:rPr>
        <w:t xml:space="preserve"> </w:t>
      </w:r>
      <w:r>
        <w:rPr>
          <w:w w:val="105"/>
          <w:sz w:val="17"/>
        </w:rPr>
        <w:t>realizan</w:t>
      </w:r>
      <w:r>
        <w:rPr>
          <w:spacing w:val="-4"/>
          <w:w w:val="105"/>
          <w:sz w:val="17"/>
        </w:rPr>
        <w:t xml:space="preserve"> </w:t>
      </w:r>
      <w:r>
        <w:rPr>
          <w:w w:val="105"/>
          <w:sz w:val="17"/>
        </w:rPr>
        <w:t>de</w:t>
      </w:r>
      <w:r>
        <w:rPr>
          <w:spacing w:val="-2"/>
          <w:w w:val="105"/>
          <w:sz w:val="17"/>
        </w:rPr>
        <w:t xml:space="preserve"> </w:t>
      </w:r>
      <w:r>
        <w:rPr>
          <w:w w:val="105"/>
          <w:sz w:val="17"/>
        </w:rPr>
        <w:t>los</w:t>
      </w:r>
      <w:r>
        <w:rPr>
          <w:spacing w:val="-2"/>
          <w:w w:val="105"/>
          <w:sz w:val="17"/>
        </w:rPr>
        <w:t xml:space="preserve"> </w:t>
      </w:r>
      <w:r>
        <w:rPr>
          <w:w w:val="105"/>
          <w:sz w:val="17"/>
        </w:rPr>
        <w:t>desempeños</w:t>
      </w:r>
      <w:r>
        <w:rPr>
          <w:spacing w:val="-5"/>
          <w:w w:val="105"/>
          <w:sz w:val="17"/>
        </w:rPr>
        <w:t xml:space="preserve"> </w:t>
      </w:r>
      <w:r>
        <w:rPr>
          <w:w w:val="105"/>
          <w:sz w:val="17"/>
        </w:rPr>
        <w:t>de los alumnos, aportando elementos para la retroalimentación del</w:t>
      </w:r>
      <w:r>
        <w:rPr>
          <w:spacing w:val="-24"/>
          <w:w w:val="105"/>
          <w:sz w:val="17"/>
        </w:rPr>
        <w:t xml:space="preserve"> </w:t>
      </w:r>
      <w:r>
        <w:rPr>
          <w:w w:val="105"/>
          <w:sz w:val="17"/>
        </w:rPr>
        <w:t>proceso.</w:t>
      </w:r>
    </w:p>
    <w:p w:rsidR="00FB46E7" w:rsidRDefault="00FB46E7">
      <w:pPr>
        <w:pStyle w:val="Textoindependiente"/>
        <w:spacing w:before="6"/>
        <w:rPr>
          <w:sz w:val="23"/>
        </w:rPr>
      </w:pPr>
    </w:p>
    <w:p w:rsidR="00FB46E7" w:rsidRDefault="00862C42">
      <w:pPr>
        <w:pStyle w:val="Ttulo1"/>
        <w:numPr>
          <w:ilvl w:val="1"/>
          <w:numId w:val="1"/>
        </w:numPr>
        <w:tabs>
          <w:tab w:val="left" w:pos="429"/>
        </w:tabs>
        <w:spacing w:before="1"/>
        <w:ind w:hanging="294"/>
      </w:pPr>
      <w:r>
        <w:rPr>
          <w:w w:val="105"/>
        </w:rPr>
        <w:t>Criterios para la evaluación del aprendizaje bajo el enfoque de</w:t>
      </w:r>
      <w:r>
        <w:rPr>
          <w:spacing w:val="-32"/>
          <w:w w:val="105"/>
        </w:rPr>
        <w:t xml:space="preserve"> </w:t>
      </w:r>
      <w:r>
        <w:rPr>
          <w:w w:val="105"/>
        </w:rPr>
        <w:t>competencias</w:t>
      </w:r>
    </w:p>
    <w:p w:rsidR="00FB46E7" w:rsidRDefault="00FB46E7">
      <w:pPr>
        <w:pStyle w:val="Textoindependiente"/>
        <w:spacing w:before="8"/>
        <w:rPr>
          <w:b/>
          <w:sz w:val="24"/>
        </w:rPr>
      </w:pPr>
    </w:p>
    <w:p w:rsidR="00FB46E7" w:rsidRDefault="00862C42">
      <w:pPr>
        <w:pStyle w:val="Textoindependiente"/>
        <w:spacing w:line="247" w:lineRule="auto"/>
        <w:ind w:left="135" w:right="127"/>
        <w:jc w:val="both"/>
      </w:pPr>
      <w:r>
        <w:rPr>
          <w:w w:val="105"/>
        </w:rPr>
        <w:t>Los criterios pueden expresarse en indicadores, que son índices observables del desempeño, su función es la estimación del grado de dominio de la competencia y favorece la comprensión del alumno sobre las variables estructurales</w:t>
      </w:r>
      <w:r>
        <w:rPr>
          <w:spacing w:val="-4"/>
          <w:w w:val="105"/>
        </w:rPr>
        <w:t xml:space="preserve"> </w:t>
      </w:r>
      <w:r>
        <w:rPr>
          <w:w w:val="105"/>
        </w:rPr>
        <w:t>de</w:t>
      </w:r>
      <w:r>
        <w:rPr>
          <w:spacing w:val="-9"/>
          <w:w w:val="105"/>
        </w:rPr>
        <w:t xml:space="preserve"> </w:t>
      </w:r>
      <w:r>
        <w:rPr>
          <w:w w:val="105"/>
        </w:rPr>
        <w:t>una</w:t>
      </w:r>
      <w:r>
        <w:rPr>
          <w:spacing w:val="-9"/>
          <w:w w:val="105"/>
        </w:rPr>
        <w:t xml:space="preserve"> </w:t>
      </w:r>
      <w:r>
        <w:rPr>
          <w:w w:val="105"/>
        </w:rPr>
        <w:t>familia</w:t>
      </w:r>
      <w:r>
        <w:rPr>
          <w:spacing w:val="-5"/>
          <w:w w:val="105"/>
        </w:rPr>
        <w:t xml:space="preserve"> </w:t>
      </w:r>
      <w:r>
        <w:rPr>
          <w:w w:val="105"/>
        </w:rPr>
        <w:t>de</w:t>
      </w:r>
      <w:r>
        <w:rPr>
          <w:spacing w:val="-4"/>
          <w:w w:val="105"/>
        </w:rPr>
        <w:t xml:space="preserve"> </w:t>
      </w:r>
      <w:r>
        <w:rPr>
          <w:w w:val="105"/>
        </w:rPr>
        <w:t>tareas.</w:t>
      </w:r>
      <w:r>
        <w:rPr>
          <w:spacing w:val="-8"/>
          <w:w w:val="105"/>
        </w:rPr>
        <w:t xml:space="preserve"> </w:t>
      </w:r>
      <w:r>
        <w:rPr>
          <w:w w:val="105"/>
        </w:rPr>
        <w:t>S</w:t>
      </w:r>
      <w:r>
        <w:rPr>
          <w:w w:val="105"/>
        </w:rPr>
        <w:t>on</w:t>
      </w:r>
      <w:r>
        <w:rPr>
          <w:spacing w:val="-4"/>
          <w:w w:val="105"/>
        </w:rPr>
        <w:t xml:space="preserve"> </w:t>
      </w:r>
      <w:r>
        <w:rPr>
          <w:w w:val="105"/>
        </w:rPr>
        <w:t>las</w:t>
      </w:r>
      <w:r>
        <w:rPr>
          <w:spacing w:val="-9"/>
          <w:w w:val="105"/>
        </w:rPr>
        <w:t xml:space="preserve"> </w:t>
      </w:r>
      <w:r>
        <w:rPr>
          <w:w w:val="105"/>
        </w:rPr>
        <w:t>evidencias</w:t>
      </w:r>
      <w:r>
        <w:rPr>
          <w:spacing w:val="-8"/>
          <w:w w:val="105"/>
        </w:rPr>
        <w:t xml:space="preserve"> </w:t>
      </w:r>
      <w:r>
        <w:rPr>
          <w:w w:val="105"/>
        </w:rPr>
        <w:t>de</w:t>
      </w:r>
      <w:r>
        <w:rPr>
          <w:spacing w:val="-3"/>
          <w:w w:val="105"/>
        </w:rPr>
        <w:t xml:space="preserve"> </w:t>
      </w:r>
      <w:r>
        <w:rPr>
          <w:w w:val="105"/>
        </w:rPr>
        <w:t>los</w:t>
      </w:r>
      <w:r>
        <w:rPr>
          <w:spacing w:val="-4"/>
          <w:w w:val="105"/>
        </w:rPr>
        <w:t xml:space="preserve"> </w:t>
      </w:r>
      <w:r>
        <w:rPr>
          <w:w w:val="105"/>
        </w:rPr>
        <w:t>logros</w:t>
      </w:r>
      <w:r>
        <w:rPr>
          <w:spacing w:val="-5"/>
          <w:w w:val="105"/>
        </w:rPr>
        <w:t xml:space="preserve"> </w:t>
      </w:r>
      <w:r>
        <w:rPr>
          <w:w w:val="105"/>
        </w:rPr>
        <w:t>que</w:t>
      </w:r>
      <w:r>
        <w:rPr>
          <w:spacing w:val="-9"/>
          <w:w w:val="105"/>
        </w:rPr>
        <w:t xml:space="preserve"> </w:t>
      </w:r>
      <w:r>
        <w:rPr>
          <w:w w:val="105"/>
        </w:rPr>
        <w:t>se</w:t>
      </w:r>
      <w:r>
        <w:rPr>
          <w:spacing w:val="-5"/>
          <w:w w:val="105"/>
        </w:rPr>
        <w:t xml:space="preserve"> </w:t>
      </w:r>
      <w:r>
        <w:rPr>
          <w:w w:val="105"/>
        </w:rPr>
        <w:t>desea</w:t>
      </w:r>
      <w:r>
        <w:rPr>
          <w:spacing w:val="-6"/>
          <w:w w:val="105"/>
        </w:rPr>
        <w:t xml:space="preserve"> </w:t>
      </w:r>
      <w:r>
        <w:rPr>
          <w:w w:val="105"/>
        </w:rPr>
        <w:t>desarrollen</w:t>
      </w:r>
      <w:r>
        <w:rPr>
          <w:spacing w:val="-2"/>
          <w:w w:val="105"/>
        </w:rPr>
        <w:t xml:space="preserve"> </w:t>
      </w:r>
      <w:r>
        <w:rPr>
          <w:w w:val="105"/>
        </w:rPr>
        <w:t>los</w:t>
      </w:r>
      <w:r>
        <w:rPr>
          <w:spacing w:val="-4"/>
          <w:w w:val="105"/>
        </w:rPr>
        <w:t xml:space="preserve"> </w:t>
      </w:r>
      <w:r>
        <w:rPr>
          <w:w w:val="105"/>
        </w:rPr>
        <w:t>estudiantes. El recurso para realizar la evaluación bajo este enfoque, son las evidencias; las cuales pueden ser de tipo conceptual, procedimental y</w:t>
      </w:r>
      <w:r>
        <w:rPr>
          <w:spacing w:val="-6"/>
          <w:w w:val="105"/>
        </w:rPr>
        <w:t xml:space="preserve"> </w:t>
      </w:r>
      <w:r>
        <w:rPr>
          <w:w w:val="105"/>
        </w:rPr>
        <w:t>actitudinal-valoral.</w:t>
      </w:r>
    </w:p>
    <w:p w:rsidR="00FB46E7" w:rsidRDefault="00FB46E7">
      <w:pPr>
        <w:pStyle w:val="Textoindependiente"/>
        <w:spacing w:before="6"/>
        <w:rPr>
          <w:sz w:val="23"/>
        </w:rPr>
      </w:pPr>
    </w:p>
    <w:p w:rsidR="00FB46E7" w:rsidRDefault="00862C42">
      <w:pPr>
        <w:pStyle w:val="Textoindependiente"/>
        <w:ind w:left="135"/>
        <w:jc w:val="both"/>
      </w:pPr>
      <w:r>
        <w:rPr>
          <w:w w:val="105"/>
        </w:rPr>
        <w:t>Es conveniente que los c</w:t>
      </w:r>
      <w:r>
        <w:rPr>
          <w:w w:val="105"/>
        </w:rPr>
        <w:t>riterios sean compartidos con los estudiantes y los padres de familia.</w:t>
      </w:r>
    </w:p>
    <w:p w:rsidR="00FB46E7" w:rsidRDefault="00FB46E7">
      <w:pPr>
        <w:pStyle w:val="Textoindependiente"/>
        <w:spacing w:before="10"/>
        <w:rPr>
          <w:sz w:val="23"/>
        </w:rPr>
      </w:pPr>
    </w:p>
    <w:p w:rsidR="00FB46E7" w:rsidRDefault="00862C42">
      <w:pPr>
        <w:pStyle w:val="Ttulo1"/>
        <w:numPr>
          <w:ilvl w:val="1"/>
          <w:numId w:val="1"/>
        </w:numPr>
        <w:tabs>
          <w:tab w:val="left" w:pos="429"/>
        </w:tabs>
        <w:ind w:hanging="294"/>
      </w:pPr>
      <w:r>
        <w:rPr>
          <w:w w:val="105"/>
        </w:rPr>
        <w:t>Elementos</w:t>
      </w:r>
      <w:r>
        <w:rPr>
          <w:spacing w:val="-5"/>
          <w:w w:val="105"/>
        </w:rPr>
        <w:t xml:space="preserve"> </w:t>
      </w:r>
      <w:r>
        <w:rPr>
          <w:w w:val="105"/>
        </w:rPr>
        <w:t>del</w:t>
      </w:r>
      <w:r>
        <w:rPr>
          <w:spacing w:val="-4"/>
          <w:w w:val="105"/>
        </w:rPr>
        <w:t xml:space="preserve"> </w:t>
      </w:r>
      <w:r>
        <w:rPr>
          <w:w w:val="105"/>
        </w:rPr>
        <w:t>proceso</w:t>
      </w:r>
      <w:r>
        <w:rPr>
          <w:spacing w:val="-4"/>
          <w:w w:val="105"/>
        </w:rPr>
        <w:t xml:space="preserve"> </w:t>
      </w:r>
      <w:r>
        <w:rPr>
          <w:w w:val="105"/>
        </w:rPr>
        <w:t>de</w:t>
      </w:r>
      <w:r>
        <w:rPr>
          <w:spacing w:val="-4"/>
          <w:w w:val="105"/>
        </w:rPr>
        <w:t xml:space="preserve"> </w:t>
      </w:r>
      <w:r>
        <w:rPr>
          <w:w w:val="105"/>
        </w:rPr>
        <w:t>evaluación</w:t>
      </w:r>
      <w:r>
        <w:rPr>
          <w:spacing w:val="-4"/>
          <w:w w:val="105"/>
        </w:rPr>
        <w:t xml:space="preserve"> </w:t>
      </w:r>
      <w:r>
        <w:rPr>
          <w:w w:val="105"/>
        </w:rPr>
        <w:t>de</w:t>
      </w:r>
      <w:r>
        <w:rPr>
          <w:spacing w:val="-4"/>
          <w:w w:val="105"/>
        </w:rPr>
        <w:t xml:space="preserve"> </w:t>
      </w:r>
      <w:r>
        <w:rPr>
          <w:w w:val="105"/>
        </w:rPr>
        <w:t>los</w:t>
      </w:r>
      <w:r>
        <w:rPr>
          <w:spacing w:val="-4"/>
          <w:w w:val="105"/>
        </w:rPr>
        <w:t xml:space="preserve"> </w:t>
      </w:r>
      <w:r>
        <w:rPr>
          <w:w w:val="105"/>
        </w:rPr>
        <w:t>aprendizajes</w:t>
      </w:r>
      <w:r>
        <w:rPr>
          <w:spacing w:val="-4"/>
          <w:w w:val="105"/>
        </w:rPr>
        <w:t xml:space="preserve"> </w:t>
      </w:r>
      <w:r>
        <w:rPr>
          <w:w w:val="105"/>
        </w:rPr>
        <w:t>asociados</w:t>
      </w:r>
      <w:r>
        <w:rPr>
          <w:spacing w:val="-5"/>
          <w:w w:val="105"/>
        </w:rPr>
        <w:t xml:space="preserve"> </w:t>
      </w:r>
      <w:r>
        <w:rPr>
          <w:w w:val="105"/>
        </w:rPr>
        <w:t>a</w:t>
      </w:r>
      <w:r>
        <w:rPr>
          <w:spacing w:val="-4"/>
          <w:w w:val="105"/>
        </w:rPr>
        <w:t xml:space="preserve"> </w:t>
      </w:r>
      <w:r>
        <w:rPr>
          <w:w w:val="105"/>
        </w:rPr>
        <w:t>competencias</w:t>
      </w:r>
    </w:p>
    <w:p w:rsidR="00FB46E7" w:rsidRDefault="00FB46E7">
      <w:pPr>
        <w:pStyle w:val="Textoindependiente"/>
        <w:spacing w:before="9"/>
        <w:rPr>
          <w:b/>
          <w:sz w:val="24"/>
        </w:rPr>
      </w:pPr>
    </w:p>
    <w:p w:rsidR="00FB46E7" w:rsidRDefault="00862C42">
      <w:pPr>
        <w:pStyle w:val="Textoindependiente"/>
        <w:ind w:left="135"/>
        <w:jc w:val="both"/>
      </w:pPr>
      <w:r>
        <w:rPr>
          <w:w w:val="105"/>
        </w:rPr>
        <w:t>Para evaluar los aprendizajes relativos a las competencias es necesario considerar las siguientes oper</w:t>
      </w:r>
      <w:r>
        <w:rPr>
          <w:w w:val="105"/>
        </w:rPr>
        <w:t>aciones:</w:t>
      </w:r>
    </w:p>
    <w:p w:rsidR="00FB46E7" w:rsidRDefault="00FB46E7">
      <w:pPr>
        <w:pStyle w:val="Textoindependiente"/>
        <w:spacing w:before="4"/>
        <w:rPr>
          <w:sz w:val="24"/>
        </w:rPr>
      </w:pPr>
    </w:p>
    <w:p w:rsidR="00FB46E7" w:rsidRDefault="00862C42">
      <w:pPr>
        <w:pStyle w:val="Prrafodelista"/>
        <w:numPr>
          <w:ilvl w:val="2"/>
          <w:numId w:val="1"/>
        </w:numPr>
        <w:tabs>
          <w:tab w:val="left" w:pos="837"/>
        </w:tabs>
        <w:spacing w:line="278" w:lineRule="auto"/>
        <w:ind w:right="127"/>
        <w:rPr>
          <w:sz w:val="17"/>
        </w:rPr>
      </w:pPr>
      <w:r>
        <w:rPr>
          <w:w w:val="105"/>
          <w:sz w:val="17"/>
        </w:rPr>
        <w:t>Identificar</w:t>
      </w:r>
      <w:r>
        <w:rPr>
          <w:spacing w:val="-4"/>
          <w:w w:val="105"/>
          <w:sz w:val="17"/>
        </w:rPr>
        <w:t xml:space="preserve"> </w:t>
      </w:r>
      <w:r>
        <w:rPr>
          <w:w w:val="105"/>
          <w:sz w:val="17"/>
        </w:rPr>
        <w:t>los</w:t>
      </w:r>
      <w:r>
        <w:rPr>
          <w:spacing w:val="-5"/>
          <w:w w:val="105"/>
          <w:sz w:val="17"/>
        </w:rPr>
        <w:t xml:space="preserve"> </w:t>
      </w:r>
      <w:r>
        <w:rPr>
          <w:w w:val="105"/>
          <w:sz w:val="17"/>
        </w:rPr>
        <w:t>aprendizajes objeto</w:t>
      </w:r>
      <w:r>
        <w:rPr>
          <w:spacing w:val="-7"/>
          <w:w w:val="105"/>
          <w:sz w:val="17"/>
        </w:rPr>
        <w:t xml:space="preserve"> </w:t>
      </w:r>
      <w:r>
        <w:rPr>
          <w:w w:val="105"/>
          <w:sz w:val="17"/>
        </w:rPr>
        <w:t>de</w:t>
      </w:r>
      <w:r>
        <w:rPr>
          <w:spacing w:val="-4"/>
          <w:w w:val="105"/>
          <w:sz w:val="17"/>
        </w:rPr>
        <w:t xml:space="preserve"> </w:t>
      </w:r>
      <w:r>
        <w:rPr>
          <w:w w:val="105"/>
          <w:sz w:val="17"/>
        </w:rPr>
        <w:t>evaluación</w:t>
      </w:r>
      <w:r>
        <w:rPr>
          <w:spacing w:val="-5"/>
          <w:w w:val="105"/>
          <w:sz w:val="17"/>
        </w:rPr>
        <w:t xml:space="preserve"> </w:t>
      </w:r>
      <w:r>
        <w:rPr>
          <w:w w:val="105"/>
          <w:sz w:val="17"/>
        </w:rPr>
        <w:t>y</w:t>
      </w:r>
      <w:r>
        <w:rPr>
          <w:spacing w:val="-5"/>
          <w:w w:val="105"/>
          <w:sz w:val="17"/>
        </w:rPr>
        <w:t xml:space="preserve"> </w:t>
      </w:r>
      <w:r>
        <w:rPr>
          <w:w w:val="105"/>
          <w:sz w:val="17"/>
        </w:rPr>
        <w:t>establecer</w:t>
      </w:r>
      <w:r>
        <w:rPr>
          <w:spacing w:val="-4"/>
          <w:w w:val="105"/>
          <w:sz w:val="17"/>
        </w:rPr>
        <w:t xml:space="preserve"> </w:t>
      </w:r>
      <w:r>
        <w:rPr>
          <w:w w:val="105"/>
          <w:sz w:val="17"/>
        </w:rPr>
        <w:t>las</w:t>
      </w:r>
      <w:r>
        <w:rPr>
          <w:spacing w:val="-3"/>
          <w:w w:val="105"/>
          <w:sz w:val="17"/>
        </w:rPr>
        <w:t xml:space="preserve"> </w:t>
      </w:r>
      <w:r>
        <w:rPr>
          <w:w w:val="105"/>
          <w:sz w:val="17"/>
        </w:rPr>
        <w:t>evidencias</w:t>
      </w:r>
      <w:r>
        <w:rPr>
          <w:spacing w:val="-4"/>
          <w:w w:val="105"/>
          <w:sz w:val="17"/>
        </w:rPr>
        <w:t xml:space="preserve"> </w:t>
      </w:r>
      <w:r>
        <w:rPr>
          <w:w w:val="105"/>
          <w:sz w:val="17"/>
        </w:rPr>
        <w:t>a</w:t>
      </w:r>
      <w:r>
        <w:rPr>
          <w:spacing w:val="-5"/>
          <w:w w:val="105"/>
          <w:sz w:val="17"/>
        </w:rPr>
        <w:t xml:space="preserve"> </w:t>
      </w:r>
      <w:r>
        <w:rPr>
          <w:w w:val="105"/>
          <w:sz w:val="17"/>
        </w:rPr>
        <w:t>través</w:t>
      </w:r>
      <w:r>
        <w:rPr>
          <w:spacing w:val="-4"/>
          <w:w w:val="105"/>
          <w:sz w:val="17"/>
        </w:rPr>
        <w:t xml:space="preserve"> </w:t>
      </w:r>
      <w:r>
        <w:rPr>
          <w:w w:val="105"/>
          <w:sz w:val="17"/>
        </w:rPr>
        <w:t>de</w:t>
      </w:r>
      <w:r>
        <w:rPr>
          <w:spacing w:val="-4"/>
          <w:w w:val="105"/>
          <w:sz w:val="17"/>
        </w:rPr>
        <w:t xml:space="preserve"> </w:t>
      </w:r>
      <w:r>
        <w:rPr>
          <w:w w:val="105"/>
          <w:sz w:val="17"/>
        </w:rPr>
        <w:t>las</w:t>
      </w:r>
      <w:r>
        <w:rPr>
          <w:spacing w:val="-5"/>
          <w:w w:val="105"/>
          <w:sz w:val="17"/>
        </w:rPr>
        <w:t xml:space="preserve"> </w:t>
      </w:r>
      <w:r>
        <w:rPr>
          <w:w w:val="105"/>
          <w:sz w:val="17"/>
        </w:rPr>
        <w:t>cuales</w:t>
      </w:r>
      <w:r>
        <w:rPr>
          <w:spacing w:val="-4"/>
          <w:w w:val="105"/>
          <w:sz w:val="17"/>
        </w:rPr>
        <w:t xml:space="preserve"> </w:t>
      </w:r>
      <w:r>
        <w:rPr>
          <w:w w:val="105"/>
          <w:sz w:val="17"/>
        </w:rPr>
        <w:t>estos se</w:t>
      </w:r>
      <w:r>
        <w:rPr>
          <w:spacing w:val="-2"/>
          <w:w w:val="105"/>
          <w:sz w:val="17"/>
        </w:rPr>
        <w:t xml:space="preserve"> </w:t>
      </w:r>
      <w:r>
        <w:rPr>
          <w:w w:val="105"/>
          <w:sz w:val="17"/>
        </w:rPr>
        <w:t>manifiestan.</w:t>
      </w:r>
    </w:p>
    <w:p w:rsidR="00FB46E7" w:rsidRDefault="00FB46E7">
      <w:pPr>
        <w:pStyle w:val="Textoindependiente"/>
        <w:spacing w:before="9"/>
        <w:rPr>
          <w:sz w:val="20"/>
        </w:rPr>
      </w:pPr>
    </w:p>
    <w:p w:rsidR="00FB46E7" w:rsidRDefault="00862C42">
      <w:pPr>
        <w:pStyle w:val="Prrafodelista"/>
        <w:numPr>
          <w:ilvl w:val="2"/>
          <w:numId w:val="1"/>
        </w:numPr>
        <w:tabs>
          <w:tab w:val="left" w:pos="837"/>
        </w:tabs>
        <w:spacing w:before="1" w:line="278" w:lineRule="auto"/>
        <w:ind w:right="131"/>
        <w:rPr>
          <w:sz w:val="17"/>
        </w:rPr>
      </w:pPr>
      <w:r>
        <w:rPr>
          <w:w w:val="105"/>
          <w:sz w:val="17"/>
        </w:rPr>
        <w:t>Definir los criterios de desempeño requeridos para evaluar las evidencias sobre los aprendizajes logrados, asociados a cada</w:t>
      </w:r>
      <w:r>
        <w:rPr>
          <w:spacing w:val="-4"/>
          <w:w w:val="105"/>
          <w:sz w:val="17"/>
        </w:rPr>
        <w:t xml:space="preserve"> </w:t>
      </w:r>
      <w:r>
        <w:rPr>
          <w:w w:val="105"/>
          <w:sz w:val="17"/>
        </w:rPr>
        <w:t>competencia.</w:t>
      </w:r>
    </w:p>
    <w:p w:rsidR="00FB46E7" w:rsidRDefault="00FB46E7">
      <w:pPr>
        <w:pStyle w:val="Textoindependiente"/>
        <w:rPr>
          <w:sz w:val="21"/>
        </w:rPr>
      </w:pPr>
    </w:p>
    <w:p w:rsidR="00FB46E7" w:rsidRDefault="00862C42">
      <w:pPr>
        <w:pStyle w:val="Prrafodelista"/>
        <w:numPr>
          <w:ilvl w:val="2"/>
          <w:numId w:val="1"/>
        </w:numPr>
        <w:tabs>
          <w:tab w:val="left" w:pos="837"/>
        </w:tabs>
        <w:spacing w:line="278" w:lineRule="auto"/>
        <w:ind w:right="128"/>
        <w:rPr>
          <w:sz w:val="17"/>
        </w:rPr>
      </w:pPr>
      <w:r>
        <w:rPr>
          <w:w w:val="105"/>
          <w:sz w:val="17"/>
        </w:rPr>
        <w:t>Establecer los resultados de los aprendizajes individuales y colectivos que se exigen con base en indicadores;</w:t>
      </w:r>
      <w:r>
        <w:rPr>
          <w:spacing w:val="-5"/>
          <w:w w:val="105"/>
          <w:sz w:val="17"/>
        </w:rPr>
        <w:t xml:space="preserve"> </w:t>
      </w:r>
      <w:r>
        <w:rPr>
          <w:w w:val="105"/>
          <w:sz w:val="17"/>
        </w:rPr>
        <w:t>se</w:t>
      </w:r>
      <w:r>
        <w:rPr>
          <w:spacing w:val="-4"/>
          <w:w w:val="105"/>
          <w:sz w:val="17"/>
        </w:rPr>
        <w:t xml:space="preserve"> </w:t>
      </w:r>
      <w:r>
        <w:rPr>
          <w:w w:val="105"/>
          <w:sz w:val="17"/>
        </w:rPr>
        <w:t>trat</w:t>
      </w:r>
      <w:r>
        <w:rPr>
          <w:w w:val="105"/>
          <w:sz w:val="17"/>
        </w:rPr>
        <w:t>a</w:t>
      </w:r>
      <w:r>
        <w:rPr>
          <w:spacing w:val="-5"/>
          <w:w w:val="105"/>
          <w:sz w:val="17"/>
        </w:rPr>
        <w:t xml:space="preserve"> </w:t>
      </w:r>
      <w:r>
        <w:rPr>
          <w:w w:val="105"/>
          <w:sz w:val="17"/>
        </w:rPr>
        <w:t>de</w:t>
      </w:r>
      <w:r>
        <w:rPr>
          <w:spacing w:val="-1"/>
          <w:w w:val="105"/>
          <w:sz w:val="17"/>
        </w:rPr>
        <w:t xml:space="preserve"> </w:t>
      </w:r>
      <w:r>
        <w:rPr>
          <w:w w:val="105"/>
          <w:sz w:val="17"/>
        </w:rPr>
        <w:t>las</w:t>
      </w:r>
      <w:r>
        <w:rPr>
          <w:spacing w:val="-4"/>
          <w:w w:val="105"/>
          <w:sz w:val="17"/>
        </w:rPr>
        <w:t xml:space="preserve"> </w:t>
      </w:r>
      <w:r>
        <w:rPr>
          <w:w w:val="105"/>
          <w:sz w:val="17"/>
        </w:rPr>
        <w:t>evidencias</w:t>
      </w:r>
      <w:r>
        <w:rPr>
          <w:spacing w:val="-5"/>
          <w:w w:val="105"/>
          <w:sz w:val="17"/>
        </w:rPr>
        <w:t xml:space="preserve"> </w:t>
      </w:r>
      <w:r>
        <w:rPr>
          <w:w w:val="105"/>
          <w:sz w:val="17"/>
        </w:rPr>
        <w:t>de</w:t>
      </w:r>
      <w:r>
        <w:rPr>
          <w:spacing w:val="-4"/>
          <w:w w:val="105"/>
          <w:sz w:val="17"/>
        </w:rPr>
        <w:t xml:space="preserve"> </w:t>
      </w:r>
      <w:r>
        <w:rPr>
          <w:w w:val="105"/>
          <w:sz w:val="17"/>
        </w:rPr>
        <w:t>logro</w:t>
      </w:r>
      <w:r>
        <w:rPr>
          <w:spacing w:val="-5"/>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desea</w:t>
      </w:r>
      <w:r>
        <w:rPr>
          <w:spacing w:val="-5"/>
          <w:w w:val="105"/>
          <w:sz w:val="17"/>
        </w:rPr>
        <w:t xml:space="preserve"> </w:t>
      </w:r>
      <w:r>
        <w:rPr>
          <w:w w:val="105"/>
          <w:sz w:val="17"/>
        </w:rPr>
        <w:t>desarrollen</w:t>
      </w:r>
      <w:r>
        <w:rPr>
          <w:spacing w:val="-4"/>
          <w:w w:val="105"/>
          <w:sz w:val="17"/>
        </w:rPr>
        <w:t xml:space="preserve"> </w:t>
      </w:r>
      <w:r>
        <w:rPr>
          <w:w w:val="105"/>
          <w:sz w:val="17"/>
        </w:rPr>
        <w:t>los</w:t>
      </w:r>
      <w:r>
        <w:rPr>
          <w:spacing w:val="-5"/>
          <w:w w:val="105"/>
          <w:sz w:val="17"/>
        </w:rPr>
        <w:t xml:space="preserve"> </w:t>
      </w:r>
      <w:r>
        <w:rPr>
          <w:w w:val="105"/>
          <w:sz w:val="17"/>
        </w:rPr>
        <w:t>estudiantes.</w:t>
      </w:r>
    </w:p>
    <w:p w:rsidR="00FB46E7" w:rsidRDefault="00FB46E7">
      <w:pPr>
        <w:spacing w:line="278" w:lineRule="auto"/>
        <w:jc w:val="both"/>
        <w:rPr>
          <w:sz w:val="17"/>
        </w:rPr>
        <w:sectPr w:rsidR="00FB46E7">
          <w:footerReference w:type="default" r:id="rId10"/>
          <w:pgSz w:w="11910" w:h="16840"/>
          <w:pgMar w:top="1660" w:right="1240" w:bottom="1640" w:left="1520" w:header="1409" w:footer="1459" w:gutter="0"/>
          <w:cols w:space="720"/>
        </w:sectPr>
      </w:pPr>
    </w:p>
    <w:p w:rsidR="00FB46E7" w:rsidRDefault="00FB46E7">
      <w:pPr>
        <w:pStyle w:val="Textoindependiente"/>
        <w:spacing w:before="9"/>
        <w:rPr>
          <w:sz w:val="27"/>
        </w:rPr>
      </w:pPr>
    </w:p>
    <w:p w:rsidR="00FB46E7" w:rsidRDefault="00862C42">
      <w:pPr>
        <w:pStyle w:val="Prrafodelista"/>
        <w:numPr>
          <w:ilvl w:val="2"/>
          <w:numId w:val="1"/>
        </w:numPr>
        <w:tabs>
          <w:tab w:val="left" w:pos="837"/>
        </w:tabs>
        <w:spacing w:before="106" w:line="280" w:lineRule="auto"/>
        <w:ind w:right="129"/>
        <w:rPr>
          <w:sz w:val="17"/>
        </w:rPr>
      </w:pPr>
      <w:r>
        <w:rPr>
          <w:w w:val="105"/>
          <w:sz w:val="17"/>
        </w:rPr>
        <w:t>Reunir</w:t>
      </w:r>
      <w:r>
        <w:rPr>
          <w:spacing w:val="-6"/>
          <w:w w:val="105"/>
          <w:sz w:val="17"/>
        </w:rPr>
        <w:t xml:space="preserve"> </w:t>
      </w:r>
      <w:r>
        <w:rPr>
          <w:w w:val="105"/>
          <w:sz w:val="17"/>
        </w:rPr>
        <w:t>las</w:t>
      </w:r>
      <w:r>
        <w:rPr>
          <w:spacing w:val="-10"/>
          <w:w w:val="105"/>
          <w:sz w:val="17"/>
        </w:rPr>
        <w:t xml:space="preserve"> </w:t>
      </w:r>
      <w:r>
        <w:rPr>
          <w:w w:val="105"/>
          <w:sz w:val="17"/>
        </w:rPr>
        <w:t>evidencias</w:t>
      </w:r>
      <w:r>
        <w:rPr>
          <w:spacing w:val="-10"/>
          <w:w w:val="105"/>
          <w:sz w:val="17"/>
        </w:rPr>
        <w:t xml:space="preserve"> </w:t>
      </w:r>
      <w:r>
        <w:rPr>
          <w:w w:val="105"/>
          <w:sz w:val="17"/>
        </w:rPr>
        <w:t>sobre</w:t>
      </w:r>
      <w:r>
        <w:rPr>
          <w:spacing w:val="-7"/>
          <w:w w:val="105"/>
          <w:sz w:val="17"/>
        </w:rPr>
        <w:t xml:space="preserve"> </w:t>
      </w:r>
      <w:r>
        <w:rPr>
          <w:w w:val="105"/>
          <w:sz w:val="17"/>
        </w:rPr>
        <w:t>los</w:t>
      </w:r>
      <w:r>
        <w:rPr>
          <w:spacing w:val="-5"/>
          <w:w w:val="105"/>
          <w:sz w:val="17"/>
        </w:rPr>
        <w:t xml:space="preserve"> </w:t>
      </w:r>
      <w:r>
        <w:rPr>
          <w:w w:val="105"/>
          <w:sz w:val="17"/>
        </w:rPr>
        <w:t>desempeños</w:t>
      </w:r>
      <w:r>
        <w:rPr>
          <w:spacing w:val="-7"/>
          <w:w w:val="105"/>
          <w:sz w:val="17"/>
        </w:rPr>
        <w:t xml:space="preserve"> </w:t>
      </w:r>
      <w:r>
        <w:rPr>
          <w:w w:val="105"/>
          <w:sz w:val="17"/>
        </w:rPr>
        <w:t>individuales.</w:t>
      </w:r>
      <w:r>
        <w:rPr>
          <w:spacing w:val="-4"/>
          <w:w w:val="105"/>
          <w:sz w:val="17"/>
        </w:rPr>
        <w:t xml:space="preserve"> </w:t>
      </w:r>
      <w:r>
        <w:rPr>
          <w:w w:val="105"/>
          <w:sz w:val="17"/>
        </w:rPr>
        <w:t>El</w:t>
      </w:r>
      <w:r>
        <w:rPr>
          <w:spacing w:val="-9"/>
          <w:w w:val="105"/>
          <w:sz w:val="17"/>
        </w:rPr>
        <w:t xml:space="preserve"> </w:t>
      </w:r>
      <w:r>
        <w:rPr>
          <w:w w:val="105"/>
          <w:sz w:val="17"/>
        </w:rPr>
        <w:t>desarrollo</w:t>
      </w:r>
      <w:r>
        <w:rPr>
          <w:spacing w:val="-10"/>
          <w:w w:val="105"/>
          <w:sz w:val="17"/>
        </w:rPr>
        <w:t xml:space="preserve"> </w:t>
      </w:r>
      <w:r>
        <w:rPr>
          <w:w w:val="105"/>
          <w:sz w:val="17"/>
        </w:rPr>
        <w:t>de</w:t>
      </w:r>
      <w:r>
        <w:rPr>
          <w:spacing w:val="-10"/>
          <w:w w:val="105"/>
          <w:sz w:val="17"/>
        </w:rPr>
        <w:t xml:space="preserve"> </w:t>
      </w:r>
      <w:r>
        <w:rPr>
          <w:w w:val="105"/>
          <w:sz w:val="17"/>
        </w:rPr>
        <w:t>cada</w:t>
      </w:r>
      <w:r>
        <w:rPr>
          <w:spacing w:val="-10"/>
          <w:w w:val="105"/>
          <w:sz w:val="17"/>
        </w:rPr>
        <w:t xml:space="preserve"> </w:t>
      </w:r>
      <w:r>
        <w:rPr>
          <w:w w:val="105"/>
          <w:sz w:val="17"/>
        </w:rPr>
        <w:t>competencia</w:t>
      </w:r>
      <w:r>
        <w:rPr>
          <w:spacing w:val="-10"/>
          <w:w w:val="105"/>
          <w:sz w:val="17"/>
        </w:rPr>
        <w:t xml:space="preserve"> </w:t>
      </w:r>
      <w:r>
        <w:rPr>
          <w:w w:val="105"/>
          <w:sz w:val="17"/>
        </w:rPr>
        <w:t>está</w:t>
      </w:r>
      <w:r>
        <w:rPr>
          <w:spacing w:val="-7"/>
          <w:w w:val="105"/>
          <w:sz w:val="17"/>
        </w:rPr>
        <w:t xml:space="preserve"> </w:t>
      </w:r>
      <w:r>
        <w:rPr>
          <w:w w:val="105"/>
          <w:sz w:val="17"/>
        </w:rPr>
        <w:t>ligada a una o varias estrategias didácticas que presentan elementos</w:t>
      </w:r>
      <w:r>
        <w:rPr>
          <w:spacing w:val="-27"/>
          <w:w w:val="105"/>
          <w:sz w:val="17"/>
        </w:rPr>
        <w:t xml:space="preserve"> </w:t>
      </w:r>
      <w:r>
        <w:rPr>
          <w:w w:val="105"/>
          <w:sz w:val="17"/>
        </w:rPr>
        <w:t>comunes.</w:t>
      </w:r>
    </w:p>
    <w:p w:rsidR="00FB46E7" w:rsidRDefault="00FB46E7">
      <w:pPr>
        <w:pStyle w:val="Textoindependiente"/>
        <w:spacing w:before="9"/>
        <w:rPr>
          <w:sz w:val="23"/>
        </w:rPr>
      </w:pPr>
    </w:p>
    <w:p w:rsidR="00FB46E7" w:rsidRDefault="00862C42">
      <w:pPr>
        <w:pStyle w:val="Textoindependiente"/>
        <w:spacing w:line="283" w:lineRule="auto"/>
        <w:ind w:left="836"/>
      </w:pPr>
      <w:r>
        <w:rPr>
          <w:w w:val="105"/>
        </w:rPr>
        <w:t>Es necesario que las evaluaciones basadas en tareas de los alumnos, reúnan ciertas cualidades como las siguientes:</w:t>
      </w:r>
    </w:p>
    <w:p w:rsidR="00FB46E7" w:rsidRDefault="00FB46E7">
      <w:pPr>
        <w:pStyle w:val="Textoindependiente"/>
        <w:spacing w:before="11"/>
        <w:rPr>
          <w:sz w:val="23"/>
        </w:rPr>
      </w:pPr>
    </w:p>
    <w:p w:rsidR="00FB46E7" w:rsidRDefault="00862C42">
      <w:pPr>
        <w:pStyle w:val="Prrafodelista"/>
        <w:numPr>
          <w:ilvl w:val="3"/>
          <w:numId w:val="1"/>
        </w:numPr>
        <w:tabs>
          <w:tab w:val="left" w:pos="1513"/>
          <w:tab w:val="left" w:pos="1514"/>
        </w:tabs>
        <w:ind w:left="1513"/>
        <w:jc w:val="left"/>
        <w:rPr>
          <w:sz w:val="17"/>
        </w:rPr>
      </w:pPr>
      <w:r>
        <w:rPr>
          <w:w w:val="105"/>
          <w:sz w:val="17"/>
        </w:rPr>
        <w:t>Ser</w:t>
      </w:r>
      <w:r>
        <w:rPr>
          <w:spacing w:val="-7"/>
          <w:w w:val="105"/>
          <w:sz w:val="17"/>
        </w:rPr>
        <w:t xml:space="preserve"> </w:t>
      </w:r>
      <w:r>
        <w:rPr>
          <w:w w:val="105"/>
          <w:sz w:val="17"/>
        </w:rPr>
        <w:t>inéditas,</w:t>
      </w:r>
      <w:r>
        <w:rPr>
          <w:spacing w:val="-6"/>
          <w:w w:val="105"/>
          <w:sz w:val="17"/>
        </w:rPr>
        <w:t xml:space="preserve"> </w:t>
      </w:r>
      <w:r>
        <w:rPr>
          <w:w w:val="105"/>
          <w:sz w:val="17"/>
        </w:rPr>
        <w:t>es</w:t>
      </w:r>
      <w:r>
        <w:rPr>
          <w:spacing w:val="-3"/>
          <w:w w:val="105"/>
          <w:sz w:val="17"/>
        </w:rPr>
        <w:t xml:space="preserve"> </w:t>
      </w:r>
      <w:r>
        <w:rPr>
          <w:w w:val="105"/>
          <w:sz w:val="17"/>
        </w:rPr>
        <w:t>decir</w:t>
      </w:r>
      <w:r>
        <w:rPr>
          <w:spacing w:val="-6"/>
          <w:w w:val="105"/>
          <w:sz w:val="17"/>
        </w:rPr>
        <w:t xml:space="preserve"> </w:t>
      </w:r>
      <w:r>
        <w:rPr>
          <w:w w:val="105"/>
          <w:sz w:val="17"/>
        </w:rPr>
        <w:t>que</w:t>
      </w:r>
      <w:r>
        <w:rPr>
          <w:spacing w:val="-7"/>
          <w:w w:val="105"/>
          <w:sz w:val="17"/>
        </w:rPr>
        <w:t xml:space="preserve"> </w:t>
      </w:r>
      <w:r>
        <w:rPr>
          <w:w w:val="105"/>
          <w:sz w:val="17"/>
        </w:rPr>
        <w:t>no</w:t>
      </w:r>
      <w:r>
        <w:rPr>
          <w:spacing w:val="-6"/>
          <w:w w:val="105"/>
          <w:sz w:val="17"/>
        </w:rPr>
        <w:t xml:space="preserve"> </w:t>
      </w:r>
      <w:r>
        <w:rPr>
          <w:w w:val="105"/>
          <w:sz w:val="17"/>
        </w:rPr>
        <w:t>repiten</w:t>
      </w:r>
      <w:r>
        <w:rPr>
          <w:spacing w:val="-6"/>
          <w:w w:val="105"/>
          <w:sz w:val="17"/>
        </w:rPr>
        <w:t xml:space="preserve"> </w:t>
      </w:r>
      <w:r>
        <w:rPr>
          <w:w w:val="105"/>
          <w:sz w:val="17"/>
        </w:rPr>
        <w:t>una</w:t>
      </w:r>
      <w:r>
        <w:rPr>
          <w:spacing w:val="-7"/>
          <w:w w:val="105"/>
          <w:sz w:val="17"/>
        </w:rPr>
        <w:t xml:space="preserve"> </w:t>
      </w:r>
      <w:r>
        <w:rPr>
          <w:w w:val="105"/>
          <w:sz w:val="17"/>
        </w:rPr>
        <w:t>tarea</w:t>
      </w:r>
      <w:r>
        <w:rPr>
          <w:spacing w:val="-6"/>
          <w:w w:val="105"/>
          <w:sz w:val="17"/>
        </w:rPr>
        <w:t xml:space="preserve"> </w:t>
      </w:r>
      <w:r>
        <w:rPr>
          <w:w w:val="105"/>
          <w:sz w:val="17"/>
        </w:rPr>
        <w:t>ya</w:t>
      </w:r>
      <w:r>
        <w:rPr>
          <w:spacing w:val="-7"/>
          <w:w w:val="105"/>
          <w:sz w:val="17"/>
        </w:rPr>
        <w:t xml:space="preserve"> </w:t>
      </w:r>
      <w:r>
        <w:rPr>
          <w:w w:val="105"/>
          <w:sz w:val="17"/>
        </w:rPr>
        <w:t>resuelta,</w:t>
      </w:r>
      <w:r>
        <w:rPr>
          <w:spacing w:val="-6"/>
          <w:w w:val="105"/>
          <w:sz w:val="17"/>
        </w:rPr>
        <w:t xml:space="preserve"> </w:t>
      </w:r>
      <w:r>
        <w:rPr>
          <w:w w:val="105"/>
          <w:sz w:val="17"/>
        </w:rPr>
        <w:t>sino</w:t>
      </w:r>
      <w:r>
        <w:rPr>
          <w:spacing w:val="-6"/>
          <w:w w:val="105"/>
          <w:sz w:val="17"/>
        </w:rPr>
        <w:t xml:space="preserve"> </w:t>
      </w:r>
      <w:r>
        <w:rPr>
          <w:w w:val="105"/>
          <w:sz w:val="17"/>
        </w:rPr>
        <w:t>que</w:t>
      </w:r>
      <w:r>
        <w:rPr>
          <w:spacing w:val="-7"/>
          <w:w w:val="105"/>
          <w:sz w:val="17"/>
        </w:rPr>
        <w:t xml:space="preserve"> </w:t>
      </w:r>
      <w:r>
        <w:rPr>
          <w:w w:val="105"/>
          <w:sz w:val="17"/>
        </w:rPr>
        <w:t>constituya</w:t>
      </w:r>
      <w:r>
        <w:rPr>
          <w:spacing w:val="-6"/>
          <w:w w:val="105"/>
          <w:sz w:val="17"/>
        </w:rPr>
        <w:t xml:space="preserve"> </w:t>
      </w:r>
      <w:r>
        <w:rPr>
          <w:w w:val="105"/>
          <w:sz w:val="17"/>
        </w:rPr>
        <w:t>una</w:t>
      </w:r>
      <w:r>
        <w:rPr>
          <w:spacing w:val="-6"/>
          <w:w w:val="105"/>
          <w:sz w:val="17"/>
        </w:rPr>
        <w:t xml:space="preserve"> </w:t>
      </w:r>
      <w:r>
        <w:rPr>
          <w:w w:val="105"/>
          <w:sz w:val="17"/>
        </w:rPr>
        <w:t>variante.</w:t>
      </w:r>
    </w:p>
    <w:p w:rsidR="00FB46E7" w:rsidRDefault="00FB46E7">
      <w:pPr>
        <w:pStyle w:val="Textoindependiente"/>
        <w:spacing w:before="5"/>
        <w:rPr>
          <w:sz w:val="23"/>
        </w:rPr>
      </w:pPr>
    </w:p>
    <w:p w:rsidR="00FB46E7" w:rsidRDefault="00862C42">
      <w:pPr>
        <w:pStyle w:val="Prrafodelista"/>
        <w:numPr>
          <w:ilvl w:val="3"/>
          <w:numId w:val="1"/>
        </w:numPr>
        <w:tabs>
          <w:tab w:val="left" w:pos="1514"/>
        </w:tabs>
        <w:spacing w:before="1" w:line="285" w:lineRule="auto"/>
        <w:ind w:right="129" w:hanging="351"/>
        <w:rPr>
          <w:sz w:val="17"/>
        </w:rPr>
      </w:pPr>
      <w:r>
        <w:rPr>
          <w:w w:val="105"/>
          <w:sz w:val="17"/>
        </w:rPr>
        <w:t>Ser</w:t>
      </w:r>
      <w:r>
        <w:rPr>
          <w:spacing w:val="-9"/>
          <w:w w:val="105"/>
          <w:sz w:val="17"/>
        </w:rPr>
        <w:t xml:space="preserve"> </w:t>
      </w:r>
      <w:r>
        <w:rPr>
          <w:w w:val="105"/>
          <w:sz w:val="17"/>
        </w:rPr>
        <w:t>complejas,</w:t>
      </w:r>
      <w:r>
        <w:rPr>
          <w:spacing w:val="-8"/>
          <w:w w:val="105"/>
          <w:sz w:val="17"/>
        </w:rPr>
        <w:t xml:space="preserve"> </w:t>
      </w:r>
      <w:r>
        <w:rPr>
          <w:w w:val="105"/>
          <w:sz w:val="17"/>
        </w:rPr>
        <w:t>es</w:t>
      </w:r>
      <w:r>
        <w:rPr>
          <w:spacing w:val="-9"/>
          <w:w w:val="105"/>
          <w:sz w:val="17"/>
        </w:rPr>
        <w:t xml:space="preserve"> </w:t>
      </w:r>
      <w:r>
        <w:rPr>
          <w:w w:val="105"/>
          <w:sz w:val="17"/>
        </w:rPr>
        <w:t>decir</w:t>
      </w:r>
      <w:r>
        <w:rPr>
          <w:spacing w:val="-8"/>
          <w:w w:val="105"/>
          <w:sz w:val="17"/>
        </w:rPr>
        <w:t xml:space="preserve"> </w:t>
      </w:r>
      <w:r>
        <w:rPr>
          <w:w w:val="105"/>
          <w:sz w:val="17"/>
        </w:rPr>
        <w:t>colocar</w:t>
      </w:r>
      <w:r>
        <w:rPr>
          <w:spacing w:val="-9"/>
          <w:w w:val="105"/>
          <w:sz w:val="17"/>
        </w:rPr>
        <w:t xml:space="preserve"> </w:t>
      </w:r>
      <w:r>
        <w:rPr>
          <w:w w:val="105"/>
          <w:sz w:val="17"/>
        </w:rPr>
        <w:t>al</w:t>
      </w:r>
      <w:r>
        <w:rPr>
          <w:spacing w:val="-11"/>
          <w:w w:val="105"/>
          <w:sz w:val="17"/>
        </w:rPr>
        <w:t xml:space="preserve"> </w:t>
      </w:r>
      <w:r>
        <w:rPr>
          <w:w w:val="105"/>
          <w:sz w:val="17"/>
        </w:rPr>
        <w:t>alumno</w:t>
      </w:r>
      <w:r>
        <w:rPr>
          <w:spacing w:val="-4"/>
          <w:w w:val="105"/>
          <w:sz w:val="17"/>
        </w:rPr>
        <w:t xml:space="preserve"> </w:t>
      </w:r>
      <w:r>
        <w:rPr>
          <w:w w:val="105"/>
          <w:sz w:val="17"/>
        </w:rPr>
        <w:t>en</w:t>
      </w:r>
      <w:r>
        <w:rPr>
          <w:spacing w:val="-9"/>
          <w:w w:val="105"/>
          <w:sz w:val="17"/>
        </w:rPr>
        <w:t xml:space="preserve"> </w:t>
      </w:r>
      <w:r>
        <w:rPr>
          <w:w w:val="105"/>
          <w:sz w:val="17"/>
        </w:rPr>
        <w:t>una</w:t>
      </w:r>
      <w:r>
        <w:rPr>
          <w:spacing w:val="-5"/>
          <w:w w:val="105"/>
          <w:sz w:val="17"/>
        </w:rPr>
        <w:t xml:space="preserve"> </w:t>
      </w:r>
      <w:r>
        <w:rPr>
          <w:w w:val="105"/>
          <w:sz w:val="17"/>
        </w:rPr>
        <w:t>situación</w:t>
      </w:r>
      <w:r>
        <w:rPr>
          <w:spacing w:val="-8"/>
          <w:w w:val="105"/>
          <w:sz w:val="17"/>
        </w:rPr>
        <w:t xml:space="preserve"> </w:t>
      </w:r>
      <w:r>
        <w:rPr>
          <w:w w:val="105"/>
          <w:sz w:val="17"/>
        </w:rPr>
        <w:t>que</w:t>
      </w:r>
      <w:r>
        <w:rPr>
          <w:spacing w:val="-9"/>
          <w:w w:val="105"/>
          <w:sz w:val="17"/>
        </w:rPr>
        <w:t xml:space="preserve"> </w:t>
      </w:r>
      <w:r>
        <w:rPr>
          <w:w w:val="105"/>
          <w:sz w:val="17"/>
        </w:rPr>
        <w:t>le</w:t>
      </w:r>
      <w:r>
        <w:rPr>
          <w:spacing w:val="-8"/>
          <w:w w:val="105"/>
          <w:sz w:val="17"/>
        </w:rPr>
        <w:t xml:space="preserve"> </w:t>
      </w:r>
      <w:r>
        <w:rPr>
          <w:w w:val="105"/>
          <w:sz w:val="17"/>
        </w:rPr>
        <w:t>obligue</w:t>
      </w:r>
      <w:r>
        <w:rPr>
          <w:spacing w:val="-8"/>
          <w:w w:val="105"/>
          <w:sz w:val="17"/>
        </w:rPr>
        <w:t xml:space="preserve"> </w:t>
      </w:r>
      <w:r>
        <w:rPr>
          <w:w w:val="105"/>
          <w:sz w:val="17"/>
        </w:rPr>
        <w:t>a</w:t>
      </w:r>
      <w:r>
        <w:rPr>
          <w:spacing w:val="-9"/>
          <w:w w:val="105"/>
          <w:sz w:val="17"/>
        </w:rPr>
        <w:t xml:space="preserve"> </w:t>
      </w:r>
      <w:r>
        <w:rPr>
          <w:w w:val="105"/>
          <w:sz w:val="17"/>
        </w:rPr>
        <w:t>movilizar</w:t>
      </w:r>
      <w:r>
        <w:rPr>
          <w:spacing w:val="-8"/>
          <w:w w:val="105"/>
          <w:sz w:val="17"/>
        </w:rPr>
        <w:t xml:space="preserve"> </w:t>
      </w:r>
      <w:r>
        <w:rPr>
          <w:w w:val="105"/>
          <w:sz w:val="17"/>
        </w:rPr>
        <w:t>de</w:t>
      </w:r>
      <w:r>
        <w:rPr>
          <w:spacing w:val="-4"/>
          <w:w w:val="105"/>
          <w:sz w:val="17"/>
        </w:rPr>
        <w:t xml:space="preserve"> </w:t>
      </w:r>
      <w:r>
        <w:rPr>
          <w:w w:val="105"/>
          <w:sz w:val="17"/>
        </w:rPr>
        <w:t>manera integrada diversos saberes.</w:t>
      </w:r>
    </w:p>
    <w:p w:rsidR="00FB46E7" w:rsidRDefault="00FB46E7">
      <w:pPr>
        <w:pStyle w:val="Textoindependiente"/>
        <w:rPr>
          <w:sz w:val="20"/>
        </w:rPr>
      </w:pPr>
    </w:p>
    <w:p w:rsidR="00FB46E7" w:rsidRDefault="00862C42">
      <w:pPr>
        <w:pStyle w:val="Prrafodelista"/>
        <w:numPr>
          <w:ilvl w:val="3"/>
          <w:numId w:val="1"/>
        </w:numPr>
        <w:tabs>
          <w:tab w:val="left" w:pos="1514"/>
        </w:tabs>
        <w:spacing w:line="285" w:lineRule="auto"/>
        <w:ind w:right="132" w:hanging="351"/>
        <w:rPr>
          <w:sz w:val="17"/>
        </w:rPr>
      </w:pPr>
      <w:r>
        <w:rPr>
          <w:w w:val="105"/>
          <w:sz w:val="17"/>
        </w:rPr>
        <w:t xml:space="preserve">Ser adidácticas, esto es que el enunciado de la tarea no induzca el proceso a seguir y no indique los recursos pertinentes para su resolución, para permitir que el (los) </w:t>
      </w:r>
      <w:r>
        <w:rPr>
          <w:spacing w:val="-3"/>
          <w:w w:val="105"/>
          <w:sz w:val="17"/>
        </w:rPr>
        <w:t xml:space="preserve">alumno(s) </w:t>
      </w:r>
      <w:r>
        <w:rPr>
          <w:w w:val="105"/>
          <w:sz w:val="17"/>
        </w:rPr>
        <w:t>construya(n) su respuesta en forma</w:t>
      </w:r>
      <w:r>
        <w:rPr>
          <w:spacing w:val="-7"/>
          <w:w w:val="105"/>
          <w:sz w:val="17"/>
        </w:rPr>
        <w:t xml:space="preserve"> </w:t>
      </w:r>
      <w:r>
        <w:rPr>
          <w:w w:val="105"/>
          <w:sz w:val="17"/>
        </w:rPr>
        <w:t>autónoma.</w:t>
      </w:r>
    </w:p>
    <w:p w:rsidR="00FB46E7" w:rsidRDefault="00FB46E7">
      <w:pPr>
        <w:pStyle w:val="Textoindependiente"/>
        <w:spacing w:before="2"/>
        <w:rPr>
          <w:sz w:val="20"/>
        </w:rPr>
      </w:pPr>
    </w:p>
    <w:p w:rsidR="00FB46E7" w:rsidRDefault="00862C42">
      <w:pPr>
        <w:pStyle w:val="Prrafodelista"/>
        <w:numPr>
          <w:ilvl w:val="2"/>
          <w:numId w:val="1"/>
        </w:numPr>
        <w:tabs>
          <w:tab w:val="left" w:pos="837"/>
        </w:tabs>
        <w:spacing w:line="283" w:lineRule="auto"/>
        <w:ind w:right="128"/>
        <w:rPr>
          <w:sz w:val="17"/>
        </w:rPr>
      </w:pPr>
      <w:r>
        <w:rPr>
          <w:w w:val="105"/>
          <w:sz w:val="17"/>
        </w:rPr>
        <w:t>Comparar las evidencias con lo</w:t>
      </w:r>
      <w:r>
        <w:rPr>
          <w:w w:val="105"/>
          <w:sz w:val="17"/>
        </w:rPr>
        <w:t>s resultados específicos. Se realiza definiendo los instrumentos adecuados</w:t>
      </w:r>
      <w:r>
        <w:rPr>
          <w:spacing w:val="-2"/>
          <w:w w:val="105"/>
          <w:sz w:val="17"/>
        </w:rPr>
        <w:t xml:space="preserve"> </w:t>
      </w:r>
      <w:r>
        <w:rPr>
          <w:w w:val="105"/>
          <w:sz w:val="17"/>
        </w:rPr>
        <w:t>para</w:t>
      </w:r>
      <w:r>
        <w:rPr>
          <w:spacing w:val="-5"/>
          <w:w w:val="105"/>
          <w:sz w:val="17"/>
        </w:rPr>
        <w:t xml:space="preserve"> </w:t>
      </w:r>
      <w:r>
        <w:rPr>
          <w:w w:val="105"/>
          <w:sz w:val="17"/>
        </w:rPr>
        <w:t>valorar</w:t>
      </w:r>
      <w:r>
        <w:rPr>
          <w:spacing w:val="-3"/>
          <w:w w:val="105"/>
          <w:sz w:val="17"/>
        </w:rPr>
        <w:t xml:space="preserve"> </w:t>
      </w:r>
      <w:r>
        <w:rPr>
          <w:w w:val="105"/>
          <w:sz w:val="17"/>
        </w:rPr>
        <w:t>los</w:t>
      </w:r>
      <w:r>
        <w:rPr>
          <w:spacing w:val="-3"/>
          <w:w w:val="105"/>
          <w:sz w:val="17"/>
        </w:rPr>
        <w:t xml:space="preserve"> </w:t>
      </w:r>
      <w:r>
        <w:rPr>
          <w:w w:val="105"/>
          <w:sz w:val="17"/>
        </w:rPr>
        <w:t>niveles</w:t>
      </w:r>
      <w:r>
        <w:rPr>
          <w:spacing w:val="-3"/>
          <w:w w:val="105"/>
          <w:sz w:val="17"/>
        </w:rPr>
        <w:t xml:space="preserve"> </w:t>
      </w:r>
      <w:r>
        <w:rPr>
          <w:w w:val="105"/>
          <w:sz w:val="17"/>
        </w:rPr>
        <w:t>de</w:t>
      </w:r>
      <w:r>
        <w:rPr>
          <w:spacing w:val="-3"/>
          <w:w w:val="105"/>
          <w:sz w:val="17"/>
        </w:rPr>
        <w:t xml:space="preserve"> </w:t>
      </w:r>
      <w:r>
        <w:rPr>
          <w:w w:val="105"/>
          <w:sz w:val="17"/>
        </w:rPr>
        <w:t>logro,</w:t>
      </w:r>
      <w:r>
        <w:rPr>
          <w:spacing w:val="-2"/>
          <w:w w:val="105"/>
          <w:sz w:val="17"/>
        </w:rPr>
        <w:t xml:space="preserve"> </w:t>
      </w:r>
      <w:r>
        <w:rPr>
          <w:w w:val="105"/>
          <w:sz w:val="17"/>
        </w:rPr>
        <w:t>para</w:t>
      </w:r>
      <w:r>
        <w:rPr>
          <w:spacing w:val="-5"/>
          <w:w w:val="105"/>
          <w:sz w:val="17"/>
        </w:rPr>
        <w:t xml:space="preserve"> </w:t>
      </w:r>
      <w:r>
        <w:rPr>
          <w:w w:val="105"/>
          <w:sz w:val="17"/>
        </w:rPr>
        <w:t>lo</w:t>
      </w:r>
      <w:r>
        <w:rPr>
          <w:spacing w:val="-5"/>
          <w:w w:val="105"/>
          <w:sz w:val="17"/>
        </w:rPr>
        <w:t xml:space="preserve"> </w:t>
      </w:r>
      <w:r>
        <w:rPr>
          <w:w w:val="105"/>
          <w:sz w:val="17"/>
        </w:rPr>
        <w:t>cual</w:t>
      </w:r>
      <w:r>
        <w:rPr>
          <w:spacing w:val="-2"/>
          <w:w w:val="105"/>
          <w:sz w:val="17"/>
        </w:rPr>
        <w:t xml:space="preserve"> </w:t>
      </w:r>
      <w:r>
        <w:rPr>
          <w:w w:val="105"/>
          <w:sz w:val="17"/>
        </w:rPr>
        <w:t>es</w:t>
      </w:r>
      <w:r>
        <w:rPr>
          <w:spacing w:val="-3"/>
          <w:w w:val="105"/>
          <w:sz w:val="17"/>
        </w:rPr>
        <w:t xml:space="preserve"> </w:t>
      </w:r>
      <w:r>
        <w:rPr>
          <w:w w:val="105"/>
          <w:sz w:val="17"/>
        </w:rPr>
        <w:t>conveniente</w:t>
      </w:r>
      <w:r>
        <w:rPr>
          <w:spacing w:val="-4"/>
          <w:w w:val="105"/>
          <w:sz w:val="17"/>
        </w:rPr>
        <w:t xml:space="preserve"> </w:t>
      </w:r>
      <w:r>
        <w:rPr>
          <w:w w:val="105"/>
          <w:sz w:val="17"/>
        </w:rPr>
        <w:t>elegir</w:t>
      </w:r>
      <w:r>
        <w:rPr>
          <w:spacing w:val="-8"/>
          <w:w w:val="105"/>
          <w:sz w:val="17"/>
        </w:rPr>
        <w:t xml:space="preserve"> </w:t>
      </w:r>
      <w:r>
        <w:rPr>
          <w:w w:val="105"/>
          <w:sz w:val="17"/>
        </w:rPr>
        <w:t>el</w:t>
      </w:r>
      <w:r>
        <w:rPr>
          <w:spacing w:val="-9"/>
          <w:w w:val="105"/>
          <w:sz w:val="17"/>
        </w:rPr>
        <w:t xml:space="preserve"> </w:t>
      </w:r>
      <w:r>
        <w:rPr>
          <w:w w:val="105"/>
          <w:sz w:val="17"/>
        </w:rPr>
        <w:t>(los)</w:t>
      </w:r>
      <w:r>
        <w:rPr>
          <w:spacing w:val="-3"/>
          <w:w w:val="105"/>
          <w:sz w:val="17"/>
        </w:rPr>
        <w:t xml:space="preserve"> </w:t>
      </w:r>
      <w:r>
        <w:rPr>
          <w:w w:val="105"/>
          <w:sz w:val="17"/>
        </w:rPr>
        <w:t>instrumento(s)</w:t>
      </w:r>
      <w:r>
        <w:rPr>
          <w:spacing w:val="-5"/>
          <w:w w:val="105"/>
          <w:sz w:val="17"/>
        </w:rPr>
        <w:t xml:space="preserve"> </w:t>
      </w:r>
      <w:r>
        <w:rPr>
          <w:w w:val="105"/>
          <w:sz w:val="17"/>
        </w:rPr>
        <w:t>en función del aprendizaje por</w:t>
      </w:r>
      <w:r>
        <w:rPr>
          <w:spacing w:val="-8"/>
          <w:w w:val="105"/>
          <w:sz w:val="17"/>
        </w:rPr>
        <w:t xml:space="preserve"> </w:t>
      </w:r>
      <w:r>
        <w:rPr>
          <w:w w:val="105"/>
          <w:sz w:val="17"/>
        </w:rPr>
        <w:t>evaluar.</w:t>
      </w:r>
    </w:p>
    <w:p w:rsidR="00FB46E7" w:rsidRDefault="00FB46E7">
      <w:pPr>
        <w:pStyle w:val="Textoindependiente"/>
        <w:spacing w:before="6"/>
        <w:rPr>
          <w:sz w:val="20"/>
        </w:rPr>
      </w:pPr>
    </w:p>
    <w:p w:rsidR="00FB46E7" w:rsidRDefault="00862C42">
      <w:pPr>
        <w:pStyle w:val="Prrafodelista"/>
        <w:numPr>
          <w:ilvl w:val="2"/>
          <w:numId w:val="1"/>
        </w:numPr>
        <w:tabs>
          <w:tab w:val="left" w:pos="837"/>
        </w:tabs>
        <w:spacing w:line="280" w:lineRule="auto"/>
        <w:ind w:right="127"/>
        <w:rPr>
          <w:sz w:val="17"/>
        </w:rPr>
      </w:pPr>
      <w:r>
        <w:rPr>
          <w:w w:val="105"/>
          <w:sz w:val="17"/>
        </w:rPr>
        <w:t>Generar juicios sobre los logros en los resultados para estimar el nivel alcanzado, que deberá de ser conocido tanto por el docente como por el alumno, proporcionándose la retroalimentación correspondiente para reorientar el proceso de</w:t>
      </w:r>
      <w:r>
        <w:rPr>
          <w:spacing w:val="-14"/>
          <w:w w:val="105"/>
          <w:sz w:val="17"/>
        </w:rPr>
        <w:t xml:space="preserve"> </w:t>
      </w:r>
      <w:r>
        <w:rPr>
          <w:w w:val="105"/>
          <w:sz w:val="17"/>
        </w:rPr>
        <w:t>formación.</w:t>
      </w:r>
    </w:p>
    <w:p w:rsidR="00FB46E7" w:rsidRDefault="00FB46E7">
      <w:pPr>
        <w:pStyle w:val="Textoindependiente"/>
        <w:spacing w:before="7"/>
        <w:rPr>
          <w:sz w:val="20"/>
        </w:rPr>
      </w:pPr>
    </w:p>
    <w:p w:rsidR="00FB46E7" w:rsidRDefault="00862C42">
      <w:pPr>
        <w:pStyle w:val="Prrafodelista"/>
        <w:numPr>
          <w:ilvl w:val="2"/>
          <w:numId w:val="1"/>
        </w:numPr>
        <w:tabs>
          <w:tab w:val="left" w:pos="837"/>
        </w:tabs>
        <w:spacing w:line="278" w:lineRule="auto"/>
        <w:ind w:right="131"/>
        <w:rPr>
          <w:sz w:val="17"/>
        </w:rPr>
      </w:pPr>
      <w:r>
        <w:rPr>
          <w:w w:val="105"/>
          <w:sz w:val="17"/>
        </w:rPr>
        <w:t>La valor</w:t>
      </w:r>
      <w:r>
        <w:rPr>
          <w:w w:val="105"/>
          <w:sz w:val="17"/>
        </w:rPr>
        <w:t xml:space="preserve">ación consiste en </w:t>
      </w:r>
      <w:r>
        <w:rPr>
          <w:w w:val="105"/>
          <w:sz w:val="17"/>
          <w:u w:val="single"/>
        </w:rPr>
        <w:t>aún no competente</w:t>
      </w:r>
      <w:r>
        <w:rPr>
          <w:w w:val="105"/>
          <w:sz w:val="17"/>
        </w:rPr>
        <w:t xml:space="preserve"> o </w:t>
      </w:r>
      <w:r>
        <w:rPr>
          <w:w w:val="105"/>
          <w:sz w:val="17"/>
          <w:u w:val="single"/>
        </w:rPr>
        <w:t>competente</w:t>
      </w:r>
      <w:r>
        <w:rPr>
          <w:w w:val="105"/>
          <w:sz w:val="17"/>
        </w:rPr>
        <w:t>; y se propone para el último caso, considerar los siguientes juicios sobre los aprendizajes</w:t>
      </w:r>
      <w:r>
        <w:rPr>
          <w:spacing w:val="-15"/>
          <w:w w:val="105"/>
          <w:sz w:val="17"/>
        </w:rPr>
        <w:t xml:space="preserve"> </w:t>
      </w:r>
      <w:r>
        <w:rPr>
          <w:w w:val="105"/>
          <w:sz w:val="17"/>
        </w:rPr>
        <w:t>logrados:</w:t>
      </w:r>
    </w:p>
    <w:p w:rsidR="00FB46E7" w:rsidRDefault="00FB46E7">
      <w:pPr>
        <w:pStyle w:val="Textoindependiente"/>
        <w:rPr>
          <w:sz w:val="21"/>
        </w:rPr>
      </w:pPr>
    </w:p>
    <w:p w:rsidR="00FB46E7" w:rsidRDefault="00862C42">
      <w:pPr>
        <w:pStyle w:val="Prrafodelista"/>
        <w:numPr>
          <w:ilvl w:val="3"/>
          <w:numId w:val="1"/>
        </w:numPr>
        <w:tabs>
          <w:tab w:val="left" w:pos="1513"/>
          <w:tab w:val="left" w:pos="1514"/>
        </w:tabs>
        <w:ind w:left="1513"/>
        <w:jc w:val="left"/>
        <w:rPr>
          <w:sz w:val="17"/>
        </w:rPr>
      </w:pPr>
      <w:r>
        <w:rPr>
          <w:w w:val="105"/>
          <w:sz w:val="17"/>
        </w:rPr>
        <w:t>Los</w:t>
      </w:r>
      <w:r>
        <w:rPr>
          <w:spacing w:val="-1"/>
          <w:w w:val="105"/>
          <w:sz w:val="17"/>
        </w:rPr>
        <w:t xml:space="preserve"> </w:t>
      </w:r>
      <w:r>
        <w:rPr>
          <w:w w:val="105"/>
          <w:sz w:val="17"/>
        </w:rPr>
        <w:t>relativos a</w:t>
      </w:r>
      <w:r>
        <w:rPr>
          <w:spacing w:val="-9"/>
          <w:w w:val="105"/>
          <w:sz w:val="17"/>
        </w:rPr>
        <w:t xml:space="preserve"> </w:t>
      </w:r>
      <w:r>
        <w:rPr>
          <w:w w:val="105"/>
          <w:sz w:val="17"/>
        </w:rPr>
        <w:t>los</w:t>
      </w:r>
      <w:r>
        <w:rPr>
          <w:spacing w:val="-5"/>
          <w:w w:val="105"/>
          <w:sz w:val="17"/>
        </w:rPr>
        <w:t xml:space="preserve"> </w:t>
      </w:r>
      <w:r>
        <w:rPr>
          <w:w w:val="105"/>
          <w:sz w:val="17"/>
        </w:rPr>
        <w:t>aprendizajes</w:t>
      </w:r>
      <w:r>
        <w:rPr>
          <w:spacing w:val="-5"/>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consideran</w:t>
      </w:r>
      <w:r>
        <w:rPr>
          <w:spacing w:val="-5"/>
          <w:w w:val="105"/>
          <w:sz w:val="17"/>
        </w:rPr>
        <w:t xml:space="preserve"> </w:t>
      </w:r>
      <w:r>
        <w:rPr>
          <w:w w:val="105"/>
          <w:sz w:val="17"/>
        </w:rPr>
        <w:t>suficientes</w:t>
      </w:r>
      <w:r>
        <w:rPr>
          <w:spacing w:val="-5"/>
          <w:w w:val="105"/>
          <w:sz w:val="17"/>
        </w:rPr>
        <w:t xml:space="preserve"> </w:t>
      </w:r>
      <w:r>
        <w:rPr>
          <w:w w:val="105"/>
          <w:sz w:val="17"/>
        </w:rPr>
        <w:t>para</w:t>
      </w:r>
      <w:r>
        <w:rPr>
          <w:spacing w:val="-5"/>
          <w:w w:val="105"/>
          <w:sz w:val="17"/>
        </w:rPr>
        <w:t xml:space="preserve"> </w:t>
      </w:r>
      <w:r>
        <w:rPr>
          <w:w w:val="105"/>
          <w:sz w:val="17"/>
        </w:rPr>
        <w:t>la</w:t>
      </w:r>
      <w:r>
        <w:rPr>
          <w:spacing w:val="-5"/>
          <w:w w:val="105"/>
          <w:sz w:val="17"/>
        </w:rPr>
        <w:t xml:space="preserve"> </w:t>
      </w:r>
      <w:r>
        <w:rPr>
          <w:w w:val="105"/>
          <w:sz w:val="17"/>
        </w:rPr>
        <w:t>competencia,</w:t>
      </w:r>
      <w:r>
        <w:rPr>
          <w:spacing w:val="-4"/>
          <w:w w:val="105"/>
          <w:sz w:val="17"/>
        </w:rPr>
        <w:t xml:space="preserve"> </w:t>
      </w:r>
      <w:r>
        <w:rPr>
          <w:w w:val="105"/>
          <w:sz w:val="17"/>
        </w:rPr>
        <w:t>y</w:t>
      </w:r>
    </w:p>
    <w:p w:rsidR="00FB46E7" w:rsidRDefault="00FB46E7">
      <w:pPr>
        <w:pStyle w:val="Textoindependiente"/>
        <w:spacing w:before="6"/>
        <w:rPr>
          <w:sz w:val="23"/>
        </w:rPr>
      </w:pPr>
    </w:p>
    <w:p w:rsidR="00FB46E7" w:rsidRDefault="00862C42">
      <w:pPr>
        <w:pStyle w:val="Prrafodelista"/>
        <w:numPr>
          <w:ilvl w:val="3"/>
          <w:numId w:val="1"/>
        </w:numPr>
        <w:tabs>
          <w:tab w:val="left" w:pos="1513"/>
          <w:tab w:val="left" w:pos="1514"/>
        </w:tabs>
        <w:ind w:left="1513"/>
        <w:jc w:val="left"/>
        <w:rPr>
          <w:sz w:val="17"/>
        </w:rPr>
      </w:pPr>
      <w:r>
        <w:rPr>
          <w:w w:val="105"/>
          <w:sz w:val="17"/>
        </w:rPr>
        <w:t>Los que corresponden a sobresalientes que refieren logros</w:t>
      </w:r>
      <w:r>
        <w:rPr>
          <w:spacing w:val="-23"/>
          <w:w w:val="105"/>
          <w:sz w:val="17"/>
        </w:rPr>
        <w:t xml:space="preserve"> </w:t>
      </w:r>
      <w:r>
        <w:rPr>
          <w:w w:val="105"/>
          <w:sz w:val="17"/>
        </w:rPr>
        <w:t>excelentes.</w:t>
      </w:r>
    </w:p>
    <w:p w:rsidR="00FB46E7" w:rsidRDefault="00FB46E7">
      <w:pPr>
        <w:pStyle w:val="Textoindependiente"/>
        <w:spacing w:before="1"/>
        <w:rPr>
          <w:sz w:val="23"/>
        </w:rPr>
      </w:pPr>
    </w:p>
    <w:p w:rsidR="00FB46E7" w:rsidRDefault="00862C42">
      <w:pPr>
        <w:pStyle w:val="Prrafodelista"/>
        <w:numPr>
          <w:ilvl w:val="2"/>
          <w:numId w:val="1"/>
        </w:numPr>
        <w:tabs>
          <w:tab w:val="left" w:pos="837"/>
        </w:tabs>
        <w:spacing w:line="283" w:lineRule="auto"/>
        <w:ind w:right="125"/>
        <w:rPr>
          <w:sz w:val="17"/>
        </w:rPr>
      </w:pPr>
      <w:r>
        <w:rPr>
          <w:w w:val="105"/>
          <w:sz w:val="17"/>
        </w:rPr>
        <w:t xml:space="preserve">Preparar estrategias de aprendizaje para las áreas en las que se considera </w:t>
      </w:r>
      <w:r>
        <w:rPr>
          <w:i/>
          <w:w w:val="105"/>
          <w:sz w:val="17"/>
          <w:u w:val="single"/>
        </w:rPr>
        <w:t>aún no competente</w:t>
      </w:r>
      <w:r>
        <w:rPr>
          <w:w w:val="105"/>
          <w:sz w:val="17"/>
        </w:rPr>
        <w:t>. Al respecto, se sugiere considerar el apoyo mediante asesorías y el uso de las TICS para realizar el acompañamiento.</w:t>
      </w:r>
    </w:p>
    <w:p w:rsidR="00FB46E7" w:rsidRDefault="00FB46E7">
      <w:pPr>
        <w:pStyle w:val="Textoindependiente"/>
        <w:spacing w:before="9"/>
        <w:rPr>
          <w:sz w:val="20"/>
        </w:rPr>
      </w:pPr>
    </w:p>
    <w:p w:rsidR="00FB46E7" w:rsidRDefault="00862C42">
      <w:pPr>
        <w:pStyle w:val="Prrafodelista"/>
        <w:numPr>
          <w:ilvl w:val="2"/>
          <w:numId w:val="1"/>
        </w:numPr>
        <w:tabs>
          <w:tab w:val="left" w:pos="837"/>
        </w:tabs>
        <w:spacing w:line="283" w:lineRule="auto"/>
        <w:ind w:right="126"/>
        <w:rPr>
          <w:sz w:val="17"/>
        </w:rPr>
      </w:pPr>
      <w:r>
        <w:rPr>
          <w:w w:val="105"/>
          <w:sz w:val="17"/>
        </w:rPr>
        <w:t>Evaluar el resultado o producto final de los aprendizajes. En esta etapa se evalúan las evidencias presentadas por el alumno, las cuales</w:t>
      </w:r>
      <w:r>
        <w:rPr>
          <w:w w:val="105"/>
          <w:sz w:val="17"/>
        </w:rPr>
        <w:t xml:space="preserve"> permiten al docente emitir un juicio de valor en términos de desempeños para que lo convierta en la calificación o certificación según sus normas de servicios escolares.</w:t>
      </w:r>
    </w:p>
    <w:p w:rsidR="00FB46E7" w:rsidRDefault="00FB46E7">
      <w:pPr>
        <w:pStyle w:val="Textoindependiente"/>
        <w:spacing w:before="8"/>
        <w:rPr>
          <w:sz w:val="22"/>
        </w:rPr>
      </w:pPr>
    </w:p>
    <w:p w:rsidR="00FB46E7" w:rsidRDefault="00862C42">
      <w:pPr>
        <w:pStyle w:val="Ttulo1"/>
        <w:spacing w:before="1"/>
        <w:ind w:left="3357" w:right="3357"/>
        <w:jc w:val="center"/>
      </w:pPr>
      <w:r>
        <w:rPr>
          <w:w w:val="105"/>
        </w:rPr>
        <w:t>TRANSITORIOS</w:t>
      </w:r>
    </w:p>
    <w:p w:rsidR="00FB46E7" w:rsidRDefault="00FB46E7">
      <w:pPr>
        <w:pStyle w:val="Textoindependiente"/>
        <w:spacing w:before="6"/>
        <w:rPr>
          <w:b/>
          <w:sz w:val="21"/>
        </w:rPr>
      </w:pPr>
    </w:p>
    <w:p w:rsidR="00FB46E7" w:rsidRDefault="00862C42">
      <w:pPr>
        <w:pStyle w:val="Textoindependiente"/>
        <w:spacing w:before="1"/>
        <w:ind w:left="486"/>
      </w:pPr>
      <w:r>
        <w:rPr>
          <w:b/>
          <w:w w:val="105"/>
        </w:rPr>
        <w:t xml:space="preserve">PRIMERO.- </w:t>
      </w:r>
      <w:r>
        <w:rPr>
          <w:w w:val="105"/>
        </w:rPr>
        <w:t xml:space="preserve">El presente Acuerdo entrará en vigor al día hábil siguiente </w:t>
      </w:r>
      <w:r>
        <w:rPr>
          <w:w w:val="105"/>
        </w:rPr>
        <w:t>de su fecha de expedición.</w:t>
      </w:r>
    </w:p>
    <w:p w:rsidR="00FB46E7" w:rsidRDefault="00FB46E7">
      <w:pPr>
        <w:pStyle w:val="Textoindependiente"/>
        <w:spacing w:before="8"/>
        <w:rPr>
          <w:sz w:val="20"/>
        </w:rPr>
      </w:pPr>
    </w:p>
    <w:p w:rsidR="00FB46E7" w:rsidRDefault="00862C42">
      <w:pPr>
        <w:pStyle w:val="Textoindependiente"/>
        <w:spacing w:before="1" w:line="254" w:lineRule="auto"/>
        <w:ind w:left="136" w:firstLine="350"/>
      </w:pPr>
      <w:r>
        <w:rPr>
          <w:b/>
          <w:w w:val="105"/>
        </w:rPr>
        <w:t xml:space="preserve">SEGUNDO.- </w:t>
      </w:r>
      <w:r>
        <w:rPr>
          <w:w w:val="105"/>
        </w:rPr>
        <w:t>Cualquier situación no prevista en este Acuerdo será resuelta en el seno del Comité Directivo del Sistema Nacional de Bachillerato.</w:t>
      </w:r>
    </w:p>
    <w:p w:rsidR="00FB46E7" w:rsidRDefault="00FB46E7">
      <w:pPr>
        <w:pStyle w:val="Textoindependiente"/>
        <w:spacing w:before="10"/>
        <w:rPr>
          <w:sz w:val="19"/>
        </w:rPr>
      </w:pPr>
    </w:p>
    <w:p w:rsidR="00FB46E7" w:rsidRDefault="00862C42">
      <w:pPr>
        <w:pStyle w:val="Textoindependiente"/>
        <w:spacing w:line="244" w:lineRule="auto"/>
        <w:ind w:left="136" w:firstLine="350"/>
      </w:pPr>
      <w:r>
        <w:rPr>
          <w:w w:val="105"/>
        </w:rPr>
        <w:t>México, D.F., a 17 de diciembre de 2009. El Presidente del Comité Directivo del Siste</w:t>
      </w:r>
      <w:r>
        <w:rPr>
          <w:w w:val="105"/>
        </w:rPr>
        <w:t>ma Nacional de Bachillerato. Rúbrica.</w:t>
      </w:r>
    </w:p>
    <w:sectPr w:rsidR="00FB46E7">
      <w:footerReference w:type="default" r:id="rId11"/>
      <w:pgSz w:w="11910" w:h="16840"/>
      <w:pgMar w:top="1660" w:right="1240" w:bottom="1640" w:left="1520" w:header="1409" w:footer="1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2C42">
      <w:r>
        <w:separator/>
      </w:r>
    </w:p>
  </w:endnote>
  <w:endnote w:type="continuationSeparator" w:id="0">
    <w:p w:rsidR="00000000" w:rsidRDefault="0086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E7" w:rsidRDefault="00862C42">
    <w:pPr>
      <w:pStyle w:val="Textoindependiente"/>
      <w:spacing w:line="14" w:lineRule="auto"/>
      <w:rPr>
        <w:sz w:val="20"/>
      </w:rPr>
    </w:pPr>
    <w:r>
      <w:rPr>
        <w:noProof/>
        <w:lang w:val="es-MX" w:eastAsia="es-MX" w:bidi="ar-SA"/>
      </w:rPr>
      <mc:AlternateContent>
        <mc:Choice Requires="wps">
          <w:drawing>
            <wp:anchor distT="0" distB="0" distL="114300" distR="114300" simplePos="0" relativeHeight="251450368"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E7" w:rsidRDefault="00862C42">
                          <w:pPr>
                            <w:spacing w:before="13"/>
                            <w:ind w:left="20"/>
                            <w:rPr>
                              <w:rFonts w:ascii="Times New Roman"/>
                              <w:sz w:val="23"/>
                            </w:rPr>
                          </w:pPr>
                          <w:r>
                            <w:rPr>
                              <w:rFonts w:ascii="Times New Roman"/>
                              <w:w w:val="101"/>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19.8pt;margin-top:757.9pt;width:7.85pt;height:14.9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YhrgIAAK4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LQVGfoVQpO9z246RG2ocuWqervRPlNIS5WDeFbeiOlGBpKKsjONzfds6sT&#10;jjIgm+GjqCAM2WlhgcZadqZ0UAwE6NClx2NnTColbCZJlCwwKuHEj5M4WtgAJJ3v9lLp91R0yBgZ&#10;ltB3i032d0qbXEg6u5hQXBSsbW3vW/5sAxynHYgMV82ZycG28inxknW8jkMnDKK1E3p57twUq9CJ&#10;Cv9ykb/LV6vc/2ni+mHasKqi3ISZZeWHf9a2g8AnQRyFpUTLKgNnUlJyu1m1Eu0JyLqw36EgZ27u&#10;8zRsEYDLC0p+EHq3QeIUUXzphEW4cJJLL3Y8P7lNIi9Mwrx4TumOcfrvlNAATV0Ei0lKv+Xm2e81&#10;N5J2TMPgaFmX4fjoRFIjwDWvbGs1Ye1kn5XCpH8qBbR7brSVq1HopFU9bkb7LgIT3Uh5I6pH0K8U&#10;IDAQKQw9MBohf2A0wADJsPq+I5Ji1H7g8AbMtJkNORub2SC8hKsZ1hhN5kpPU2nXS7ZtAHl6ZVzc&#10;wDupmRXxKYvD64KhYLkcBpiZOuf/1us0Zpe/AA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C8ACYhrgIAAK4FAAAO&#10;AAAAAAAAAAAAAAAAAC4CAABkcnMvZTJvRG9jLnhtbFBLAQItABQABgAIAAAAIQBisORE4gAAAA8B&#10;AAAPAAAAAAAAAAAAAAAAAAgFAABkcnMvZG93bnJldi54bWxQSwUGAAAAAAQABADzAAAAFwYAAAAA&#10;" filled="f" stroked="f">
              <v:textbox inset="0,0,0,0">
                <w:txbxContent>
                  <w:p w:rsidR="00FB46E7" w:rsidRDefault="00862C42">
                    <w:pPr>
                      <w:spacing w:before="13"/>
                      <w:ind w:left="20"/>
                      <w:rPr>
                        <w:rFonts w:ascii="Times New Roman"/>
                        <w:sz w:val="23"/>
                      </w:rPr>
                    </w:pPr>
                    <w:r>
                      <w:rPr>
                        <w:rFonts w:ascii="Times New Roman"/>
                        <w:w w:val="101"/>
                        <w:sz w:val="23"/>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E7" w:rsidRDefault="00862C42">
    <w:pPr>
      <w:pStyle w:val="Textoindependiente"/>
      <w:spacing w:line="14" w:lineRule="auto"/>
      <w:rPr>
        <w:sz w:val="20"/>
      </w:rPr>
    </w:pPr>
    <w:r>
      <w:rPr>
        <w:noProof/>
        <w:lang w:val="es-MX" w:eastAsia="es-MX" w:bidi="ar-SA"/>
      </w:rPr>
      <mc:AlternateContent>
        <mc:Choice Requires="wps">
          <w:drawing>
            <wp:anchor distT="0" distB="0" distL="114300" distR="114300" simplePos="0" relativeHeight="251451392"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E7" w:rsidRDefault="00862C42">
                          <w:pPr>
                            <w:spacing w:before="13"/>
                            <w:ind w:left="20"/>
                            <w:rPr>
                              <w:rFonts w:ascii="Times New Roman"/>
                              <w:sz w:val="23"/>
                            </w:rPr>
                          </w:pPr>
                          <w:r>
                            <w:rPr>
                              <w:rFonts w:ascii="Times New Roman"/>
                              <w:w w:val="101"/>
                              <w:sz w:val="2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19.8pt;margin-top:757.9pt;width:7.85pt;height:14.9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ltrgIAAK4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zzHiJMWWvRIB43uxIDmpjp9pxJweujATQ+wDV22TFV3L4qvCnGxrgnf0ZWUoq8pKSE739x0z66O&#10;OMqAbPsPooQwZK+FBRoq2ZrSQTEQoEOXnk6dMakUsBnHYbzAqIATP4qjcGEDkGS620ml31HRImOk&#10;WELfLTY53CttciHJ5GJCcZGzprG9b/jFBjiOOxAZrpozk4Nt5Y/YizfRJgqcYBZunMDLMmeVrwMn&#10;zP3rRTbP1uvM/2ni+kFSs7Kk3ISZZOUHf9a2o8BHQZyEpUTDSgNnUlJyt103Eh0IyDq337EgZ27u&#10;ZRq2CMDlBSV/Fnh3s9jJw+jaCfJg4cTXXuR4fnwXh14QB1l+SemecfrvlFAPTV3MFqOUfsvNs99r&#10;biRpmYbB0bA2xdHJiSRGgBte2tZqwprRPiuFSf+5FNDuqdFWrkaho1b1sB2O7wLAjJS3onwC/UoB&#10;AgORwtADoxbyO0Y9DJAUq297IilGzXsOb8BMm8mQk7GdDMILuJpijdForvU4lfadZLsakMdXxsUK&#10;3knFrIifszi+LhgKlstxgJmpc/5vvZ7H7PIXAA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BowRltrgIAAK4FAAAO&#10;AAAAAAAAAAAAAAAAAC4CAABkcnMvZTJvRG9jLnhtbFBLAQItABQABgAIAAAAIQBisORE4gAAAA8B&#10;AAAPAAAAAAAAAAAAAAAAAAgFAABkcnMvZG93bnJldi54bWxQSwUGAAAAAAQABADzAAAAFwYAAAAA&#10;" filled="f" stroked="f">
              <v:textbox inset="0,0,0,0">
                <w:txbxContent>
                  <w:p w:rsidR="00FB46E7" w:rsidRDefault="00862C42">
                    <w:pPr>
                      <w:spacing w:before="13"/>
                      <w:ind w:left="20"/>
                      <w:rPr>
                        <w:rFonts w:ascii="Times New Roman"/>
                        <w:sz w:val="23"/>
                      </w:rPr>
                    </w:pPr>
                    <w:r>
                      <w:rPr>
                        <w:rFonts w:ascii="Times New Roman"/>
                        <w:w w:val="101"/>
                        <w:sz w:val="23"/>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E7" w:rsidRDefault="00862C42">
    <w:pPr>
      <w:pStyle w:val="Textoindependiente"/>
      <w:spacing w:line="14" w:lineRule="auto"/>
      <w:rPr>
        <w:sz w:val="20"/>
      </w:rPr>
    </w:pPr>
    <w:r>
      <w:rPr>
        <w:noProof/>
        <w:lang w:val="es-MX" w:eastAsia="es-MX" w:bidi="ar-SA"/>
      </w:rPr>
      <mc:AlternateContent>
        <mc:Choice Requires="wps">
          <w:drawing>
            <wp:anchor distT="0" distB="0" distL="114300" distR="114300" simplePos="0" relativeHeight="251452416"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E7" w:rsidRDefault="00862C42">
                          <w:pPr>
                            <w:spacing w:before="13"/>
                            <w:ind w:left="20"/>
                            <w:rPr>
                              <w:rFonts w:ascii="Times New Roman"/>
                              <w:sz w:val="23"/>
                            </w:rPr>
                          </w:pPr>
                          <w:r>
                            <w:rPr>
                              <w:rFonts w:ascii="Times New Roman"/>
                              <w:w w:val="101"/>
                              <w:sz w:val="2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19.8pt;margin-top:757.9pt;width:7.85pt;height:14.9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aRrgIAAK4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CZJlCwwKuHEj5M4WtgAJJ3v9lLp91R0yBgZ&#10;ltB3i032d0qbXEg6u5hQXBSsbW3vW/5sAxynHYgMV82ZycG28inxknW8jkMnDKK1E3p57twUq9CJ&#10;Cv9ykb/LV6vc/2ni+mHasKqi3ISZZeWHf9a2g8AnQRyFpUTLKgNnUlJyu1m1Eu0JyLqw36EgZ27u&#10;8zRsEYDLC0p+EHq3QeIUUXzphEW4cJJLL3Y8P7lNIi9Mwrx4TumOcfrvlNAATV0Ei0lKv+Xm2e81&#10;N5J2TMPgaFmX4fjoRFIjwDWvbGs1Ye1kn5XCpH8qBbR7brSVq1HopFU9bkb7LkIT3Uh5I6pH0K8U&#10;IDAQKQw9MBohf2A0wADJsPq+I5Ji1H7g8AbMtJkNORub2SC8hKsZ1hhN5kpPU2nXS7ZtAHl6ZVzc&#10;wDupmRXxKYvD64KhYLkcBpiZOuf/1us0Zpe/AAAA//8DAFBLAwQUAAYACAAAACEAYrDkROIAAAAP&#10;AQAADwAAAGRycy9kb3ducmV2LnhtbEyPwU7DMBBE70j8g7VI3KhdSgINcaoKwQkJNQ0Hjk7sJlbj&#10;dYjdNvw9mxPcdnZHs2/yzeR6djZjsB4lLBcCmMHGa4uthM/q7e4JWIgKteo9Ggk/JsCmuL7KVab9&#10;BUtz3seWUQiGTEnoYhwyzkPTGafCwg8G6Xbwo1OR5NhyPaoLhbue3wuRcqcs0odODealM81xf3IS&#10;tl9Yvtrvj3pXHkpbVWuB7+lRytubafsMLJop/plhxid0KIip9ifUgfWkxWqdkpemZJlQi9kjkmQF&#10;rJ53D8kj8CLn/3sUvwAAAP//AwBQSwECLQAUAAYACAAAACEAtoM4kv4AAADhAQAAEwAAAAAAAAAA&#10;AAAAAAAAAAAAW0NvbnRlbnRfVHlwZXNdLnhtbFBLAQItABQABgAIAAAAIQA4/SH/1gAAAJQBAAAL&#10;AAAAAAAAAAAAAAAAAC8BAABfcmVscy8ucmVsc1BLAQItABQABgAIAAAAIQCnfvaRrgIAAK4FAAAO&#10;AAAAAAAAAAAAAAAAAC4CAABkcnMvZTJvRG9jLnhtbFBLAQItABQABgAIAAAAIQBisORE4gAAAA8B&#10;AAAPAAAAAAAAAAAAAAAAAAgFAABkcnMvZG93bnJldi54bWxQSwUGAAAAAAQABADzAAAAFwYAAAAA&#10;" filled="f" stroked="f">
              <v:textbox inset="0,0,0,0">
                <w:txbxContent>
                  <w:p w:rsidR="00FB46E7" w:rsidRDefault="00862C42">
                    <w:pPr>
                      <w:spacing w:before="13"/>
                      <w:ind w:left="20"/>
                      <w:rPr>
                        <w:rFonts w:ascii="Times New Roman"/>
                        <w:sz w:val="23"/>
                      </w:rPr>
                    </w:pPr>
                    <w:r>
                      <w:rPr>
                        <w:rFonts w:ascii="Times New Roman"/>
                        <w:w w:val="101"/>
                        <w:sz w:val="23"/>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E7" w:rsidRDefault="00862C42">
    <w:pPr>
      <w:pStyle w:val="Textoindependiente"/>
      <w:spacing w:line="14" w:lineRule="auto"/>
      <w:rPr>
        <w:sz w:val="20"/>
      </w:rPr>
    </w:pPr>
    <w:r>
      <w:rPr>
        <w:noProof/>
        <w:lang w:val="es-MX" w:eastAsia="es-MX" w:bidi="ar-SA"/>
      </w:rPr>
      <mc:AlternateContent>
        <mc:Choice Requires="wps">
          <w:drawing>
            <wp:anchor distT="0" distB="0" distL="114300" distR="114300" simplePos="0" relativeHeight="251453440" behindDoc="1" locked="0" layoutInCell="1" allowOverlap="1">
              <wp:simplePos x="0" y="0"/>
              <wp:positionH relativeFrom="page">
                <wp:posOffset>6601460</wp:posOffset>
              </wp:positionH>
              <wp:positionV relativeFrom="page">
                <wp:posOffset>9625330</wp:posOffset>
              </wp:positionV>
              <wp:extent cx="99695"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E7" w:rsidRDefault="00862C42">
                          <w:pPr>
                            <w:spacing w:before="13"/>
                            <w:ind w:left="20"/>
                            <w:rPr>
                              <w:rFonts w:ascii="Times New Roman"/>
                              <w:sz w:val="23"/>
                            </w:rPr>
                          </w:pPr>
                          <w:r>
                            <w:rPr>
                              <w:rFonts w:ascii="Times New Roman"/>
                              <w:w w:val="101"/>
                              <w:sz w:val="2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9.8pt;margin-top:757.9pt;width:7.85pt;height:14.9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OPrAIAAK4FAAAOAAAAZHJzL2Uyb0RvYy54bWysVG1vmzAQ/j5p/8HydwpkhAIqmdoQpknd&#10;i9TuBzjGBGtgM9sJdNP++84mpGmrSdM2PqCzfX7unrvHd/V27Fp0YEpzKXIcXgQYMUFlxcUux1/u&#10;Sy/BSBsiKtJKwXL8wDR+u3r96mroM7aQjWwrphCACJ0NfY4bY/rM9zVtWEf0heyZgMNaqo4YWKqd&#10;XykyAHrX+osgiP1BqqpXkjKtYbeYDvHK4dc1o+ZTXWtmUJtjyM24v3L/rf37qyuS7RTpG06PaZC/&#10;yKIjXEDQE1RBDEF7xV9AdZwqqWVtLqjsfFnXnDLHAdiEwTM2dw3pmeMCxdH9qUz6/8HSj4fPCvEK&#10;eoeRIB206J6NBt3IEYW2OkOvM3C668HNjLBtPS1T3d9K+lUjIdcNETt2rZQcGkYqyM7d9M+uTjja&#10;gmyHD7KCMGRvpAMaa9VZQCgGAnTo0sOpMzYVCptpGqdLjCichEmaxEubmk+y+W6vtHnHZIeskWMF&#10;fXfY5HCrzeQ6u9hQQpa8bV3vW/FkAzCnHYgMV+2ZzcG18kcapJtkk0RetIg3XhQUhXddriMvLsPL&#10;ZfGmWK+L8KeNG0ZZw6uKCRtmllUY/VnbjgKfBHESlpYtryycTUmr3XbdKnQgIOvSfceCnLn5T9Nw&#10;9QIuzyiFiyi4WaReGSeXXlRGSy+9DBIvCNObNA6iNCrKp5RuuWD/TgkN0NTlYjlJ6bfcAve95Eay&#10;jhsYHC3vcpycnEhmBbgRlWutIbyd7LNS2PQfSwHtnhvt5GoVOmnVjNvRvQsnNSvlraweQL9KgsBA&#10;pDD0wGik+o7RAAMkx/rbniiGUftewBuw02Y21GxsZ4MICldzbDCazLWZptK+V3zXAPL0yoS8hndS&#10;cyfixyyAgV3AUHBcjgPMTp3ztfN6HLOrXwAAAP//AwBQSwMEFAAGAAgAAAAhAGKw5ETiAAAADwEA&#10;AA8AAABkcnMvZG93bnJldi54bWxMj8FOwzAQRO9I/IO1SNyoXUoCDXGqCsEJCTUNB45O7CZW43WI&#10;3Tb8PZsT3HZ2R7Nv8s3kenY2Y7AeJSwXApjBxmuLrYTP6u3uCViICrXqPRoJPybApri+ylWm/QVL&#10;c97HllEIhkxJ6GIcMs5D0xmnwsIPBul28KNTkeTYcj2qC4W7nt8LkXKnLNKHTg3mpTPNcX9yErZf&#10;WL7a7496Vx5KW1Vrge/pUcrbm2n7DCyaKf6ZYcYndCiIqfYn1IH1pMVqnZKXpmSZUIvZI5JkBaye&#10;dw/JI/Ai5/97FL8AAAD//wMAUEsBAi0AFAAGAAgAAAAhALaDOJL+AAAA4QEAABMAAAAAAAAAAAAA&#10;AAAAAAAAAFtDb250ZW50X1R5cGVzXS54bWxQSwECLQAUAAYACAAAACEAOP0h/9YAAACUAQAACwAA&#10;AAAAAAAAAAAAAAAvAQAAX3JlbHMvLnJlbHNQSwECLQAUAAYACAAAACEA7Cdzj6wCAACuBQAADgAA&#10;AAAAAAAAAAAAAAAuAgAAZHJzL2Uyb0RvYy54bWxQSwECLQAUAAYACAAAACEAYrDkROIAAAAPAQAA&#10;DwAAAAAAAAAAAAAAAAAGBQAAZHJzL2Rvd25yZXYueG1sUEsFBgAAAAAEAAQA8wAAABUGAAAAAA==&#10;" filled="f" stroked="f">
              <v:textbox inset="0,0,0,0">
                <w:txbxContent>
                  <w:p w:rsidR="00FB46E7" w:rsidRDefault="00862C42">
                    <w:pPr>
                      <w:spacing w:before="13"/>
                      <w:ind w:left="20"/>
                      <w:rPr>
                        <w:rFonts w:ascii="Times New Roman"/>
                        <w:sz w:val="23"/>
                      </w:rPr>
                    </w:pPr>
                    <w:r>
                      <w:rPr>
                        <w:rFonts w:ascii="Times New Roman"/>
                        <w:w w:val="101"/>
                        <w:sz w:val="23"/>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2C42">
      <w:r>
        <w:separator/>
      </w:r>
    </w:p>
  </w:footnote>
  <w:footnote w:type="continuationSeparator" w:id="0">
    <w:p w:rsidR="00000000" w:rsidRDefault="0086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E7" w:rsidRDefault="00862C42">
    <w:pPr>
      <w:pStyle w:val="Textoindependiente"/>
      <w:spacing w:line="14" w:lineRule="auto"/>
      <w:rPr>
        <w:sz w:val="20"/>
      </w:rPr>
    </w:pPr>
    <w:r>
      <w:rPr>
        <w:noProof/>
        <w:lang w:val="es-MX" w:eastAsia="es-MX" w:bidi="ar-SA"/>
      </w:rPr>
      <mc:AlternateContent>
        <mc:Choice Requires="wpg">
          <w:drawing>
            <wp:anchor distT="0" distB="0" distL="114300" distR="114300" simplePos="0" relativeHeight="251447296" behindDoc="1" locked="0" layoutInCell="1" allowOverlap="1">
              <wp:simplePos x="0" y="0"/>
              <wp:positionH relativeFrom="page">
                <wp:posOffset>1033145</wp:posOffset>
              </wp:positionH>
              <wp:positionV relativeFrom="page">
                <wp:posOffset>1035050</wp:posOffset>
              </wp:positionV>
              <wp:extent cx="5669280" cy="260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035"/>
                        <a:chOff x="1627" y="1630"/>
                        <a:chExt cx="8928" cy="41"/>
                      </a:xfrm>
                    </wpg:grpSpPr>
                    <wps:wsp>
                      <wps:cNvPr id="8" name="Line 9"/>
                      <wps:cNvCnPr>
                        <a:cxnSpLocks noChangeShapeType="1"/>
                      </wps:cNvCnPr>
                      <wps:spPr bwMode="auto">
                        <a:xfrm>
                          <a:off x="1627" y="1663"/>
                          <a:ext cx="892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627" y="1636"/>
                          <a:ext cx="89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C25156" id="Group 7" o:spid="_x0000_s1026" style="position:absolute;margin-left:81.35pt;margin-top:81.5pt;width:446.4pt;height:2.05pt;z-index:-251869184;mso-position-horizontal-relative:page;mso-position-vertical-relative:page" coordorigin="1627,1630" coordsize="89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RtQIAAFEIAAAOAAAAZHJzL2Uyb0RvYy54bWzsVstu2zAQvBfoPxC6O3pYkW0hclBYdi5p&#10;GyDpB9AU9UApkiAZy0bRf++SlJ04PbRIkZyag0JqucvZmSHlq+t9z9COKt0JXgTxRRQgyomoOt4U&#10;wbeHzWQeIG0wrzATnBbBgergevnxw9Ugc5qIVrCKKgRFuM4HWQStMTIPQ01a2mN9ISTlEKyF6rGB&#10;qWrCSuEBqvcsTKIoCwehKqkEoVrD29IHg6WrX9eUmK91ralBrAgAm3FP5Z5b+wyXVzhvFJZtR0YY&#10;+BUoetxx2PRUqsQGo0fV/Vaq74gSWtTmgog+FHXdEep6gG7i6EU3N0o8StdLkw+NPNEE1L7g6dVl&#10;yZfdnUJdVQSzAHHcg0RuVzSz1AyyyWHFjZL38k75/mB4K8h3DeHwZdzOG78YbYfPooJy+NEIR82+&#10;Vr0tAU2jvVPgcFKA7g0i8PIyyxbJHIQiEEuyaHrpFSItyGiz4iwBoBCMs+moHmnXY/Yccn1qGtu8&#10;EOd+Uwd0BGa7Aq/pJzr1v9F532JJnUrakjXSCUA8nbcdp2jh2XQLVtxTSfZ8pBJxsWoxb6gr9XCQ&#10;QJtvwEKFmj7FTjTo8Edqn5GUTT2BR4KfKHLsnRjCuVTa3FDRIzsoAgawnWx4d6uNJ/O4xKrIxaZj&#10;DN7jnHE0FMEiTlOXoAXrKhu0Ma2a7YoptMP2ALq/UZmzZbZyiXXr17mQxw0ngFdul5biaj2ODe6Y&#10;H0MDjNuNoEHAOY780fuxiBbr+XqeTtIkW0/SqCwnnzardJJt4tllOS1XqzL+aTHHad52VUW5hX28&#10;BuL073wxXkj+AJ8ughM/4Xl150oAe/zvQIM/vbTenFtRHe6U5Xy06jt5dnHm2blV4MyAOH8Xz04z&#10;r/3be3aWJdF/z76VZ92tC98tZ/XxG2s/jM/nzuNPvwSWvwAAAP//AwBQSwMEFAAGAAgAAAAhALoA&#10;AGngAAAADAEAAA8AAABkcnMvZG93bnJldi54bWxMj0FrwkAQhe+F/odlCr3VTZRoidmISNuTFKqF&#10;4m3MjkkwOxuyaxL/fTen9jZv5vHme9lmNI3oqXO1ZQXxLAJBXFhdc6ng+/j+8grCeWSNjWVScCcH&#10;m/zxIcNU24G/qD/4UoQQdikqqLxvUyldUZFBN7MtcbhdbGfQB9mVUnc4hHDTyHkULaXBmsOHClva&#10;VVRcDzej4GPAYbuI3/r99bK7n47J588+JqWen8btGoSn0f+ZYcIP6JAHprO9sXaiCXo5XwXrNCxC&#10;qckRJUkC4jytVjHIPJP/S+S/AAAA//8DAFBLAQItABQABgAIAAAAIQC2gziS/gAAAOEBAAATAAAA&#10;AAAAAAAAAAAAAAAAAABbQ29udGVudF9UeXBlc10ueG1sUEsBAi0AFAAGAAgAAAAhADj9If/WAAAA&#10;lAEAAAsAAAAAAAAAAAAAAAAALwEAAF9yZWxzLy5yZWxzUEsBAi0AFAAGAAgAAAAhANh35hG1AgAA&#10;UQgAAA4AAAAAAAAAAAAAAAAALgIAAGRycy9lMm9Eb2MueG1sUEsBAi0AFAAGAAgAAAAhALoAAGng&#10;AAAADAEAAA8AAAAAAAAAAAAAAAAADwUAAGRycy9kb3ducmV2LnhtbFBLBQYAAAAABAAEAPMAAAAc&#10;BgAAAAA=&#10;">
              <v:line id="Line 9" o:spid="_x0000_s1027" style="position:absolute;visibility:visible;mso-wrap-style:square" from="1627,1663" to="105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8" o:spid="_x0000_s1028" style="position:absolute;visibility:visible;mso-wrap-style:square" from="1627,1636" to="10555,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kMMAAADaAAAADwAAAGRycy9kb3ducmV2LnhtbESPT2sCMRTE74V+h/AK3mrWIsWuRpFS&#10;wYNF1Ap6e2ze/qGbl7iJ7vrtjSB4HGbmN8xk1plaXKjxlWUFg34CgjizuuJCwd9u8T4C4QOyxtoy&#10;KbiSh9n09WWCqbYtb+iyDYWIEPYpKihDcKmUPivJoO9bRxy93DYGQ5RNIXWDbYSbWn4kyac0WHFc&#10;KNHRd0nZ//ZsFOSt+9kdBusT63w/X66H7ncVjkr13rr5GESgLjzDj/ZSK/i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XpDDAAAA2gAAAA8AAAAAAAAAAAAA&#10;AAAAoQIAAGRycy9kb3ducmV2LnhtbFBLBQYAAAAABAAEAPkAAACRAwAAAAA=&#10;" strokeweight=".6pt"/>
              <w10:wrap anchorx="page" anchory="page"/>
            </v:group>
          </w:pict>
        </mc:Fallback>
      </mc:AlternateContent>
    </w:r>
    <w:r>
      <w:rPr>
        <w:noProof/>
        <w:lang w:val="es-MX" w:eastAsia="es-MX" w:bidi="ar-SA"/>
      </w:rPr>
      <mc:AlternateContent>
        <mc:Choice Requires="wps">
          <w:drawing>
            <wp:anchor distT="0" distB="0" distL="114300" distR="114300" simplePos="0" relativeHeight="251448320" behindDoc="1" locked="0" layoutInCell="1" allowOverlap="1">
              <wp:simplePos x="0" y="0"/>
              <wp:positionH relativeFrom="page">
                <wp:posOffset>1038860</wp:posOffset>
              </wp:positionH>
              <wp:positionV relativeFrom="page">
                <wp:posOffset>882015</wp:posOffset>
              </wp:positionV>
              <wp:extent cx="1475105" cy="149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E7" w:rsidRDefault="00862C42">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1.8pt;margin-top:69.45pt;width:116.15pt;height:11.7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KVrA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phQoaLue/NMSrgzA/jIJjbECSZbndS6fdUtMgY&#10;KZbQeYtOjrdKm2xIMrmYYFzkrGls9xv+bAMcxx2IDVfNmcnCNvMx9uLtcrsMnTCItk7oZZlzk29C&#10;J8r9xTx7l202mf/TxPXDpGZlSbkJMwnLD/+scSeJj5I4S0uJhpUGzqSk5H63aSQ6EhB2br9TQS7c&#10;3Odp2CIAlxeU/CD01kHs5NFy4YR5OHfihbd0PD9ex5EXxmGWP6d0yzj9d0qoT3E8hz5aOr/l5tnv&#10;NTeStEzD6GhYm+Ll2YkkRoJbXtrWasKa0b4ohUn/qRTQ7qnRVrBGo6Na9bAbAMWoeCfKB5CuFKAs&#10;0CfMOzBqIX9g1MPsSLH6fiCSYtR84CB/M2gmQ07GbjIIL+BqijVGo7nR40A6dJLta0AeHxgXN/BE&#10;KmbV+5TF6WHBPLAkTrPLDJzLf+v1NGFXvwAAAP//AwBQSwMEFAAGAAgAAAAhAGpJZcfeAAAACwEA&#10;AA8AAABkcnMvZG93bnJldi54bWxMj0FPg0AQhe8m/ofNmHizi0VJQZamMXoyaaR48LjAFDZlZ5Hd&#10;tvjvOz3p7b28lzff5OvZDuKEkzeOFDwuIhBIjWsNdQq+qveHFQgfNLV6cIQKftHDuri9yXXWujOV&#10;eNqFTvAI+Uwr6EMYMyl906PVfuFGJM72brI6sJ062U76zON2kMsoSqTVhvhCr0d87bE57I5Wweab&#10;yjfzs60/y31pqiqN6CM5KHV/N29eQAScw18ZrviMDgUz1e5IrRcD+yROuMoiXqUguBGnzyzqa7R8&#10;Alnk8v8PxQUAAP//AwBQSwECLQAUAAYACAAAACEAtoM4kv4AAADhAQAAEwAAAAAAAAAAAAAAAAAA&#10;AAAAW0NvbnRlbnRfVHlwZXNdLnhtbFBLAQItABQABgAIAAAAIQA4/SH/1gAAAJQBAAALAAAAAAAA&#10;AAAAAAAAAC8BAABfcmVscy8ucmVsc1BLAQItABQABgAIAAAAIQBydSKVrAIAAKkFAAAOAAAAAAAA&#10;AAAAAAAAAC4CAABkcnMvZTJvRG9jLnhtbFBLAQItABQABgAIAAAAIQBqSWXH3gAAAAsBAAAPAAAA&#10;AAAAAAAAAAAAAAYFAABkcnMvZG93bnJldi54bWxQSwUGAAAAAAQABADzAAAAEQYAAAAA&#10;" filled="f" stroked="f">
              <v:textbox inset="0,0,0,0">
                <w:txbxContent>
                  <w:p w:rsidR="00FB46E7" w:rsidRDefault="00862C42">
                    <w:pPr>
                      <w:pStyle w:val="Textoindependiente"/>
                      <w:spacing w:before="17"/>
                      <w:ind w:left="20"/>
                      <w:rPr>
                        <w:rFonts w:ascii="Times New Roman"/>
                      </w:rPr>
                    </w:pPr>
                    <w:r>
                      <w:rPr>
                        <w:rFonts w:ascii="Times New Roman"/>
                        <w:w w:val="105"/>
                      </w:rPr>
                      <w:t>Jueves</w:t>
                    </w:r>
                    <w:r>
                      <w:rPr>
                        <w:rFonts w:ascii="Times New Roman"/>
                        <w:spacing w:val="-9"/>
                        <w:w w:val="105"/>
                      </w:rPr>
                      <w:t xml:space="preserve"> </w:t>
                    </w:r>
                    <w:r>
                      <w:rPr>
                        <w:rFonts w:ascii="Times New Roman"/>
                        <w:w w:val="105"/>
                      </w:rPr>
                      <w:t>17</w:t>
                    </w:r>
                    <w:r>
                      <w:rPr>
                        <w:rFonts w:ascii="Times New Roman"/>
                        <w:spacing w:val="-8"/>
                        <w:w w:val="105"/>
                      </w:rPr>
                      <w:t xml:space="preserve"> </w:t>
                    </w:r>
                    <w:r>
                      <w:rPr>
                        <w:rFonts w:ascii="Times New Roman"/>
                        <w:w w:val="105"/>
                      </w:rPr>
                      <w:t>de</w:t>
                    </w:r>
                    <w:r>
                      <w:rPr>
                        <w:rFonts w:ascii="Times New Roman"/>
                        <w:spacing w:val="-8"/>
                        <w:w w:val="105"/>
                      </w:rPr>
                      <w:t xml:space="preserve"> </w:t>
                    </w:r>
                    <w:r>
                      <w:rPr>
                        <w:rFonts w:ascii="Times New Roman"/>
                        <w:w w:val="105"/>
                      </w:rPr>
                      <w:t>Diciembre</w:t>
                    </w:r>
                    <w:r>
                      <w:rPr>
                        <w:rFonts w:ascii="Times New Roman"/>
                        <w:spacing w:val="-11"/>
                        <w:w w:val="105"/>
                      </w:rPr>
                      <w:t xml:space="preserve"> </w:t>
                    </w:r>
                    <w:r>
                      <w:rPr>
                        <w:rFonts w:ascii="Times New Roman"/>
                        <w:w w:val="105"/>
                      </w:rPr>
                      <w:t>de</w:t>
                    </w:r>
                    <w:r>
                      <w:rPr>
                        <w:rFonts w:ascii="Times New Roman"/>
                        <w:spacing w:val="-4"/>
                        <w:w w:val="105"/>
                      </w:rPr>
                      <w:t xml:space="preserve"> </w:t>
                    </w:r>
                    <w:r>
                      <w:rPr>
                        <w:rFonts w:ascii="Times New Roman"/>
                        <w:w w:val="105"/>
                      </w:rPr>
                      <w:t>2009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49344" behindDoc="1" locked="0" layoutInCell="1" allowOverlap="1">
              <wp:simplePos x="0" y="0"/>
              <wp:positionH relativeFrom="page">
                <wp:posOffset>6561455</wp:posOffset>
              </wp:positionH>
              <wp:positionV relativeFrom="page">
                <wp:posOffset>882015</wp:posOffset>
              </wp:positionV>
              <wp:extent cx="106680" cy="149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E7" w:rsidRDefault="00862C42">
                          <w:pPr>
                            <w:pStyle w:val="Textoindependiente"/>
                            <w:spacing w:before="17"/>
                            <w:ind w:left="4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16.65pt;margin-top:69.45pt;width:8.4pt;height:11.7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tesAIAAK8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vMCIkw5a9EhHje7EiBamOkOvUnB66MFNj7ANXbZMVX8vym8KcbFuCN/RWynF0FBSQXa+uek+uzrh&#10;KAOyHT6KCsKQvRYWaKxlZ0oHxUCADl16OnXGpFKakF4UxXBSwpEfJkFgc3NJOl/updLvqeiQMTIs&#10;ofEWnBzulTbJkHR2MbG4KFjb2ua3/MUGOE47EBqumjOThO3lz8RLNvEmDp0wiDZO6OW5c1usQycq&#10;/OtF/i5fr3P/l4nrh2nDqopyE2bWlR/+Wd+OCp8UcVKWEi2rDJxJScnddt1KdCCg68J+tuRwcnZz&#10;X6ZhiwBcLij5QejdBYlTRPG1Exbhwkmuvdjx/OQuibwwCfPiJaV7xum/U0JDhpMF9NHSOSd9wc2z&#10;32tuJO2YhsnRsi7D8cmJpEaBG17Z1mrC2sl+VgqT/rkU0O650VavRqKTWPW4He3DsGI2Wt6K6gkE&#10;LAUIDLQIUw+MRsgfGA0wQTKsvu+JpBi1Hzg8AjNuZkPOxnY2CC/haoY1RpO51tNY2veS7RpAnp4Z&#10;F7fwUGpmRXzO4vi8YCpYLscJZsbO83/rdZ6zq98AAAD//wMAUEsDBBQABgAIAAAAIQCjAwX64QAA&#10;AA0BAAAPAAAAZHJzL2Rvd25yZXYueG1sTI/BTsMwEETvSP0Haytxo3YbiNoQp6oQnJAQaThwdGI3&#10;sRqvQ+y24e/ZnsptRvs0O5NvJ9ezsxmD9ShhuRDADDZeW2wlfFVvD2tgISrUqvdoJPyaANtidper&#10;TPsLlua8jy2jEAyZktDFOGSch6YzToWFHwzS7eBHpyLZseV6VBcKdz1fCZFypyzSh04N5qUzzXF/&#10;chJ231i+2p+P+rM8lLaqNgLf06OU9/Np9wwsmineYLjWp+pQUKfan1AH1pMXSZIQSypZb4BdEfEk&#10;lsBqUunqEXiR8/8rij8AAAD//wMAUEsBAi0AFAAGAAgAAAAhALaDOJL+AAAA4QEAABMAAAAAAAAA&#10;AAAAAAAAAAAAAFtDb250ZW50X1R5cGVzXS54bWxQSwECLQAUAAYACAAAACEAOP0h/9YAAACUAQAA&#10;CwAAAAAAAAAAAAAAAAAvAQAAX3JlbHMvLnJlbHNQSwECLQAUAAYACAAAACEAEWCLXrACAACvBQAA&#10;DgAAAAAAAAAAAAAAAAAuAgAAZHJzL2Uyb0RvYy54bWxQSwECLQAUAAYACAAAACEAowMF+uEAAAAN&#10;AQAADwAAAAAAAAAAAAAAAAAKBQAAZHJzL2Rvd25yZXYueG1sUEsFBgAAAAAEAAQA8wAAABgGAAAA&#10;AA==&#10;" filled="f" stroked="f">
              <v:textbox inset="0,0,0,0">
                <w:txbxContent>
                  <w:p w:rsidR="00FB46E7" w:rsidRDefault="00862C42">
                    <w:pPr>
                      <w:pStyle w:val="Textoindependiente"/>
                      <w:spacing w:before="17"/>
                      <w:ind w:left="40"/>
                      <w:rPr>
                        <w:rFonts w:ascii="Times New Roman"/>
                      </w:rPr>
                    </w:pPr>
                    <w:r>
                      <w:fldChar w:fldCharType="begin"/>
                    </w:r>
                    <w:r>
                      <w:rPr>
                        <w:rFonts w:ascii="Times New Roman"/>
                        <w:w w:val="103"/>
                      </w:rPr>
                      <w:instrText xml:space="preserve"> PAGE </w:instrText>
                    </w:r>
                    <w:r>
                      <w:fldChar w:fldCharType="separate"/>
                    </w:r>
                    <w:r>
                      <w:rPr>
                        <w:rFonts w:ascii="Times New Roman"/>
                        <w:noProof/>
                        <w:w w:val="103"/>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E58C6"/>
    <w:multiLevelType w:val="multilevel"/>
    <w:tmpl w:val="55DC657C"/>
    <w:lvl w:ilvl="0">
      <w:start w:val="3"/>
      <w:numFmt w:val="decimal"/>
      <w:lvlText w:val="%1"/>
      <w:lvlJc w:val="left"/>
      <w:pPr>
        <w:ind w:left="428" w:hanging="293"/>
        <w:jc w:val="left"/>
      </w:pPr>
      <w:rPr>
        <w:rFonts w:hint="default"/>
        <w:lang w:val="es-ES" w:eastAsia="es-ES" w:bidi="es-ES"/>
      </w:rPr>
    </w:lvl>
    <w:lvl w:ilvl="1">
      <w:start w:val="1"/>
      <w:numFmt w:val="decimal"/>
      <w:lvlText w:val="%1.%2"/>
      <w:lvlJc w:val="left"/>
      <w:pPr>
        <w:ind w:left="428" w:hanging="293"/>
        <w:jc w:val="left"/>
      </w:pPr>
      <w:rPr>
        <w:rFonts w:ascii="Arial" w:eastAsia="Arial" w:hAnsi="Arial" w:cs="Arial" w:hint="default"/>
        <w:b/>
        <w:bCs/>
        <w:w w:val="103"/>
        <w:sz w:val="17"/>
        <w:szCs w:val="17"/>
        <w:lang w:val="es-ES" w:eastAsia="es-ES" w:bidi="es-ES"/>
      </w:rPr>
    </w:lvl>
    <w:lvl w:ilvl="2">
      <w:numFmt w:val="bullet"/>
      <w:lvlText w:val=""/>
      <w:lvlJc w:val="left"/>
      <w:pPr>
        <w:ind w:left="836" w:hanging="351"/>
      </w:pPr>
      <w:rPr>
        <w:rFonts w:ascii="Symbol" w:eastAsia="Symbol" w:hAnsi="Symbol" w:cs="Symbol" w:hint="default"/>
        <w:w w:val="103"/>
        <w:sz w:val="17"/>
        <w:szCs w:val="17"/>
        <w:lang w:val="es-ES" w:eastAsia="es-ES" w:bidi="es-ES"/>
      </w:rPr>
    </w:lvl>
    <w:lvl w:ilvl="3">
      <w:numFmt w:val="bullet"/>
      <w:lvlText w:val="-"/>
      <w:lvlJc w:val="left"/>
      <w:pPr>
        <w:ind w:left="1537" w:hanging="327"/>
      </w:pPr>
      <w:rPr>
        <w:rFonts w:ascii="Arial" w:eastAsia="Arial" w:hAnsi="Arial" w:cs="Arial" w:hint="default"/>
        <w:w w:val="103"/>
        <w:sz w:val="17"/>
        <w:szCs w:val="17"/>
        <w:lang w:val="es-ES" w:eastAsia="es-ES" w:bidi="es-ES"/>
      </w:rPr>
    </w:lvl>
    <w:lvl w:ilvl="4">
      <w:numFmt w:val="bullet"/>
      <w:lvlText w:val="•"/>
      <w:lvlJc w:val="left"/>
      <w:pPr>
        <w:ind w:left="2626" w:hanging="327"/>
      </w:pPr>
      <w:rPr>
        <w:rFonts w:hint="default"/>
        <w:lang w:val="es-ES" w:eastAsia="es-ES" w:bidi="es-ES"/>
      </w:rPr>
    </w:lvl>
    <w:lvl w:ilvl="5">
      <w:numFmt w:val="bullet"/>
      <w:lvlText w:val="•"/>
      <w:lvlJc w:val="left"/>
      <w:pPr>
        <w:ind w:left="3713" w:hanging="327"/>
      </w:pPr>
      <w:rPr>
        <w:rFonts w:hint="default"/>
        <w:lang w:val="es-ES" w:eastAsia="es-ES" w:bidi="es-ES"/>
      </w:rPr>
    </w:lvl>
    <w:lvl w:ilvl="6">
      <w:numFmt w:val="bullet"/>
      <w:lvlText w:val="•"/>
      <w:lvlJc w:val="left"/>
      <w:pPr>
        <w:ind w:left="4799" w:hanging="327"/>
      </w:pPr>
      <w:rPr>
        <w:rFonts w:hint="default"/>
        <w:lang w:val="es-ES" w:eastAsia="es-ES" w:bidi="es-ES"/>
      </w:rPr>
    </w:lvl>
    <w:lvl w:ilvl="7">
      <w:numFmt w:val="bullet"/>
      <w:lvlText w:val="•"/>
      <w:lvlJc w:val="left"/>
      <w:pPr>
        <w:ind w:left="5886" w:hanging="327"/>
      </w:pPr>
      <w:rPr>
        <w:rFonts w:hint="default"/>
        <w:lang w:val="es-ES" w:eastAsia="es-ES" w:bidi="es-ES"/>
      </w:rPr>
    </w:lvl>
    <w:lvl w:ilvl="8">
      <w:numFmt w:val="bullet"/>
      <w:lvlText w:val="•"/>
      <w:lvlJc w:val="left"/>
      <w:pPr>
        <w:ind w:left="6972" w:hanging="327"/>
      </w:pPr>
      <w:rPr>
        <w:rFonts w:hint="default"/>
        <w:lang w:val="es-ES" w:eastAsia="es-ES" w:bidi="es-ES"/>
      </w:rPr>
    </w:lvl>
  </w:abstractNum>
  <w:abstractNum w:abstractNumId="1">
    <w:nsid w:val="35B05131"/>
    <w:multiLevelType w:val="hybridMultilevel"/>
    <w:tmpl w:val="F2043866"/>
    <w:lvl w:ilvl="0" w:tplc="F1F856B2">
      <w:start w:val="1"/>
      <w:numFmt w:val="upperRoman"/>
      <w:lvlText w:val="%1."/>
      <w:lvlJc w:val="left"/>
      <w:pPr>
        <w:ind w:left="836" w:hanging="351"/>
        <w:jc w:val="left"/>
      </w:pPr>
      <w:rPr>
        <w:rFonts w:ascii="Arial" w:eastAsia="Arial" w:hAnsi="Arial" w:cs="Arial" w:hint="default"/>
        <w:b/>
        <w:bCs/>
        <w:w w:val="103"/>
        <w:sz w:val="17"/>
        <w:szCs w:val="17"/>
        <w:lang w:val="es-ES" w:eastAsia="es-ES" w:bidi="es-ES"/>
      </w:rPr>
    </w:lvl>
    <w:lvl w:ilvl="1" w:tplc="76F63B02">
      <w:numFmt w:val="bullet"/>
      <w:lvlText w:val="•"/>
      <w:lvlJc w:val="left"/>
      <w:pPr>
        <w:ind w:left="1670" w:hanging="351"/>
      </w:pPr>
      <w:rPr>
        <w:rFonts w:hint="default"/>
        <w:lang w:val="es-ES" w:eastAsia="es-ES" w:bidi="es-ES"/>
      </w:rPr>
    </w:lvl>
    <w:lvl w:ilvl="2" w:tplc="428C5B24">
      <w:numFmt w:val="bullet"/>
      <w:lvlText w:val="•"/>
      <w:lvlJc w:val="left"/>
      <w:pPr>
        <w:ind w:left="2501" w:hanging="351"/>
      </w:pPr>
      <w:rPr>
        <w:rFonts w:hint="default"/>
        <w:lang w:val="es-ES" w:eastAsia="es-ES" w:bidi="es-ES"/>
      </w:rPr>
    </w:lvl>
    <w:lvl w:ilvl="3" w:tplc="0D8E600E">
      <w:numFmt w:val="bullet"/>
      <w:lvlText w:val="•"/>
      <w:lvlJc w:val="left"/>
      <w:pPr>
        <w:ind w:left="3331" w:hanging="351"/>
      </w:pPr>
      <w:rPr>
        <w:rFonts w:hint="default"/>
        <w:lang w:val="es-ES" w:eastAsia="es-ES" w:bidi="es-ES"/>
      </w:rPr>
    </w:lvl>
    <w:lvl w:ilvl="4" w:tplc="57386A8A">
      <w:numFmt w:val="bullet"/>
      <w:lvlText w:val="•"/>
      <w:lvlJc w:val="left"/>
      <w:pPr>
        <w:ind w:left="4162" w:hanging="351"/>
      </w:pPr>
      <w:rPr>
        <w:rFonts w:hint="default"/>
        <w:lang w:val="es-ES" w:eastAsia="es-ES" w:bidi="es-ES"/>
      </w:rPr>
    </w:lvl>
    <w:lvl w:ilvl="5" w:tplc="9982B71C">
      <w:numFmt w:val="bullet"/>
      <w:lvlText w:val="•"/>
      <w:lvlJc w:val="left"/>
      <w:pPr>
        <w:ind w:left="4992" w:hanging="351"/>
      </w:pPr>
      <w:rPr>
        <w:rFonts w:hint="default"/>
        <w:lang w:val="es-ES" w:eastAsia="es-ES" w:bidi="es-ES"/>
      </w:rPr>
    </w:lvl>
    <w:lvl w:ilvl="6" w:tplc="4C42D55A">
      <w:numFmt w:val="bullet"/>
      <w:lvlText w:val="•"/>
      <w:lvlJc w:val="left"/>
      <w:pPr>
        <w:ind w:left="5823" w:hanging="351"/>
      </w:pPr>
      <w:rPr>
        <w:rFonts w:hint="default"/>
        <w:lang w:val="es-ES" w:eastAsia="es-ES" w:bidi="es-ES"/>
      </w:rPr>
    </w:lvl>
    <w:lvl w:ilvl="7" w:tplc="98D6BFF4">
      <w:numFmt w:val="bullet"/>
      <w:lvlText w:val="•"/>
      <w:lvlJc w:val="left"/>
      <w:pPr>
        <w:ind w:left="6653" w:hanging="351"/>
      </w:pPr>
      <w:rPr>
        <w:rFonts w:hint="default"/>
        <w:lang w:val="es-ES" w:eastAsia="es-ES" w:bidi="es-ES"/>
      </w:rPr>
    </w:lvl>
    <w:lvl w:ilvl="8" w:tplc="ABE049A8">
      <w:numFmt w:val="bullet"/>
      <w:lvlText w:val="•"/>
      <w:lvlJc w:val="left"/>
      <w:pPr>
        <w:ind w:left="7484" w:hanging="351"/>
      </w:pPr>
      <w:rPr>
        <w:rFonts w:hint="default"/>
        <w:lang w:val="es-ES" w:eastAsia="es-ES" w:bidi="es-ES"/>
      </w:rPr>
    </w:lvl>
  </w:abstractNum>
  <w:abstractNum w:abstractNumId="2">
    <w:nsid w:val="74595C2D"/>
    <w:multiLevelType w:val="hybridMultilevel"/>
    <w:tmpl w:val="FFCCF2D6"/>
    <w:lvl w:ilvl="0" w:tplc="A936EE20">
      <w:start w:val="1"/>
      <w:numFmt w:val="decimal"/>
      <w:lvlText w:val="%1."/>
      <w:lvlJc w:val="left"/>
      <w:pPr>
        <w:ind w:left="486" w:hanging="351"/>
        <w:jc w:val="left"/>
      </w:pPr>
      <w:rPr>
        <w:rFonts w:ascii="Times New Roman" w:eastAsia="Times New Roman" w:hAnsi="Times New Roman" w:cs="Times New Roman" w:hint="default"/>
        <w:w w:val="103"/>
        <w:sz w:val="17"/>
        <w:szCs w:val="17"/>
        <w:lang w:val="es-ES" w:eastAsia="es-ES" w:bidi="es-ES"/>
      </w:rPr>
    </w:lvl>
    <w:lvl w:ilvl="1" w:tplc="01602004">
      <w:numFmt w:val="bullet"/>
      <w:lvlText w:val=""/>
      <w:lvlJc w:val="left"/>
      <w:pPr>
        <w:ind w:left="836" w:hanging="351"/>
      </w:pPr>
      <w:rPr>
        <w:rFonts w:ascii="Symbol" w:eastAsia="Symbol" w:hAnsi="Symbol" w:cs="Symbol" w:hint="default"/>
        <w:w w:val="103"/>
        <w:sz w:val="17"/>
        <w:szCs w:val="17"/>
        <w:lang w:val="es-ES" w:eastAsia="es-ES" w:bidi="es-ES"/>
      </w:rPr>
    </w:lvl>
    <w:lvl w:ilvl="2" w:tplc="947851E0">
      <w:numFmt w:val="bullet"/>
      <w:lvlText w:val="•"/>
      <w:lvlJc w:val="left"/>
      <w:pPr>
        <w:ind w:left="1762" w:hanging="351"/>
      </w:pPr>
      <w:rPr>
        <w:rFonts w:hint="default"/>
        <w:lang w:val="es-ES" w:eastAsia="es-ES" w:bidi="es-ES"/>
      </w:rPr>
    </w:lvl>
    <w:lvl w:ilvl="3" w:tplc="78142484">
      <w:numFmt w:val="bullet"/>
      <w:lvlText w:val="•"/>
      <w:lvlJc w:val="left"/>
      <w:pPr>
        <w:ind w:left="2685" w:hanging="351"/>
      </w:pPr>
      <w:rPr>
        <w:rFonts w:hint="default"/>
        <w:lang w:val="es-ES" w:eastAsia="es-ES" w:bidi="es-ES"/>
      </w:rPr>
    </w:lvl>
    <w:lvl w:ilvl="4" w:tplc="37A4DAE4">
      <w:numFmt w:val="bullet"/>
      <w:lvlText w:val="•"/>
      <w:lvlJc w:val="left"/>
      <w:pPr>
        <w:ind w:left="3608" w:hanging="351"/>
      </w:pPr>
      <w:rPr>
        <w:rFonts w:hint="default"/>
        <w:lang w:val="es-ES" w:eastAsia="es-ES" w:bidi="es-ES"/>
      </w:rPr>
    </w:lvl>
    <w:lvl w:ilvl="5" w:tplc="DDB2AC5A">
      <w:numFmt w:val="bullet"/>
      <w:lvlText w:val="•"/>
      <w:lvlJc w:val="left"/>
      <w:pPr>
        <w:ind w:left="4531" w:hanging="351"/>
      </w:pPr>
      <w:rPr>
        <w:rFonts w:hint="default"/>
        <w:lang w:val="es-ES" w:eastAsia="es-ES" w:bidi="es-ES"/>
      </w:rPr>
    </w:lvl>
    <w:lvl w:ilvl="6" w:tplc="941093F0">
      <w:numFmt w:val="bullet"/>
      <w:lvlText w:val="•"/>
      <w:lvlJc w:val="left"/>
      <w:pPr>
        <w:ind w:left="5454" w:hanging="351"/>
      </w:pPr>
      <w:rPr>
        <w:rFonts w:hint="default"/>
        <w:lang w:val="es-ES" w:eastAsia="es-ES" w:bidi="es-ES"/>
      </w:rPr>
    </w:lvl>
    <w:lvl w:ilvl="7" w:tplc="E800C71E">
      <w:numFmt w:val="bullet"/>
      <w:lvlText w:val="•"/>
      <w:lvlJc w:val="left"/>
      <w:pPr>
        <w:ind w:left="6377" w:hanging="351"/>
      </w:pPr>
      <w:rPr>
        <w:rFonts w:hint="default"/>
        <w:lang w:val="es-ES" w:eastAsia="es-ES" w:bidi="es-ES"/>
      </w:rPr>
    </w:lvl>
    <w:lvl w:ilvl="8" w:tplc="80EA0EE2">
      <w:numFmt w:val="bullet"/>
      <w:lvlText w:val="•"/>
      <w:lvlJc w:val="left"/>
      <w:pPr>
        <w:ind w:left="7299" w:hanging="351"/>
      </w:pPr>
      <w:rPr>
        <w:rFonts w:hint="default"/>
        <w:lang w:val="es-ES" w:eastAsia="es-ES" w:bidi="es-E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E7"/>
    <w:rsid w:val="00862C42"/>
    <w:rsid w:val="00FB4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99CDECE5-FAE9-4034-B475-593C626A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428"/>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836" w:hanging="3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2019-12-09T22:33:00Z</dcterms:created>
  <dcterms:modified xsi:type="dcterms:W3CDTF">2019-12-09T22:33:00Z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2010-01-08T00:00:00Z</vt:filetime>
  </property>
  <property fmtid="{D5CDD505-2E9C-101B-9397-08002B2CF9AE}" pid="3" name="Creator">
    <vt:lpwstr>Nitro PDF SDK 5.0</vt:lpwstr>
  </property>
  <property fmtid="{D5CDD505-2E9C-101B-9397-08002B2CF9AE}" pid="4" name="LastSaved">
    <vt:filetime>2019-12-09T00:00:00Z</vt:filetime>
  </property>
</Properties>
</file>