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612pt;height:792pt;mso-position-horizontal-relative:page;mso-position-vertical-relative:page;z-index:-17154048" filled="true" fillcolor="#235c4e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7153536" from="36.708698pt,677.960083pt" to="575.291698pt,677.960083pt" stroked="true" strokeweight="1pt" strokecolor="#bc955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311.170685pt,719.680481pt" to="311.170685pt,747.172481pt" stroked="true" strokeweight=".222pt" strokecolor="#dec9a3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Title"/>
        <w:spacing w:before="340"/>
        <w:ind w:left="71" w:right="11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029007pt;margin-top:49.004684pt;width:274.9pt;height:68.4pt;mso-position-horizontal-relative:page;mso-position-vertical-relative:paragraph;z-index:-17152512" type="#_x0000_t202" filled="false" stroked="false">
            <v:textbox inset="0,0,0,0">
              <w:txbxContent>
                <w:p>
                  <w:pPr>
                    <w:spacing w:before="239"/>
                    <w:ind w:left="0" w:right="0" w:firstLine="0"/>
                    <w:jc w:val="left"/>
                    <w:rPr>
                      <w:rFonts w:ascii="Georgia" w:hAnsi="Georgia"/>
                      <w:b/>
                      <w:sz w:val="74"/>
                    </w:rPr>
                  </w:pPr>
                  <w:r>
                    <w:rPr>
                      <w:rFonts w:ascii="Georgia" w:hAnsi="Georgia"/>
                      <w:b/>
                      <w:color w:val="FFFFFF"/>
                      <w:spacing w:val="-22"/>
                      <w:sz w:val="74"/>
                    </w:rPr>
                    <w:t>de</w:t>
                  </w:r>
                  <w:r>
                    <w:rPr>
                      <w:rFonts w:ascii="Georgia" w:hAnsi="Georgia"/>
                      <w:b/>
                      <w:color w:val="FFFFFF"/>
                      <w:spacing w:val="-54"/>
                      <w:sz w:val="74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FFFFFF"/>
                      <w:spacing w:val="-22"/>
                      <w:sz w:val="74"/>
                    </w:rPr>
                    <w:t>la</w:t>
                  </w:r>
                  <w:r>
                    <w:rPr>
                      <w:rFonts w:ascii="Georgia" w:hAnsi="Georgia"/>
                      <w:b/>
                      <w:color w:val="FFFFFF"/>
                      <w:spacing w:val="-53"/>
                      <w:sz w:val="74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FFFFFF"/>
                      <w:spacing w:val="-22"/>
                      <w:sz w:val="74"/>
                    </w:rPr>
                    <w:t>educación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-21"/>
        </w:rPr>
        <w:t>La</w:t>
      </w:r>
      <w:r>
        <w:rPr>
          <w:color w:val="FFFFFF"/>
          <w:spacing w:val="-57"/>
        </w:rPr>
        <w:t> </w:t>
      </w:r>
      <w:r>
        <w:rPr>
          <w:color w:val="FFFFFF"/>
          <w:spacing w:val="-21"/>
        </w:rPr>
        <w:t>mejora</w:t>
      </w:r>
      <w:r>
        <w:rPr>
          <w:color w:val="FFFFFF"/>
          <w:spacing w:val="-56"/>
        </w:rPr>
        <w:t> </w:t>
      </w:r>
      <w:r>
        <w:rPr>
          <w:color w:val="FFFFFF"/>
          <w:spacing w:val="-20"/>
        </w:rPr>
        <w:t>continua</w:t>
      </w:r>
    </w:p>
    <w:p>
      <w:pPr>
        <w:spacing w:line="288" w:lineRule="auto" w:before="938"/>
        <w:ind w:left="1826" w:right="1859" w:firstLine="0"/>
        <w:jc w:val="center"/>
        <w:rPr>
          <w:rFonts w:ascii="Georgia" w:hAnsi="Georgia"/>
          <w:b/>
          <w:sz w:val="38"/>
        </w:rPr>
      </w:pPr>
      <w:r>
        <w:rPr>
          <w:rFonts w:ascii="Georgia" w:hAnsi="Georgia"/>
          <w:b/>
          <w:color w:val="DDC9A3"/>
          <w:spacing w:val="-17"/>
          <w:sz w:val="38"/>
        </w:rPr>
        <w:t>Principios,</w:t>
      </w:r>
      <w:r>
        <w:rPr>
          <w:rFonts w:ascii="Georgia" w:hAnsi="Georgia"/>
          <w:b/>
          <w:color w:val="DDC9A3"/>
          <w:spacing w:val="-35"/>
          <w:sz w:val="38"/>
        </w:rPr>
        <w:t> </w:t>
      </w:r>
      <w:r>
        <w:rPr>
          <w:rFonts w:ascii="Georgia" w:hAnsi="Georgia"/>
          <w:b/>
          <w:color w:val="DDC9A3"/>
          <w:spacing w:val="-17"/>
          <w:sz w:val="38"/>
        </w:rPr>
        <w:t>marco</w:t>
      </w:r>
      <w:r>
        <w:rPr>
          <w:rFonts w:ascii="Georgia" w:hAnsi="Georgia"/>
          <w:b/>
          <w:color w:val="DDC9A3"/>
          <w:spacing w:val="-35"/>
          <w:sz w:val="38"/>
        </w:rPr>
        <w:t> </w:t>
      </w:r>
      <w:r>
        <w:rPr>
          <w:rFonts w:ascii="Georgia" w:hAnsi="Georgia"/>
          <w:b/>
          <w:color w:val="DDC9A3"/>
          <w:spacing w:val="-17"/>
          <w:sz w:val="38"/>
        </w:rPr>
        <w:t>de</w:t>
      </w:r>
      <w:r>
        <w:rPr>
          <w:rFonts w:ascii="Georgia" w:hAnsi="Georgia"/>
          <w:b/>
          <w:color w:val="DDC9A3"/>
          <w:spacing w:val="-34"/>
          <w:sz w:val="38"/>
        </w:rPr>
        <w:t> </w:t>
      </w:r>
      <w:r>
        <w:rPr>
          <w:rFonts w:ascii="Georgia" w:hAnsi="Georgia"/>
          <w:b/>
          <w:color w:val="DDC9A3"/>
          <w:spacing w:val="-17"/>
          <w:sz w:val="38"/>
        </w:rPr>
        <w:t>referencia</w:t>
      </w:r>
      <w:r>
        <w:rPr>
          <w:rFonts w:ascii="Georgia" w:hAnsi="Georgia"/>
          <w:b/>
          <w:color w:val="DDC9A3"/>
          <w:spacing w:val="-94"/>
          <w:sz w:val="38"/>
        </w:rPr>
        <w:t> </w:t>
      </w:r>
      <w:r>
        <w:rPr>
          <w:rFonts w:ascii="Georgia" w:hAnsi="Georgia"/>
          <w:b/>
          <w:color w:val="DDC9A3"/>
          <w:spacing w:val="-12"/>
          <w:sz w:val="38"/>
        </w:rPr>
        <w:t>y</w:t>
      </w:r>
      <w:r>
        <w:rPr>
          <w:rFonts w:ascii="Georgia" w:hAnsi="Georgia"/>
          <w:b/>
          <w:color w:val="DDC9A3"/>
          <w:spacing w:val="-37"/>
          <w:sz w:val="38"/>
        </w:rPr>
        <w:t> </w:t>
      </w:r>
      <w:r>
        <w:rPr>
          <w:rFonts w:ascii="Georgia" w:hAnsi="Georgia"/>
          <w:b/>
          <w:color w:val="DDC9A3"/>
          <w:spacing w:val="-12"/>
          <w:sz w:val="38"/>
        </w:rPr>
        <w:t>ejes</w:t>
      </w:r>
      <w:r>
        <w:rPr>
          <w:rFonts w:ascii="Georgia" w:hAnsi="Georgia"/>
          <w:b/>
          <w:color w:val="DDC9A3"/>
          <w:spacing w:val="-37"/>
          <w:sz w:val="38"/>
        </w:rPr>
        <w:t> </w:t>
      </w:r>
      <w:r>
        <w:rPr>
          <w:rFonts w:ascii="Georgia" w:hAnsi="Georgia"/>
          <w:b/>
          <w:color w:val="DDC9A3"/>
          <w:spacing w:val="-12"/>
          <w:sz w:val="38"/>
        </w:rPr>
        <w:t>de</w:t>
      </w:r>
      <w:r>
        <w:rPr>
          <w:rFonts w:ascii="Georgia" w:hAnsi="Georgia"/>
          <w:b/>
          <w:color w:val="DDC9A3"/>
          <w:spacing w:val="-37"/>
          <w:sz w:val="38"/>
        </w:rPr>
        <w:t> </w:t>
      </w:r>
      <w:r>
        <w:rPr>
          <w:rFonts w:ascii="Georgia" w:hAnsi="Georgia"/>
          <w:b/>
          <w:color w:val="DDC9A3"/>
          <w:spacing w:val="-12"/>
          <w:sz w:val="38"/>
        </w:rPr>
        <w:t>actuación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9"/>
        <w:rPr>
          <w:rFonts w:ascii="Georgia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1995639</wp:posOffset>
            </wp:positionH>
            <wp:positionV relativeFrom="paragraph">
              <wp:posOffset>117060</wp:posOffset>
            </wp:positionV>
            <wp:extent cx="519182" cy="5238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2613031</wp:posOffset>
            </wp:positionH>
            <wp:positionV relativeFrom="paragraph">
              <wp:posOffset>202417</wp:posOffset>
            </wp:positionV>
            <wp:extent cx="1151352" cy="3524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35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4128587</wp:posOffset>
            </wp:positionH>
            <wp:positionV relativeFrom="paragraph">
              <wp:posOffset>198034</wp:posOffset>
            </wp:positionV>
            <wp:extent cx="1646089" cy="3619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8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eorgia"/>
          <w:sz w:val="12"/>
        </w:rPr>
        <w:sectPr>
          <w:type w:val="continuous"/>
          <w:pgSz w:w="12240" w:h="15840"/>
          <w:pgMar w:top="1500" w:bottom="280" w:left="1480" w:right="1460"/>
        </w:sectPr>
      </w:pPr>
    </w:p>
    <w:p>
      <w:pPr>
        <w:spacing w:before="139"/>
        <w:ind w:left="104" w:right="0" w:firstLine="0"/>
        <w:jc w:val="left"/>
        <w:rPr>
          <w:rFonts w:ascii="Georgia" w:hAnsi="Georgia"/>
          <w:b/>
          <w:sz w:val="16"/>
        </w:rPr>
      </w:pPr>
      <w:r>
        <w:rPr>
          <w:rFonts w:ascii="Georgia" w:hAnsi="Georgia"/>
          <w:b/>
          <w:color w:val="235C4E"/>
          <w:sz w:val="16"/>
        </w:rPr>
        <w:t>La</w:t>
      </w:r>
      <w:r>
        <w:rPr>
          <w:rFonts w:ascii="Georgia" w:hAnsi="Georgia"/>
          <w:b/>
          <w:color w:val="235C4E"/>
          <w:spacing w:val="6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mejora</w:t>
      </w:r>
      <w:r>
        <w:rPr>
          <w:rFonts w:ascii="Georgia" w:hAnsi="Georgia"/>
          <w:b/>
          <w:color w:val="235C4E"/>
          <w:spacing w:val="6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continua</w:t>
      </w:r>
      <w:r>
        <w:rPr>
          <w:rFonts w:ascii="Georgia" w:hAnsi="Georgia"/>
          <w:b/>
          <w:color w:val="235C4E"/>
          <w:spacing w:val="6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de</w:t>
      </w:r>
      <w:r>
        <w:rPr>
          <w:rFonts w:ascii="Georgia" w:hAnsi="Georgia"/>
          <w:b/>
          <w:color w:val="235C4E"/>
          <w:spacing w:val="7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la</w:t>
      </w:r>
      <w:r>
        <w:rPr>
          <w:rFonts w:ascii="Georgia" w:hAnsi="Georgia"/>
          <w:b/>
          <w:color w:val="235C4E"/>
          <w:spacing w:val="6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educación.</w:t>
      </w:r>
    </w:p>
    <w:p>
      <w:pPr>
        <w:spacing w:before="38"/>
        <w:ind w:left="104" w:right="0" w:firstLine="0"/>
        <w:jc w:val="left"/>
        <w:rPr>
          <w:rFonts w:ascii="Georgia" w:hAnsi="Georgia"/>
          <w:b/>
          <w:sz w:val="16"/>
        </w:rPr>
      </w:pPr>
      <w:r>
        <w:rPr>
          <w:rFonts w:ascii="Georgia" w:hAnsi="Georgia"/>
          <w:b/>
          <w:color w:val="235C4E"/>
          <w:sz w:val="16"/>
        </w:rPr>
        <w:t>Principios,</w:t>
      </w:r>
      <w:r>
        <w:rPr>
          <w:rFonts w:ascii="Georgia" w:hAnsi="Georgia"/>
          <w:b/>
          <w:color w:val="235C4E"/>
          <w:spacing w:val="7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marco</w:t>
      </w:r>
      <w:r>
        <w:rPr>
          <w:rFonts w:ascii="Georgia" w:hAnsi="Georgia"/>
          <w:b/>
          <w:color w:val="235C4E"/>
          <w:spacing w:val="6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de</w:t>
      </w:r>
      <w:r>
        <w:rPr>
          <w:rFonts w:ascii="Georgia" w:hAnsi="Georgia"/>
          <w:b/>
          <w:color w:val="235C4E"/>
          <w:spacing w:val="7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referencia</w:t>
      </w:r>
      <w:r>
        <w:rPr>
          <w:rFonts w:ascii="Georgia" w:hAnsi="Georgia"/>
          <w:b/>
          <w:color w:val="235C4E"/>
          <w:spacing w:val="7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y</w:t>
      </w:r>
      <w:r>
        <w:rPr>
          <w:rFonts w:ascii="Georgia" w:hAnsi="Georgia"/>
          <w:b/>
          <w:color w:val="235C4E"/>
          <w:spacing w:val="7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ejes</w:t>
      </w:r>
      <w:r>
        <w:rPr>
          <w:rFonts w:ascii="Georgia" w:hAnsi="Georgia"/>
          <w:b/>
          <w:color w:val="235C4E"/>
          <w:spacing w:val="7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de</w:t>
      </w:r>
      <w:r>
        <w:rPr>
          <w:rFonts w:ascii="Georgia" w:hAnsi="Georgia"/>
          <w:b/>
          <w:color w:val="235C4E"/>
          <w:spacing w:val="7"/>
          <w:sz w:val="16"/>
        </w:rPr>
        <w:t> </w:t>
      </w:r>
      <w:r>
        <w:rPr>
          <w:rFonts w:ascii="Georgia" w:hAnsi="Georgia"/>
          <w:b/>
          <w:color w:val="235C4E"/>
          <w:sz w:val="16"/>
        </w:rPr>
        <w:t>actuación</w:t>
      </w:r>
    </w:p>
    <w:p>
      <w:pPr>
        <w:spacing w:before="252"/>
        <w:ind w:left="104" w:right="0" w:firstLine="0"/>
        <w:jc w:val="left"/>
        <w:rPr>
          <w:sz w:val="16"/>
        </w:rPr>
      </w:pPr>
      <w:r>
        <w:rPr>
          <w:w w:val="125"/>
          <w:sz w:val="16"/>
        </w:rPr>
        <w:t>Coordinación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general</w:t>
      </w:r>
    </w:p>
    <w:p>
      <w:pPr>
        <w:spacing w:before="25"/>
        <w:ind w:left="104" w:right="0" w:firstLine="0"/>
        <w:jc w:val="left"/>
        <w:rPr>
          <w:sz w:val="16"/>
        </w:rPr>
      </w:pPr>
      <w:r>
        <w:rPr>
          <w:spacing w:val="-1"/>
          <w:w w:val="125"/>
          <w:sz w:val="16"/>
        </w:rPr>
        <w:t>Silvia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Valle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Tépatl</w:t>
      </w:r>
      <w:r>
        <w:rPr>
          <w:spacing w:val="-9"/>
          <w:w w:val="125"/>
          <w:sz w:val="16"/>
        </w:rPr>
        <w:t> </w:t>
      </w:r>
      <w:r>
        <w:rPr>
          <w:spacing w:val="-1"/>
          <w:w w:val="125"/>
          <w:sz w:val="16"/>
        </w:rPr>
        <w:t>y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Leonel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Pérez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Expósito</w:t>
      </w:r>
    </w:p>
    <w:p>
      <w:pPr>
        <w:pStyle w:val="BodyText"/>
        <w:rPr>
          <w:sz w:val="20"/>
        </w:rPr>
      </w:pPr>
    </w:p>
    <w:p>
      <w:pPr>
        <w:spacing w:before="1"/>
        <w:ind w:left="104" w:right="0" w:firstLine="0"/>
        <w:jc w:val="left"/>
        <w:rPr>
          <w:sz w:val="16"/>
        </w:rPr>
      </w:pPr>
      <w:r>
        <w:rPr>
          <w:w w:val="120"/>
          <w:sz w:val="16"/>
        </w:rPr>
        <w:t>Escrito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por:</w:t>
      </w:r>
    </w:p>
    <w:p>
      <w:pPr>
        <w:spacing w:before="24"/>
        <w:ind w:left="104" w:right="0" w:firstLine="0"/>
        <w:jc w:val="left"/>
        <w:rPr>
          <w:sz w:val="16"/>
        </w:rPr>
      </w:pPr>
      <w:r>
        <w:rPr>
          <w:w w:val="120"/>
          <w:sz w:val="16"/>
        </w:rPr>
        <w:t>Leonel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Pérez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Expósito,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María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Esther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Tapia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Álvarez,</w:t>
      </w:r>
    </w:p>
    <w:p>
      <w:pPr>
        <w:spacing w:line="271" w:lineRule="auto" w:before="25"/>
        <w:ind w:left="104" w:right="810" w:firstLine="0"/>
        <w:jc w:val="left"/>
        <w:rPr>
          <w:sz w:val="16"/>
        </w:rPr>
      </w:pPr>
      <w:r>
        <w:rPr>
          <w:w w:val="125"/>
          <w:sz w:val="16"/>
        </w:rPr>
        <w:t>Susana</w:t>
      </w:r>
      <w:r>
        <w:rPr>
          <w:spacing w:val="-11"/>
          <w:w w:val="125"/>
          <w:sz w:val="16"/>
        </w:rPr>
        <w:t> </w:t>
      </w:r>
      <w:r>
        <w:rPr>
          <w:w w:val="125"/>
          <w:sz w:val="16"/>
        </w:rPr>
        <w:t>Justo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Garza,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Francisco</w:t>
      </w:r>
      <w:r>
        <w:rPr>
          <w:spacing w:val="-11"/>
          <w:w w:val="125"/>
          <w:sz w:val="16"/>
        </w:rPr>
        <w:t> </w:t>
      </w:r>
      <w:r>
        <w:rPr>
          <w:w w:val="125"/>
          <w:sz w:val="16"/>
        </w:rPr>
        <w:t>Miranda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López</w:t>
      </w:r>
      <w:r>
        <w:rPr>
          <w:spacing w:val="-42"/>
          <w:w w:val="125"/>
          <w:sz w:val="16"/>
        </w:rPr>
        <w:t> </w:t>
      </w:r>
      <w:r>
        <w:rPr>
          <w:w w:val="125"/>
          <w:sz w:val="16"/>
        </w:rPr>
        <w:t>y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Gabriela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Begonia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Naranjo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Flores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4" w:right="0" w:firstLine="0"/>
        <w:jc w:val="left"/>
        <w:rPr>
          <w:sz w:val="16"/>
        </w:rPr>
      </w:pPr>
      <w:r>
        <w:rPr>
          <w:w w:val="125"/>
          <w:sz w:val="16"/>
        </w:rPr>
        <w:t>Colaboradores</w:t>
      </w:r>
    </w:p>
    <w:p>
      <w:pPr>
        <w:spacing w:line="271" w:lineRule="auto" w:before="25"/>
        <w:ind w:left="104" w:right="97" w:firstLine="0"/>
        <w:jc w:val="left"/>
        <w:rPr>
          <w:sz w:val="16"/>
        </w:rPr>
      </w:pPr>
      <w:r>
        <w:rPr>
          <w:w w:val="125"/>
          <w:sz w:val="16"/>
        </w:rPr>
        <w:t>Etelvina Sandoval Flores, María Eugenia Alvarado</w:t>
      </w:r>
      <w:r>
        <w:rPr>
          <w:spacing w:val="1"/>
          <w:w w:val="125"/>
          <w:sz w:val="16"/>
        </w:rPr>
        <w:t> </w:t>
      </w:r>
      <w:r>
        <w:rPr>
          <w:w w:val="125"/>
          <w:sz w:val="16"/>
        </w:rPr>
        <w:t>Rodríguez, Rocío Bárcena Molina, Gabriel Cámara</w:t>
      </w:r>
      <w:r>
        <w:rPr>
          <w:spacing w:val="1"/>
          <w:w w:val="125"/>
          <w:sz w:val="16"/>
        </w:rPr>
        <w:t> </w:t>
      </w:r>
      <w:r>
        <w:rPr>
          <w:w w:val="120"/>
          <w:sz w:val="16"/>
        </w:rPr>
        <w:t>Cervera, Rafael Freyre Martínez, Roberto Tomás Miklos</w:t>
      </w:r>
      <w:r>
        <w:rPr>
          <w:spacing w:val="-41"/>
          <w:w w:val="120"/>
          <w:sz w:val="16"/>
        </w:rPr>
        <w:t> </w:t>
      </w:r>
      <w:r>
        <w:rPr>
          <w:w w:val="125"/>
          <w:sz w:val="16"/>
        </w:rPr>
        <w:t>Ilkovics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y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Norma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Guadalupe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Pesqueira</w:t>
      </w:r>
      <w:r>
        <w:rPr>
          <w:spacing w:val="-4"/>
          <w:w w:val="125"/>
          <w:sz w:val="16"/>
        </w:rPr>
        <w:t> </w:t>
      </w:r>
      <w:r>
        <w:rPr>
          <w:w w:val="125"/>
          <w:sz w:val="16"/>
        </w:rPr>
        <w:t>Bustamante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79.199997pt;margin-top:9.978242pt;width:219.75pt;height:.1pt;mso-position-horizontal-relative:page;mso-position-vertical-relative:paragraph;z-index:-15725056;mso-wrap-distance-left:0;mso-wrap-distance-right:0" coordorigin="1584,200" coordsize="4395,0" path="m1584,200l5979,200e" filled="false" stroked="true" strokeweight="1pt" strokecolor="#91ada7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04" w:right="0" w:firstLine="0"/>
        <w:jc w:val="left"/>
        <w:rPr>
          <w:sz w:val="16"/>
        </w:rPr>
      </w:pPr>
      <w:r>
        <w:rPr>
          <w:w w:val="120"/>
          <w:sz w:val="16"/>
        </w:rPr>
        <w:t>D.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R.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©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Comisión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Nacional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para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la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Mejora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Continua</w:t>
      </w:r>
    </w:p>
    <w:p>
      <w:pPr>
        <w:spacing w:line="271" w:lineRule="auto" w:before="25"/>
        <w:ind w:left="104" w:right="35" w:firstLine="0"/>
        <w:jc w:val="left"/>
        <w:rPr>
          <w:sz w:val="16"/>
        </w:rPr>
      </w:pPr>
      <w:r>
        <w:rPr>
          <w:w w:val="120"/>
          <w:sz w:val="16"/>
        </w:rPr>
        <w:t>de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la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Educación.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Barranca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del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Muerto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341,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Col.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San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José</w:t>
      </w:r>
      <w:r>
        <w:rPr>
          <w:spacing w:val="-40"/>
          <w:w w:val="120"/>
          <w:sz w:val="16"/>
        </w:rPr>
        <w:t> </w:t>
      </w:r>
      <w:r>
        <w:rPr>
          <w:w w:val="120"/>
          <w:sz w:val="16"/>
        </w:rPr>
        <w:t>Insurgentes,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Alcaldía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Benito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Juárez,  C. P.  03900,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México,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Ciudad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México.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79.199997pt;margin-top:10.013281pt;width:219.75pt;height:.1pt;mso-position-horizontal-relative:page;mso-position-vertical-relative:paragraph;z-index:-15724544;mso-wrap-distance-left:0;mso-wrap-distance-right:0" coordorigin="1584,200" coordsize="4395,0" path="m1584,200l5979,200e" filled="false" stroked="true" strokeweight="1pt" strokecolor="#91ada7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104" w:right="0" w:firstLine="0"/>
        <w:jc w:val="left"/>
        <w:rPr>
          <w:sz w:val="16"/>
        </w:rPr>
      </w:pPr>
      <w:r>
        <w:rPr>
          <w:rFonts w:ascii="Century Gothic" w:hAnsi="Century Gothic"/>
          <w:b/>
          <w:w w:val="115"/>
          <w:sz w:val="16"/>
        </w:rPr>
        <w:t>Dirección</w:t>
      </w:r>
      <w:r>
        <w:rPr>
          <w:rFonts w:ascii="Century Gothic" w:hAnsi="Century Gothic"/>
          <w:b/>
          <w:spacing w:val="-11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General.</w:t>
      </w:r>
      <w:r>
        <w:rPr>
          <w:rFonts w:ascii="Century Gothic" w:hAnsi="Century Gothic"/>
          <w:b/>
          <w:spacing w:val="-11"/>
          <w:w w:val="115"/>
          <w:sz w:val="16"/>
        </w:rPr>
        <w:t> </w:t>
      </w:r>
      <w:r>
        <w:rPr>
          <w:w w:val="115"/>
          <w:sz w:val="16"/>
        </w:rPr>
        <w:t>Juan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Jacinto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Silva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Ibarra</w:t>
      </w:r>
    </w:p>
    <w:p>
      <w:pPr>
        <w:pStyle w:val="BodyText"/>
        <w:spacing w:before="4"/>
        <w:rPr>
          <w:sz w:val="19"/>
        </w:rPr>
      </w:pPr>
    </w:p>
    <w:p>
      <w:pPr>
        <w:spacing w:line="268" w:lineRule="auto" w:before="0"/>
        <w:ind w:left="104" w:right="30" w:firstLine="0"/>
        <w:jc w:val="left"/>
        <w:rPr>
          <w:sz w:val="16"/>
        </w:rPr>
      </w:pPr>
      <w:r>
        <w:rPr>
          <w:rFonts w:ascii="Century Gothic" w:hAnsi="Century Gothic"/>
          <w:b/>
          <w:w w:val="115"/>
          <w:sz w:val="16"/>
        </w:rPr>
        <w:t>Coordinación</w:t>
      </w:r>
      <w:r>
        <w:rPr>
          <w:rFonts w:ascii="Century Gothic" w:hAnsi="Century Gothic"/>
          <w:b/>
          <w:spacing w:val="-8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editorial.</w:t>
      </w:r>
      <w:r>
        <w:rPr>
          <w:rFonts w:ascii="Century Gothic" w:hAnsi="Century Gothic"/>
          <w:b/>
          <w:spacing w:val="-10"/>
          <w:w w:val="115"/>
          <w:sz w:val="16"/>
        </w:rPr>
        <w:t> </w:t>
      </w:r>
      <w:r>
        <w:rPr>
          <w:w w:val="115"/>
          <w:sz w:val="16"/>
        </w:rPr>
        <w:t>Blanca Estela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Gayosso Sánchez</w:t>
      </w:r>
      <w:r>
        <w:rPr>
          <w:spacing w:val="-38"/>
          <w:w w:val="115"/>
          <w:sz w:val="16"/>
        </w:rPr>
        <w:t> </w:t>
      </w:r>
      <w:r>
        <w:rPr>
          <w:w w:val="120"/>
          <w:sz w:val="16"/>
        </w:rPr>
        <w:t>Directora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área</w:t>
      </w:r>
    </w:p>
    <w:p>
      <w:pPr>
        <w:pStyle w:val="BodyText"/>
        <w:spacing w:before="6"/>
        <w:rPr>
          <w:sz w:val="17"/>
        </w:rPr>
      </w:pPr>
    </w:p>
    <w:p>
      <w:pPr>
        <w:spacing w:line="268" w:lineRule="auto" w:before="0"/>
        <w:ind w:left="104" w:right="0" w:firstLine="0"/>
        <w:jc w:val="left"/>
        <w:rPr>
          <w:sz w:val="16"/>
        </w:rPr>
      </w:pPr>
      <w:r>
        <w:rPr>
          <w:rFonts w:ascii="Century Gothic" w:hAnsi="Century Gothic"/>
          <w:b/>
          <w:w w:val="115"/>
          <w:sz w:val="16"/>
        </w:rPr>
        <w:t>Editor responsable.</w:t>
      </w:r>
      <w:r>
        <w:rPr>
          <w:rFonts w:ascii="Century Gothic" w:hAnsi="Century Gothic"/>
          <w:b/>
          <w:spacing w:val="-3"/>
          <w:w w:val="115"/>
          <w:sz w:val="16"/>
        </w:rPr>
        <w:t> </w:t>
      </w:r>
      <w:r>
        <w:rPr>
          <w:w w:val="115"/>
          <w:sz w:val="16"/>
        </w:rPr>
        <w:t>José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Arturo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Cosme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Valadez</w:t>
      </w:r>
      <w:r>
        <w:rPr>
          <w:spacing w:val="-39"/>
          <w:w w:val="115"/>
          <w:sz w:val="16"/>
        </w:rPr>
        <w:t> </w:t>
      </w:r>
      <w:r>
        <w:rPr>
          <w:w w:val="125"/>
          <w:sz w:val="16"/>
        </w:rPr>
        <w:t>Subdirector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de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área</w:t>
      </w:r>
    </w:p>
    <w:p>
      <w:pPr>
        <w:pStyle w:val="BodyText"/>
        <w:spacing w:before="3"/>
      </w:pPr>
    </w:p>
    <w:p>
      <w:pPr>
        <w:spacing w:line="271" w:lineRule="auto" w:before="0"/>
        <w:ind w:left="104" w:right="362" w:firstLine="0"/>
        <w:jc w:val="left"/>
        <w:rPr>
          <w:sz w:val="16"/>
        </w:rPr>
      </w:pPr>
      <w:r>
        <w:rPr>
          <w:b/>
          <w:spacing w:val="-1"/>
          <w:w w:val="125"/>
          <w:sz w:val="16"/>
        </w:rPr>
        <w:t>Editora</w:t>
      </w:r>
      <w:r>
        <w:rPr>
          <w:b/>
          <w:spacing w:val="-10"/>
          <w:w w:val="125"/>
          <w:sz w:val="16"/>
        </w:rPr>
        <w:t> </w:t>
      </w:r>
      <w:r>
        <w:rPr>
          <w:b/>
          <w:spacing w:val="-1"/>
          <w:w w:val="125"/>
          <w:sz w:val="16"/>
        </w:rPr>
        <w:t>gráfica</w:t>
      </w:r>
      <w:r>
        <w:rPr>
          <w:b/>
          <w:spacing w:val="-10"/>
          <w:w w:val="125"/>
          <w:sz w:val="16"/>
        </w:rPr>
        <w:t> </w:t>
      </w:r>
      <w:r>
        <w:rPr>
          <w:b/>
          <w:w w:val="125"/>
          <w:sz w:val="16"/>
        </w:rPr>
        <w:t>responsable.</w:t>
      </w:r>
      <w:r>
        <w:rPr>
          <w:b/>
          <w:spacing w:val="-11"/>
          <w:w w:val="125"/>
          <w:sz w:val="16"/>
        </w:rPr>
        <w:t> </w:t>
      </w:r>
      <w:r>
        <w:rPr>
          <w:w w:val="125"/>
          <w:sz w:val="16"/>
        </w:rPr>
        <w:t>Martha</w:t>
      </w:r>
      <w:r>
        <w:rPr>
          <w:spacing w:val="-11"/>
          <w:w w:val="125"/>
          <w:sz w:val="16"/>
        </w:rPr>
        <w:t> </w:t>
      </w:r>
      <w:r>
        <w:rPr>
          <w:w w:val="125"/>
          <w:sz w:val="16"/>
        </w:rPr>
        <w:t>Alfaro</w:t>
      </w:r>
      <w:r>
        <w:rPr>
          <w:spacing w:val="-11"/>
          <w:w w:val="125"/>
          <w:sz w:val="16"/>
        </w:rPr>
        <w:t> </w:t>
      </w:r>
      <w:r>
        <w:rPr>
          <w:w w:val="125"/>
          <w:sz w:val="16"/>
        </w:rPr>
        <w:t>Aguilar</w:t>
      </w:r>
      <w:r>
        <w:rPr>
          <w:spacing w:val="-42"/>
          <w:w w:val="125"/>
          <w:sz w:val="16"/>
        </w:rPr>
        <w:t> </w:t>
      </w:r>
      <w:r>
        <w:rPr>
          <w:w w:val="125"/>
          <w:sz w:val="16"/>
        </w:rPr>
        <w:t>Subdirectora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de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área</w:t>
      </w:r>
    </w:p>
    <w:p>
      <w:pPr>
        <w:pStyle w:val="BodyText"/>
        <w:spacing w:before="2"/>
        <w:rPr>
          <w:sz w:val="17"/>
        </w:rPr>
      </w:pPr>
    </w:p>
    <w:p>
      <w:pPr>
        <w:spacing w:line="268" w:lineRule="auto" w:before="0"/>
        <w:ind w:left="104" w:right="575" w:firstLine="0"/>
        <w:jc w:val="left"/>
        <w:rPr>
          <w:sz w:val="16"/>
        </w:rPr>
      </w:pPr>
      <w:r>
        <w:rPr>
          <w:rFonts w:ascii="Century Gothic" w:hAnsi="Century Gothic"/>
          <w:b/>
          <w:spacing w:val="-1"/>
          <w:w w:val="115"/>
          <w:sz w:val="16"/>
        </w:rPr>
        <w:t>Corrección</w:t>
      </w:r>
      <w:r>
        <w:rPr>
          <w:rFonts w:ascii="Century Gothic" w:hAnsi="Century Gothic"/>
          <w:b/>
          <w:spacing w:val="-11"/>
          <w:w w:val="115"/>
          <w:sz w:val="16"/>
        </w:rPr>
        <w:t> </w:t>
      </w:r>
      <w:r>
        <w:rPr>
          <w:rFonts w:ascii="Century Gothic" w:hAnsi="Century Gothic"/>
          <w:b/>
          <w:spacing w:val="-1"/>
          <w:w w:val="115"/>
          <w:sz w:val="16"/>
        </w:rPr>
        <w:t>de</w:t>
      </w:r>
      <w:r>
        <w:rPr>
          <w:rFonts w:ascii="Century Gothic" w:hAnsi="Century Gothic"/>
          <w:b/>
          <w:spacing w:val="-11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estilo.</w:t>
      </w:r>
      <w:r>
        <w:rPr>
          <w:rFonts w:ascii="Century Gothic" w:hAnsi="Century Gothic"/>
          <w:b/>
          <w:spacing w:val="-12"/>
          <w:w w:val="115"/>
          <w:sz w:val="16"/>
        </w:rPr>
        <w:t> </w:t>
      </w:r>
      <w:r>
        <w:rPr>
          <w:w w:val="115"/>
          <w:sz w:val="16"/>
        </w:rPr>
        <w:t>Edna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Erika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Morales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Zapata</w:t>
      </w:r>
      <w:r>
        <w:rPr>
          <w:spacing w:val="-39"/>
          <w:w w:val="115"/>
          <w:sz w:val="16"/>
        </w:rPr>
        <w:t> </w:t>
      </w:r>
      <w:r>
        <w:rPr>
          <w:w w:val="120"/>
          <w:sz w:val="16"/>
        </w:rPr>
        <w:t>y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José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Arturo Cosme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Valadez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104" w:right="0" w:firstLine="0"/>
        <w:jc w:val="left"/>
        <w:rPr>
          <w:sz w:val="16"/>
        </w:rPr>
      </w:pPr>
      <w:r>
        <w:rPr>
          <w:rFonts w:ascii="Century Gothic" w:hAnsi="Century Gothic"/>
          <w:b/>
          <w:w w:val="115"/>
          <w:sz w:val="16"/>
        </w:rPr>
        <w:t>Formación.</w:t>
      </w:r>
      <w:r>
        <w:rPr>
          <w:rFonts w:ascii="Century Gothic" w:hAnsi="Century Gothic"/>
          <w:b/>
          <w:spacing w:val="12"/>
          <w:w w:val="115"/>
          <w:sz w:val="16"/>
        </w:rPr>
        <w:t> </w:t>
      </w:r>
      <w:r>
        <w:rPr>
          <w:w w:val="115"/>
          <w:sz w:val="16"/>
        </w:rPr>
        <w:t>Jonathan</w:t>
      </w:r>
      <w:r>
        <w:rPr>
          <w:spacing w:val="21"/>
          <w:w w:val="115"/>
          <w:sz w:val="16"/>
        </w:rPr>
        <w:t> </w:t>
      </w:r>
      <w:r>
        <w:rPr>
          <w:w w:val="115"/>
          <w:sz w:val="16"/>
        </w:rPr>
        <w:t>Muñoz</w:t>
      </w:r>
      <w:r>
        <w:rPr>
          <w:spacing w:val="21"/>
          <w:w w:val="115"/>
          <w:sz w:val="16"/>
        </w:rPr>
        <w:t> </w:t>
      </w:r>
      <w:r>
        <w:rPr>
          <w:w w:val="115"/>
          <w:sz w:val="16"/>
        </w:rPr>
        <w:t>Méndez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79.199997pt;margin-top:11.34332pt;width:219.75pt;height:.1pt;mso-position-horizontal-relative:page;mso-position-vertical-relative:paragraph;z-index:-15724032;mso-wrap-distance-left:0;mso-wrap-distance-right:0" coordorigin="1584,227" coordsize="4395,0" path="m1584,227l5979,227e" filled="false" stroked="true" strokeweight="1pt" strokecolor="#91ada7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04" w:right="0" w:firstLine="0"/>
        <w:jc w:val="left"/>
        <w:rPr>
          <w:sz w:val="16"/>
        </w:rPr>
      </w:pPr>
      <w:r>
        <w:rPr>
          <w:w w:val="120"/>
          <w:sz w:val="16"/>
        </w:rPr>
        <w:t>Hecho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en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México.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Prohibida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su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venta.</w:t>
      </w:r>
    </w:p>
    <w:p>
      <w:pPr>
        <w:pStyle w:val="BodyText"/>
        <w:rPr>
          <w:sz w:val="20"/>
        </w:rPr>
      </w:pPr>
    </w:p>
    <w:p>
      <w:pPr>
        <w:spacing w:line="271" w:lineRule="auto" w:before="1"/>
        <w:ind w:left="104" w:right="195" w:firstLine="0"/>
        <w:jc w:val="left"/>
        <w:rPr>
          <w:sz w:val="16"/>
        </w:rPr>
      </w:pPr>
      <w:r>
        <w:rPr>
          <w:spacing w:val="-1"/>
          <w:w w:val="125"/>
          <w:sz w:val="16"/>
        </w:rPr>
        <w:t>El</w:t>
      </w:r>
      <w:r>
        <w:rPr>
          <w:spacing w:val="-9"/>
          <w:w w:val="125"/>
          <w:sz w:val="16"/>
        </w:rPr>
        <w:t> </w:t>
      </w:r>
      <w:r>
        <w:rPr>
          <w:spacing w:val="-1"/>
          <w:w w:val="125"/>
          <w:sz w:val="16"/>
        </w:rPr>
        <w:t>contenido,</w:t>
      </w:r>
      <w:r>
        <w:rPr>
          <w:spacing w:val="-9"/>
          <w:w w:val="125"/>
          <w:sz w:val="16"/>
        </w:rPr>
        <w:t> </w:t>
      </w:r>
      <w:r>
        <w:rPr>
          <w:spacing w:val="-1"/>
          <w:w w:val="125"/>
          <w:sz w:val="16"/>
        </w:rPr>
        <w:t>la</w:t>
      </w:r>
      <w:r>
        <w:rPr>
          <w:spacing w:val="-8"/>
          <w:w w:val="125"/>
          <w:sz w:val="16"/>
        </w:rPr>
        <w:t> </w:t>
      </w:r>
      <w:r>
        <w:rPr>
          <w:spacing w:val="-1"/>
          <w:w w:val="125"/>
          <w:sz w:val="16"/>
        </w:rPr>
        <w:t>presentación,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así</w:t>
      </w:r>
      <w:r>
        <w:rPr>
          <w:spacing w:val="-8"/>
          <w:w w:val="125"/>
          <w:sz w:val="16"/>
        </w:rPr>
        <w:t> </w:t>
      </w:r>
      <w:r>
        <w:rPr>
          <w:w w:val="125"/>
          <w:sz w:val="16"/>
        </w:rPr>
        <w:t>como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la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disposición</w:t>
      </w:r>
      <w:r>
        <w:rPr>
          <w:spacing w:val="-42"/>
          <w:w w:val="125"/>
          <w:sz w:val="16"/>
        </w:rPr>
        <w:t> </w:t>
      </w:r>
      <w:r>
        <w:rPr>
          <w:w w:val="125"/>
          <w:sz w:val="16"/>
        </w:rPr>
        <w:t>en conjunto y de cada página de esta obra son</w:t>
      </w:r>
      <w:r>
        <w:rPr>
          <w:spacing w:val="1"/>
          <w:w w:val="125"/>
          <w:sz w:val="16"/>
        </w:rPr>
        <w:t> </w:t>
      </w:r>
      <w:r>
        <w:rPr>
          <w:w w:val="120"/>
          <w:sz w:val="16"/>
        </w:rPr>
        <w:t>propiedad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Mejoredu.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Se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autoriza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su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reproducción</w:t>
      </w:r>
      <w:r>
        <w:rPr>
          <w:spacing w:val="1"/>
          <w:w w:val="120"/>
          <w:sz w:val="16"/>
        </w:rPr>
        <w:t> </w:t>
      </w:r>
      <w:r>
        <w:rPr>
          <w:w w:val="125"/>
          <w:sz w:val="16"/>
        </w:rPr>
        <w:t>parcial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o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total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por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cualquier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sistema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mecánico</w:t>
      </w:r>
    </w:p>
    <w:p>
      <w:pPr>
        <w:spacing w:line="271" w:lineRule="auto" w:before="0"/>
        <w:ind w:left="104" w:right="514" w:firstLine="0"/>
        <w:jc w:val="left"/>
        <w:rPr>
          <w:sz w:val="16"/>
        </w:rPr>
      </w:pPr>
      <w:r>
        <w:rPr>
          <w:w w:val="125"/>
          <w:sz w:val="16"/>
        </w:rPr>
        <w:t>o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electrónico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para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fines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no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comerciales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y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citando</w:t>
      </w:r>
      <w:r>
        <w:rPr>
          <w:spacing w:val="-42"/>
          <w:w w:val="125"/>
          <w:sz w:val="16"/>
        </w:rPr>
        <w:t> </w:t>
      </w:r>
      <w:r>
        <w:rPr>
          <w:w w:val="125"/>
          <w:sz w:val="16"/>
        </w:rPr>
        <w:t>la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fuente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de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la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siguiente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manera:</w:t>
      </w:r>
    </w:p>
    <w:p>
      <w:pPr>
        <w:pStyle w:val="BodyText"/>
        <w:spacing w:before="8"/>
        <w:rPr>
          <w:sz w:val="17"/>
        </w:rPr>
      </w:pPr>
    </w:p>
    <w:p>
      <w:pPr>
        <w:spacing w:line="259" w:lineRule="auto" w:before="0"/>
        <w:ind w:left="104" w:right="75" w:firstLine="0"/>
        <w:jc w:val="left"/>
        <w:rPr>
          <w:sz w:val="16"/>
        </w:rPr>
      </w:pPr>
      <w:r>
        <w:rPr>
          <w:w w:val="110"/>
          <w:sz w:val="16"/>
        </w:rPr>
        <w:t>Comisión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Nacional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  la  Mejora  Continua  de  la</w:t>
      </w:r>
      <w:r>
        <w:rPr>
          <w:spacing w:val="1"/>
          <w:w w:val="110"/>
          <w:sz w:val="16"/>
        </w:rPr>
        <w:t> </w:t>
      </w:r>
      <w:r>
        <w:rPr>
          <w:w w:val="105"/>
          <w:sz w:val="16"/>
        </w:rPr>
        <w:t>Educación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(2020).</w:t>
      </w:r>
      <w:r>
        <w:rPr>
          <w:spacing w:val="7"/>
          <w:w w:val="105"/>
          <w:sz w:val="16"/>
        </w:rPr>
        <w:t> </w:t>
      </w:r>
      <w:r>
        <w:rPr>
          <w:rFonts w:ascii="Century Gothic" w:hAnsi="Century Gothic"/>
          <w:i/>
          <w:w w:val="105"/>
          <w:sz w:val="16"/>
        </w:rPr>
        <w:t>La</w:t>
      </w:r>
      <w:r>
        <w:rPr>
          <w:rFonts w:ascii="Century Gothic" w:hAnsi="Century Gothic"/>
          <w:i/>
          <w:spacing w:val="-2"/>
          <w:w w:val="105"/>
          <w:sz w:val="16"/>
        </w:rPr>
        <w:t> </w:t>
      </w:r>
      <w:r>
        <w:rPr>
          <w:rFonts w:ascii="Century Gothic" w:hAnsi="Century Gothic"/>
          <w:i/>
          <w:w w:val="105"/>
          <w:sz w:val="16"/>
        </w:rPr>
        <w:t>mejora</w:t>
      </w:r>
      <w:r>
        <w:rPr>
          <w:rFonts w:ascii="Century Gothic" w:hAnsi="Century Gothic"/>
          <w:i/>
          <w:spacing w:val="-1"/>
          <w:w w:val="105"/>
          <w:sz w:val="16"/>
        </w:rPr>
        <w:t> </w:t>
      </w:r>
      <w:r>
        <w:rPr>
          <w:rFonts w:ascii="Century Gothic" w:hAnsi="Century Gothic"/>
          <w:i/>
          <w:w w:val="105"/>
          <w:sz w:val="16"/>
        </w:rPr>
        <w:t>continua</w:t>
      </w:r>
      <w:r>
        <w:rPr>
          <w:rFonts w:ascii="Century Gothic" w:hAnsi="Century Gothic"/>
          <w:i/>
          <w:spacing w:val="-2"/>
          <w:w w:val="105"/>
          <w:sz w:val="16"/>
        </w:rPr>
        <w:t> </w:t>
      </w:r>
      <w:r>
        <w:rPr>
          <w:rFonts w:ascii="Century Gothic" w:hAnsi="Century Gothic"/>
          <w:i/>
          <w:w w:val="105"/>
          <w:sz w:val="16"/>
        </w:rPr>
        <w:t>de</w:t>
      </w:r>
      <w:r>
        <w:rPr>
          <w:rFonts w:ascii="Century Gothic" w:hAnsi="Century Gothic"/>
          <w:i/>
          <w:spacing w:val="-1"/>
          <w:w w:val="105"/>
          <w:sz w:val="16"/>
        </w:rPr>
        <w:t> </w:t>
      </w:r>
      <w:r>
        <w:rPr>
          <w:rFonts w:ascii="Century Gothic" w:hAnsi="Century Gothic"/>
          <w:i/>
          <w:w w:val="105"/>
          <w:sz w:val="16"/>
        </w:rPr>
        <w:t>la</w:t>
      </w:r>
      <w:r>
        <w:rPr>
          <w:rFonts w:ascii="Century Gothic" w:hAnsi="Century Gothic"/>
          <w:i/>
          <w:spacing w:val="-2"/>
          <w:w w:val="105"/>
          <w:sz w:val="16"/>
        </w:rPr>
        <w:t> </w:t>
      </w:r>
      <w:r>
        <w:rPr>
          <w:rFonts w:ascii="Century Gothic" w:hAnsi="Century Gothic"/>
          <w:i/>
          <w:w w:val="105"/>
          <w:sz w:val="16"/>
        </w:rPr>
        <w:t>educación.</w:t>
      </w:r>
      <w:r>
        <w:rPr>
          <w:rFonts w:ascii="Century Gothic" w:hAnsi="Century Gothic"/>
          <w:i/>
          <w:spacing w:val="-43"/>
          <w:w w:val="105"/>
          <w:sz w:val="16"/>
        </w:rPr>
        <w:t> </w:t>
      </w:r>
      <w:r>
        <w:rPr>
          <w:rFonts w:ascii="Century Gothic" w:hAnsi="Century Gothic"/>
          <w:i/>
          <w:sz w:val="16"/>
        </w:rPr>
        <w:t>Principios,</w:t>
      </w:r>
      <w:r>
        <w:rPr>
          <w:rFonts w:ascii="Century Gothic" w:hAnsi="Century Gothic"/>
          <w:i/>
          <w:spacing w:val="-5"/>
          <w:sz w:val="16"/>
        </w:rPr>
        <w:t> </w:t>
      </w:r>
      <w:r>
        <w:rPr>
          <w:rFonts w:ascii="Century Gothic" w:hAnsi="Century Gothic"/>
          <w:i/>
          <w:sz w:val="16"/>
        </w:rPr>
        <w:t>marco</w:t>
      </w:r>
      <w:r>
        <w:rPr>
          <w:rFonts w:ascii="Century Gothic" w:hAnsi="Century Gothic"/>
          <w:i/>
          <w:spacing w:val="-5"/>
          <w:sz w:val="16"/>
        </w:rPr>
        <w:t> </w:t>
      </w:r>
      <w:r>
        <w:rPr>
          <w:rFonts w:ascii="Century Gothic" w:hAnsi="Century Gothic"/>
          <w:i/>
          <w:sz w:val="16"/>
        </w:rPr>
        <w:t>de</w:t>
      </w:r>
      <w:r>
        <w:rPr>
          <w:rFonts w:ascii="Century Gothic" w:hAnsi="Century Gothic"/>
          <w:i/>
          <w:spacing w:val="-5"/>
          <w:sz w:val="16"/>
        </w:rPr>
        <w:t> </w:t>
      </w:r>
      <w:r>
        <w:rPr>
          <w:rFonts w:ascii="Century Gothic" w:hAnsi="Century Gothic"/>
          <w:i/>
          <w:sz w:val="16"/>
        </w:rPr>
        <w:t>referencia</w:t>
      </w:r>
      <w:r>
        <w:rPr>
          <w:rFonts w:ascii="Century Gothic" w:hAnsi="Century Gothic"/>
          <w:i/>
          <w:spacing w:val="-5"/>
          <w:sz w:val="16"/>
        </w:rPr>
        <w:t> </w:t>
      </w:r>
      <w:r>
        <w:rPr>
          <w:rFonts w:ascii="Century Gothic" w:hAnsi="Century Gothic"/>
          <w:i/>
          <w:sz w:val="16"/>
        </w:rPr>
        <w:t>y</w:t>
      </w:r>
      <w:r>
        <w:rPr>
          <w:rFonts w:ascii="Century Gothic" w:hAnsi="Century Gothic"/>
          <w:i/>
          <w:spacing w:val="-5"/>
          <w:sz w:val="16"/>
        </w:rPr>
        <w:t> </w:t>
      </w:r>
      <w:r>
        <w:rPr>
          <w:rFonts w:ascii="Century Gothic" w:hAnsi="Century Gothic"/>
          <w:i/>
          <w:sz w:val="16"/>
        </w:rPr>
        <w:t>ejes</w:t>
      </w:r>
      <w:r>
        <w:rPr>
          <w:rFonts w:ascii="Century Gothic" w:hAnsi="Century Gothic"/>
          <w:i/>
          <w:spacing w:val="-4"/>
          <w:sz w:val="16"/>
        </w:rPr>
        <w:t> </w:t>
      </w:r>
      <w:r>
        <w:rPr>
          <w:rFonts w:ascii="Century Gothic" w:hAnsi="Century Gothic"/>
          <w:i/>
          <w:sz w:val="16"/>
        </w:rPr>
        <w:t>de</w:t>
      </w:r>
      <w:r>
        <w:rPr>
          <w:rFonts w:ascii="Century Gothic" w:hAnsi="Century Gothic"/>
          <w:i/>
          <w:spacing w:val="-5"/>
          <w:sz w:val="16"/>
        </w:rPr>
        <w:t> </w:t>
      </w:r>
      <w:r>
        <w:rPr>
          <w:rFonts w:ascii="Century Gothic" w:hAnsi="Century Gothic"/>
          <w:i/>
          <w:sz w:val="16"/>
        </w:rPr>
        <w:t>actuación</w:t>
      </w:r>
      <w:r>
        <w:rPr>
          <w:sz w:val="16"/>
        </w:rPr>
        <w:t>.</w:t>
      </w:r>
    </w:p>
    <w:p>
      <w:pPr>
        <w:spacing w:before="10"/>
        <w:ind w:left="104" w:right="0" w:firstLine="0"/>
        <w:jc w:val="left"/>
        <w:rPr>
          <w:sz w:val="16"/>
        </w:rPr>
      </w:pPr>
      <w:r>
        <w:rPr>
          <w:spacing w:val="-1"/>
          <w:w w:val="120"/>
          <w:sz w:val="16"/>
        </w:rPr>
        <w:t>Ciudad</w:t>
      </w:r>
      <w:r>
        <w:rPr>
          <w:spacing w:val="-10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-10"/>
          <w:w w:val="120"/>
          <w:sz w:val="16"/>
        </w:rPr>
        <w:t> </w:t>
      </w:r>
      <w:r>
        <w:rPr>
          <w:w w:val="120"/>
          <w:sz w:val="16"/>
        </w:rPr>
        <w:t>México:</w:t>
      </w:r>
      <w:r>
        <w:rPr>
          <w:spacing w:val="-10"/>
          <w:w w:val="120"/>
          <w:sz w:val="16"/>
        </w:rPr>
        <w:t> </w:t>
      </w:r>
      <w:r>
        <w:rPr>
          <w:w w:val="120"/>
          <w:sz w:val="16"/>
        </w:rPr>
        <w:t>autor.</w:t>
      </w:r>
    </w:p>
    <w:p>
      <w:pPr>
        <w:pStyle w:val="Heading8"/>
        <w:spacing w:before="166"/>
        <w:ind w:left="103" w:right="1548" w:firstLine="0"/>
      </w:pPr>
      <w:r>
        <w:rPr>
          <w:b w:val="0"/>
        </w:rPr>
        <w:br w:type="column"/>
      </w:r>
      <w:r>
        <w:rPr>
          <w:w w:val="110"/>
        </w:rPr>
        <w:t>Directorio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Junta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Directiva</w:t>
      </w:r>
    </w:p>
    <w:p>
      <w:pPr>
        <w:pStyle w:val="BodyText"/>
        <w:spacing w:before="2"/>
        <w:rPr>
          <w:rFonts w:ascii="Century Gothic"/>
          <w:b/>
          <w:sz w:val="20"/>
        </w:rPr>
      </w:pPr>
    </w:p>
    <w:p>
      <w:pPr>
        <w:spacing w:before="0"/>
        <w:ind w:left="103" w:right="0" w:firstLine="0"/>
        <w:jc w:val="left"/>
        <w:rPr>
          <w:sz w:val="16"/>
        </w:rPr>
      </w:pPr>
      <w:r>
        <w:rPr>
          <w:spacing w:val="-1"/>
          <w:w w:val="125"/>
          <w:sz w:val="16"/>
        </w:rPr>
        <w:t>Etelvina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Sandoval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Flores</w:t>
      </w:r>
    </w:p>
    <w:p>
      <w:pPr>
        <w:spacing w:before="16"/>
        <w:ind w:left="103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w w:val="110"/>
          <w:sz w:val="16"/>
        </w:rPr>
        <w:t>Presidenta</w:t>
      </w:r>
    </w:p>
    <w:p>
      <w:pPr>
        <w:pStyle w:val="BodyText"/>
        <w:spacing w:before="7"/>
        <w:rPr>
          <w:rFonts w:ascii="Century Gothic"/>
          <w:b/>
          <w:sz w:val="20"/>
        </w:rPr>
      </w:pPr>
    </w:p>
    <w:p>
      <w:pPr>
        <w:spacing w:before="0"/>
        <w:ind w:left="103" w:right="0" w:firstLine="0"/>
        <w:jc w:val="left"/>
        <w:rPr>
          <w:sz w:val="16"/>
        </w:rPr>
      </w:pPr>
      <w:r>
        <w:rPr>
          <w:spacing w:val="-1"/>
          <w:w w:val="125"/>
          <w:sz w:val="16"/>
        </w:rPr>
        <w:t>María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del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Coral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González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Rendón</w:t>
      </w:r>
    </w:p>
    <w:p>
      <w:pPr>
        <w:spacing w:before="16"/>
        <w:ind w:left="103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w w:val="105"/>
          <w:sz w:val="16"/>
        </w:rPr>
        <w:t>Comisionada</w:t>
      </w:r>
    </w:p>
    <w:p>
      <w:pPr>
        <w:pStyle w:val="BodyText"/>
        <w:spacing w:before="7"/>
        <w:rPr>
          <w:rFonts w:ascii="Century Gothic"/>
          <w:b/>
          <w:sz w:val="20"/>
        </w:rPr>
      </w:pPr>
    </w:p>
    <w:p>
      <w:pPr>
        <w:spacing w:before="1"/>
        <w:ind w:left="103" w:right="0" w:firstLine="0"/>
        <w:jc w:val="left"/>
        <w:rPr>
          <w:sz w:val="16"/>
        </w:rPr>
      </w:pPr>
      <w:r>
        <w:rPr>
          <w:w w:val="120"/>
          <w:sz w:val="16"/>
        </w:rPr>
        <w:t>Silvia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Valle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Tépatl</w:t>
      </w:r>
    </w:p>
    <w:p>
      <w:pPr>
        <w:spacing w:before="16"/>
        <w:ind w:left="103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w w:val="105"/>
          <w:sz w:val="16"/>
        </w:rPr>
        <w:t>Comisionada</w:t>
      </w:r>
    </w:p>
    <w:p>
      <w:pPr>
        <w:pStyle w:val="BodyText"/>
        <w:spacing w:before="7"/>
        <w:rPr>
          <w:rFonts w:ascii="Century Gothic"/>
          <w:b/>
          <w:sz w:val="20"/>
        </w:rPr>
      </w:pPr>
    </w:p>
    <w:p>
      <w:pPr>
        <w:spacing w:before="0"/>
        <w:ind w:left="103" w:right="0" w:firstLine="0"/>
        <w:jc w:val="left"/>
        <w:rPr>
          <w:sz w:val="16"/>
        </w:rPr>
      </w:pPr>
      <w:r>
        <w:rPr>
          <w:w w:val="125"/>
          <w:sz w:val="16"/>
        </w:rPr>
        <w:t>Florentino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Castro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López</w:t>
      </w:r>
    </w:p>
    <w:p>
      <w:pPr>
        <w:spacing w:before="16"/>
        <w:ind w:left="103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w w:val="105"/>
          <w:sz w:val="16"/>
        </w:rPr>
        <w:t>Comisionado</w:t>
      </w:r>
    </w:p>
    <w:p>
      <w:pPr>
        <w:pStyle w:val="BodyText"/>
        <w:spacing w:before="7"/>
        <w:rPr>
          <w:rFonts w:ascii="Century Gothic"/>
          <w:b/>
          <w:sz w:val="20"/>
        </w:rPr>
      </w:pPr>
    </w:p>
    <w:p>
      <w:pPr>
        <w:spacing w:before="0"/>
        <w:ind w:left="103" w:right="0" w:firstLine="0"/>
        <w:jc w:val="left"/>
        <w:rPr>
          <w:sz w:val="16"/>
        </w:rPr>
      </w:pPr>
      <w:r>
        <w:rPr>
          <w:w w:val="125"/>
          <w:sz w:val="16"/>
        </w:rPr>
        <w:t>Oscar</w:t>
      </w:r>
      <w:r>
        <w:rPr>
          <w:spacing w:val="-7"/>
          <w:w w:val="125"/>
          <w:sz w:val="16"/>
        </w:rPr>
        <w:t> </w:t>
      </w:r>
      <w:r>
        <w:rPr>
          <w:w w:val="125"/>
          <w:sz w:val="16"/>
        </w:rPr>
        <w:t>Daniel</w:t>
      </w:r>
      <w:r>
        <w:rPr>
          <w:spacing w:val="-7"/>
          <w:w w:val="125"/>
          <w:sz w:val="16"/>
        </w:rPr>
        <w:t> </w:t>
      </w:r>
      <w:r>
        <w:rPr>
          <w:w w:val="125"/>
          <w:sz w:val="16"/>
        </w:rPr>
        <w:t>del</w:t>
      </w:r>
      <w:r>
        <w:rPr>
          <w:spacing w:val="-7"/>
          <w:w w:val="125"/>
          <w:sz w:val="16"/>
        </w:rPr>
        <w:t> </w:t>
      </w:r>
      <w:r>
        <w:rPr>
          <w:w w:val="125"/>
          <w:sz w:val="16"/>
        </w:rPr>
        <w:t>Río</w:t>
      </w:r>
      <w:r>
        <w:rPr>
          <w:spacing w:val="-7"/>
          <w:w w:val="125"/>
          <w:sz w:val="16"/>
        </w:rPr>
        <w:t> </w:t>
      </w:r>
      <w:r>
        <w:rPr>
          <w:w w:val="125"/>
          <w:sz w:val="16"/>
        </w:rPr>
        <w:t>Serrano</w:t>
      </w:r>
    </w:p>
    <w:p>
      <w:pPr>
        <w:spacing w:before="16"/>
        <w:ind w:left="103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w w:val="105"/>
          <w:sz w:val="16"/>
        </w:rPr>
        <w:t>Comisionado</w:t>
      </w:r>
    </w:p>
    <w:p>
      <w:pPr>
        <w:pStyle w:val="BodyText"/>
        <w:rPr>
          <w:rFonts w:ascii="Century Gothic"/>
          <w:b/>
          <w:sz w:val="19"/>
        </w:rPr>
      </w:pPr>
      <w:r>
        <w:rPr/>
        <w:pict>
          <v:shape style="position:absolute;margin-left:391.048798pt;margin-top:13.75546pt;width:128.8pt;height:.1pt;mso-position-horizontal-relative:page;mso-position-vertical-relative:paragraph;z-index:-15723520;mso-wrap-distance-left:0;mso-wrap-distance-right:0" coordorigin="7821,275" coordsize="2576,0" path="m7821,275l10396,27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entury Gothic"/>
          <w:b/>
          <w:sz w:val="20"/>
        </w:rPr>
      </w:pPr>
    </w:p>
    <w:p>
      <w:pPr>
        <w:spacing w:before="140"/>
        <w:ind w:left="104" w:right="0" w:firstLine="0"/>
        <w:jc w:val="left"/>
        <w:rPr>
          <w:sz w:val="16"/>
        </w:rPr>
      </w:pPr>
      <w:r>
        <w:rPr>
          <w:w w:val="125"/>
          <w:sz w:val="16"/>
        </w:rPr>
        <w:t>Armando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de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Luna</w:t>
      </w:r>
      <w:r>
        <w:rPr>
          <w:spacing w:val="-4"/>
          <w:w w:val="125"/>
          <w:sz w:val="16"/>
        </w:rPr>
        <w:t> </w:t>
      </w:r>
      <w:r>
        <w:rPr>
          <w:w w:val="125"/>
          <w:sz w:val="16"/>
        </w:rPr>
        <w:t>Ávila</w:t>
      </w:r>
    </w:p>
    <w:p>
      <w:pPr>
        <w:spacing w:before="17"/>
        <w:ind w:left="10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w w:val="105"/>
          <w:sz w:val="16"/>
        </w:rPr>
        <w:t>Secretaría</w:t>
      </w:r>
      <w:r>
        <w:rPr>
          <w:rFonts w:ascii="Century Gothic" w:hAnsi="Century Gothic"/>
          <w:b/>
          <w:spacing w:val="4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Ejecutiva</w:t>
      </w:r>
    </w:p>
    <w:p>
      <w:pPr>
        <w:pStyle w:val="BodyText"/>
        <w:spacing w:before="7"/>
        <w:rPr>
          <w:rFonts w:ascii="Century Gothic"/>
          <w:b/>
          <w:sz w:val="20"/>
        </w:rPr>
      </w:pPr>
    </w:p>
    <w:p>
      <w:pPr>
        <w:spacing w:before="0"/>
        <w:ind w:left="104" w:right="0" w:firstLine="0"/>
        <w:jc w:val="left"/>
        <w:rPr>
          <w:sz w:val="16"/>
        </w:rPr>
      </w:pPr>
      <w:r>
        <w:rPr>
          <w:w w:val="125"/>
          <w:sz w:val="16"/>
        </w:rPr>
        <w:t>Laura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Jessica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Cortázar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Morán</w:t>
      </w:r>
    </w:p>
    <w:p>
      <w:pPr>
        <w:spacing w:before="16"/>
        <w:ind w:left="10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w w:val="105"/>
          <w:sz w:val="16"/>
        </w:rPr>
        <w:t>Órgano</w:t>
      </w:r>
      <w:r>
        <w:rPr>
          <w:rFonts w:ascii="Century Gothic" w:hAnsi="Century Gothic"/>
          <w:b/>
          <w:spacing w:val="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Interno</w:t>
      </w:r>
      <w:r>
        <w:rPr>
          <w:rFonts w:ascii="Century Gothic" w:hAnsi="Century Gothic"/>
          <w:b/>
          <w:spacing w:val="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de</w:t>
      </w:r>
      <w:r>
        <w:rPr>
          <w:rFonts w:ascii="Century Gothic" w:hAnsi="Century Gothic"/>
          <w:b/>
          <w:spacing w:val="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Control</w:t>
      </w:r>
    </w:p>
    <w:p>
      <w:pPr>
        <w:pStyle w:val="BodyText"/>
        <w:spacing w:before="11"/>
        <w:rPr>
          <w:rFonts w:ascii="Century Gothic"/>
          <w:b/>
        </w:rPr>
      </w:pPr>
      <w:r>
        <w:rPr/>
        <w:pict>
          <v:shape style="position:absolute;margin-left:391.048889pt;margin-top:13.730078pt;width:128.8pt;height:.1pt;mso-position-horizontal-relative:page;mso-position-vertical-relative:paragraph;z-index:-15723008;mso-wrap-distance-left:0;mso-wrap-distance-right:0" coordorigin="7821,275" coordsize="2576,0" path="m7821,275l10396,27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b/>
          <w:sz w:val="29"/>
        </w:rPr>
      </w:pPr>
    </w:p>
    <w:p>
      <w:pPr>
        <w:pStyle w:val="Heading8"/>
        <w:ind w:left="104" w:firstLine="0"/>
      </w:pPr>
      <w:r>
        <w:rPr>
          <w:spacing w:val="-1"/>
          <w:w w:val="110"/>
        </w:rPr>
        <w:t>Titulares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áreas</w:t>
      </w:r>
    </w:p>
    <w:p>
      <w:pPr>
        <w:pStyle w:val="BodyText"/>
        <w:spacing w:before="3"/>
        <w:rPr>
          <w:rFonts w:ascii="Century Gothic"/>
          <w:b/>
          <w:sz w:val="20"/>
        </w:rPr>
      </w:pPr>
    </w:p>
    <w:p>
      <w:pPr>
        <w:spacing w:before="0"/>
        <w:ind w:left="104" w:right="0" w:firstLine="0"/>
        <w:jc w:val="left"/>
        <w:rPr>
          <w:sz w:val="16"/>
        </w:rPr>
      </w:pPr>
      <w:r>
        <w:rPr>
          <w:w w:val="125"/>
          <w:sz w:val="16"/>
        </w:rPr>
        <w:t>Francisco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Miranda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López</w:t>
      </w:r>
    </w:p>
    <w:p>
      <w:pPr>
        <w:spacing w:before="16"/>
        <w:ind w:left="10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w w:val="105"/>
          <w:sz w:val="16"/>
        </w:rPr>
        <w:t>Evaluación</w:t>
      </w:r>
      <w:r>
        <w:rPr>
          <w:rFonts w:ascii="Century Gothic" w:hAnsi="Century Gothic"/>
          <w:b/>
          <w:spacing w:val="1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Diagnóstica</w:t>
      </w:r>
    </w:p>
    <w:p>
      <w:pPr>
        <w:pStyle w:val="BodyText"/>
        <w:spacing w:before="7"/>
        <w:rPr>
          <w:rFonts w:ascii="Century Gothic"/>
          <w:b/>
          <w:sz w:val="20"/>
        </w:rPr>
      </w:pPr>
    </w:p>
    <w:p>
      <w:pPr>
        <w:spacing w:line="264" w:lineRule="auto" w:before="1"/>
        <w:ind w:left="104" w:right="239" w:firstLine="0"/>
        <w:jc w:val="left"/>
        <w:rPr>
          <w:rFonts w:ascii="Century Gothic" w:hAnsi="Century Gothic"/>
          <w:b/>
          <w:sz w:val="16"/>
        </w:rPr>
      </w:pPr>
      <w:r>
        <w:rPr>
          <w:w w:val="110"/>
          <w:sz w:val="16"/>
        </w:rPr>
        <w:t>Gabriela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Begonia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Naranjo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Flores</w:t>
      </w:r>
      <w:r>
        <w:rPr>
          <w:spacing w:val="1"/>
          <w:w w:val="110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Apoyo</w:t>
      </w:r>
      <w:r>
        <w:rPr>
          <w:rFonts w:ascii="Century Gothic" w:hAnsi="Century Gothic"/>
          <w:b/>
          <w:spacing w:val="-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y</w:t>
      </w:r>
      <w:r>
        <w:rPr>
          <w:rFonts w:ascii="Century Gothic" w:hAnsi="Century Gothic"/>
          <w:b/>
          <w:spacing w:val="-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Seguimiento</w:t>
      </w:r>
      <w:r>
        <w:rPr>
          <w:rFonts w:ascii="Century Gothic" w:hAnsi="Century Gothic"/>
          <w:b/>
          <w:spacing w:val="-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a</w:t>
      </w:r>
      <w:r>
        <w:rPr>
          <w:rFonts w:ascii="Century Gothic" w:hAnsi="Century Gothic"/>
          <w:b/>
          <w:spacing w:val="-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la</w:t>
      </w:r>
      <w:r>
        <w:rPr>
          <w:rFonts w:ascii="Century Gothic" w:hAnsi="Century Gothic"/>
          <w:b/>
          <w:spacing w:val="-6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Mejora</w:t>
      </w:r>
      <w:r>
        <w:rPr>
          <w:rFonts w:ascii="Century Gothic" w:hAnsi="Century Gothic"/>
          <w:b/>
          <w:spacing w:val="-44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Continua</w:t>
      </w:r>
      <w:r>
        <w:rPr>
          <w:rFonts w:ascii="Century Gothic" w:hAnsi="Century Gothic"/>
          <w:b/>
          <w:spacing w:val="-8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e</w:t>
      </w:r>
      <w:r>
        <w:rPr>
          <w:rFonts w:ascii="Century Gothic" w:hAnsi="Century Gothic"/>
          <w:b/>
          <w:spacing w:val="-7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Innovación</w:t>
      </w:r>
      <w:r>
        <w:rPr>
          <w:rFonts w:ascii="Century Gothic" w:hAnsi="Century Gothic"/>
          <w:b/>
          <w:spacing w:val="-7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Educativa</w:t>
      </w:r>
    </w:p>
    <w:p>
      <w:pPr>
        <w:pStyle w:val="BodyText"/>
        <w:rPr>
          <w:rFonts w:ascii="Century Gothic"/>
          <w:b/>
          <w:sz w:val="19"/>
        </w:rPr>
      </w:pPr>
    </w:p>
    <w:p>
      <w:pPr>
        <w:spacing w:line="264" w:lineRule="auto" w:before="0"/>
        <w:ind w:left="104" w:right="787" w:firstLine="0"/>
        <w:jc w:val="left"/>
        <w:rPr>
          <w:rFonts w:ascii="Century Gothic" w:hAnsi="Century Gothic"/>
          <w:b/>
          <w:sz w:val="16"/>
        </w:rPr>
      </w:pPr>
      <w:r>
        <w:rPr>
          <w:w w:val="110"/>
          <w:sz w:val="16"/>
        </w:rPr>
        <w:t>Susana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Justo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Garza</w:t>
      </w:r>
      <w:r>
        <w:rPr>
          <w:spacing w:val="1"/>
          <w:w w:val="110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Vinculación</w:t>
      </w:r>
      <w:r>
        <w:rPr>
          <w:rFonts w:ascii="Century Gothic" w:hAnsi="Century Gothic"/>
          <w:b/>
          <w:spacing w:val="-10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e</w:t>
      </w:r>
      <w:r>
        <w:rPr>
          <w:rFonts w:ascii="Century Gothic" w:hAnsi="Century Gothic"/>
          <w:b/>
          <w:spacing w:val="-9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Integralidad</w:t>
      </w:r>
      <w:r>
        <w:rPr>
          <w:rFonts w:ascii="Century Gothic" w:hAnsi="Century Gothic"/>
          <w:b/>
          <w:spacing w:val="-44"/>
          <w:w w:val="105"/>
          <w:sz w:val="16"/>
        </w:rPr>
        <w:t> </w:t>
      </w:r>
      <w:r>
        <w:rPr>
          <w:rFonts w:ascii="Century Gothic" w:hAnsi="Century Gothic"/>
          <w:b/>
          <w:w w:val="110"/>
          <w:sz w:val="16"/>
        </w:rPr>
        <w:t>del</w:t>
      </w:r>
      <w:r>
        <w:rPr>
          <w:rFonts w:ascii="Century Gothic" w:hAnsi="Century Gothic"/>
          <w:b/>
          <w:spacing w:val="-9"/>
          <w:w w:val="110"/>
          <w:sz w:val="16"/>
        </w:rPr>
        <w:t> </w:t>
      </w:r>
      <w:r>
        <w:rPr>
          <w:rFonts w:ascii="Century Gothic" w:hAnsi="Century Gothic"/>
          <w:b/>
          <w:w w:val="110"/>
          <w:sz w:val="16"/>
        </w:rPr>
        <w:t>Aprendizaje</w:t>
      </w:r>
    </w:p>
    <w:p>
      <w:pPr>
        <w:pStyle w:val="BodyText"/>
        <w:spacing w:before="1"/>
        <w:rPr>
          <w:rFonts w:ascii="Century Gothic"/>
          <w:b/>
          <w:sz w:val="19"/>
        </w:rPr>
      </w:pPr>
    </w:p>
    <w:p>
      <w:pPr>
        <w:spacing w:before="0"/>
        <w:ind w:left="104" w:right="0" w:firstLine="0"/>
        <w:jc w:val="left"/>
        <w:rPr>
          <w:sz w:val="16"/>
        </w:rPr>
      </w:pPr>
      <w:r>
        <w:rPr>
          <w:w w:val="125"/>
          <w:sz w:val="16"/>
        </w:rPr>
        <w:t>Miguel</w:t>
      </w:r>
      <w:r>
        <w:rPr>
          <w:spacing w:val="-2"/>
          <w:w w:val="125"/>
          <w:sz w:val="16"/>
        </w:rPr>
        <w:t> </w:t>
      </w:r>
      <w:r>
        <w:rPr>
          <w:w w:val="125"/>
          <w:sz w:val="16"/>
        </w:rPr>
        <w:t>Ángel</w:t>
      </w:r>
      <w:r>
        <w:rPr>
          <w:spacing w:val="-1"/>
          <w:w w:val="125"/>
          <w:sz w:val="16"/>
        </w:rPr>
        <w:t> </w:t>
      </w:r>
      <w:r>
        <w:rPr>
          <w:w w:val="125"/>
          <w:sz w:val="16"/>
        </w:rPr>
        <w:t>de</w:t>
      </w:r>
      <w:r>
        <w:rPr>
          <w:spacing w:val="-1"/>
          <w:w w:val="125"/>
          <w:sz w:val="16"/>
        </w:rPr>
        <w:t> </w:t>
      </w:r>
      <w:r>
        <w:rPr>
          <w:w w:val="125"/>
          <w:sz w:val="16"/>
        </w:rPr>
        <w:t>Jesús</w:t>
      </w:r>
      <w:r>
        <w:rPr>
          <w:spacing w:val="-1"/>
          <w:w w:val="125"/>
          <w:sz w:val="16"/>
        </w:rPr>
        <w:t> </w:t>
      </w:r>
      <w:r>
        <w:rPr>
          <w:w w:val="125"/>
          <w:sz w:val="16"/>
        </w:rPr>
        <w:t>López</w:t>
      </w:r>
      <w:r>
        <w:rPr>
          <w:spacing w:val="-1"/>
          <w:w w:val="125"/>
          <w:sz w:val="16"/>
        </w:rPr>
        <w:t> </w:t>
      </w:r>
      <w:r>
        <w:rPr>
          <w:w w:val="125"/>
          <w:sz w:val="16"/>
        </w:rPr>
        <w:t>Reyes</w:t>
      </w:r>
    </w:p>
    <w:p>
      <w:pPr>
        <w:spacing w:before="16"/>
        <w:ind w:left="10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w w:val="110"/>
          <w:sz w:val="16"/>
        </w:rPr>
        <w:t>Administración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pgSz w:w="12240" w:h="15840"/>
          <w:pgMar w:top="1420" w:bottom="280" w:left="1480" w:right="1460"/>
          <w:cols w:num="2" w:equalWidth="0">
            <w:col w:w="4539" w:space="1698"/>
            <w:col w:w="3063"/>
          </w:cols>
        </w:sectPr>
      </w:pPr>
    </w:p>
    <w:p>
      <w:pPr>
        <w:pStyle w:val="BodyText"/>
        <w:rPr>
          <w:rFonts w:ascii="Century Gothic"/>
          <w:b/>
          <w:sz w:val="20"/>
        </w:rPr>
      </w:pPr>
      <w:r>
        <w:rPr/>
        <w:pict>
          <v:group style="position:absolute;margin-left:454.838013pt;margin-top:744.47998pt;width:157.2pt;height:15.85pt;mso-position-horizontal-relative:page;mso-position-vertical-relative:page;z-index:15735296" coordorigin="9097,14890" coordsize="3144,317">
            <v:rect style="position:absolute;left:9096;top:14889;width:780;height:317" filled="true" fillcolor="#235c4e" stroked="false">
              <v:fill type="solid"/>
            </v:rect>
  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  <v:path arrowok="t"/>
              <v:fill type="solid"/>
            </v:shape>
            <v:rect style="position:absolute;left:9875;top:14889;width:2365;height:317" filled="true" fillcolor="#d3dedc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Heading1"/>
        <w:spacing w:before="389"/>
      </w:pPr>
      <w:r>
        <w:rPr>
          <w:color w:val="235C4E"/>
          <w:w w:val="110"/>
        </w:rPr>
        <w:t>Índice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3"/>
        <w:rPr>
          <w:rFonts w:ascii="Century"/>
          <w:sz w:val="14"/>
        </w:rPr>
      </w:pPr>
      <w:r>
        <w:rPr/>
        <w:pict>
          <v:shape style="position:absolute;margin-left:79.199997pt;margin-top:11.027461pt;width:375.65pt;height:.1pt;mso-position-horizontal-relative:page;mso-position-vertical-relative:paragraph;z-index:-15722496;mso-wrap-distance-left:0;mso-wrap-distance-right:0" coordorigin="1584,221" coordsize="7513,0" path="m1584,221l9097,221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entury"/>
          <w:sz w:val="20"/>
        </w:rPr>
      </w:pPr>
    </w:p>
    <w:p>
      <w:pPr>
        <w:spacing w:after="0"/>
        <w:rPr>
          <w:rFonts w:ascii="Century"/>
          <w:sz w:val="20"/>
        </w:rPr>
        <w:sectPr>
          <w:pgSz w:w="12240" w:h="15840"/>
          <w:pgMar w:top="1500" w:bottom="633" w:left="1480" w:right="1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132" w:val="right" w:leader="dot"/>
            </w:tabs>
            <w:spacing w:line="240" w:lineRule="auto" w:before="318"/>
            <w:rPr>
              <w:sz w:val="20"/>
            </w:rPr>
          </w:pPr>
          <w:hyperlink w:history="true" w:anchor="_TOC_250000">
            <w:r>
              <w:rPr>
                <w:color w:val="235C4E"/>
                <w:w w:val="110"/>
              </w:rPr>
              <w:t>Abreviaturas</w:t>
            </w:r>
            <w:r>
              <w:rPr>
                <w:color w:val="235C4E"/>
                <w:spacing w:val="-16"/>
                <w:w w:val="110"/>
              </w:rPr>
              <w:t> </w:t>
            </w:r>
            <w:r>
              <w:rPr>
                <w:color w:val="235C4E"/>
                <w:w w:val="110"/>
              </w:rPr>
              <w:t>y</w:t>
            </w:r>
            <w:r>
              <w:rPr>
                <w:color w:val="235C4E"/>
                <w:spacing w:val="-16"/>
                <w:w w:val="110"/>
              </w:rPr>
              <w:t> </w:t>
            </w:r>
            <w:r>
              <w:rPr>
                <w:color w:val="235C4E"/>
                <w:w w:val="110"/>
              </w:rPr>
              <w:t>acrónimos</w:t>
            </w:r>
          </w:hyperlink>
          <w:r>
            <w:rPr>
              <w:color w:val="235C4E"/>
              <w:w w:val="110"/>
            </w:rPr>
            <w:tab/>
          </w:r>
          <w:r>
            <w:rPr>
              <w:color w:val="575756"/>
              <w:w w:val="110"/>
              <w:sz w:val="20"/>
            </w:rPr>
            <w:t>6</w:t>
          </w:r>
        </w:p>
        <w:p>
          <w:pPr>
            <w:pStyle w:val="TOC2"/>
            <w:tabs>
              <w:tab w:pos="8132" w:val="right" w:leader="dot"/>
            </w:tabs>
            <w:spacing w:before="275"/>
            <w:rPr>
              <w:sz w:val="20"/>
            </w:rPr>
          </w:pPr>
          <w:hyperlink w:history="true" w:anchor="_bookmark0">
            <w:r>
              <w:rPr>
                <w:color w:val="235C4E"/>
                <w:w w:val="110"/>
              </w:rPr>
              <w:t>Presentación</w:t>
            </w:r>
          </w:hyperlink>
          <w:r>
            <w:rPr>
              <w:color w:val="235C4E"/>
              <w:w w:val="110"/>
            </w:rPr>
            <w:tab/>
          </w:r>
          <w:r>
            <w:rPr>
              <w:color w:val="235C4E"/>
              <w:w w:val="110"/>
              <w:sz w:val="20"/>
            </w:rPr>
            <w:t>7</w:t>
          </w:r>
        </w:p>
        <w:p>
          <w:pPr>
            <w:pStyle w:val="TOC2"/>
            <w:tabs>
              <w:tab w:pos="8132" w:val="right" w:leader="dot"/>
            </w:tabs>
            <w:rPr>
              <w:sz w:val="20"/>
            </w:rPr>
          </w:pPr>
          <w:hyperlink w:history="true" w:anchor="_bookmark1">
            <w:r>
              <w:rPr>
                <w:color w:val="235C4E"/>
                <w:w w:val="110"/>
              </w:rPr>
              <w:t>Introducción</w:t>
            </w:r>
          </w:hyperlink>
          <w:r>
            <w:rPr>
              <w:color w:val="235C4E"/>
              <w:w w:val="110"/>
            </w:rPr>
            <w:tab/>
          </w:r>
          <w:r>
            <w:rPr>
              <w:color w:val="235C4E"/>
              <w:w w:val="110"/>
              <w:sz w:val="20"/>
            </w:rPr>
            <w:t>9</w:t>
          </w:r>
        </w:p>
        <w:p>
          <w:pPr>
            <w:pStyle w:val="TOC1"/>
            <w:numPr>
              <w:ilvl w:val="0"/>
              <w:numId w:val="1"/>
            </w:numPr>
            <w:tabs>
              <w:tab w:pos="379" w:val="left" w:leader="none"/>
            </w:tabs>
            <w:spacing w:line="240" w:lineRule="auto" w:before="291" w:after="0"/>
            <w:ind w:left="378" w:right="0" w:hanging="275"/>
            <w:jc w:val="left"/>
          </w:pPr>
          <w:hyperlink w:history="true" w:anchor="_bookmark2">
            <w:r>
              <w:rPr>
                <w:color w:val="235C4E"/>
              </w:rPr>
              <w:t>Mejoredu:</w:t>
            </w:r>
            <w:r>
              <w:rPr>
                <w:color w:val="235C4E"/>
                <w:spacing w:val="16"/>
              </w:rPr>
              <w:t> </w:t>
            </w:r>
            <w:r>
              <w:rPr>
                <w:color w:val="235C4E"/>
              </w:rPr>
              <w:t>principios</w:t>
            </w:r>
            <w:r>
              <w:rPr>
                <w:color w:val="235C4E"/>
                <w:spacing w:val="16"/>
              </w:rPr>
              <w:t> </w:t>
            </w:r>
            <w:r>
              <w:rPr>
                <w:color w:val="235C4E"/>
              </w:rPr>
              <w:t>orientadores</w:t>
            </w:r>
          </w:hyperlink>
        </w:p>
        <w:p>
          <w:pPr>
            <w:pStyle w:val="TOC1"/>
            <w:tabs>
              <w:tab w:pos="8151" w:val="right" w:leader="dot"/>
            </w:tabs>
            <w:rPr>
              <w:rFonts w:ascii="Century"/>
              <w:b w:val="0"/>
              <w:sz w:val="20"/>
            </w:rPr>
          </w:pPr>
          <w:hyperlink w:history="true" w:anchor="_bookmark2">
            <w:r>
              <w:rPr>
                <w:color w:val="235C4E"/>
                <w:w w:val="105"/>
              </w:rPr>
              <w:t>para</w:t>
            </w:r>
            <w:r>
              <w:rPr>
                <w:color w:val="235C4E"/>
                <w:spacing w:val="-11"/>
                <w:w w:val="105"/>
              </w:rPr>
              <w:t> </w:t>
            </w:r>
            <w:r>
              <w:rPr>
                <w:color w:val="235C4E"/>
                <w:w w:val="105"/>
              </w:rPr>
              <w:t>un</w:t>
            </w:r>
            <w:r>
              <w:rPr>
                <w:color w:val="235C4E"/>
                <w:spacing w:val="-10"/>
                <w:w w:val="105"/>
              </w:rPr>
              <w:t> </w:t>
            </w:r>
            <w:r>
              <w:rPr>
                <w:color w:val="235C4E"/>
                <w:w w:val="105"/>
              </w:rPr>
              <w:t>marco</w:t>
            </w:r>
            <w:r>
              <w:rPr>
                <w:color w:val="235C4E"/>
                <w:spacing w:val="-11"/>
                <w:w w:val="105"/>
              </w:rPr>
              <w:t> </w:t>
            </w:r>
            <w:r>
              <w:rPr>
                <w:color w:val="235C4E"/>
                <w:w w:val="105"/>
              </w:rPr>
              <w:t>de</w:t>
            </w:r>
            <w:r>
              <w:rPr>
                <w:color w:val="235C4E"/>
                <w:spacing w:val="-10"/>
                <w:w w:val="105"/>
              </w:rPr>
              <w:t> </w:t>
            </w:r>
            <w:r>
              <w:rPr>
                <w:color w:val="235C4E"/>
                <w:w w:val="105"/>
              </w:rPr>
              <w:t>referencia</w:t>
            </w:r>
          </w:hyperlink>
          <w:r>
            <w:rPr>
              <w:color w:val="235C4E"/>
              <w:w w:val="105"/>
            </w:rPr>
            <w:tab/>
          </w:r>
          <w:r>
            <w:rPr>
              <w:rFonts w:ascii="Century"/>
              <w:b w:val="0"/>
              <w:color w:val="235C4E"/>
              <w:w w:val="105"/>
              <w:sz w:val="20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510" w:val="left" w:leader="none"/>
              <w:tab w:pos="8155" w:val="right" w:leader="dot"/>
            </w:tabs>
            <w:spacing w:line="240" w:lineRule="auto" w:before="32" w:after="0"/>
            <w:ind w:left="509" w:right="0" w:hanging="407"/>
            <w:jc w:val="left"/>
            <w:rPr>
              <w:rFonts w:ascii="Century" w:hAnsi="Century"/>
              <w:b w:val="0"/>
            </w:rPr>
          </w:pPr>
          <w:hyperlink w:history="true" w:anchor="_bookmark2">
            <w:r>
              <w:rPr/>
              <w:t>Un</w:t>
            </w:r>
            <w:r>
              <w:rPr>
                <w:spacing w:val="-5"/>
              </w:rPr>
              <w:t> </w:t>
            </w:r>
            <w:r>
              <w:rPr/>
              <w:t>enfoque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derechos</w:t>
            </w:r>
            <w:r>
              <w:rPr>
                <w:spacing w:val="-4"/>
              </w:rPr>
              <w:t> </w:t>
            </w:r>
            <w:r>
              <w:rPr/>
              <w:t>en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educación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510" w:val="left" w:leader="none"/>
              <w:tab w:pos="8151" w:val="right" w:leader="dot"/>
            </w:tabs>
            <w:spacing w:line="240" w:lineRule="auto" w:before="40" w:after="0"/>
            <w:ind w:left="509" w:right="0" w:hanging="407"/>
            <w:jc w:val="left"/>
            <w:rPr>
              <w:rFonts w:ascii="Century" w:hAnsi="Century"/>
              <w:b w:val="0"/>
            </w:rPr>
          </w:pPr>
          <w:hyperlink w:history="true" w:anchor="_bookmark3">
            <w:r>
              <w:rPr/>
              <w:t>Una</w:t>
            </w:r>
            <w:r>
              <w:rPr>
                <w:spacing w:val="-4"/>
              </w:rPr>
              <w:t> </w:t>
            </w:r>
            <w:r>
              <w:rPr/>
              <w:t>visión</w:t>
            </w:r>
            <w:r>
              <w:rPr>
                <w:spacing w:val="-3"/>
              </w:rPr>
              <w:t> </w:t>
            </w:r>
            <w:r>
              <w:rPr/>
              <w:t>humanista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educación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510" w:val="left" w:leader="none"/>
              <w:tab w:pos="8151" w:val="right" w:leader="dot"/>
            </w:tabs>
            <w:spacing w:line="240" w:lineRule="auto" w:before="41" w:after="0"/>
            <w:ind w:left="509" w:right="0" w:hanging="407"/>
            <w:jc w:val="left"/>
            <w:rPr>
              <w:rFonts w:ascii="Century" w:hAnsi="Century"/>
              <w:b w:val="0"/>
            </w:rPr>
          </w:pPr>
          <w:hyperlink w:history="true" w:anchor="_bookmark4">
            <w:r>
              <w:rPr/>
              <w:t>La</w:t>
            </w:r>
            <w:r>
              <w:rPr>
                <w:spacing w:val="-5"/>
              </w:rPr>
              <w:t> </w:t>
            </w:r>
            <w:r>
              <w:rPr/>
              <w:t>mejora</w:t>
            </w:r>
            <w:r>
              <w:rPr>
                <w:spacing w:val="-4"/>
              </w:rPr>
              <w:t> </w:t>
            </w:r>
            <w:r>
              <w:rPr/>
              <w:t>continua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educación</w:t>
            </w:r>
            <w:r>
              <w:rPr>
                <w:spacing w:val="-4"/>
              </w:rPr>
              <w:t> </w:t>
            </w:r>
            <w:r>
              <w:rPr/>
              <w:t>como</w:t>
            </w:r>
            <w:r>
              <w:rPr>
                <w:spacing w:val="-4"/>
              </w:rPr>
              <w:t> </w:t>
            </w:r>
            <w:r>
              <w:rPr/>
              <w:t>prioridad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510" w:val="left" w:leader="none"/>
              <w:tab w:pos="8151" w:val="right" w:leader="dot"/>
            </w:tabs>
            <w:spacing w:line="240" w:lineRule="auto" w:before="40" w:after="0"/>
            <w:ind w:left="509" w:right="0" w:hanging="407"/>
            <w:jc w:val="left"/>
            <w:rPr>
              <w:rFonts w:ascii="Century"/>
              <w:b w:val="0"/>
            </w:rPr>
          </w:pPr>
          <w:hyperlink w:history="true" w:anchor="_bookmark4">
            <w:r>
              <w:rPr/>
              <w:t>Cambio</w:t>
            </w:r>
            <w:r>
              <w:rPr>
                <w:spacing w:val="-4"/>
              </w:rPr>
              <w:t> </w:t>
            </w:r>
            <w:r>
              <w:rPr/>
              <w:t>educativo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partir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escuelas</w:t>
            </w:r>
          </w:hyperlink>
          <w:r>
            <w:rPr/>
            <w:tab/>
          </w:r>
          <w:r>
            <w:rPr>
              <w:rFonts w:ascii="Century"/>
              <w:b w:val="0"/>
              <w:color w:val="575756"/>
            </w:rPr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510" w:val="left" w:leader="none"/>
              <w:tab w:pos="8151" w:val="right" w:leader="dot"/>
            </w:tabs>
            <w:spacing w:line="240" w:lineRule="auto" w:before="41" w:after="0"/>
            <w:ind w:left="509" w:right="0" w:hanging="407"/>
            <w:jc w:val="left"/>
            <w:rPr>
              <w:rFonts w:ascii="Century" w:hAnsi="Century"/>
              <w:b w:val="0"/>
            </w:rPr>
          </w:pPr>
          <w:hyperlink w:history="true" w:anchor="_bookmark5">
            <w:r>
              <w:rPr/>
              <w:t>Revalorización</w:t>
            </w:r>
            <w:r>
              <w:rPr>
                <w:spacing w:val="-6"/>
              </w:rPr>
              <w:t> </w:t>
            </w:r>
            <w:r>
              <w:rPr/>
              <w:t>del</w:t>
            </w:r>
            <w:r>
              <w:rPr>
                <w:spacing w:val="-5"/>
              </w:rPr>
              <w:t> </w:t>
            </w:r>
            <w:r>
              <w:rPr/>
              <w:t>trabajo</w:t>
            </w:r>
            <w:r>
              <w:rPr>
                <w:spacing w:val="-5"/>
              </w:rPr>
              <w:t> </w:t>
            </w:r>
            <w:r>
              <w:rPr/>
              <w:t>docente,</w:t>
            </w:r>
            <w:r>
              <w:rPr>
                <w:spacing w:val="-5"/>
              </w:rPr>
              <w:t> </w:t>
            </w:r>
            <w:r>
              <w:rPr/>
              <w:t>las</w:t>
            </w:r>
            <w:r>
              <w:rPr>
                <w:spacing w:val="-5"/>
              </w:rPr>
              <w:t> </w:t>
            </w:r>
            <w:r>
              <w:rPr/>
              <w:t>maestras</w:t>
            </w:r>
            <w:r>
              <w:rPr>
                <w:spacing w:val="-5"/>
              </w:rPr>
              <w:t> </w:t>
            </w:r>
            <w:r>
              <w:rPr/>
              <w:t>y</w:t>
            </w:r>
            <w:r>
              <w:rPr>
                <w:spacing w:val="-6"/>
              </w:rPr>
              <w:t> </w:t>
            </w:r>
            <w:r>
              <w:rPr/>
              <w:t>los</w:t>
            </w:r>
            <w:r>
              <w:rPr>
                <w:spacing w:val="-5"/>
              </w:rPr>
              <w:t> </w:t>
            </w:r>
            <w:r>
              <w:rPr/>
              <w:t>maestros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510" w:val="left" w:leader="none"/>
              <w:tab w:pos="8151" w:val="right" w:leader="dot"/>
            </w:tabs>
            <w:spacing w:line="240" w:lineRule="auto" w:before="40" w:after="0"/>
            <w:ind w:left="509" w:right="0" w:hanging="407"/>
            <w:jc w:val="left"/>
            <w:rPr>
              <w:rFonts w:ascii="Century" w:hAnsi="Century"/>
              <w:b w:val="0"/>
            </w:rPr>
          </w:pPr>
          <w:hyperlink w:history="true" w:anchor="_bookmark6">
            <w:r>
              <w:rPr/>
              <w:t>Inclusión,</w:t>
            </w:r>
            <w:r>
              <w:rPr>
                <w:spacing w:val="-4"/>
              </w:rPr>
              <w:t> </w:t>
            </w:r>
            <w:r>
              <w:rPr/>
              <w:t>participación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colaboración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15</w:t>
          </w:r>
        </w:p>
        <w:p>
          <w:pPr>
            <w:pStyle w:val="TOC1"/>
            <w:numPr>
              <w:ilvl w:val="0"/>
              <w:numId w:val="1"/>
            </w:numPr>
            <w:tabs>
              <w:tab w:pos="484" w:val="left" w:leader="none"/>
            </w:tabs>
            <w:spacing w:line="240" w:lineRule="auto" w:before="300" w:after="0"/>
            <w:ind w:left="483" w:right="0" w:hanging="380"/>
            <w:jc w:val="left"/>
          </w:pPr>
          <w:hyperlink w:history="true" w:anchor="_bookmark7">
            <w:r>
              <w:rPr>
                <w:color w:val="235C4E"/>
                <w:spacing w:val="-6"/>
              </w:rPr>
              <w:t>La</w:t>
            </w:r>
            <w:r>
              <w:rPr>
                <w:color w:val="235C4E"/>
                <w:spacing w:val="-25"/>
              </w:rPr>
              <w:t> </w:t>
            </w:r>
            <w:r>
              <w:rPr>
                <w:color w:val="235C4E"/>
                <w:spacing w:val="-6"/>
              </w:rPr>
              <w:t>mejora</w:t>
            </w:r>
            <w:r>
              <w:rPr>
                <w:color w:val="235C4E"/>
                <w:spacing w:val="-25"/>
              </w:rPr>
              <w:t> </w:t>
            </w:r>
            <w:r>
              <w:rPr>
                <w:color w:val="235C4E"/>
                <w:spacing w:val="-5"/>
              </w:rPr>
              <w:t>continua</w:t>
            </w:r>
            <w:r>
              <w:rPr>
                <w:color w:val="235C4E"/>
                <w:spacing w:val="-25"/>
              </w:rPr>
              <w:t> </w:t>
            </w:r>
            <w:r>
              <w:rPr>
                <w:color w:val="235C4E"/>
                <w:spacing w:val="-5"/>
              </w:rPr>
              <w:t>de</w:t>
            </w:r>
            <w:r>
              <w:rPr>
                <w:color w:val="235C4E"/>
                <w:spacing w:val="-25"/>
              </w:rPr>
              <w:t> </w:t>
            </w:r>
            <w:r>
              <w:rPr>
                <w:color w:val="235C4E"/>
                <w:spacing w:val="-5"/>
              </w:rPr>
              <w:t>la</w:t>
            </w:r>
            <w:r>
              <w:rPr>
                <w:color w:val="235C4E"/>
                <w:spacing w:val="-25"/>
              </w:rPr>
              <w:t> </w:t>
            </w:r>
            <w:r>
              <w:rPr>
                <w:color w:val="235C4E"/>
                <w:spacing w:val="-5"/>
              </w:rPr>
              <w:t>educación:</w:t>
            </w:r>
          </w:hyperlink>
        </w:p>
        <w:p>
          <w:pPr>
            <w:pStyle w:val="TOC1"/>
            <w:tabs>
              <w:tab w:pos="8135" w:val="right" w:leader="dot"/>
            </w:tabs>
            <w:rPr>
              <w:rFonts w:ascii="Century"/>
              <w:b w:val="0"/>
              <w:sz w:val="20"/>
            </w:rPr>
          </w:pPr>
          <w:hyperlink w:history="true" w:anchor="_bookmark7">
            <w:r>
              <w:rPr>
                <w:color w:val="235C4E"/>
                <w:w w:val="105"/>
              </w:rPr>
              <w:t>nuestro</w:t>
            </w:r>
            <w:r>
              <w:rPr>
                <w:color w:val="235C4E"/>
                <w:spacing w:val="-31"/>
                <w:w w:val="105"/>
              </w:rPr>
              <w:t> </w:t>
            </w:r>
            <w:r>
              <w:rPr>
                <w:color w:val="235C4E"/>
                <w:w w:val="105"/>
              </w:rPr>
              <w:t>marco</w:t>
            </w:r>
            <w:r>
              <w:rPr>
                <w:color w:val="235C4E"/>
                <w:spacing w:val="-31"/>
                <w:w w:val="105"/>
              </w:rPr>
              <w:t> </w:t>
            </w:r>
            <w:r>
              <w:rPr>
                <w:color w:val="235C4E"/>
                <w:w w:val="105"/>
              </w:rPr>
              <w:t>de</w:t>
            </w:r>
            <w:r>
              <w:rPr>
                <w:color w:val="235C4E"/>
                <w:spacing w:val="-30"/>
                <w:w w:val="105"/>
              </w:rPr>
              <w:t> </w:t>
            </w:r>
            <w:r>
              <w:rPr>
                <w:color w:val="235C4E"/>
                <w:w w:val="105"/>
              </w:rPr>
              <w:t>referencia</w:t>
            </w:r>
          </w:hyperlink>
          <w:r>
            <w:rPr>
              <w:color w:val="235C4E"/>
              <w:w w:val="105"/>
            </w:rPr>
            <w:tab/>
          </w:r>
          <w:r>
            <w:rPr>
              <w:rFonts w:ascii="Century"/>
              <w:b w:val="0"/>
              <w:color w:val="235C4E"/>
              <w:w w:val="105"/>
              <w:sz w:val="20"/>
            </w:rPr>
            <w:t>16</w:t>
          </w:r>
        </w:p>
        <w:p>
          <w:pPr>
            <w:pStyle w:val="TOC3"/>
            <w:numPr>
              <w:ilvl w:val="1"/>
              <w:numId w:val="3"/>
            </w:numPr>
            <w:tabs>
              <w:tab w:pos="510" w:val="left" w:leader="none"/>
              <w:tab w:pos="8151" w:val="right" w:leader="dot"/>
            </w:tabs>
            <w:spacing w:line="240" w:lineRule="auto" w:before="31" w:after="0"/>
            <w:ind w:left="509" w:right="0" w:hanging="407"/>
            <w:jc w:val="left"/>
            <w:rPr>
              <w:rFonts w:ascii="Century" w:hAnsi="Century"/>
              <w:b w:val="0"/>
            </w:rPr>
          </w:pPr>
          <w:hyperlink w:history="true" w:anchor="_bookmark8">
            <w:r>
              <w:rPr/>
              <w:t>El</w:t>
            </w:r>
            <w:r>
              <w:rPr>
                <w:spacing w:val="-5"/>
              </w:rPr>
              <w:t> </w:t>
            </w:r>
            <w:r>
              <w:rPr/>
              <w:t>horizonte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6"/>
              </w:rPr>
              <w:t> </w:t>
            </w:r>
            <w:r>
              <w:rPr/>
              <w:t>mejora:</w:t>
            </w:r>
            <w:r>
              <w:rPr>
                <w:spacing w:val="-5"/>
              </w:rPr>
              <w:t> </w:t>
            </w:r>
            <w:r>
              <w:rPr/>
              <w:t>¿qué</w:t>
            </w:r>
            <w:r>
              <w:rPr>
                <w:spacing w:val="-5"/>
              </w:rPr>
              <w:t> </w:t>
            </w:r>
            <w:r>
              <w:rPr/>
              <w:t>significa</w:t>
            </w:r>
            <w:r>
              <w:rPr>
                <w:spacing w:val="-5"/>
              </w:rPr>
              <w:t> </w:t>
            </w:r>
            <w:r>
              <w:rPr/>
              <w:t>estar</w:t>
            </w:r>
            <w:r>
              <w:rPr>
                <w:spacing w:val="-5"/>
              </w:rPr>
              <w:t> </w:t>
            </w:r>
            <w:r>
              <w:rPr/>
              <w:t>mejor?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17</w:t>
          </w:r>
        </w:p>
        <w:p>
          <w:pPr>
            <w:pStyle w:val="TOC5"/>
            <w:numPr>
              <w:ilvl w:val="2"/>
              <w:numId w:val="3"/>
            </w:numPr>
            <w:tabs>
              <w:tab w:pos="1070" w:val="left" w:leader="none"/>
              <w:tab w:pos="8146" w:val="right" w:leader="dot"/>
            </w:tabs>
            <w:spacing w:line="240" w:lineRule="auto" w:before="41" w:after="0"/>
            <w:ind w:left="1069" w:right="0" w:hanging="513"/>
            <w:jc w:val="left"/>
            <w:rPr>
              <w:rFonts w:ascii="Century"/>
              <w:b w:val="0"/>
              <w:i w:val="0"/>
              <w:sz w:val="20"/>
            </w:rPr>
          </w:pPr>
          <w:hyperlink w:history="true" w:anchor="_bookmark8">
            <w:r>
              <w:rPr>
                <w:i/>
                <w:color w:val="3C3C3B"/>
                <w:w w:val="105"/>
              </w:rPr>
              <w:t>Los</w:t>
            </w:r>
            <w:r>
              <w:rPr>
                <w:i/>
                <w:color w:val="3C3C3B"/>
                <w:spacing w:val="-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dos pilares del</w:t>
            </w:r>
            <w:r>
              <w:rPr>
                <w:i/>
                <w:color w:val="3C3C3B"/>
                <w:spacing w:val="-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horizonte de mejora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/>
              <w:b w:val="0"/>
              <w:i w:val="0"/>
              <w:color w:val="575756"/>
              <w:w w:val="105"/>
              <w:sz w:val="20"/>
            </w:rPr>
            <w:t>17</w:t>
          </w:r>
        </w:p>
        <w:p>
          <w:pPr>
            <w:pStyle w:val="TOC7"/>
            <w:tabs>
              <w:tab w:pos="8146" w:val="right" w:leader="dot"/>
            </w:tabs>
            <w:rPr>
              <w:sz w:val="20"/>
            </w:rPr>
          </w:pPr>
          <w:hyperlink w:history="true" w:anchor="_bookmark9">
            <w:r>
              <w:rPr>
                <w:color w:val="575756"/>
                <w:w w:val="110"/>
              </w:rPr>
              <w:t>Una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buena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educación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con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justicia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social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18</w:t>
          </w:r>
        </w:p>
        <w:p>
          <w:pPr>
            <w:pStyle w:val="TOC7"/>
            <w:tabs>
              <w:tab w:pos="8146" w:val="right" w:leader="dot"/>
            </w:tabs>
            <w:rPr>
              <w:sz w:val="20"/>
            </w:rPr>
          </w:pPr>
          <w:hyperlink w:history="true" w:anchor="_bookmark10">
            <w:r>
              <w:rPr>
                <w:color w:val="575756"/>
                <w:w w:val="110"/>
              </w:rPr>
              <w:t>Una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educación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al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alcance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todas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todos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30</w:t>
          </w:r>
        </w:p>
        <w:p>
          <w:pPr>
            <w:pStyle w:val="TOC3"/>
            <w:numPr>
              <w:ilvl w:val="1"/>
              <w:numId w:val="3"/>
            </w:numPr>
            <w:tabs>
              <w:tab w:pos="510" w:val="left" w:leader="none"/>
              <w:tab w:pos="8151" w:val="right" w:leader="dot"/>
            </w:tabs>
            <w:spacing w:line="240" w:lineRule="auto" w:before="41" w:after="0"/>
            <w:ind w:left="509" w:right="0" w:hanging="407"/>
            <w:jc w:val="left"/>
            <w:rPr>
              <w:rFonts w:ascii="Century" w:hAnsi="Century"/>
              <w:b w:val="0"/>
            </w:rPr>
          </w:pPr>
          <w:hyperlink w:history="true" w:anchor="_bookmark11">
            <w:r>
              <w:rPr/>
              <w:t>El</w:t>
            </w:r>
            <w:r>
              <w:rPr>
                <w:spacing w:val="-5"/>
              </w:rPr>
              <w:t> </w:t>
            </w:r>
            <w:r>
              <w:rPr/>
              <w:t>proceso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mejora</w:t>
            </w:r>
            <w:r>
              <w:rPr>
                <w:spacing w:val="-4"/>
              </w:rPr>
              <w:t> </w:t>
            </w:r>
            <w:r>
              <w:rPr/>
              <w:t>continua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5"/>
              </w:rPr>
              <w:t> </w:t>
            </w:r>
            <w:r>
              <w:rPr/>
              <w:t>educación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35</w:t>
          </w:r>
        </w:p>
        <w:p>
          <w:pPr>
            <w:pStyle w:val="TOC5"/>
            <w:numPr>
              <w:ilvl w:val="2"/>
              <w:numId w:val="3"/>
            </w:numPr>
            <w:tabs>
              <w:tab w:pos="1072" w:val="left" w:leader="none"/>
            </w:tabs>
            <w:spacing w:line="240" w:lineRule="auto" w:before="58" w:after="0"/>
            <w:ind w:left="1071" w:right="0" w:hanging="515"/>
            <w:jc w:val="left"/>
            <w:rPr>
              <w:i/>
            </w:rPr>
          </w:pPr>
          <w:hyperlink w:history="true" w:anchor="_bookmark11">
            <w:r>
              <w:rPr>
                <w:i/>
                <w:color w:val="3C3C3B"/>
              </w:rPr>
              <w:t>Elementos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centrales</w:t>
            </w:r>
            <w:r>
              <w:rPr>
                <w:i/>
                <w:color w:val="3C3C3B"/>
                <w:spacing w:val="9"/>
              </w:rPr>
              <w:t> </w:t>
            </w:r>
            <w:r>
              <w:rPr>
                <w:i/>
                <w:color w:val="3C3C3B"/>
              </w:rPr>
              <w:t>del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proceso</w:t>
            </w:r>
            <w:r>
              <w:rPr>
                <w:i/>
                <w:color w:val="3C3C3B"/>
                <w:spacing w:val="9"/>
              </w:rPr>
              <w:t> </w:t>
            </w:r>
            <w:r>
              <w:rPr>
                <w:i/>
                <w:color w:val="3C3C3B"/>
              </w:rPr>
              <w:t>de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mejora</w:t>
            </w:r>
          </w:hyperlink>
        </w:p>
        <w:p>
          <w:pPr>
            <w:pStyle w:val="TOC6"/>
            <w:tabs>
              <w:tab w:pos="8146" w:val="right" w:leader="dot"/>
            </w:tabs>
            <w:ind w:left="1071"/>
            <w:rPr>
              <w:rFonts w:ascii="Century" w:hAnsi="Century"/>
              <w:b w:val="0"/>
              <w:i w:val="0"/>
              <w:sz w:val="20"/>
            </w:rPr>
          </w:pPr>
          <w:hyperlink w:history="true" w:anchor="_bookmark11">
            <w:r>
              <w:rPr>
                <w:i/>
                <w:color w:val="3C3C3B"/>
                <w:w w:val="105"/>
              </w:rPr>
              <w:t>continua de</w:t>
            </w:r>
            <w:r>
              <w:rPr>
                <w:i/>
                <w:color w:val="3C3C3B"/>
                <w:spacing w:val="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educación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35</w:t>
          </w:r>
        </w:p>
        <w:p>
          <w:pPr>
            <w:pStyle w:val="TOC7"/>
            <w:tabs>
              <w:tab w:pos="8146" w:val="right" w:leader="dot"/>
            </w:tabs>
            <w:rPr>
              <w:sz w:val="20"/>
            </w:rPr>
          </w:pPr>
          <w:hyperlink w:history="true" w:anchor="_bookmark11">
            <w:r>
              <w:rPr>
                <w:color w:val="575756"/>
                <w:w w:val="110"/>
              </w:rPr>
              <w:t>Campos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acción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para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mejora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educación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35</w:t>
          </w:r>
        </w:p>
        <w:p>
          <w:pPr>
            <w:pStyle w:val="TOC7"/>
            <w:spacing w:before="51"/>
          </w:pPr>
          <w:hyperlink w:history="true" w:anchor="_bookmark12">
            <w:r>
              <w:rPr>
                <w:color w:val="575756"/>
                <w:w w:val="110"/>
              </w:rPr>
              <w:t>Los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actores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mejora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continua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educación,</w:t>
            </w:r>
          </w:hyperlink>
        </w:p>
        <w:p>
          <w:pPr>
            <w:pStyle w:val="TOC7"/>
            <w:tabs>
              <w:tab w:pos="8146" w:val="right" w:leader="dot"/>
            </w:tabs>
            <w:spacing w:before="43"/>
            <w:rPr>
              <w:sz w:val="20"/>
            </w:rPr>
          </w:pPr>
          <w:hyperlink w:history="true" w:anchor="_bookmark12">
            <w:r>
              <w:rPr>
                <w:color w:val="575756"/>
                <w:w w:val="110"/>
              </w:rPr>
              <w:t>sus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ámbitos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participación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responsabilidad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43</w:t>
          </w:r>
        </w:p>
        <w:p>
          <w:pPr>
            <w:pStyle w:val="TOC7"/>
            <w:spacing w:line="295" w:lineRule="auto" w:before="51"/>
            <w:ind w:right="3149"/>
          </w:pPr>
          <w:hyperlink w:history="true" w:anchor="_bookmark13">
            <w:r>
              <w:rPr>
                <w:color w:val="575756"/>
                <w:w w:val="110"/>
              </w:rPr>
              <w:t>Las</w:t>
            </w:r>
            <w:r>
              <w:rPr>
                <w:color w:val="575756"/>
                <w:spacing w:val="-15"/>
                <w:w w:val="110"/>
              </w:rPr>
              <w:t> </w:t>
            </w:r>
            <w:r>
              <w:rPr>
                <w:color w:val="575756"/>
                <w:w w:val="110"/>
              </w:rPr>
              <w:t>relaciones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entre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los</w:t>
            </w:r>
            <w:r>
              <w:rPr>
                <w:color w:val="575756"/>
                <w:spacing w:val="-15"/>
                <w:w w:val="110"/>
              </w:rPr>
              <w:t> </w:t>
            </w:r>
            <w:r>
              <w:rPr>
                <w:color w:val="575756"/>
                <w:w w:val="110"/>
              </w:rPr>
              <w:t>campos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acción,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los</w:t>
            </w:r>
            <w:r>
              <w:rPr>
                <w:color w:val="575756"/>
                <w:spacing w:val="-15"/>
                <w:w w:val="110"/>
              </w:rPr>
              <w:t> </w:t>
            </w:r>
            <w:r>
              <w:rPr>
                <w:color w:val="575756"/>
                <w:w w:val="110"/>
              </w:rPr>
              <w:t>actores,</w:t>
            </w:r>
          </w:hyperlink>
          <w:r>
            <w:rPr>
              <w:color w:val="575756"/>
              <w:spacing w:val="-55"/>
              <w:w w:val="110"/>
            </w:rPr>
            <w:t> </w:t>
          </w:r>
          <w:hyperlink w:history="true" w:anchor="_bookmark13">
            <w:r>
              <w:rPr>
                <w:color w:val="575756"/>
                <w:w w:val="110"/>
              </w:rPr>
              <w:t>sus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ámbitos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participación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responsabilidad,</w:t>
            </w:r>
          </w:hyperlink>
        </w:p>
        <w:p>
          <w:pPr>
            <w:pStyle w:val="TOC7"/>
            <w:tabs>
              <w:tab w:pos="8123" w:val="right" w:leader="dot"/>
            </w:tabs>
            <w:spacing w:line="233" w:lineRule="exact" w:before="0"/>
            <w:rPr>
              <w:sz w:val="20"/>
            </w:rPr>
          </w:pPr>
          <w:hyperlink w:history="true" w:anchor="_bookmark13"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el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horizonte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mejora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45</w:t>
          </w:r>
        </w:p>
        <w:p>
          <w:pPr>
            <w:pStyle w:val="TOC5"/>
            <w:numPr>
              <w:ilvl w:val="2"/>
              <w:numId w:val="3"/>
            </w:numPr>
            <w:tabs>
              <w:tab w:pos="1070" w:val="left" w:leader="none"/>
            </w:tabs>
            <w:spacing w:line="240" w:lineRule="auto" w:before="57" w:after="0"/>
            <w:ind w:left="1069" w:right="0" w:hanging="513"/>
            <w:jc w:val="left"/>
            <w:rPr>
              <w:i/>
            </w:rPr>
          </w:pPr>
          <w:hyperlink w:history="true" w:anchor="_bookmark14">
            <w:r>
              <w:rPr>
                <w:i/>
                <w:color w:val="3C3C3B"/>
              </w:rPr>
              <w:t>Las</w:t>
            </w:r>
            <w:r>
              <w:rPr>
                <w:i/>
                <w:color w:val="3C3C3B"/>
                <w:spacing w:val="13"/>
              </w:rPr>
              <w:t> </w:t>
            </w:r>
            <w:r>
              <w:rPr>
                <w:i/>
                <w:color w:val="3C3C3B"/>
              </w:rPr>
              <w:t>características</w:t>
            </w:r>
            <w:r>
              <w:rPr>
                <w:i/>
                <w:color w:val="3C3C3B"/>
                <w:spacing w:val="14"/>
              </w:rPr>
              <w:t> </w:t>
            </w:r>
            <w:r>
              <w:rPr>
                <w:i/>
                <w:color w:val="3C3C3B"/>
              </w:rPr>
              <w:t>del</w:t>
            </w:r>
            <w:r>
              <w:rPr>
                <w:i/>
                <w:color w:val="3C3C3B"/>
                <w:spacing w:val="14"/>
              </w:rPr>
              <w:t> </w:t>
            </w:r>
            <w:r>
              <w:rPr>
                <w:i/>
                <w:color w:val="3C3C3B"/>
              </w:rPr>
              <w:t>proceso</w:t>
            </w:r>
            <w:r>
              <w:rPr>
                <w:i/>
                <w:color w:val="3C3C3B"/>
                <w:spacing w:val="14"/>
              </w:rPr>
              <w:t> </w:t>
            </w:r>
            <w:r>
              <w:rPr>
                <w:i/>
                <w:color w:val="3C3C3B"/>
              </w:rPr>
              <w:t>de</w:t>
            </w:r>
            <w:r>
              <w:rPr>
                <w:i/>
                <w:color w:val="3C3C3B"/>
                <w:spacing w:val="13"/>
              </w:rPr>
              <w:t> </w:t>
            </w:r>
            <w:r>
              <w:rPr>
                <w:i/>
                <w:color w:val="3C3C3B"/>
              </w:rPr>
              <w:t>mejora</w:t>
            </w:r>
            <w:r>
              <w:rPr>
                <w:i/>
                <w:color w:val="3C3C3B"/>
                <w:spacing w:val="14"/>
              </w:rPr>
              <w:t> </w:t>
            </w:r>
            <w:r>
              <w:rPr>
                <w:i/>
                <w:color w:val="3C3C3B"/>
              </w:rPr>
              <w:t>continua</w:t>
            </w:r>
          </w:hyperlink>
        </w:p>
        <w:p>
          <w:pPr>
            <w:pStyle w:val="TOC6"/>
            <w:tabs>
              <w:tab w:pos="8146" w:val="right" w:leader="dot"/>
            </w:tabs>
            <w:spacing w:after="240"/>
            <w:ind w:left="1069"/>
            <w:rPr>
              <w:rFonts w:ascii="Century" w:hAnsi="Century"/>
              <w:b w:val="0"/>
              <w:i w:val="0"/>
              <w:sz w:val="20"/>
            </w:rPr>
          </w:pPr>
          <w:hyperlink w:history="true" w:anchor="_bookmark14">
            <w:r>
              <w:rPr>
                <w:i/>
                <w:color w:val="3C3C3B"/>
                <w:w w:val="105"/>
              </w:rPr>
              <w:t>de la</w:t>
            </w:r>
            <w:r>
              <w:rPr>
                <w:i/>
                <w:color w:val="3C3C3B"/>
                <w:spacing w:val="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educación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47</w:t>
          </w:r>
        </w:p>
        <w:p>
          <w:pPr>
            <w:pStyle w:val="TOC7"/>
            <w:spacing w:before="178"/>
          </w:pPr>
          <w:r>
            <w:rPr/>
            <w:pict>
              <v:group style="position:absolute;margin-left:0pt;margin-top:744.47998pt;width:157.2pt;height:15.85pt;mso-position-horizontal-relative:page;mso-position-vertical-relative:page;z-index:15735808" coordorigin="0,14890" coordsize="3144,317">
                <v:rect style="position:absolute;left:2364;top:14889;width:780;height:317" filled="true" fillcolor="#235c4e" stroked="false">
                  <v:fill type="solid"/>
                </v:rect>
      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      <v:path arrowok="t"/>
                  <v:fill type="solid"/>
                </v:shape>
                <v:rect style="position:absolute;left:0;top:14889;width:2365;height:317" filled="true" fillcolor="#d3dedc" stroked="false">
                  <v:fill type="solid"/>
                </v:rect>
                <w10:wrap type="none"/>
              </v:group>
            </w:pict>
          </w:r>
          <w:hyperlink w:history="true" w:anchor="_bookmark14">
            <w:r>
              <w:rPr>
                <w:color w:val="575756"/>
                <w:w w:val="105"/>
              </w:rPr>
              <w:t>Progresividad</w:t>
            </w:r>
            <w:r>
              <w:rPr>
                <w:color w:val="575756"/>
                <w:spacing w:val="10"/>
                <w:w w:val="105"/>
              </w:rPr>
              <w:t> </w:t>
            </w:r>
            <w:r>
              <w:rPr>
                <w:color w:val="575756"/>
                <w:w w:val="105"/>
              </w:rPr>
              <w:t>y</w:t>
            </w:r>
            <w:r>
              <w:rPr>
                <w:color w:val="575756"/>
                <w:spacing w:val="10"/>
                <w:w w:val="105"/>
              </w:rPr>
              <w:t> </w:t>
            </w:r>
            <w:r>
              <w:rPr>
                <w:color w:val="575756"/>
                <w:w w:val="105"/>
              </w:rPr>
              <w:t>gradualidad</w:t>
            </w:r>
            <w:r>
              <w:rPr>
                <w:color w:val="575756"/>
                <w:spacing w:val="10"/>
                <w:w w:val="105"/>
              </w:rPr>
              <w:t> </w:t>
            </w:r>
            <w:r>
              <w:rPr>
                <w:color w:val="575756"/>
                <w:w w:val="105"/>
              </w:rPr>
              <w:t>en</w:t>
            </w:r>
            <w:r>
              <w:rPr>
                <w:color w:val="575756"/>
                <w:spacing w:val="10"/>
                <w:w w:val="105"/>
              </w:rPr>
              <w:t> </w:t>
            </w:r>
            <w:r>
              <w:rPr>
                <w:color w:val="575756"/>
                <w:w w:val="105"/>
              </w:rPr>
              <w:t>la</w:t>
            </w:r>
            <w:r>
              <w:rPr>
                <w:color w:val="575756"/>
                <w:spacing w:val="10"/>
                <w:w w:val="105"/>
              </w:rPr>
              <w:t> </w:t>
            </w:r>
            <w:r>
              <w:rPr>
                <w:color w:val="575756"/>
                <w:w w:val="105"/>
              </w:rPr>
              <w:t>mejora</w:t>
            </w:r>
            <w:r>
              <w:rPr>
                <w:color w:val="575756"/>
                <w:spacing w:val="10"/>
                <w:w w:val="105"/>
              </w:rPr>
              <w:t> </w:t>
            </w:r>
            <w:r>
              <w:rPr>
                <w:color w:val="575756"/>
                <w:w w:val="105"/>
              </w:rPr>
              <w:t>continua</w:t>
            </w:r>
          </w:hyperlink>
        </w:p>
        <w:p>
          <w:pPr>
            <w:pStyle w:val="TOC7"/>
            <w:tabs>
              <w:tab w:pos="7935" w:val="left" w:leader="dot"/>
            </w:tabs>
            <w:spacing w:before="43"/>
            <w:rPr>
              <w:sz w:val="20"/>
            </w:rPr>
          </w:pPr>
          <w:hyperlink w:history="true" w:anchor="_bookmark14"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9"/>
                <w:w w:val="110"/>
              </w:rPr>
              <w:t> </w:t>
            </w:r>
            <w:r>
              <w:rPr>
                <w:color w:val="575756"/>
                <w:w w:val="110"/>
              </w:rPr>
              <w:t>educación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47</w:t>
          </w:r>
        </w:p>
        <w:p>
          <w:pPr>
            <w:pStyle w:val="TOC7"/>
            <w:spacing w:before="51"/>
          </w:pPr>
          <w:hyperlink w:history="true" w:anchor="_bookmark14"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mejora</w:t>
            </w:r>
            <w:r>
              <w:rPr>
                <w:color w:val="575756"/>
                <w:spacing w:val="-11"/>
                <w:w w:val="110"/>
              </w:rPr>
              <w:t> </w:t>
            </w:r>
            <w:r>
              <w:rPr>
                <w:color w:val="575756"/>
                <w:w w:val="110"/>
              </w:rPr>
              <w:t>continua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1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educación:</w:t>
            </w:r>
          </w:hyperlink>
        </w:p>
        <w:p>
          <w:pPr>
            <w:pStyle w:val="TOC7"/>
            <w:tabs>
              <w:tab w:pos="7898" w:val="left" w:leader="dot"/>
            </w:tabs>
            <w:spacing w:before="44"/>
            <w:rPr>
              <w:sz w:val="20"/>
            </w:rPr>
          </w:pPr>
          <w:hyperlink w:history="true" w:anchor="_bookmark14">
            <w:r>
              <w:rPr>
                <w:color w:val="575756"/>
                <w:w w:val="110"/>
              </w:rPr>
              <w:t>un</w:t>
            </w:r>
            <w:r>
              <w:rPr>
                <w:color w:val="575756"/>
                <w:spacing w:val="-11"/>
                <w:w w:val="110"/>
              </w:rPr>
              <w:t> </w:t>
            </w:r>
            <w:r>
              <w:rPr>
                <w:color w:val="575756"/>
                <w:w w:val="110"/>
              </w:rPr>
              <w:t>proceso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sistemático,</w:t>
            </w:r>
            <w:r>
              <w:rPr>
                <w:color w:val="575756"/>
                <w:spacing w:val="-11"/>
                <w:w w:val="110"/>
              </w:rPr>
              <w:t> </w:t>
            </w:r>
            <w:r>
              <w:rPr>
                <w:color w:val="575756"/>
                <w:w w:val="110"/>
              </w:rPr>
              <w:t>diferenciado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1"/>
                <w:w w:val="110"/>
              </w:rPr>
              <w:t> </w:t>
            </w:r>
            <w:r>
              <w:rPr>
                <w:color w:val="575756"/>
                <w:w w:val="110"/>
              </w:rPr>
              <w:t>contextualizado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47</w:t>
          </w:r>
        </w:p>
        <w:p>
          <w:pPr>
            <w:pStyle w:val="TOC7"/>
            <w:tabs>
              <w:tab w:pos="7898" w:val="left" w:leader="dot"/>
            </w:tabs>
            <w:rPr>
              <w:sz w:val="20"/>
            </w:rPr>
          </w:pPr>
          <w:hyperlink w:history="true" w:anchor="_bookmark15">
            <w:r>
              <w:rPr>
                <w:color w:val="575756"/>
                <w:w w:val="110"/>
              </w:rPr>
              <w:t>El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carácter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participativo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mejora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continua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educación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51</w:t>
          </w:r>
        </w:p>
        <w:p>
          <w:pPr>
            <w:pStyle w:val="TOC3"/>
            <w:tabs>
              <w:tab w:pos="7903" w:val="left" w:leader="dot"/>
            </w:tabs>
            <w:spacing w:before="323"/>
            <w:ind w:left="103" w:firstLine="0"/>
            <w:rPr>
              <w:rFonts w:ascii="Century" w:hAnsi="Century"/>
              <w:b w:val="0"/>
            </w:rPr>
          </w:pPr>
          <w:r>
            <w:rPr/>
            <w:t>Coda:</w:t>
          </w:r>
          <w:r>
            <w:rPr>
              <w:spacing w:val="7"/>
            </w:rPr>
            <w:t> </w:t>
          </w:r>
          <w:hyperlink w:history="true" w:anchor="_bookmark16">
            <w:r>
              <w:rPr/>
              <w:t>Mejora</w:t>
            </w:r>
            <w:r>
              <w:rPr>
                <w:spacing w:val="8"/>
              </w:rPr>
              <w:t> </w:t>
            </w:r>
            <w:r>
              <w:rPr/>
              <w:t>continua</w:t>
            </w:r>
            <w:r>
              <w:rPr>
                <w:spacing w:val="7"/>
              </w:rPr>
              <w:t> </w:t>
            </w:r>
            <w:r>
              <w:rPr/>
              <w:t>y</w:t>
            </w:r>
            <w:r>
              <w:rPr>
                <w:spacing w:val="8"/>
              </w:rPr>
              <w:t> </w:t>
            </w:r>
            <w:r>
              <w:rPr/>
              <w:t>la</w:t>
            </w:r>
            <w:r>
              <w:rPr>
                <w:spacing w:val="8"/>
              </w:rPr>
              <w:t> </w:t>
            </w:r>
            <w:r>
              <w:rPr/>
              <w:t>excelencia</w:t>
            </w:r>
            <w:r>
              <w:rPr>
                <w:spacing w:val="7"/>
              </w:rPr>
              <w:t> </w:t>
            </w:r>
            <w:r>
              <w:rPr/>
              <w:t>en</w:t>
            </w:r>
            <w:r>
              <w:rPr>
                <w:spacing w:val="8"/>
              </w:rPr>
              <w:t> </w:t>
            </w:r>
            <w:r>
              <w:rPr/>
              <w:t>educación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  <w:w w:val="105"/>
            </w:rPr>
            <w:t>53</w:t>
          </w:r>
        </w:p>
        <w:p>
          <w:pPr>
            <w:pStyle w:val="TOC1"/>
            <w:numPr>
              <w:ilvl w:val="0"/>
              <w:numId w:val="1"/>
            </w:numPr>
            <w:tabs>
              <w:tab w:pos="588" w:val="left" w:leader="none"/>
              <w:tab w:pos="7903" w:val="left" w:leader="dot"/>
            </w:tabs>
            <w:spacing w:line="240" w:lineRule="auto" w:before="299" w:after="0"/>
            <w:ind w:left="587" w:right="0" w:hanging="484"/>
            <w:jc w:val="left"/>
            <w:rPr>
              <w:rFonts w:ascii="Century" w:hAnsi="Century"/>
              <w:b w:val="0"/>
              <w:sz w:val="20"/>
            </w:rPr>
          </w:pPr>
          <w:hyperlink w:history="true" w:anchor="_bookmark17">
            <w:r>
              <w:rPr>
                <w:color w:val="235C4E"/>
              </w:rPr>
              <w:t>Los</w:t>
            </w:r>
            <w:r>
              <w:rPr>
                <w:color w:val="235C4E"/>
                <w:spacing w:val="10"/>
              </w:rPr>
              <w:t> </w:t>
            </w:r>
            <w:r>
              <w:rPr>
                <w:color w:val="235C4E"/>
              </w:rPr>
              <w:t>ejes</w:t>
            </w:r>
            <w:r>
              <w:rPr>
                <w:color w:val="235C4E"/>
                <w:spacing w:val="11"/>
              </w:rPr>
              <w:t> </w:t>
            </w:r>
            <w:r>
              <w:rPr>
                <w:color w:val="235C4E"/>
              </w:rPr>
              <w:t>de</w:t>
            </w:r>
            <w:r>
              <w:rPr>
                <w:color w:val="235C4E"/>
                <w:spacing w:val="11"/>
              </w:rPr>
              <w:t> </w:t>
            </w:r>
            <w:r>
              <w:rPr>
                <w:color w:val="235C4E"/>
              </w:rPr>
              <w:t>actuación</w:t>
            </w:r>
            <w:r>
              <w:rPr>
                <w:color w:val="235C4E"/>
                <w:spacing w:val="11"/>
              </w:rPr>
              <w:t> </w:t>
            </w:r>
            <w:r>
              <w:rPr>
                <w:color w:val="235C4E"/>
              </w:rPr>
              <w:t>de</w:t>
            </w:r>
            <w:r>
              <w:rPr>
                <w:color w:val="235C4E"/>
                <w:spacing w:val="11"/>
              </w:rPr>
              <w:t> </w:t>
            </w:r>
            <w:r>
              <w:rPr>
                <w:color w:val="235C4E"/>
              </w:rPr>
              <w:t>Mejoredu</w:t>
            </w:r>
          </w:hyperlink>
          <w:r>
            <w:rPr>
              <w:color w:val="235C4E"/>
            </w:rPr>
            <w:tab/>
          </w:r>
          <w:r>
            <w:rPr>
              <w:rFonts w:ascii="Century" w:hAnsi="Century"/>
              <w:b w:val="0"/>
              <w:color w:val="235C4E"/>
              <w:w w:val="105"/>
              <w:sz w:val="20"/>
            </w:rPr>
            <w:t>55</w:t>
          </w:r>
        </w:p>
        <w:p>
          <w:pPr>
            <w:pStyle w:val="TOC3"/>
            <w:numPr>
              <w:ilvl w:val="1"/>
              <w:numId w:val="4"/>
            </w:numPr>
            <w:tabs>
              <w:tab w:pos="510" w:val="left" w:leader="none"/>
              <w:tab w:pos="7903" w:val="left" w:leader="dot"/>
            </w:tabs>
            <w:spacing w:line="240" w:lineRule="auto" w:before="32" w:after="0"/>
            <w:ind w:left="509" w:right="0" w:hanging="406"/>
            <w:jc w:val="left"/>
            <w:rPr>
              <w:rFonts w:ascii="Century" w:hAnsi="Century"/>
              <w:b w:val="0"/>
            </w:rPr>
          </w:pPr>
          <w:hyperlink w:history="true" w:anchor="_bookmark18">
            <w:r>
              <w:rPr/>
              <w:t>Emisión</w:t>
            </w:r>
            <w:r>
              <w:rPr>
                <w:spacing w:val="-12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/>
              <w:t>lineamientos,</w:t>
            </w:r>
            <w:r>
              <w:rPr>
                <w:spacing w:val="-11"/>
              </w:rPr>
              <w:t> </w:t>
            </w:r>
            <w:r>
              <w:rPr/>
              <w:t>criterios,</w:t>
            </w:r>
            <w:r>
              <w:rPr>
                <w:spacing w:val="-11"/>
              </w:rPr>
              <w:t> </w:t>
            </w:r>
            <w:r>
              <w:rPr/>
              <w:t>sugerencias</w:t>
            </w:r>
            <w:r>
              <w:rPr>
                <w:spacing w:val="-12"/>
              </w:rPr>
              <w:t> </w:t>
            </w:r>
            <w:r>
              <w:rPr/>
              <w:t>y</w:t>
            </w:r>
            <w:r>
              <w:rPr>
                <w:spacing w:val="-11"/>
              </w:rPr>
              <w:t> </w:t>
            </w:r>
            <w:r>
              <w:rPr/>
              <w:t>programas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56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</w:tabs>
            <w:spacing w:line="240" w:lineRule="auto" w:before="57" w:after="0"/>
            <w:ind w:left="1043" w:right="0" w:hanging="487"/>
            <w:jc w:val="left"/>
            <w:rPr>
              <w:i/>
            </w:rPr>
          </w:pPr>
          <w:hyperlink w:history="true" w:anchor="_bookmark19">
            <w:r>
              <w:rPr>
                <w:i/>
                <w:color w:val="3C3C3B"/>
                <w:w w:val="105"/>
              </w:rPr>
              <w:t>Lineamientos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relacionados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con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mejora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continua</w:t>
            </w:r>
          </w:hyperlink>
        </w:p>
        <w:p>
          <w:pPr>
            <w:pStyle w:val="TOC6"/>
            <w:tabs>
              <w:tab w:pos="7898" w:val="left" w:leader="dot"/>
            </w:tabs>
            <w:rPr>
              <w:rFonts w:ascii="Century" w:hAnsi="Century"/>
              <w:b w:val="0"/>
              <w:i w:val="0"/>
              <w:sz w:val="20"/>
            </w:rPr>
          </w:pPr>
          <w:hyperlink w:history="true" w:anchor="_bookmark19">
            <w:r>
              <w:rPr>
                <w:i/>
                <w:color w:val="3C3C3B"/>
                <w:w w:val="105"/>
              </w:rPr>
              <w:t>de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educación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en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las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escuelas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57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  <w:tab w:pos="7898" w:val="left" w:leader="dot"/>
            </w:tabs>
            <w:spacing w:line="240" w:lineRule="auto" w:before="41" w:after="0"/>
            <w:ind w:left="1043" w:right="0" w:hanging="487"/>
            <w:jc w:val="left"/>
            <w:rPr>
              <w:rFonts w:ascii="Century" w:hAnsi="Century"/>
              <w:b w:val="0"/>
              <w:i w:val="0"/>
              <w:sz w:val="20"/>
            </w:rPr>
          </w:pPr>
          <w:hyperlink w:history="true" w:anchor="_bookmark20">
            <w:r>
              <w:rPr>
                <w:i/>
                <w:color w:val="3C3C3B"/>
                <w:w w:val="105"/>
              </w:rPr>
              <w:t>Sugerencias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para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mejora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de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educación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inclusiva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60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</w:tabs>
            <w:spacing w:line="240" w:lineRule="auto" w:before="58" w:after="0"/>
            <w:ind w:left="1043" w:right="0" w:hanging="487"/>
            <w:jc w:val="left"/>
            <w:rPr>
              <w:i/>
            </w:rPr>
          </w:pPr>
          <w:hyperlink w:history="true" w:anchor="_bookmark21">
            <w:r>
              <w:rPr>
                <w:i/>
                <w:color w:val="3C3C3B"/>
                <w:spacing w:val="-1"/>
                <w:w w:val="105"/>
              </w:rPr>
              <w:t>Lineamientos,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spacing w:val="-1"/>
                <w:w w:val="105"/>
              </w:rPr>
              <w:t>criterios,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sugerencias</w:t>
            </w:r>
          </w:hyperlink>
        </w:p>
        <w:p>
          <w:pPr>
            <w:pStyle w:val="TOC6"/>
            <w:tabs>
              <w:tab w:pos="7898" w:val="left" w:leader="dot"/>
            </w:tabs>
            <w:rPr>
              <w:rFonts w:ascii="Century" w:hAnsi="Century"/>
              <w:b w:val="0"/>
              <w:i w:val="0"/>
              <w:sz w:val="20"/>
            </w:rPr>
          </w:pPr>
          <w:hyperlink w:history="true" w:anchor="_bookmark21">
            <w:r>
              <w:rPr>
                <w:i/>
                <w:color w:val="3C3C3B"/>
              </w:rPr>
              <w:t>y</w:t>
            </w:r>
            <w:r>
              <w:rPr>
                <w:i/>
                <w:color w:val="3C3C3B"/>
                <w:spacing w:val="7"/>
              </w:rPr>
              <w:t> </w:t>
            </w:r>
            <w:r>
              <w:rPr>
                <w:i/>
                <w:color w:val="3C3C3B"/>
              </w:rPr>
              <w:t>programas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relacionados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con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campos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de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acción</w:t>
            </w:r>
            <w:r>
              <w:rPr>
                <w:i/>
                <w:color w:val="3C3C3B"/>
                <w:spacing w:val="7"/>
              </w:rPr>
              <w:t> </w:t>
            </w:r>
            <w:r>
              <w:rPr>
                <w:i/>
                <w:color w:val="3C3C3B"/>
              </w:rPr>
              <w:t>específicos</w:t>
            </w:r>
          </w:hyperlink>
          <w:r>
            <w:rPr>
              <w:i/>
              <w:color w:val="3C3C3B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sz w:val="20"/>
            </w:rPr>
            <w:t>61</w:t>
          </w:r>
        </w:p>
        <w:p>
          <w:pPr>
            <w:pStyle w:val="TOC7"/>
            <w:spacing w:before="51"/>
          </w:pPr>
          <w:hyperlink w:history="true" w:anchor="_bookmark21">
            <w:r>
              <w:rPr>
                <w:color w:val="575756"/>
                <w:w w:val="110"/>
              </w:rPr>
              <w:t>Formación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continua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1"/>
                <w:w w:val="110"/>
              </w:rPr>
              <w:t> </w:t>
            </w:r>
            <w:r>
              <w:rPr>
                <w:color w:val="575756"/>
                <w:w w:val="110"/>
              </w:rPr>
              <w:t>desarrollo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profesional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w w:val="110"/>
              </w:rPr>
              <w:t>docente:</w:t>
            </w:r>
          </w:hyperlink>
        </w:p>
        <w:p>
          <w:pPr>
            <w:pStyle w:val="TOC7"/>
            <w:tabs>
              <w:tab w:pos="7898" w:val="left" w:leader="dot"/>
            </w:tabs>
            <w:spacing w:before="43"/>
            <w:rPr>
              <w:sz w:val="20"/>
            </w:rPr>
          </w:pPr>
          <w:hyperlink w:history="true" w:anchor="_bookmark21">
            <w:r>
              <w:rPr>
                <w:color w:val="575756"/>
                <w:spacing w:val="-1"/>
                <w:w w:val="110"/>
              </w:rPr>
              <w:t>lineamientos,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criterios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y</w:t>
            </w:r>
            <w:r>
              <w:rPr>
                <w:color w:val="575756"/>
                <w:spacing w:val="-12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programas</w:t>
            </w:r>
          </w:hyperlink>
          <w:r>
            <w:rPr>
              <w:color w:val="575756"/>
              <w:spacing w:val="-1"/>
              <w:w w:val="110"/>
            </w:rPr>
            <w:tab/>
          </w:r>
          <w:r>
            <w:rPr>
              <w:color w:val="575756"/>
              <w:w w:val="110"/>
              <w:sz w:val="20"/>
            </w:rPr>
            <w:t>61</w:t>
          </w:r>
        </w:p>
        <w:p>
          <w:pPr>
            <w:pStyle w:val="TOC7"/>
            <w:tabs>
              <w:tab w:pos="7898" w:val="left" w:leader="dot"/>
            </w:tabs>
            <w:spacing w:before="42"/>
            <w:rPr>
              <w:sz w:val="20"/>
            </w:rPr>
          </w:pPr>
          <w:hyperlink w:history="true" w:anchor="_bookmark22">
            <w:r>
              <w:rPr>
                <w:color w:val="575756"/>
                <w:w w:val="110"/>
              </w:rPr>
              <w:t>Diseño</w:t>
            </w:r>
            <w:r>
              <w:rPr>
                <w:color w:val="575756"/>
                <w:spacing w:val="-15"/>
                <w:w w:val="110"/>
              </w:rPr>
              <w:t> </w:t>
            </w:r>
            <w:r>
              <w:rPr>
                <w:color w:val="575756"/>
                <w:w w:val="110"/>
              </w:rPr>
              <w:t>curricular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64</w:t>
          </w:r>
        </w:p>
        <w:p>
          <w:pPr>
            <w:pStyle w:val="TOC7"/>
            <w:tabs>
              <w:tab w:pos="7898" w:val="left" w:leader="dot"/>
            </w:tabs>
            <w:rPr>
              <w:sz w:val="20"/>
            </w:rPr>
          </w:pPr>
          <w:hyperlink w:history="true" w:anchor="_bookmark23">
            <w:r>
              <w:rPr>
                <w:color w:val="575756"/>
                <w:spacing w:val="-1"/>
                <w:w w:val="110"/>
              </w:rPr>
              <w:t>Gestión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educativa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66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</w:tabs>
            <w:spacing w:line="240" w:lineRule="auto" w:before="58" w:after="0"/>
            <w:ind w:left="1043" w:right="0" w:hanging="487"/>
            <w:jc w:val="left"/>
            <w:rPr>
              <w:i/>
            </w:rPr>
          </w:pPr>
          <w:hyperlink w:history="true" w:anchor="_bookmark24">
            <w:r>
              <w:rPr>
                <w:i/>
                <w:color w:val="3C3C3B"/>
                <w:spacing w:val="-1"/>
                <w:w w:val="105"/>
              </w:rPr>
              <w:t>Lineamientos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spacing w:val="-1"/>
                <w:w w:val="105"/>
              </w:rPr>
              <w:t>y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spacing w:val="-1"/>
                <w:w w:val="105"/>
              </w:rPr>
              <w:t>criterios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para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fortalecer</w:t>
            </w:r>
          </w:hyperlink>
        </w:p>
        <w:p>
          <w:pPr>
            <w:pStyle w:val="TOC6"/>
            <w:spacing w:before="58"/>
            <w:rPr>
              <w:i/>
            </w:rPr>
          </w:pPr>
          <w:hyperlink w:history="true" w:anchor="_bookmark24">
            <w:r>
              <w:rPr>
                <w:i/>
                <w:color w:val="3C3C3B"/>
              </w:rPr>
              <w:t>la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sistematicidad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de</w:t>
            </w:r>
            <w:r>
              <w:rPr>
                <w:i/>
                <w:color w:val="3C3C3B"/>
                <w:spacing w:val="9"/>
              </w:rPr>
              <w:t> </w:t>
            </w:r>
            <w:r>
              <w:rPr>
                <w:i/>
                <w:color w:val="3C3C3B"/>
              </w:rPr>
              <w:t>los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procesos</w:t>
            </w:r>
            <w:r>
              <w:rPr>
                <w:i/>
                <w:color w:val="3C3C3B"/>
                <w:spacing w:val="9"/>
              </w:rPr>
              <w:t> </w:t>
            </w:r>
            <w:r>
              <w:rPr>
                <w:i/>
                <w:color w:val="3C3C3B"/>
              </w:rPr>
              <w:t>de</w:t>
            </w:r>
            <w:r>
              <w:rPr>
                <w:i/>
                <w:color w:val="3C3C3B"/>
                <w:spacing w:val="8"/>
              </w:rPr>
              <w:t> </w:t>
            </w:r>
            <w:r>
              <w:rPr>
                <w:i/>
                <w:color w:val="3C3C3B"/>
              </w:rPr>
              <w:t>mejora</w:t>
            </w:r>
          </w:hyperlink>
        </w:p>
        <w:p>
          <w:pPr>
            <w:pStyle w:val="TOC6"/>
            <w:tabs>
              <w:tab w:pos="7898" w:val="left" w:leader="dot"/>
            </w:tabs>
            <w:spacing w:before="43"/>
            <w:rPr>
              <w:rFonts w:ascii="Century" w:hAnsi="Century"/>
              <w:b w:val="0"/>
              <w:i w:val="0"/>
              <w:sz w:val="20"/>
            </w:rPr>
          </w:pPr>
          <w:hyperlink w:history="true" w:anchor="_bookmark24">
            <w:r>
              <w:rPr>
                <w:i/>
                <w:color w:val="3C3C3B"/>
                <w:w w:val="105"/>
              </w:rPr>
              <w:t>continua</w:t>
            </w:r>
            <w:r>
              <w:rPr>
                <w:i/>
                <w:color w:val="3C3C3B"/>
                <w:spacing w:val="-4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de</w:t>
            </w:r>
            <w:r>
              <w:rPr>
                <w:i/>
                <w:color w:val="3C3C3B"/>
                <w:spacing w:val="-4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4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educación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67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  <w:tab w:pos="7898" w:val="left" w:leader="dot"/>
            </w:tabs>
            <w:spacing w:line="240" w:lineRule="auto" w:before="41" w:after="0"/>
            <w:ind w:left="1043" w:right="0" w:hanging="487"/>
            <w:jc w:val="left"/>
            <w:rPr>
              <w:rFonts w:ascii="Century" w:hAnsi="Century"/>
              <w:b w:val="0"/>
              <w:i w:val="0"/>
              <w:sz w:val="20"/>
            </w:rPr>
          </w:pPr>
          <w:hyperlink w:history="true" w:anchor="_bookmark25">
            <w:r>
              <w:rPr>
                <w:i/>
                <w:color w:val="3C3C3B"/>
                <w:w w:val="105"/>
              </w:rPr>
              <w:t>Sugerencias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para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mejora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de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educación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de</w:t>
            </w:r>
            <w:r>
              <w:rPr>
                <w:i/>
                <w:color w:val="3C3C3B"/>
                <w:spacing w:val="-8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adultos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69</w:t>
          </w:r>
        </w:p>
        <w:p>
          <w:pPr>
            <w:pStyle w:val="TOC3"/>
            <w:numPr>
              <w:ilvl w:val="1"/>
              <w:numId w:val="4"/>
            </w:numPr>
            <w:tabs>
              <w:tab w:pos="510" w:val="left" w:leader="none"/>
            </w:tabs>
            <w:spacing w:line="240" w:lineRule="auto" w:before="55" w:after="0"/>
            <w:ind w:left="509" w:right="0" w:hanging="407"/>
            <w:jc w:val="left"/>
          </w:pPr>
          <w:hyperlink w:history="true" w:anchor="_bookmark26">
            <w:r>
              <w:rPr/>
              <w:t>Generación</w:t>
            </w:r>
            <w:r>
              <w:rPr>
                <w:spacing w:val="-8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conocimiento</w:t>
            </w:r>
            <w:r>
              <w:rPr>
                <w:spacing w:val="-8"/>
              </w:rPr>
              <w:t> </w:t>
            </w:r>
            <w:r>
              <w:rPr/>
              <w:t>e</w:t>
            </w:r>
            <w:r>
              <w:rPr>
                <w:spacing w:val="-8"/>
              </w:rPr>
              <w:t> </w:t>
            </w:r>
            <w:r>
              <w:rPr/>
              <w:t>información</w:t>
            </w:r>
            <w:r>
              <w:rPr>
                <w:spacing w:val="-8"/>
              </w:rPr>
              <w:t> </w:t>
            </w:r>
            <w:r>
              <w:rPr/>
              <w:t>para</w:t>
            </w:r>
          </w:hyperlink>
        </w:p>
        <w:p>
          <w:pPr>
            <w:pStyle w:val="TOC4"/>
            <w:tabs>
              <w:tab w:pos="7903" w:val="left" w:leader="dot"/>
            </w:tabs>
            <w:spacing w:line="283" w:lineRule="auto"/>
            <w:rPr>
              <w:rFonts w:ascii="Century" w:hAnsi="Century"/>
              <w:b w:val="0"/>
            </w:rPr>
          </w:pPr>
          <w:hyperlink w:history="true" w:anchor="_bookmark26">
            <w:r>
              <w:rPr/>
              <w:t>la mejora continua de la educación: estudios, investigaciones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especializadas,</w:t>
            </w:r>
            <w:r>
              <w:rPr>
                <w:spacing w:val="-8"/>
              </w:rPr>
              <w:t> </w:t>
            </w:r>
            <w:r>
              <w:rPr/>
              <w:t>evaluaciones</w:t>
            </w:r>
            <w:r>
              <w:rPr>
                <w:spacing w:val="-7"/>
              </w:rPr>
              <w:t> </w:t>
            </w:r>
            <w:r>
              <w:rPr/>
              <w:t>e</w:t>
            </w:r>
            <w:r>
              <w:rPr>
                <w:spacing w:val="-8"/>
              </w:rPr>
              <w:t> </w:t>
            </w:r>
            <w:r>
              <w:rPr/>
              <w:t>indicadores</w:t>
            </w:r>
          </w:hyperlink>
          <w:r>
            <w:rPr/>
            <w:tab/>
          </w:r>
          <w:r>
            <w:rPr>
              <w:rFonts w:ascii="Century" w:hAnsi="Century"/>
              <w:b w:val="0"/>
              <w:color w:val="575756"/>
            </w:rPr>
            <w:t>70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  <w:tab w:pos="7898" w:val="left" w:leader="dot"/>
            </w:tabs>
            <w:spacing w:line="238" w:lineRule="exact" w:before="0" w:after="0"/>
            <w:ind w:left="1043" w:right="0" w:hanging="487"/>
            <w:jc w:val="left"/>
            <w:rPr>
              <w:rFonts w:ascii="Century"/>
              <w:b w:val="0"/>
              <w:i w:val="0"/>
              <w:sz w:val="20"/>
            </w:rPr>
          </w:pPr>
          <w:hyperlink w:history="true" w:anchor="_bookmark26">
            <w:r>
              <w:rPr>
                <w:i/>
                <w:color w:val="3C3C3B"/>
              </w:rPr>
              <w:t>Estudios</w:t>
            </w:r>
            <w:r>
              <w:rPr>
                <w:i/>
                <w:color w:val="3C3C3B"/>
                <w:spacing w:val="21"/>
              </w:rPr>
              <w:t> </w:t>
            </w:r>
            <w:r>
              <w:rPr>
                <w:i/>
                <w:color w:val="3C3C3B"/>
              </w:rPr>
              <w:t>e</w:t>
            </w:r>
            <w:r>
              <w:rPr>
                <w:i/>
                <w:color w:val="3C3C3B"/>
                <w:spacing w:val="21"/>
              </w:rPr>
              <w:t> </w:t>
            </w:r>
            <w:r>
              <w:rPr>
                <w:i/>
                <w:color w:val="3C3C3B"/>
              </w:rPr>
              <w:t>investigaciones</w:t>
            </w:r>
            <w:r>
              <w:rPr>
                <w:i/>
                <w:color w:val="3C3C3B"/>
                <w:spacing w:val="22"/>
              </w:rPr>
              <w:t> </w:t>
            </w:r>
            <w:r>
              <w:rPr>
                <w:i/>
                <w:color w:val="3C3C3B"/>
              </w:rPr>
              <w:t>especializadas</w:t>
            </w:r>
          </w:hyperlink>
          <w:r>
            <w:rPr>
              <w:i/>
              <w:color w:val="3C3C3B"/>
            </w:rPr>
            <w:tab/>
          </w:r>
          <w:r>
            <w:rPr>
              <w:rFonts w:ascii="Century"/>
              <w:b w:val="0"/>
              <w:i w:val="0"/>
              <w:color w:val="575756"/>
              <w:sz w:val="20"/>
            </w:rPr>
            <w:t>70</w:t>
          </w:r>
        </w:p>
        <w:p>
          <w:pPr>
            <w:pStyle w:val="TOC7"/>
            <w:spacing w:before="50"/>
          </w:pPr>
          <w:hyperlink w:history="true" w:anchor="_bookmark26">
            <w:r>
              <w:rPr>
                <w:color w:val="575756"/>
                <w:w w:val="110"/>
              </w:rPr>
              <w:t>Tipos</w:t>
            </w:r>
            <w:r>
              <w:rPr>
                <w:color w:val="575756"/>
                <w:spacing w:val="-9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9"/>
                <w:w w:val="110"/>
              </w:rPr>
              <w:t> </w:t>
            </w:r>
            <w:r>
              <w:rPr>
                <w:color w:val="575756"/>
                <w:w w:val="110"/>
              </w:rPr>
              <w:t>estudio,</w:t>
            </w:r>
            <w:r>
              <w:rPr>
                <w:color w:val="575756"/>
                <w:spacing w:val="-9"/>
                <w:w w:val="110"/>
              </w:rPr>
              <w:t> </w:t>
            </w:r>
            <w:r>
              <w:rPr>
                <w:color w:val="575756"/>
                <w:w w:val="110"/>
              </w:rPr>
              <w:t>enfoques</w:t>
            </w:r>
            <w:r>
              <w:rPr>
                <w:color w:val="575756"/>
                <w:spacing w:val="-8"/>
                <w:w w:val="110"/>
              </w:rPr>
              <w:t> </w:t>
            </w:r>
            <w:r>
              <w:rPr>
                <w:color w:val="575756"/>
                <w:w w:val="110"/>
              </w:rPr>
              <w:t>metodológicos</w:t>
            </w:r>
            <w:r>
              <w:rPr>
                <w:color w:val="575756"/>
                <w:spacing w:val="-9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9"/>
                <w:w w:val="110"/>
              </w:rPr>
              <w:t> </w:t>
            </w:r>
            <w:r>
              <w:rPr>
                <w:color w:val="575756"/>
                <w:w w:val="110"/>
              </w:rPr>
              <w:t>diseños</w:t>
            </w:r>
          </w:hyperlink>
        </w:p>
        <w:p>
          <w:pPr>
            <w:pStyle w:val="TOC7"/>
            <w:tabs>
              <w:tab w:pos="7895" w:val="left" w:leader="dot"/>
            </w:tabs>
            <w:spacing w:before="43"/>
            <w:rPr>
              <w:sz w:val="20"/>
            </w:rPr>
          </w:pPr>
          <w:hyperlink w:history="true" w:anchor="_bookmark26"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investigación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70</w:t>
          </w:r>
        </w:p>
        <w:p>
          <w:pPr>
            <w:pStyle w:val="TOC7"/>
            <w:tabs>
              <w:tab w:pos="7898" w:val="left" w:leader="dot"/>
            </w:tabs>
            <w:rPr>
              <w:sz w:val="20"/>
            </w:rPr>
          </w:pPr>
          <w:hyperlink w:history="true" w:anchor="_bookmark27">
            <w:r>
              <w:rPr>
                <w:color w:val="575756"/>
                <w:w w:val="110"/>
              </w:rPr>
              <w:t>Líneas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estudio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e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investigación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71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  <w:tab w:pos="7898" w:val="left" w:leader="dot"/>
            </w:tabs>
            <w:spacing w:line="240" w:lineRule="auto" w:before="42" w:after="0"/>
            <w:ind w:left="1043" w:right="0" w:hanging="487"/>
            <w:jc w:val="left"/>
            <w:rPr>
              <w:rFonts w:ascii="Century" w:hAnsi="Century"/>
              <w:b w:val="0"/>
              <w:i w:val="0"/>
              <w:sz w:val="20"/>
            </w:rPr>
          </w:pPr>
          <w:hyperlink w:history="true" w:anchor="_bookmark28">
            <w:r>
              <w:rPr>
                <w:i/>
                <w:color w:val="3C3C3B"/>
                <w:w w:val="105"/>
              </w:rPr>
              <w:t>Evaluaciones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diagnósticas,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formativas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</w:t>
            </w:r>
            <w:r>
              <w:rPr>
                <w:i/>
                <w:color w:val="3C3C3B"/>
                <w:spacing w:val="-11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integrales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72</w:t>
          </w:r>
        </w:p>
        <w:p>
          <w:pPr>
            <w:pStyle w:val="TOC7"/>
            <w:spacing w:before="51"/>
          </w:pPr>
          <w:hyperlink w:history="true" w:anchor="_bookmark28">
            <w:r>
              <w:rPr>
                <w:color w:val="575756"/>
                <w:spacing w:val="-1"/>
                <w:w w:val="110"/>
              </w:rPr>
              <w:t>¿Para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qué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evaluar?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Monitoreo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de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la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spacing w:val="-1"/>
                <w:w w:val="110"/>
              </w:rPr>
              <w:t>mejora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continua</w:t>
            </w:r>
            <w:r>
              <w:rPr>
                <w:color w:val="575756"/>
                <w:spacing w:val="-14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3"/>
                <w:w w:val="110"/>
              </w:rPr>
              <w:t> </w:t>
            </w:r>
            <w:r>
              <w:rPr>
                <w:color w:val="575756"/>
                <w:w w:val="110"/>
              </w:rPr>
              <w:t>la</w:t>
            </w:r>
          </w:hyperlink>
        </w:p>
        <w:p>
          <w:pPr>
            <w:pStyle w:val="TOC7"/>
            <w:tabs>
              <w:tab w:pos="7895" w:val="left" w:leader="dot"/>
            </w:tabs>
            <w:spacing w:before="43"/>
            <w:rPr>
              <w:sz w:val="20"/>
            </w:rPr>
          </w:pPr>
          <w:hyperlink w:history="true" w:anchor="_bookmark28">
            <w:r>
              <w:rPr>
                <w:color w:val="575756"/>
                <w:w w:val="110"/>
              </w:rPr>
              <w:t>educación</w:t>
            </w:r>
            <w:r>
              <w:rPr>
                <w:color w:val="575756"/>
                <w:spacing w:val="-11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los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usos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diagnóstico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y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formativo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de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las</w:t>
            </w:r>
            <w:r>
              <w:rPr>
                <w:color w:val="575756"/>
                <w:spacing w:val="-10"/>
                <w:w w:val="110"/>
              </w:rPr>
              <w:t> </w:t>
            </w:r>
            <w:r>
              <w:rPr>
                <w:color w:val="575756"/>
                <w:w w:val="110"/>
              </w:rPr>
              <w:t>evaluaciones</w:t>
            </w:r>
          </w:hyperlink>
          <w:r>
            <w:rPr>
              <w:color w:val="575756"/>
              <w:w w:val="110"/>
            </w:rPr>
            <w:tab/>
          </w:r>
          <w:r>
            <w:rPr>
              <w:color w:val="575756"/>
              <w:w w:val="110"/>
              <w:sz w:val="20"/>
            </w:rPr>
            <w:t>72</w:t>
          </w:r>
        </w:p>
        <w:p>
          <w:pPr>
            <w:pStyle w:val="TOC7"/>
            <w:tabs>
              <w:tab w:pos="7898" w:val="left" w:leader="dot"/>
            </w:tabs>
            <w:rPr>
              <w:sz w:val="20"/>
            </w:rPr>
          </w:pPr>
          <w:hyperlink w:history="true" w:anchor="_bookmark29">
            <w:r>
              <w:rPr>
                <w:color w:val="575756"/>
                <w:w w:val="105"/>
              </w:rPr>
              <w:t>¿Qué</w:t>
            </w:r>
            <w:r>
              <w:rPr>
                <w:color w:val="575756"/>
                <w:spacing w:val="-10"/>
                <w:w w:val="105"/>
              </w:rPr>
              <w:t> </w:t>
            </w:r>
            <w:r>
              <w:rPr>
                <w:color w:val="575756"/>
                <w:w w:val="105"/>
              </w:rPr>
              <w:t>evaluar?</w:t>
            </w:r>
          </w:hyperlink>
          <w:r>
            <w:rPr>
              <w:color w:val="575756"/>
              <w:w w:val="105"/>
            </w:rPr>
            <w:tab/>
          </w:r>
          <w:r>
            <w:rPr>
              <w:color w:val="575756"/>
              <w:w w:val="105"/>
              <w:sz w:val="20"/>
            </w:rPr>
            <w:t>74</w:t>
          </w:r>
        </w:p>
        <w:p>
          <w:pPr>
            <w:pStyle w:val="TOC7"/>
            <w:tabs>
              <w:tab w:pos="7898" w:val="left" w:leader="dot"/>
            </w:tabs>
            <w:rPr>
              <w:sz w:val="20"/>
            </w:rPr>
          </w:pPr>
          <w:hyperlink w:history="true" w:anchor="_bookmark30">
            <w:r>
              <w:rPr>
                <w:color w:val="575756"/>
                <w:w w:val="105"/>
              </w:rPr>
              <w:t>La</w:t>
            </w:r>
            <w:r>
              <w:rPr>
                <w:color w:val="575756"/>
                <w:spacing w:val="2"/>
                <w:w w:val="105"/>
              </w:rPr>
              <w:t> </w:t>
            </w:r>
            <w:r>
              <w:rPr>
                <w:color w:val="575756"/>
                <w:w w:val="105"/>
              </w:rPr>
              <w:t>integralidad</w:t>
            </w:r>
            <w:r>
              <w:rPr>
                <w:color w:val="575756"/>
                <w:spacing w:val="3"/>
                <w:w w:val="105"/>
              </w:rPr>
              <w:t> </w:t>
            </w:r>
            <w:r>
              <w:rPr>
                <w:color w:val="575756"/>
                <w:w w:val="105"/>
              </w:rPr>
              <w:t>de</w:t>
            </w:r>
            <w:r>
              <w:rPr>
                <w:color w:val="575756"/>
                <w:spacing w:val="3"/>
                <w:w w:val="105"/>
              </w:rPr>
              <w:t> </w:t>
            </w:r>
            <w:r>
              <w:rPr>
                <w:color w:val="575756"/>
                <w:w w:val="105"/>
              </w:rPr>
              <w:t>las</w:t>
            </w:r>
            <w:r>
              <w:rPr>
                <w:color w:val="575756"/>
                <w:spacing w:val="2"/>
                <w:w w:val="105"/>
              </w:rPr>
              <w:t> </w:t>
            </w:r>
            <w:r>
              <w:rPr>
                <w:color w:val="575756"/>
                <w:w w:val="105"/>
              </w:rPr>
              <w:t>evaluaciones</w:t>
            </w:r>
          </w:hyperlink>
          <w:r>
            <w:rPr>
              <w:color w:val="575756"/>
              <w:w w:val="105"/>
            </w:rPr>
            <w:tab/>
          </w:r>
          <w:r>
            <w:rPr>
              <w:color w:val="575756"/>
              <w:w w:val="110"/>
              <w:sz w:val="20"/>
            </w:rPr>
            <w:t>74</w:t>
          </w:r>
        </w:p>
        <w:p>
          <w:pPr>
            <w:pStyle w:val="TOC5"/>
            <w:numPr>
              <w:ilvl w:val="2"/>
              <w:numId w:val="4"/>
            </w:numPr>
            <w:tabs>
              <w:tab w:pos="1044" w:val="left" w:leader="none"/>
              <w:tab w:pos="7898" w:val="left" w:leader="dot"/>
            </w:tabs>
            <w:spacing w:line="240" w:lineRule="auto" w:before="41" w:after="0"/>
            <w:ind w:left="1043" w:right="0" w:hanging="487"/>
            <w:jc w:val="left"/>
            <w:rPr>
              <w:rFonts w:ascii="Century" w:hAnsi="Century"/>
              <w:b w:val="0"/>
              <w:i w:val="0"/>
              <w:sz w:val="20"/>
            </w:rPr>
          </w:pPr>
          <w:hyperlink w:history="true" w:anchor="_bookmark31">
            <w:r>
              <w:rPr>
                <w:i/>
                <w:color w:val="3C3C3B"/>
                <w:spacing w:val="-1"/>
                <w:w w:val="105"/>
              </w:rPr>
              <w:t>Sistema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spacing w:val="-1"/>
                <w:w w:val="105"/>
              </w:rPr>
              <w:t>de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spacing w:val="-1"/>
                <w:w w:val="105"/>
              </w:rPr>
              <w:t>Indicadores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spacing w:val="-1"/>
                <w:w w:val="105"/>
              </w:rPr>
              <w:t>para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spacing w:val="-1"/>
                <w:w w:val="105"/>
              </w:rPr>
              <w:t>la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Mejora</w:t>
            </w:r>
            <w:r>
              <w:rPr>
                <w:i/>
                <w:color w:val="3C3C3B"/>
                <w:spacing w:val="-9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Continua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de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la</w:t>
            </w:r>
            <w:r>
              <w:rPr>
                <w:i/>
                <w:color w:val="3C3C3B"/>
                <w:spacing w:val="-10"/>
                <w:w w:val="105"/>
              </w:rPr>
              <w:t> </w:t>
            </w:r>
            <w:r>
              <w:rPr>
                <w:i/>
                <w:color w:val="3C3C3B"/>
                <w:w w:val="105"/>
              </w:rPr>
              <w:t>Educación</w:t>
            </w:r>
          </w:hyperlink>
          <w:r>
            <w:rPr>
              <w:i/>
              <w:color w:val="3C3C3B"/>
              <w:w w:val="105"/>
            </w:rPr>
            <w:tab/>
          </w:r>
          <w:r>
            <w:rPr>
              <w:rFonts w:ascii="Century" w:hAnsi="Century"/>
              <w:b w:val="0"/>
              <w:i w:val="0"/>
              <w:color w:val="575756"/>
              <w:w w:val="105"/>
              <w:sz w:val="20"/>
            </w:rPr>
            <w:t>76</w:t>
          </w:r>
        </w:p>
        <w:p>
          <w:pPr>
            <w:pStyle w:val="TOC2"/>
            <w:tabs>
              <w:tab w:pos="7903" w:val="left" w:leader="dot"/>
            </w:tabs>
            <w:spacing w:before="284"/>
            <w:rPr>
              <w:sz w:val="20"/>
            </w:rPr>
          </w:pPr>
          <w:hyperlink w:history="true" w:anchor="_bookmark32">
            <w:r>
              <w:rPr>
                <w:color w:val="235C4E"/>
                <w:w w:val="110"/>
              </w:rPr>
              <w:t>Epílogo</w:t>
            </w:r>
          </w:hyperlink>
          <w:r>
            <w:rPr>
              <w:color w:val="235C4E"/>
              <w:w w:val="110"/>
            </w:rPr>
            <w:tab/>
          </w:r>
          <w:r>
            <w:rPr>
              <w:color w:val="235C4E"/>
              <w:w w:val="110"/>
              <w:sz w:val="20"/>
            </w:rPr>
            <w:t>78</w:t>
          </w:r>
        </w:p>
        <w:p>
          <w:pPr>
            <w:pStyle w:val="TOC2"/>
            <w:tabs>
              <w:tab w:pos="7903" w:val="left" w:leader="dot"/>
            </w:tabs>
            <w:rPr>
              <w:sz w:val="20"/>
            </w:rPr>
          </w:pPr>
          <w:hyperlink w:history="true" w:anchor="_bookmark33">
            <w:r>
              <w:rPr>
                <w:color w:val="235C4E"/>
                <w:spacing w:val="-1"/>
                <w:w w:val="110"/>
              </w:rPr>
              <w:t>Referencias</w:t>
            </w:r>
            <w:r>
              <w:rPr>
                <w:color w:val="235C4E"/>
                <w:spacing w:val="-16"/>
                <w:w w:val="110"/>
              </w:rPr>
              <w:t> </w:t>
            </w:r>
            <w:r>
              <w:rPr>
                <w:color w:val="235C4E"/>
                <w:spacing w:val="-1"/>
                <w:w w:val="110"/>
              </w:rPr>
              <w:t>bibliográficas</w:t>
            </w:r>
          </w:hyperlink>
          <w:r>
            <w:rPr>
              <w:color w:val="235C4E"/>
              <w:spacing w:val="-1"/>
              <w:w w:val="110"/>
            </w:rPr>
            <w:tab/>
          </w:r>
          <w:r>
            <w:rPr>
              <w:color w:val="235C4E"/>
              <w:w w:val="110"/>
              <w:sz w:val="20"/>
            </w:rPr>
            <w:t>83</w:t>
          </w:r>
        </w:p>
      </w:sdtContent>
    </w:sdt>
    <w:p>
      <w:pPr>
        <w:spacing w:after="0"/>
        <w:rPr>
          <w:sz w:val="20"/>
        </w:rPr>
        <w:sectPr>
          <w:type w:val="continuous"/>
          <w:pgSz w:w="12240" w:h="15840"/>
          <w:pgMar w:top="1500" w:bottom="633" w:left="1480" w:right="1460"/>
        </w:sectPr>
      </w:pPr>
    </w:p>
    <w:p>
      <w:pPr>
        <w:pStyle w:val="BodyText"/>
        <w:rPr>
          <w:rFonts w:ascii="Century"/>
          <w:sz w:val="92"/>
        </w:rPr>
      </w:pPr>
      <w:r>
        <w:rPr/>
        <w:pict>
          <v:group style="position:absolute;margin-left:454.838013pt;margin-top:744.47998pt;width:157.2pt;height:15.85pt;mso-position-horizontal-relative:page;mso-position-vertical-relative:page;z-index:15736832" coordorigin="9097,14890" coordsize="3144,317">
            <v:rect style="position:absolute;left:9096;top:14889;width:780;height:317" filled="true" fillcolor="#235c4e" stroked="false">
              <v:fill type="solid"/>
            </v:rect>
  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  <v:path arrowok="t"/>
              <v:fill type="solid"/>
            </v:shape>
            <v:rect style="position:absolute;left:9875;top:14889;width:2365;height:317" filled="true" fillcolor="#d3dedc" stroked="false">
              <v:fill type="solid"/>
            </v:rect>
            <w10:wrap type="none"/>
          </v:group>
        </w:pict>
      </w:r>
    </w:p>
    <w:p>
      <w:pPr>
        <w:pStyle w:val="BodyText"/>
        <w:spacing w:before="1"/>
        <w:rPr>
          <w:rFonts w:ascii="Century"/>
          <w:sz w:val="83"/>
        </w:rPr>
      </w:pPr>
    </w:p>
    <w:p>
      <w:pPr>
        <w:spacing w:before="0"/>
        <w:ind w:left="104" w:right="0" w:firstLine="0"/>
        <w:jc w:val="left"/>
        <w:rPr>
          <w:rFonts w:ascii="Century" w:hAnsi="Century"/>
          <w:sz w:val="52"/>
        </w:rPr>
      </w:pPr>
      <w:r>
        <w:rPr>
          <w:rFonts w:ascii="Century" w:hAnsi="Century"/>
          <w:color w:val="235C4E"/>
          <w:w w:val="105"/>
          <w:sz w:val="52"/>
        </w:rPr>
        <w:t>Índice</w:t>
      </w:r>
      <w:r>
        <w:rPr>
          <w:rFonts w:ascii="Century" w:hAnsi="Century"/>
          <w:color w:val="235C4E"/>
          <w:spacing w:val="15"/>
          <w:w w:val="105"/>
          <w:sz w:val="52"/>
        </w:rPr>
        <w:t> </w:t>
      </w:r>
      <w:r>
        <w:rPr>
          <w:rFonts w:ascii="Century" w:hAnsi="Century"/>
          <w:color w:val="235C4E"/>
          <w:w w:val="105"/>
          <w:sz w:val="52"/>
        </w:rPr>
        <w:t>de</w:t>
      </w:r>
      <w:r>
        <w:rPr>
          <w:rFonts w:ascii="Century" w:hAnsi="Century"/>
          <w:color w:val="235C4E"/>
          <w:spacing w:val="16"/>
          <w:w w:val="105"/>
          <w:sz w:val="52"/>
        </w:rPr>
        <w:t> </w:t>
      </w:r>
      <w:r>
        <w:rPr>
          <w:rFonts w:ascii="Century" w:hAnsi="Century"/>
          <w:color w:val="235C4E"/>
          <w:w w:val="105"/>
          <w:sz w:val="52"/>
        </w:rPr>
        <w:t>figuras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4"/>
        <w:rPr>
          <w:rFonts w:ascii="Century"/>
          <w:sz w:val="14"/>
        </w:rPr>
      </w:pPr>
      <w:r>
        <w:rPr/>
        <w:pict>
          <v:shape style="position:absolute;margin-left:79.199997pt;margin-top:11.064668pt;width:375.65pt;height:.1pt;mso-position-horizontal-relative:page;mso-position-vertical-relative:paragraph;z-index:-15720960;mso-wrap-distance-left:0;mso-wrap-distance-right:0" coordorigin="1584,221" coordsize="7513,0" path="m1584,221l9097,221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8"/>
        <w:rPr>
          <w:rFonts w:ascii="Century"/>
          <w:sz w:val="16"/>
        </w:rPr>
      </w:pPr>
    </w:p>
    <w:p>
      <w:pPr>
        <w:spacing w:before="171"/>
        <w:ind w:left="104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5C4E"/>
          <w:sz w:val="20"/>
        </w:rPr>
        <w:t>Figura</w:t>
      </w:r>
      <w:r>
        <w:rPr>
          <w:rFonts w:ascii="Georgia" w:hAnsi="Georgia"/>
          <w:b/>
          <w:color w:val="235C4E"/>
          <w:spacing w:val="-5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1</w:t>
      </w:r>
      <w:r>
        <w:rPr>
          <w:rFonts w:ascii="Georgia" w:hAnsi="Georgia"/>
          <w:b/>
          <w:color w:val="235C4E"/>
          <w:spacing w:val="50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Horizonte</w:t>
      </w:r>
      <w:r>
        <w:rPr>
          <w:rFonts w:ascii="Georgia" w:hAnsi="Georgia"/>
          <w:b/>
          <w:color w:val="235C4E"/>
          <w:spacing w:val="-4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de</w:t>
      </w:r>
      <w:r>
        <w:rPr>
          <w:rFonts w:ascii="Georgia" w:hAnsi="Georgia"/>
          <w:b/>
          <w:color w:val="235C4E"/>
          <w:spacing w:val="-4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mejora</w:t>
      </w:r>
      <w:r>
        <w:rPr>
          <w:rFonts w:ascii="Georgia" w:hAnsi="Georgia"/>
          <w:b/>
          <w:color w:val="235C4E"/>
          <w:spacing w:val="-3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para</w:t>
      </w:r>
      <w:r>
        <w:rPr>
          <w:rFonts w:ascii="Georgia" w:hAnsi="Georgia"/>
          <w:b/>
          <w:color w:val="235C4E"/>
          <w:spacing w:val="-4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la</w:t>
      </w:r>
      <w:r>
        <w:rPr>
          <w:rFonts w:ascii="Georgia" w:hAnsi="Georgia"/>
          <w:b/>
          <w:color w:val="235C4E"/>
          <w:spacing w:val="-3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educación</w:t>
      </w:r>
      <w:r>
        <w:rPr>
          <w:rFonts w:ascii="Georgia" w:hAnsi="Georgia"/>
          <w:b/>
          <w:color w:val="235C4E"/>
          <w:spacing w:val="-4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de</w:t>
      </w:r>
      <w:r>
        <w:rPr>
          <w:rFonts w:ascii="Georgia" w:hAnsi="Georgia"/>
          <w:b/>
          <w:color w:val="235C4E"/>
          <w:spacing w:val="-4"/>
          <w:sz w:val="20"/>
        </w:rPr>
        <w:t> </w:t>
      </w:r>
      <w:r>
        <w:rPr>
          <w:rFonts w:ascii="Georgia" w:hAnsi="Georgia"/>
          <w:b/>
          <w:color w:val="235C4E"/>
          <w:sz w:val="20"/>
        </w:rPr>
        <w:t>niñas,</w:t>
      </w:r>
    </w:p>
    <w:p>
      <w:pPr>
        <w:pStyle w:val="Heading5"/>
        <w:tabs>
          <w:tab w:pos="8151" w:val="right" w:leader="dot"/>
        </w:tabs>
        <w:spacing w:before="41"/>
        <w:ind w:left="104" w:right="0"/>
        <w:jc w:val="left"/>
        <w:rPr>
          <w:rFonts w:ascii="Century" w:hAnsi="Century"/>
          <w:b w:val="0"/>
        </w:rPr>
      </w:pPr>
      <w:r>
        <w:rPr>
          <w:color w:val="235C4E"/>
        </w:rPr>
        <w:t>niños,</w:t>
      </w:r>
      <w:r>
        <w:rPr>
          <w:color w:val="235C4E"/>
          <w:spacing w:val="-4"/>
        </w:rPr>
        <w:t> </w:t>
      </w:r>
      <w:r>
        <w:rPr>
          <w:color w:val="235C4E"/>
        </w:rPr>
        <w:t>adolescentes</w:t>
      </w:r>
      <w:r>
        <w:rPr>
          <w:color w:val="235C4E"/>
          <w:spacing w:val="-4"/>
        </w:rPr>
        <w:t> </w:t>
      </w:r>
      <w:r>
        <w:rPr>
          <w:color w:val="235C4E"/>
        </w:rPr>
        <w:t>y</w:t>
      </w:r>
      <w:r>
        <w:rPr>
          <w:color w:val="235C4E"/>
          <w:spacing w:val="-4"/>
        </w:rPr>
        <w:t> </w:t>
      </w:r>
      <w:r>
        <w:rPr>
          <w:color w:val="235C4E"/>
        </w:rPr>
        <w:t>jóvenes</w:t>
      </w:r>
      <w:r>
        <w:rPr>
          <w:color w:val="235C4E"/>
          <w:spacing w:val="-4"/>
        </w:rPr>
        <w:t> </w:t>
      </w:r>
      <w:r>
        <w:rPr>
          <w:color w:val="235C4E"/>
        </w:rPr>
        <w:t>en</w:t>
      </w:r>
      <w:r>
        <w:rPr>
          <w:color w:val="235C4E"/>
          <w:spacing w:val="-4"/>
        </w:rPr>
        <w:t> </w:t>
      </w:r>
      <w:r>
        <w:rPr>
          <w:color w:val="235C4E"/>
        </w:rPr>
        <w:t>México</w:t>
      </w:r>
      <w:r>
        <w:rPr>
          <w:color w:val="235C4E"/>
        </w:rPr>
        <w:tab/>
      </w:r>
      <w:r>
        <w:rPr>
          <w:rFonts w:ascii="Century" w:hAnsi="Century"/>
          <w:b w:val="0"/>
          <w:color w:val="575756"/>
        </w:rPr>
        <w:t>17</w:t>
      </w:r>
    </w:p>
    <w:p>
      <w:pPr>
        <w:pStyle w:val="Heading5"/>
        <w:tabs>
          <w:tab w:pos="8151" w:val="right" w:leader="dot"/>
        </w:tabs>
        <w:spacing w:before="40"/>
        <w:ind w:right="0"/>
        <w:jc w:val="left"/>
        <w:rPr>
          <w:rFonts w:ascii="Century" w:hAnsi="Century"/>
          <w:b w:val="0"/>
        </w:rPr>
      </w:pPr>
      <w:r>
        <w:rPr>
          <w:color w:val="235C4E"/>
        </w:rPr>
        <w:t>Figura</w:t>
      </w:r>
      <w:r>
        <w:rPr>
          <w:color w:val="235C4E"/>
          <w:spacing w:val="-4"/>
        </w:rPr>
        <w:t> </w:t>
      </w:r>
      <w:r>
        <w:rPr>
          <w:color w:val="235C4E"/>
        </w:rPr>
        <w:t>2</w:t>
      </w:r>
      <w:r>
        <w:rPr>
          <w:color w:val="235C4E"/>
          <w:spacing w:val="51"/>
        </w:rPr>
        <w:t> </w:t>
      </w:r>
      <w:r>
        <w:rPr>
          <w:color w:val="235C4E"/>
        </w:rPr>
        <w:t>Una</w:t>
      </w:r>
      <w:r>
        <w:rPr>
          <w:color w:val="235C4E"/>
          <w:spacing w:val="-2"/>
        </w:rPr>
        <w:t> </w:t>
      </w:r>
      <w:r>
        <w:rPr>
          <w:color w:val="235C4E"/>
        </w:rPr>
        <w:t>educación</w:t>
      </w:r>
      <w:r>
        <w:rPr>
          <w:color w:val="235C4E"/>
          <w:spacing w:val="-3"/>
        </w:rPr>
        <w:t> </w:t>
      </w:r>
      <w:r>
        <w:rPr>
          <w:color w:val="235C4E"/>
        </w:rPr>
        <w:t>aceptable</w:t>
      </w:r>
      <w:r>
        <w:rPr>
          <w:color w:val="235C4E"/>
          <w:spacing w:val="-3"/>
        </w:rPr>
        <w:t> </w:t>
      </w:r>
      <w:r>
        <w:rPr>
          <w:color w:val="235C4E"/>
        </w:rPr>
        <w:t>y</w:t>
      </w:r>
      <w:r>
        <w:rPr>
          <w:color w:val="235C4E"/>
          <w:spacing w:val="-2"/>
        </w:rPr>
        <w:t> </w:t>
      </w:r>
      <w:r>
        <w:rPr>
          <w:color w:val="235C4E"/>
        </w:rPr>
        <w:t>común:</w:t>
      </w:r>
      <w:r>
        <w:rPr>
          <w:color w:val="235C4E"/>
          <w:spacing w:val="-3"/>
        </w:rPr>
        <w:t> </w:t>
      </w:r>
      <w:r>
        <w:rPr>
          <w:color w:val="235C4E"/>
        </w:rPr>
        <w:t>unidad</w:t>
      </w:r>
      <w:r>
        <w:rPr>
          <w:color w:val="235C4E"/>
          <w:spacing w:val="-3"/>
        </w:rPr>
        <w:t> </w:t>
      </w:r>
      <w:r>
        <w:rPr>
          <w:color w:val="235C4E"/>
        </w:rPr>
        <w:t>e</w:t>
      </w:r>
      <w:r>
        <w:rPr>
          <w:color w:val="235C4E"/>
          <w:spacing w:val="-2"/>
        </w:rPr>
        <w:t> </w:t>
      </w:r>
      <w:r>
        <w:rPr>
          <w:color w:val="235C4E"/>
        </w:rPr>
        <w:t>interdependencia</w:t>
      </w:r>
      <w:r>
        <w:rPr>
          <w:color w:val="235C4E"/>
        </w:rPr>
        <w:tab/>
      </w:r>
      <w:r>
        <w:rPr>
          <w:rFonts w:ascii="Century" w:hAnsi="Century"/>
          <w:b w:val="0"/>
          <w:color w:val="575756"/>
        </w:rPr>
        <w:t>24</w:t>
      </w:r>
    </w:p>
    <w:p>
      <w:pPr>
        <w:pStyle w:val="Heading5"/>
        <w:tabs>
          <w:tab w:pos="8151" w:val="right" w:leader="dot"/>
        </w:tabs>
        <w:spacing w:before="41"/>
        <w:ind w:right="0"/>
        <w:jc w:val="left"/>
        <w:rPr>
          <w:rFonts w:ascii="Century" w:hAnsi="Century"/>
          <w:b w:val="0"/>
        </w:rPr>
      </w:pPr>
      <w:r>
        <w:rPr>
          <w:color w:val="235C4E"/>
          <w:w w:val="105"/>
        </w:rPr>
        <w:t>Figura</w:t>
      </w:r>
      <w:r>
        <w:rPr>
          <w:color w:val="235C4E"/>
          <w:spacing w:val="-9"/>
          <w:w w:val="105"/>
        </w:rPr>
        <w:t> </w:t>
      </w:r>
      <w:r>
        <w:rPr>
          <w:color w:val="235C4E"/>
          <w:w w:val="105"/>
        </w:rPr>
        <w:t>3</w:t>
      </w:r>
      <w:r>
        <w:rPr>
          <w:color w:val="235C4E"/>
          <w:spacing w:val="43"/>
          <w:w w:val="105"/>
        </w:rPr>
        <w:t> </w:t>
      </w:r>
      <w:r>
        <w:rPr>
          <w:color w:val="235C4E"/>
          <w:w w:val="105"/>
        </w:rPr>
        <w:t>Una</w:t>
      </w:r>
      <w:r>
        <w:rPr>
          <w:color w:val="235C4E"/>
          <w:spacing w:val="-7"/>
          <w:w w:val="105"/>
        </w:rPr>
        <w:t> </w:t>
      </w:r>
      <w:r>
        <w:rPr>
          <w:color w:val="235C4E"/>
          <w:w w:val="105"/>
        </w:rPr>
        <w:t>educación</w:t>
      </w:r>
      <w:r>
        <w:rPr>
          <w:color w:val="235C4E"/>
          <w:spacing w:val="-8"/>
          <w:w w:val="105"/>
        </w:rPr>
        <w:t> </w:t>
      </w:r>
      <w:r>
        <w:rPr>
          <w:color w:val="235C4E"/>
          <w:w w:val="105"/>
        </w:rPr>
        <w:t>equitativa</w:t>
      </w:r>
      <w:r>
        <w:rPr>
          <w:color w:val="235C4E"/>
          <w:w w:val="105"/>
        </w:rPr>
        <w:tab/>
      </w:r>
      <w:r>
        <w:rPr>
          <w:rFonts w:ascii="Century" w:hAnsi="Century"/>
          <w:b w:val="0"/>
          <w:color w:val="575756"/>
          <w:w w:val="105"/>
        </w:rPr>
        <w:t>29</w:t>
      </w:r>
    </w:p>
    <w:p>
      <w:pPr>
        <w:pStyle w:val="Heading5"/>
        <w:spacing w:before="54"/>
        <w:ind w:right="0"/>
        <w:jc w:val="left"/>
      </w:pPr>
      <w:r>
        <w:rPr>
          <w:color w:val="235C4E"/>
        </w:rPr>
        <w:t>Figura</w:t>
      </w:r>
      <w:r>
        <w:rPr>
          <w:color w:val="235C4E"/>
          <w:spacing w:val="-8"/>
        </w:rPr>
        <w:t> </w:t>
      </w:r>
      <w:r>
        <w:rPr>
          <w:color w:val="235C4E"/>
        </w:rPr>
        <w:t>4</w:t>
      </w:r>
      <w:r>
        <w:rPr>
          <w:color w:val="235C4E"/>
          <w:spacing w:val="38"/>
        </w:rPr>
        <w:t> </w:t>
      </w:r>
      <w:r>
        <w:rPr>
          <w:color w:val="235C4E"/>
        </w:rPr>
        <w:t>Elementos</w:t>
      </w:r>
      <w:r>
        <w:rPr>
          <w:color w:val="235C4E"/>
          <w:spacing w:val="-7"/>
        </w:rPr>
        <w:t> </w:t>
      </w:r>
      <w:r>
        <w:rPr>
          <w:color w:val="235C4E"/>
        </w:rPr>
        <w:t>centrales</w:t>
      </w:r>
      <w:r>
        <w:rPr>
          <w:color w:val="235C4E"/>
          <w:spacing w:val="-7"/>
        </w:rPr>
        <w:t> </w:t>
      </w:r>
      <w:r>
        <w:rPr>
          <w:color w:val="235C4E"/>
        </w:rPr>
        <w:t>del</w:t>
      </w:r>
      <w:r>
        <w:rPr>
          <w:color w:val="235C4E"/>
          <w:spacing w:val="-6"/>
        </w:rPr>
        <w:t> </w:t>
      </w:r>
      <w:r>
        <w:rPr>
          <w:color w:val="235C4E"/>
        </w:rPr>
        <w:t>proceso</w:t>
      </w:r>
      <w:r>
        <w:rPr>
          <w:color w:val="235C4E"/>
          <w:spacing w:val="-7"/>
        </w:rPr>
        <w:t> </w:t>
      </w:r>
      <w:r>
        <w:rPr>
          <w:color w:val="235C4E"/>
        </w:rPr>
        <w:t>de</w:t>
      </w:r>
      <w:r>
        <w:rPr>
          <w:color w:val="235C4E"/>
          <w:spacing w:val="-7"/>
        </w:rPr>
        <w:t> </w:t>
      </w:r>
      <w:r>
        <w:rPr>
          <w:color w:val="235C4E"/>
        </w:rPr>
        <w:t>mejora</w:t>
      </w:r>
      <w:r>
        <w:rPr>
          <w:color w:val="235C4E"/>
          <w:spacing w:val="-6"/>
        </w:rPr>
        <w:t> </w:t>
      </w:r>
      <w:r>
        <w:rPr>
          <w:color w:val="235C4E"/>
        </w:rPr>
        <w:t>continua</w:t>
      </w:r>
    </w:p>
    <w:p>
      <w:pPr>
        <w:pStyle w:val="Heading5"/>
        <w:tabs>
          <w:tab w:pos="8151" w:val="right" w:leader="dot"/>
        </w:tabs>
        <w:spacing w:before="41"/>
        <w:ind w:right="0"/>
        <w:jc w:val="left"/>
        <w:rPr>
          <w:rFonts w:ascii="Century" w:hAnsi="Century"/>
          <w:b w:val="0"/>
        </w:rPr>
      </w:pPr>
      <w:r>
        <w:rPr>
          <w:color w:val="235C4E"/>
        </w:rPr>
        <w:t>de</w:t>
      </w:r>
      <w:r>
        <w:rPr>
          <w:color w:val="235C4E"/>
          <w:spacing w:val="-5"/>
        </w:rPr>
        <w:t> </w:t>
      </w:r>
      <w:r>
        <w:rPr>
          <w:color w:val="235C4E"/>
        </w:rPr>
        <w:t>la</w:t>
      </w:r>
      <w:r>
        <w:rPr>
          <w:color w:val="235C4E"/>
          <w:spacing w:val="-4"/>
        </w:rPr>
        <w:t> </w:t>
      </w:r>
      <w:r>
        <w:rPr>
          <w:color w:val="235C4E"/>
        </w:rPr>
        <w:t>educación</w:t>
      </w:r>
      <w:r>
        <w:rPr>
          <w:color w:val="235C4E"/>
          <w:spacing w:val="-4"/>
        </w:rPr>
        <w:t> </w:t>
      </w:r>
      <w:r>
        <w:rPr>
          <w:color w:val="235C4E"/>
        </w:rPr>
        <w:t>y</w:t>
      </w:r>
      <w:r>
        <w:rPr>
          <w:color w:val="235C4E"/>
          <w:spacing w:val="-4"/>
        </w:rPr>
        <w:t> </w:t>
      </w:r>
      <w:r>
        <w:rPr>
          <w:color w:val="235C4E"/>
        </w:rPr>
        <w:t>su</w:t>
      </w:r>
      <w:r>
        <w:rPr>
          <w:color w:val="235C4E"/>
          <w:spacing w:val="-4"/>
        </w:rPr>
        <w:t> </w:t>
      </w:r>
      <w:r>
        <w:rPr>
          <w:color w:val="235C4E"/>
        </w:rPr>
        <w:t>relación</w:t>
      </w:r>
      <w:r>
        <w:rPr>
          <w:color w:val="235C4E"/>
          <w:spacing w:val="-4"/>
        </w:rPr>
        <w:t> </w:t>
      </w:r>
      <w:r>
        <w:rPr>
          <w:color w:val="235C4E"/>
        </w:rPr>
        <w:t>con</w:t>
      </w:r>
      <w:r>
        <w:rPr>
          <w:color w:val="235C4E"/>
          <w:spacing w:val="-5"/>
        </w:rPr>
        <w:t> </w:t>
      </w:r>
      <w:r>
        <w:rPr>
          <w:color w:val="235C4E"/>
        </w:rPr>
        <w:t>el</w:t>
      </w:r>
      <w:r>
        <w:rPr>
          <w:color w:val="235C4E"/>
          <w:spacing w:val="-4"/>
        </w:rPr>
        <w:t> </w:t>
      </w:r>
      <w:r>
        <w:rPr>
          <w:color w:val="235C4E"/>
        </w:rPr>
        <w:t>horizonte</w:t>
      </w:r>
      <w:r>
        <w:rPr>
          <w:color w:val="235C4E"/>
          <w:spacing w:val="-4"/>
        </w:rPr>
        <w:t> </w:t>
      </w:r>
      <w:r>
        <w:rPr>
          <w:color w:val="235C4E"/>
        </w:rPr>
        <w:t>de</w:t>
      </w:r>
      <w:r>
        <w:rPr>
          <w:color w:val="235C4E"/>
          <w:spacing w:val="-4"/>
        </w:rPr>
        <w:t> </w:t>
      </w:r>
      <w:r>
        <w:rPr>
          <w:color w:val="235C4E"/>
        </w:rPr>
        <w:t>mejora</w:t>
      </w:r>
      <w:r>
        <w:rPr>
          <w:color w:val="235C4E"/>
        </w:rPr>
        <w:tab/>
      </w:r>
      <w:r>
        <w:rPr>
          <w:rFonts w:ascii="Century" w:hAnsi="Century"/>
          <w:b w:val="0"/>
          <w:color w:val="575756"/>
        </w:rPr>
        <w:t>46</w:t>
      </w:r>
    </w:p>
    <w:p>
      <w:pPr>
        <w:pStyle w:val="Heading5"/>
        <w:spacing w:before="899"/>
        <w:ind w:right="0"/>
        <w:jc w:val="left"/>
      </w:pPr>
      <w:r>
        <w:rPr>
          <w:color w:val="235C4E"/>
        </w:rPr>
        <w:t>Cuadro</w:t>
      </w:r>
      <w:r>
        <w:rPr>
          <w:color w:val="235C4E"/>
          <w:spacing w:val="-3"/>
        </w:rPr>
        <w:t> </w:t>
      </w:r>
      <w:r>
        <w:rPr>
          <w:color w:val="235C4E"/>
        </w:rPr>
        <w:t>1</w:t>
      </w:r>
      <w:r>
        <w:rPr>
          <w:color w:val="235C4E"/>
          <w:spacing w:val="5"/>
        </w:rPr>
        <w:t> </w:t>
      </w:r>
      <w:r>
        <w:rPr>
          <w:color w:val="235C4E"/>
        </w:rPr>
        <w:t>Pilares,</w:t>
      </w:r>
      <w:r>
        <w:rPr>
          <w:color w:val="235C4E"/>
          <w:spacing w:val="-1"/>
        </w:rPr>
        <w:t> </w:t>
      </w:r>
      <w:r>
        <w:rPr>
          <w:color w:val="235C4E"/>
        </w:rPr>
        <w:t>dimensiones</w:t>
      </w:r>
      <w:r>
        <w:rPr>
          <w:color w:val="235C4E"/>
          <w:spacing w:val="-2"/>
        </w:rPr>
        <w:t> </w:t>
      </w:r>
      <w:r>
        <w:rPr>
          <w:color w:val="235C4E"/>
        </w:rPr>
        <w:t>y</w:t>
      </w:r>
      <w:r>
        <w:rPr>
          <w:color w:val="235C4E"/>
          <w:spacing w:val="-1"/>
        </w:rPr>
        <w:t> </w:t>
      </w:r>
      <w:r>
        <w:rPr>
          <w:color w:val="235C4E"/>
        </w:rPr>
        <w:t>subdimensiones</w:t>
      </w:r>
    </w:p>
    <w:p>
      <w:pPr>
        <w:pStyle w:val="Heading5"/>
        <w:tabs>
          <w:tab w:pos="8131" w:val="right" w:leader="dot"/>
        </w:tabs>
        <w:spacing w:before="40"/>
        <w:ind w:right="0"/>
        <w:jc w:val="left"/>
        <w:rPr>
          <w:rFonts w:ascii="Century"/>
          <w:b w:val="0"/>
        </w:rPr>
      </w:pPr>
      <w:r>
        <w:rPr>
          <w:color w:val="235C4E"/>
        </w:rPr>
        <w:t>del</w:t>
      </w:r>
      <w:r>
        <w:rPr>
          <w:color w:val="235C4E"/>
          <w:spacing w:val="-4"/>
        </w:rPr>
        <w:t> </w:t>
      </w:r>
      <w:r>
        <w:rPr>
          <w:color w:val="235C4E"/>
        </w:rPr>
        <w:t>horizonte</w:t>
      </w:r>
      <w:r>
        <w:rPr>
          <w:color w:val="235C4E"/>
          <w:spacing w:val="-4"/>
        </w:rPr>
        <w:t> </w:t>
      </w:r>
      <w:r>
        <w:rPr>
          <w:color w:val="235C4E"/>
        </w:rPr>
        <w:t>de</w:t>
      </w:r>
      <w:r>
        <w:rPr>
          <w:color w:val="235C4E"/>
          <w:spacing w:val="-4"/>
        </w:rPr>
        <w:t> </w:t>
      </w:r>
      <w:r>
        <w:rPr>
          <w:color w:val="235C4E"/>
        </w:rPr>
        <w:t>mejora</w:t>
      </w:r>
      <w:r>
        <w:rPr>
          <w:color w:val="235C4E"/>
        </w:rPr>
        <w:tab/>
      </w:r>
      <w:r>
        <w:rPr>
          <w:rFonts w:ascii="Century"/>
          <w:b w:val="0"/>
          <w:color w:val="575756"/>
        </w:rPr>
        <w:t>18</w:t>
      </w:r>
    </w:p>
    <w:p>
      <w:pPr>
        <w:spacing w:after="0"/>
        <w:jc w:val="left"/>
        <w:rPr>
          <w:rFonts w:ascii="Century"/>
        </w:rPr>
        <w:sectPr>
          <w:pgSz w:w="12240" w:h="15840"/>
          <w:pgMar w:top="1500" w:bottom="280" w:left="1480" w:right="1460"/>
        </w:sectPr>
      </w:pPr>
    </w:p>
    <w:p>
      <w:pPr>
        <w:pStyle w:val="BodyText"/>
        <w:rPr>
          <w:rFonts w:ascii="Century"/>
          <w:sz w:val="92"/>
        </w:rPr>
      </w:pPr>
    </w:p>
    <w:p>
      <w:pPr>
        <w:pStyle w:val="BodyText"/>
        <w:spacing w:before="9"/>
        <w:rPr>
          <w:rFonts w:ascii="Century"/>
          <w:sz w:val="89"/>
        </w:rPr>
      </w:pPr>
    </w:p>
    <w:p>
      <w:pPr>
        <w:pStyle w:val="Heading1"/>
        <w:spacing w:before="0"/>
      </w:pPr>
      <w:bookmarkStart w:name="_TOC_250000" w:id="1"/>
      <w:r>
        <w:rPr>
          <w:color w:val="235C4E"/>
          <w:spacing w:val="-2"/>
          <w:w w:val="110"/>
        </w:rPr>
        <w:t>Abreviaturas</w:t>
      </w:r>
      <w:r>
        <w:rPr>
          <w:color w:val="235C4E"/>
          <w:spacing w:val="-36"/>
          <w:w w:val="110"/>
        </w:rPr>
        <w:t> </w:t>
      </w:r>
      <w:r>
        <w:rPr>
          <w:color w:val="235C4E"/>
          <w:spacing w:val="-1"/>
          <w:w w:val="110"/>
        </w:rPr>
        <w:t>y</w:t>
      </w:r>
      <w:r>
        <w:rPr>
          <w:color w:val="235C4E"/>
          <w:spacing w:val="-35"/>
          <w:w w:val="110"/>
        </w:rPr>
        <w:t> </w:t>
      </w:r>
      <w:bookmarkEnd w:id="1"/>
      <w:r>
        <w:rPr>
          <w:color w:val="235C4E"/>
          <w:spacing w:val="-1"/>
          <w:w w:val="110"/>
        </w:rPr>
        <w:t>acrónimos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3"/>
        <w:rPr>
          <w:rFonts w:ascii="Century"/>
          <w:sz w:val="14"/>
        </w:rPr>
      </w:pPr>
      <w:r>
        <w:rPr/>
        <w:pict>
          <v:shape style="position:absolute;margin-left:79.199997pt;margin-top:11.058223pt;width:375.65pt;height:.1pt;mso-position-horizontal-relative:page;mso-position-vertical-relative:paragraph;z-index:-15719936;mso-wrap-distance-left:0;mso-wrap-distance-right:0" coordorigin="1584,221" coordsize="7513,0" path="m1584,221l9097,221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Century"/>
          <w:sz w:val="19"/>
        </w:rPr>
      </w:pPr>
    </w:p>
    <w:p>
      <w:pPr>
        <w:pStyle w:val="BodyText"/>
        <w:tabs>
          <w:tab w:pos="1753" w:val="left" w:leader="none"/>
        </w:tabs>
        <w:spacing w:line="307" w:lineRule="auto" w:before="103"/>
        <w:ind w:left="103" w:right="2685"/>
      </w:pPr>
      <w:r>
        <w:rPr>
          <w:w w:val="125"/>
        </w:rPr>
        <w:t>Cinvestav</w:t>
        <w:tab/>
        <w:t>Centro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Investigación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Estudios</w:t>
      </w:r>
      <w:r>
        <w:rPr>
          <w:spacing w:val="-5"/>
          <w:w w:val="125"/>
        </w:rPr>
        <w:t> </w:t>
      </w:r>
      <w:r>
        <w:rPr>
          <w:w w:val="125"/>
        </w:rPr>
        <w:t>Avanzados</w:t>
      </w:r>
      <w:r>
        <w:rPr>
          <w:spacing w:val="-6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IPN</w:t>
      </w:r>
      <w:r>
        <w:rPr>
          <w:w w:val="125"/>
        </w:rPr>
        <w:t>)</w:t>
      </w:r>
      <w:r>
        <w:rPr>
          <w:spacing w:val="-48"/>
          <w:w w:val="125"/>
        </w:rPr>
        <w:t> </w:t>
      </w:r>
      <w:r>
        <w:rPr>
          <w:w w:val="125"/>
        </w:rPr>
        <w:t>Conafe</w:t>
        <w:tab/>
        <w:t>Consejo</w:t>
      </w:r>
      <w:r>
        <w:rPr>
          <w:spacing w:val="-5"/>
          <w:w w:val="125"/>
        </w:rPr>
        <w:t> </w:t>
      </w:r>
      <w:r>
        <w:rPr>
          <w:w w:val="125"/>
        </w:rPr>
        <w:t>Nacional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Fomento</w:t>
      </w:r>
      <w:r>
        <w:rPr>
          <w:spacing w:val="-5"/>
          <w:w w:val="125"/>
        </w:rPr>
        <w:t> </w:t>
      </w:r>
      <w:r>
        <w:rPr>
          <w:w w:val="125"/>
        </w:rPr>
        <w:t>Educativo</w:t>
      </w:r>
    </w:p>
    <w:p>
      <w:pPr>
        <w:pStyle w:val="BodyText"/>
        <w:tabs>
          <w:tab w:pos="1753" w:val="left" w:leader="none"/>
        </w:tabs>
        <w:spacing w:before="1"/>
        <w:ind w:left="103"/>
      </w:pPr>
      <w:r>
        <w:rPr>
          <w:w w:val="125"/>
        </w:rPr>
        <w:t>Coneval</w:t>
        <w:tab/>
        <w:t>Consejo</w:t>
      </w:r>
      <w:r>
        <w:rPr>
          <w:spacing w:val="-10"/>
          <w:w w:val="125"/>
        </w:rPr>
        <w:t> </w:t>
      </w:r>
      <w:r>
        <w:rPr>
          <w:w w:val="125"/>
        </w:rPr>
        <w:t>Nacional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Evaluación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Política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Desarrollo</w:t>
      </w:r>
      <w:r>
        <w:rPr>
          <w:spacing w:val="-10"/>
          <w:w w:val="125"/>
        </w:rPr>
        <w:t> </w:t>
      </w:r>
      <w:r>
        <w:rPr>
          <w:w w:val="125"/>
        </w:rPr>
        <w:t>Social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CPS</w:t>
        <w:tab/>
      </w:r>
      <w:r>
        <w:rPr>
          <w:w w:val="125"/>
        </w:rPr>
        <w:t>Consejos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participación</w:t>
      </w:r>
      <w:r>
        <w:rPr>
          <w:spacing w:val="-10"/>
          <w:w w:val="125"/>
        </w:rPr>
        <w:t> </w:t>
      </w:r>
      <w:r>
        <w:rPr>
          <w:w w:val="125"/>
        </w:rPr>
        <w:t>social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DOF</w:t>
        <w:tab/>
      </w:r>
      <w:r>
        <w:rPr>
          <w:w w:val="125"/>
        </w:rPr>
        <w:t>Diario</w:t>
      </w:r>
      <w:r>
        <w:rPr>
          <w:spacing w:val="-8"/>
          <w:w w:val="125"/>
        </w:rPr>
        <w:t> </w:t>
      </w:r>
      <w:r>
        <w:rPr>
          <w:w w:val="125"/>
        </w:rPr>
        <w:t>Oficial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Federación</w:t>
      </w:r>
    </w:p>
    <w:p>
      <w:pPr>
        <w:pStyle w:val="BodyText"/>
        <w:tabs>
          <w:tab w:pos="1753" w:val="left" w:leader="none"/>
        </w:tabs>
        <w:spacing w:before="61"/>
        <w:ind w:left="104"/>
      </w:pPr>
      <w:r>
        <w:rPr>
          <w:w w:val="125"/>
          <w:sz w:val="15"/>
        </w:rPr>
        <w:t>EMS</w:t>
        <w:tab/>
      </w:r>
      <w:r>
        <w:rPr>
          <w:w w:val="125"/>
        </w:rPr>
        <w:t>Educación</w:t>
      </w:r>
      <w:r>
        <w:rPr>
          <w:spacing w:val="-2"/>
          <w:w w:val="125"/>
        </w:rPr>
        <w:t> </w:t>
      </w:r>
      <w:r>
        <w:rPr>
          <w:w w:val="125"/>
        </w:rPr>
        <w:t>media</w:t>
      </w:r>
      <w:r>
        <w:rPr>
          <w:spacing w:val="-2"/>
          <w:w w:val="125"/>
        </w:rPr>
        <w:t> </w:t>
      </w:r>
      <w:r>
        <w:rPr>
          <w:w w:val="125"/>
        </w:rPr>
        <w:t>superior</w:t>
      </w:r>
    </w:p>
    <w:p>
      <w:pPr>
        <w:pStyle w:val="BodyText"/>
        <w:tabs>
          <w:tab w:pos="1753" w:val="left" w:leader="none"/>
        </w:tabs>
        <w:spacing w:line="307" w:lineRule="auto" w:before="62"/>
        <w:ind w:left="103" w:right="3327"/>
      </w:pPr>
      <w:r>
        <w:rPr>
          <w:w w:val="125"/>
          <w:sz w:val="15"/>
        </w:rPr>
        <w:t>ENEI</w:t>
        <w:tab/>
      </w:r>
      <w:r>
        <w:rPr>
          <w:w w:val="125"/>
        </w:rPr>
        <w:t>Estrategia Nacional de Educación Inclusiva</w:t>
      </w:r>
      <w:r>
        <w:rPr>
          <w:spacing w:val="1"/>
          <w:w w:val="125"/>
        </w:rPr>
        <w:t> </w:t>
      </w:r>
      <w:r>
        <w:rPr>
          <w:w w:val="125"/>
        </w:rPr>
        <w:t>Flacso</w:t>
        <w:tab/>
        <w:t>Facultad Latinoamericana de Ciencias Sociales</w:t>
      </w:r>
      <w:r>
        <w:rPr>
          <w:spacing w:val="-48"/>
          <w:w w:val="125"/>
        </w:rPr>
        <w:t> </w:t>
      </w:r>
      <w:r>
        <w:rPr>
          <w:w w:val="125"/>
          <w:sz w:val="15"/>
        </w:rPr>
        <w:t>IES</w:t>
        <w:tab/>
      </w:r>
      <w:r>
        <w:rPr>
          <w:w w:val="125"/>
        </w:rPr>
        <w:t>Instituciones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Educación</w:t>
      </w:r>
      <w:r>
        <w:rPr>
          <w:spacing w:val="-4"/>
          <w:w w:val="125"/>
        </w:rPr>
        <w:t> </w:t>
      </w:r>
      <w:r>
        <w:rPr>
          <w:w w:val="125"/>
        </w:rPr>
        <w:t>Superior</w:t>
      </w:r>
    </w:p>
    <w:p>
      <w:pPr>
        <w:pStyle w:val="BodyText"/>
        <w:tabs>
          <w:tab w:pos="1753" w:val="left" w:leader="none"/>
        </w:tabs>
        <w:spacing w:before="1"/>
        <w:ind w:left="104"/>
      </w:pPr>
      <w:r>
        <w:rPr>
          <w:w w:val="125"/>
          <w:sz w:val="15"/>
        </w:rPr>
        <w:t>INEE</w:t>
        <w:tab/>
      </w:r>
      <w:r>
        <w:rPr>
          <w:w w:val="125"/>
        </w:rPr>
        <w:t>Instituto</w:t>
      </w:r>
      <w:r>
        <w:rPr>
          <w:spacing w:val="-7"/>
          <w:w w:val="125"/>
        </w:rPr>
        <w:t> </w:t>
      </w:r>
      <w:r>
        <w:rPr>
          <w:w w:val="125"/>
        </w:rPr>
        <w:t>Nacional</w:t>
      </w:r>
      <w:r>
        <w:rPr>
          <w:spacing w:val="-6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Evaluación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INEGI</w:t>
        <w:tab/>
      </w:r>
      <w:r>
        <w:rPr>
          <w:w w:val="125"/>
        </w:rPr>
        <w:t>Instituto</w:t>
      </w:r>
      <w:r>
        <w:rPr>
          <w:spacing w:val="-8"/>
          <w:w w:val="125"/>
        </w:rPr>
        <w:t> </w:t>
      </w:r>
      <w:r>
        <w:rPr>
          <w:w w:val="125"/>
        </w:rPr>
        <w:t>Nacional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Estadística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Geografía</w:t>
      </w:r>
    </w:p>
    <w:p>
      <w:pPr>
        <w:pStyle w:val="BodyText"/>
        <w:tabs>
          <w:tab w:pos="1753" w:val="left" w:leader="none"/>
        </w:tabs>
        <w:spacing w:before="62"/>
        <w:ind w:left="103"/>
      </w:pPr>
      <w:r>
        <w:rPr>
          <w:w w:val="125"/>
        </w:rPr>
        <w:t>LGE</w:t>
        <w:tab/>
        <w:t>Ley</w:t>
      </w:r>
      <w:r>
        <w:rPr>
          <w:spacing w:val="-4"/>
          <w:w w:val="125"/>
        </w:rPr>
        <w:t> </w:t>
      </w:r>
      <w:r>
        <w:rPr>
          <w:w w:val="125"/>
        </w:rPr>
        <w:t>General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</w:p>
    <w:p>
      <w:pPr>
        <w:pStyle w:val="BodyText"/>
        <w:tabs>
          <w:tab w:pos="1753" w:val="left" w:leader="none"/>
        </w:tabs>
        <w:spacing w:before="62"/>
        <w:ind w:left="103"/>
      </w:pPr>
      <w:r>
        <w:rPr>
          <w:w w:val="120"/>
        </w:rPr>
        <w:t>LGSCMM</w:t>
        <w:tab/>
        <w:t>Ley</w:t>
      </w:r>
      <w:r>
        <w:rPr>
          <w:spacing w:val="3"/>
          <w:w w:val="120"/>
        </w:rPr>
        <w:t> </w:t>
      </w:r>
      <w:r>
        <w:rPr>
          <w:w w:val="120"/>
        </w:rPr>
        <w:t>General</w:t>
      </w:r>
      <w:r>
        <w:rPr>
          <w:spacing w:val="4"/>
          <w:w w:val="120"/>
        </w:rPr>
        <w:t> </w:t>
      </w:r>
      <w:r>
        <w:rPr>
          <w:w w:val="120"/>
        </w:rPr>
        <w:t>del</w:t>
      </w:r>
      <w:r>
        <w:rPr>
          <w:spacing w:val="4"/>
          <w:w w:val="120"/>
        </w:rPr>
        <w:t> </w:t>
      </w:r>
      <w:r>
        <w:rPr>
          <w:w w:val="120"/>
        </w:rPr>
        <w:t>Sistema</w:t>
      </w:r>
      <w:r>
        <w:rPr>
          <w:spacing w:val="4"/>
          <w:w w:val="120"/>
        </w:rPr>
        <w:t> </w:t>
      </w:r>
      <w:r>
        <w:rPr>
          <w:w w:val="120"/>
        </w:rPr>
        <w:t>para</w:t>
      </w:r>
      <w:r>
        <w:rPr>
          <w:spacing w:val="4"/>
          <w:w w:val="120"/>
        </w:rPr>
        <w:t> </w:t>
      </w:r>
      <w:r>
        <w:rPr>
          <w:w w:val="120"/>
        </w:rPr>
        <w:t>la</w:t>
      </w:r>
      <w:r>
        <w:rPr>
          <w:spacing w:val="4"/>
          <w:w w:val="120"/>
        </w:rPr>
        <w:t> </w:t>
      </w:r>
      <w:r>
        <w:rPr>
          <w:w w:val="120"/>
        </w:rPr>
        <w:t>Carrera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las</w:t>
      </w:r>
      <w:r>
        <w:rPr>
          <w:spacing w:val="4"/>
          <w:w w:val="120"/>
        </w:rPr>
        <w:t> </w:t>
      </w:r>
      <w:r>
        <w:rPr>
          <w:w w:val="120"/>
        </w:rPr>
        <w:t>Maestras</w:t>
      </w:r>
      <w:r>
        <w:rPr>
          <w:spacing w:val="4"/>
          <w:w w:val="120"/>
        </w:rPr>
        <w:t> </w:t>
      </w:r>
      <w:r>
        <w:rPr>
          <w:w w:val="120"/>
        </w:rPr>
        <w:t>y</w:t>
      </w:r>
      <w:r>
        <w:rPr>
          <w:spacing w:val="4"/>
          <w:w w:val="120"/>
        </w:rPr>
        <w:t> </w:t>
      </w:r>
      <w:r>
        <w:rPr>
          <w:w w:val="120"/>
        </w:rPr>
        <w:t>los</w:t>
      </w:r>
      <w:r>
        <w:rPr>
          <w:spacing w:val="4"/>
          <w:w w:val="120"/>
        </w:rPr>
        <w:t> </w:t>
      </w:r>
      <w:r>
        <w:rPr>
          <w:w w:val="120"/>
        </w:rPr>
        <w:t>Maestros</w:t>
      </w:r>
    </w:p>
    <w:p>
      <w:pPr>
        <w:pStyle w:val="BodyText"/>
        <w:tabs>
          <w:tab w:pos="1753" w:val="left" w:leader="none"/>
        </w:tabs>
        <w:spacing w:line="307" w:lineRule="auto" w:before="62"/>
        <w:ind w:left="1753" w:right="121" w:hanging="1651"/>
      </w:pPr>
      <w:r>
        <w:rPr>
          <w:w w:val="125"/>
        </w:rPr>
        <w:t>LRMMCE</w:t>
        <w:tab/>
        <w:t>Ley</w:t>
      </w:r>
      <w:r>
        <w:rPr>
          <w:spacing w:val="-8"/>
          <w:w w:val="125"/>
        </w:rPr>
        <w:t> </w:t>
      </w:r>
      <w:r>
        <w:rPr>
          <w:w w:val="125"/>
        </w:rPr>
        <w:t>Reglamentaria</w:t>
      </w:r>
      <w:r>
        <w:rPr>
          <w:spacing w:val="-7"/>
          <w:w w:val="125"/>
        </w:rPr>
        <w:t> </w:t>
      </w:r>
      <w:r>
        <w:rPr>
          <w:w w:val="125"/>
        </w:rPr>
        <w:t>del</w:t>
      </w:r>
      <w:r>
        <w:rPr>
          <w:spacing w:val="-8"/>
          <w:w w:val="125"/>
        </w:rPr>
        <w:t> </w:t>
      </w:r>
      <w:r>
        <w:rPr>
          <w:w w:val="125"/>
        </w:rPr>
        <w:t>Artículo</w:t>
      </w:r>
      <w:r>
        <w:rPr>
          <w:spacing w:val="-7"/>
          <w:w w:val="125"/>
        </w:rPr>
        <w:t> </w:t>
      </w:r>
      <w:r>
        <w:rPr>
          <w:w w:val="125"/>
        </w:rPr>
        <w:t>3º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Constitución</w:t>
      </w:r>
      <w:r>
        <w:rPr>
          <w:spacing w:val="-8"/>
          <w:w w:val="125"/>
        </w:rPr>
        <w:t> </w:t>
      </w:r>
      <w:r>
        <w:rPr>
          <w:w w:val="125"/>
        </w:rPr>
        <w:t>Política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Estados</w:t>
      </w:r>
      <w:r>
        <w:rPr>
          <w:spacing w:val="-7"/>
          <w:w w:val="125"/>
        </w:rPr>
        <w:t> </w:t>
      </w:r>
      <w:r>
        <w:rPr>
          <w:w w:val="125"/>
        </w:rPr>
        <w:t>Unidos</w:t>
      </w:r>
      <w:r>
        <w:rPr>
          <w:spacing w:val="-48"/>
          <w:w w:val="125"/>
        </w:rPr>
        <w:t> </w:t>
      </w:r>
      <w:r>
        <w:rPr>
          <w:w w:val="125"/>
        </w:rPr>
        <w:t>Mexicanos,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Materia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Mejora</w:t>
      </w:r>
      <w:r>
        <w:rPr>
          <w:spacing w:val="-6"/>
          <w:w w:val="125"/>
        </w:rPr>
        <w:t> </w:t>
      </w:r>
      <w:r>
        <w:rPr>
          <w:w w:val="125"/>
        </w:rPr>
        <w:t>Continua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</w:p>
    <w:p>
      <w:pPr>
        <w:pStyle w:val="BodyText"/>
        <w:tabs>
          <w:tab w:pos="1753" w:val="left" w:leader="none"/>
        </w:tabs>
        <w:ind w:left="103"/>
      </w:pPr>
      <w:r>
        <w:rPr>
          <w:w w:val="125"/>
        </w:rPr>
        <w:t>Mejoredu</w:t>
        <w:tab/>
        <w:t>Comisión</w:t>
      </w:r>
      <w:r>
        <w:rPr>
          <w:spacing w:val="-9"/>
          <w:w w:val="125"/>
        </w:rPr>
        <w:t> </w:t>
      </w:r>
      <w:r>
        <w:rPr>
          <w:w w:val="125"/>
        </w:rPr>
        <w:t>Nacional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Mejora</w:t>
      </w:r>
      <w:r>
        <w:rPr>
          <w:spacing w:val="-9"/>
          <w:w w:val="125"/>
        </w:rPr>
        <w:t> </w:t>
      </w:r>
      <w:r>
        <w:rPr>
          <w:w w:val="125"/>
        </w:rPr>
        <w:t>Continua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NNAJ</w:t>
        <w:tab/>
      </w:r>
      <w:r>
        <w:rPr>
          <w:w w:val="120"/>
        </w:rPr>
        <w:t>Niñas,</w:t>
      </w:r>
      <w:r>
        <w:rPr>
          <w:spacing w:val="6"/>
          <w:w w:val="120"/>
        </w:rPr>
        <w:t> </w:t>
      </w:r>
      <w:r>
        <w:rPr>
          <w:w w:val="120"/>
        </w:rPr>
        <w:t>niños,</w:t>
      </w:r>
      <w:r>
        <w:rPr>
          <w:spacing w:val="7"/>
          <w:w w:val="120"/>
        </w:rPr>
        <w:t> </w:t>
      </w:r>
      <w:r>
        <w:rPr>
          <w:w w:val="120"/>
        </w:rPr>
        <w:t>adolescentes</w:t>
      </w:r>
      <w:r>
        <w:rPr>
          <w:spacing w:val="7"/>
          <w:w w:val="120"/>
        </w:rPr>
        <w:t> </w:t>
      </w:r>
      <w:r>
        <w:rPr>
          <w:w w:val="120"/>
        </w:rPr>
        <w:t>y</w:t>
      </w:r>
      <w:r>
        <w:rPr>
          <w:spacing w:val="6"/>
          <w:w w:val="120"/>
        </w:rPr>
        <w:t> </w:t>
      </w:r>
      <w:r>
        <w:rPr>
          <w:w w:val="120"/>
        </w:rPr>
        <w:t>jóvenes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OECD</w:t>
        <w:tab/>
      </w:r>
      <w:r>
        <w:rPr>
          <w:w w:val="125"/>
        </w:rPr>
        <w:t>Organisation</w:t>
      </w:r>
      <w:r>
        <w:rPr>
          <w:spacing w:val="-8"/>
          <w:w w:val="125"/>
        </w:rPr>
        <w:t> </w:t>
      </w:r>
      <w:r>
        <w:rPr>
          <w:w w:val="125"/>
        </w:rPr>
        <w:t>for</w:t>
      </w:r>
      <w:r>
        <w:rPr>
          <w:spacing w:val="-7"/>
          <w:w w:val="125"/>
        </w:rPr>
        <w:t> </w:t>
      </w:r>
      <w:r>
        <w:rPr>
          <w:w w:val="125"/>
        </w:rPr>
        <w:t>Economic</w:t>
      </w:r>
      <w:r>
        <w:rPr>
          <w:spacing w:val="-8"/>
          <w:w w:val="125"/>
        </w:rPr>
        <w:t> </w:t>
      </w:r>
      <w:r>
        <w:rPr>
          <w:w w:val="125"/>
        </w:rPr>
        <w:t>Co-operation</w:t>
      </w:r>
      <w:r>
        <w:rPr>
          <w:spacing w:val="-7"/>
          <w:w w:val="125"/>
        </w:rPr>
        <w:t> </w:t>
      </w:r>
      <w:r>
        <w:rPr>
          <w:w w:val="125"/>
        </w:rPr>
        <w:t>and</w:t>
      </w:r>
      <w:r>
        <w:rPr>
          <w:spacing w:val="-8"/>
          <w:w w:val="125"/>
        </w:rPr>
        <w:t> </w:t>
      </w:r>
      <w:r>
        <w:rPr>
          <w:w w:val="125"/>
        </w:rPr>
        <w:t>Development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OEI</w:t>
        <w:tab/>
      </w:r>
      <w:r>
        <w:rPr>
          <w:w w:val="125"/>
        </w:rPr>
        <w:t>Organización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Estados</w:t>
      </w:r>
      <w:r>
        <w:rPr>
          <w:spacing w:val="-11"/>
          <w:w w:val="125"/>
        </w:rPr>
        <w:t> </w:t>
      </w:r>
      <w:r>
        <w:rPr>
          <w:w w:val="125"/>
        </w:rPr>
        <w:t>Iberoamericanos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Educación,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Ciencia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Cultura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ONU</w:t>
        <w:tab/>
      </w:r>
      <w:r>
        <w:rPr>
          <w:w w:val="125"/>
        </w:rPr>
        <w:t>Organización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3"/>
          <w:w w:val="125"/>
        </w:rPr>
        <w:t> </w:t>
      </w:r>
      <w:r>
        <w:rPr>
          <w:w w:val="125"/>
        </w:rPr>
        <w:t>Naciones</w:t>
      </w:r>
      <w:r>
        <w:rPr>
          <w:spacing w:val="-3"/>
          <w:w w:val="125"/>
        </w:rPr>
        <w:t> </w:t>
      </w:r>
      <w:r>
        <w:rPr>
          <w:w w:val="125"/>
        </w:rPr>
        <w:t>Unidas</w:t>
      </w:r>
    </w:p>
    <w:p>
      <w:pPr>
        <w:pStyle w:val="BodyText"/>
        <w:tabs>
          <w:tab w:pos="1753" w:val="left" w:leader="none"/>
        </w:tabs>
        <w:spacing w:line="307" w:lineRule="auto" w:before="62"/>
        <w:ind w:left="103" w:right="1039"/>
      </w:pPr>
      <w:r>
        <w:rPr>
          <w:w w:val="125"/>
          <w:sz w:val="15"/>
        </w:rPr>
        <w:t>OREALC</w:t>
        <w:tab/>
      </w:r>
      <w:r>
        <w:rPr>
          <w:w w:val="125"/>
        </w:rPr>
        <w:t>Oficina</w:t>
      </w:r>
      <w:r>
        <w:rPr>
          <w:spacing w:val="3"/>
          <w:w w:val="125"/>
        </w:rPr>
        <w:t> </w:t>
      </w:r>
      <w:r>
        <w:rPr>
          <w:w w:val="125"/>
        </w:rPr>
        <w:t>Regional</w:t>
      </w:r>
      <w:r>
        <w:rPr>
          <w:spacing w:val="3"/>
          <w:w w:val="125"/>
        </w:rPr>
        <w:t> </w:t>
      </w:r>
      <w:r>
        <w:rPr>
          <w:w w:val="125"/>
        </w:rPr>
        <w:t>de</w:t>
      </w:r>
      <w:r>
        <w:rPr>
          <w:spacing w:val="3"/>
          <w:w w:val="125"/>
        </w:rPr>
        <w:t> </w:t>
      </w:r>
      <w:r>
        <w:rPr>
          <w:w w:val="125"/>
        </w:rPr>
        <w:t>Educación</w:t>
      </w:r>
      <w:r>
        <w:rPr>
          <w:spacing w:val="3"/>
          <w:w w:val="125"/>
        </w:rPr>
        <w:t> </w:t>
      </w:r>
      <w:r>
        <w:rPr>
          <w:w w:val="125"/>
        </w:rPr>
        <w:t>para</w:t>
      </w:r>
      <w:r>
        <w:rPr>
          <w:spacing w:val="3"/>
          <w:w w:val="125"/>
        </w:rPr>
        <w:t> </w:t>
      </w:r>
      <w:r>
        <w:rPr>
          <w:w w:val="125"/>
        </w:rPr>
        <w:t>América</w:t>
      </w:r>
      <w:r>
        <w:rPr>
          <w:spacing w:val="3"/>
          <w:w w:val="125"/>
        </w:rPr>
        <w:t> </w:t>
      </w:r>
      <w:r>
        <w:rPr>
          <w:w w:val="125"/>
        </w:rPr>
        <w:t>Latina</w:t>
      </w:r>
      <w:r>
        <w:rPr>
          <w:spacing w:val="3"/>
          <w:w w:val="125"/>
        </w:rPr>
        <w:t> </w:t>
      </w:r>
      <w:r>
        <w:rPr>
          <w:w w:val="125"/>
        </w:rPr>
        <w:t>y</w:t>
      </w:r>
      <w:r>
        <w:rPr>
          <w:spacing w:val="3"/>
          <w:w w:val="125"/>
        </w:rPr>
        <w:t> </w:t>
      </w:r>
      <w:r>
        <w:rPr>
          <w:w w:val="125"/>
        </w:rPr>
        <w:t>el</w:t>
      </w:r>
      <w:r>
        <w:rPr>
          <w:spacing w:val="3"/>
          <w:w w:val="125"/>
        </w:rPr>
        <w:t> </w:t>
      </w:r>
      <w:r>
        <w:rPr>
          <w:w w:val="125"/>
        </w:rPr>
        <w:t>Caribe</w:t>
      </w:r>
      <w:r>
        <w:rPr>
          <w:spacing w:val="3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UNESCO</w:t>
      </w:r>
      <w:r>
        <w:rPr>
          <w:w w:val="125"/>
        </w:rPr>
        <w:t>)</w:t>
      </w:r>
      <w:r>
        <w:rPr>
          <w:spacing w:val="-48"/>
          <w:w w:val="125"/>
        </w:rPr>
        <w:t> </w:t>
      </w:r>
      <w:r>
        <w:rPr>
          <w:w w:val="125"/>
        </w:rPr>
        <w:t>Planea</w:t>
        <w:tab/>
        <w:t>Plan</w:t>
      </w:r>
      <w:r>
        <w:rPr>
          <w:spacing w:val="-5"/>
          <w:w w:val="125"/>
        </w:rPr>
        <w:t> </w:t>
      </w:r>
      <w:r>
        <w:rPr>
          <w:w w:val="125"/>
        </w:rPr>
        <w:t>Nacional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Evaluación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Aprendizajes</w:t>
      </w:r>
    </w:p>
    <w:p>
      <w:pPr>
        <w:pStyle w:val="BodyText"/>
        <w:tabs>
          <w:tab w:pos="1753" w:val="left" w:leader="none"/>
        </w:tabs>
        <w:spacing w:before="1"/>
        <w:ind w:left="104"/>
      </w:pPr>
      <w:r>
        <w:rPr>
          <w:w w:val="125"/>
          <w:sz w:val="15"/>
        </w:rPr>
        <w:t>SEGOB</w:t>
        <w:tab/>
      </w:r>
      <w:r>
        <w:rPr>
          <w:spacing w:val="-1"/>
          <w:w w:val="125"/>
        </w:rPr>
        <w:t>Secretaría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Gobernación</w:t>
      </w:r>
    </w:p>
    <w:p>
      <w:pPr>
        <w:pStyle w:val="BodyText"/>
        <w:tabs>
          <w:tab w:pos="1753" w:val="left" w:leader="none"/>
        </w:tabs>
        <w:spacing w:before="61"/>
        <w:ind w:left="104"/>
      </w:pPr>
      <w:r>
        <w:rPr>
          <w:w w:val="125"/>
          <w:sz w:val="15"/>
        </w:rPr>
        <w:t>SEN</w:t>
        <w:tab/>
      </w:r>
      <w:r>
        <w:rPr>
          <w:w w:val="125"/>
        </w:rPr>
        <w:t>Sistema</w:t>
      </w:r>
      <w:r>
        <w:rPr>
          <w:spacing w:val="-4"/>
          <w:w w:val="125"/>
        </w:rPr>
        <w:t> </w:t>
      </w:r>
      <w:r>
        <w:rPr>
          <w:w w:val="125"/>
        </w:rPr>
        <w:t>Educativo</w:t>
      </w:r>
      <w:r>
        <w:rPr>
          <w:spacing w:val="-4"/>
          <w:w w:val="125"/>
        </w:rPr>
        <w:t> </w:t>
      </w:r>
      <w:r>
        <w:rPr>
          <w:w w:val="125"/>
        </w:rPr>
        <w:t>Nacional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30"/>
          <w:sz w:val="15"/>
        </w:rPr>
        <w:t>SEP</w:t>
        <w:tab/>
      </w:r>
      <w:r>
        <w:rPr>
          <w:w w:val="125"/>
        </w:rPr>
        <w:t>Secretaría de</w:t>
      </w:r>
      <w:r>
        <w:rPr>
          <w:spacing w:val="1"/>
          <w:w w:val="125"/>
        </w:rPr>
        <w:t> </w:t>
      </w:r>
      <w:r>
        <w:rPr>
          <w:w w:val="125"/>
        </w:rPr>
        <w:t>Educación</w:t>
      </w:r>
      <w:r>
        <w:rPr>
          <w:spacing w:val="1"/>
          <w:w w:val="125"/>
        </w:rPr>
        <w:t> </w:t>
      </w:r>
      <w:r>
        <w:rPr>
          <w:w w:val="125"/>
        </w:rPr>
        <w:t>Pública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SIMCE</w:t>
        <w:tab/>
      </w:r>
      <w:r>
        <w:rPr>
          <w:w w:val="125"/>
        </w:rPr>
        <w:t>Sistema</w:t>
      </w:r>
      <w:r>
        <w:rPr>
          <w:spacing w:val="-9"/>
          <w:w w:val="125"/>
        </w:rPr>
        <w:t> </w:t>
      </w:r>
      <w:r>
        <w:rPr>
          <w:w w:val="125"/>
        </w:rPr>
        <w:t>Nacional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Indicadores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8"/>
          <w:w w:val="125"/>
        </w:rPr>
        <w:t> </w:t>
      </w:r>
      <w:r>
        <w:rPr>
          <w:w w:val="125"/>
        </w:rPr>
        <w:t>Continua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Educación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SNMCE</w:t>
        <w:tab/>
      </w:r>
      <w:r>
        <w:rPr>
          <w:w w:val="125"/>
        </w:rPr>
        <w:t>Sistema</w:t>
      </w:r>
      <w:r>
        <w:rPr>
          <w:spacing w:val="-8"/>
          <w:w w:val="125"/>
        </w:rPr>
        <w:t> </w:t>
      </w:r>
      <w:r>
        <w:rPr>
          <w:w w:val="125"/>
        </w:rPr>
        <w:t>Nacional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Mejora</w:t>
      </w:r>
      <w:r>
        <w:rPr>
          <w:spacing w:val="-8"/>
          <w:w w:val="125"/>
        </w:rPr>
        <w:t> </w:t>
      </w:r>
      <w:r>
        <w:rPr>
          <w:w w:val="125"/>
        </w:rPr>
        <w:t>Continua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UDEEI</w:t>
        <w:tab/>
      </w:r>
      <w:r>
        <w:rPr>
          <w:w w:val="125"/>
        </w:rPr>
        <w:t>Unidad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2"/>
          <w:w w:val="125"/>
        </w:rPr>
        <w:t> </w:t>
      </w:r>
      <w:r>
        <w:rPr>
          <w:w w:val="125"/>
        </w:rPr>
        <w:t>Educación</w:t>
      </w:r>
      <w:r>
        <w:rPr>
          <w:spacing w:val="2"/>
          <w:w w:val="125"/>
        </w:rPr>
        <w:t> </w:t>
      </w:r>
      <w:r>
        <w:rPr>
          <w:w w:val="125"/>
        </w:rPr>
        <w:t>Especial</w:t>
      </w:r>
      <w:r>
        <w:rPr>
          <w:spacing w:val="2"/>
          <w:w w:val="125"/>
        </w:rPr>
        <w:t> </w:t>
      </w:r>
      <w:r>
        <w:rPr>
          <w:w w:val="125"/>
        </w:rPr>
        <w:t>y</w:t>
      </w:r>
      <w:r>
        <w:rPr>
          <w:spacing w:val="2"/>
          <w:w w:val="125"/>
        </w:rPr>
        <w:t> </w:t>
      </w:r>
      <w:r>
        <w:rPr>
          <w:w w:val="125"/>
        </w:rPr>
        <w:t>Educación</w:t>
      </w:r>
      <w:r>
        <w:rPr>
          <w:spacing w:val="2"/>
          <w:w w:val="125"/>
        </w:rPr>
        <w:t> </w:t>
      </w:r>
      <w:r>
        <w:rPr>
          <w:w w:val="125"/>
        </w:rPr>
        <w:t>Inclusiva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UNESCO</w:t>
        <w:tab/>
      </w:r>
      <w:r>
        <w:rPr>
          <w:w w:val="125"/>
        </w:rPr>
        <w:t>Organización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Naciones</w:t>
      </w:r>
      <w:r>
        <w:rPr>
          <w:spacing w:val="-6"/>
          <w:w w:val="125"/>
        </w:rPr>
        <w:t> </w:t>
      </w:r>
      <w:r>
        <w:rPr>
          <w:w w:val="125"/>
        </w:rPr>
        <w:t>Unidas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Educación,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Ciencia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Cultura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5"/>
          <w:sz w:val="15"/>
        </w:rPr>
        <w:t>UNICEF</w:t>
        <w:tab/>
      </w:r>
      <w:r>
        <w:rPr>
          <w:w w:val="125"/>
        </w:rPr>
        <w:t>Fondo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Naciones</w:t>
      </w:r>
      <w:r>
        <w:rPr>
          <w:spacing w:val="-7"/>
          <w:w w:val="125"/>
        </w:rPr>
        <w:t> </w:t>
      </w:r>
      <w:r>
        <w:rPr>
          <w:w w:val="125"/>
        </w:rPr>
        <w:t>Unidas</w:t>
      </w:r>
      <w:r>
        <w:rPr>
          <w:spacing w:val="-7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Infancia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30"/>
          <w:sz w:val="15"/>
        </w:rPr>
        <w:t>UPN</w:t>
        <w:tab/>
      </w:r>
      <w:r>
        <w:rPr>
          <w:w w:val="125"/>
        </w:rPr>
        <w:t>Universidad</w:t>
      </w:r>
      <w:r>
        <w:rPr>
          <w:spacing w:val="2"/>
          <w:w w:val="125"/>
        </w:rPr>
        <w:t> </w:t>
      </w:r>
      <w:r>
        <w:rPr>
          <w:w w:val="125"/>
        </w:rPr>
        <w:t>Pedagógica</w:t>
      </w:r>
      <w:r>
        <w:rPr>
          <w:spacing w:val="2"/>
          <w:w w:val="125"/>
        </w:rPr>
        <w:t> </w:t>
      </w:r>
      <w:r>
        <w:rPr>
          <w:w w:val="125"/>
        </w:rPr>
        <w:t>Nacional</w:t>
      </w:r>
    </w:p>
    <w:p>
      <w:pPr>
        <w:pStyle w:val="BodyText"/>
        <w:tabs>
          <w:tab w:pos="1753" w:val="left" w:leader="none"/>
        </w:tabs>
        <w:spacing w:before="61"/>
        <w:ind w:left="104"/>
      </w:pPr>
      <w:r>
        <w:rPr>
          <w:w w:val="125"/>
          <w:sz w:val="15"/>
        </w:rPr>
        <w:t>USAER</w:t>
        <w:tab/>
      </w:r>
      <w:r>
        <w:rPr>
          <w:w w:val="125"/>
        </w:rPr>
        <w:t>Unidades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Servicios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Apoyo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Educación</w:t>
      </w:r>
      <w:r>
        <w:rPr>
          <w:spacing w:val="-4"/>
          <w:w w:val="125"/>
        </w:rPr>
        <w:t> </w:t>
      </w:r>
      <w:r>
        <w:rPr>
          <w:w w:val="125"/>
        </w:rPr>
        <w:t>Regular</w:t>
      </w:r>
    </w:p>
    <w:p>
      <w:pPr>
        <w:pStyle w:val="BodyText"/>
        <w:tabs>
          <w:tab w:pos="1753" w:val="left" w:leader="none"/>
        </w:tabs>
        <w:spacing w:before="62"/>
        <w:ind w:left="104"/>
      </w:pPr>
      <w:r>
        <w:rPr>
          <w:w w:val="120"/>
          <w:sz w:val="15"/>
        </w:rPr>
        <w:t>USICAMM</w:t>
        <w:tab/>
      </w:r>
      <w:r>
        <w:rPr>
          <w:w w:val="120"/>
        </w:rPr>
        <w:t>Unidad</w:t>
      </w:r>
      <w:r>
        <w:rPr>
          <w:spacing w:val="5"/>
          <w:w w:val="120"/>
        </w:rPr>
        <w:t> </w:t>
      </w:r>
      <w:r>
        <w:rPr>
          <w:w w:val="120"/>
        </w:rPr>
        <w:t>del</w:t>
      </w:r>
      <w:r>
        <w:rPr>
          <w:spacing w:val="5"/>
          <w:w w:val="120"/>
        </w:rPr>
        <w:t> </w:t>
      </w:r>
      <w:r>
        <w:rPr>
          <w:w w:val="120"/>
        </w:rPr>
        <w:t>Sistema</w:t>
      </w:r>
      <w:r>
        <w:rPr>
          <w:spacing w:val="5"/>
          <w:w w:val="120"/>
        </w:rPr>
        <w:t> </w:t>
      </w:r>
      <w:r>
        <w:rPr>
          <w:w w:val="120"/>
        </w:rPr>
        <w:t>para</w:t>
      </w:r>
      <w:r>
        <w:rPr>
          <w:spacing w:val="6"/>
          <w:w w:val="120"/>
        </w:rPr>
        <w:t> </w:t>
      </w:r>
      <w:r>
        <w:rPr>
          <w:w w:val="120"/>
        </w:rPr>
        <w:t>la</w:t>
      </w:r>
      <w:r>
        <w:rPr>
          <w:spacing w:val="5"/>
          <w:w w:val="120"/>
        </w:rPr>
        <w:t> </w:t>
      </w:r>
      <w:r>
        <w:rPr>
          <w:w w:val="120"/>
        </w:rPr>
        <w:t>Carrera</w:t>
      </w:r>
      <w:r>
        <w:rPr>
          <w:spacing w:val="5"/>
          <w:w w:val="120"/>
        </w:rPr>
        <w:t> </w:t>
      </w:r>
      <w:r>
        <w:rPr>
          <w:w w:val="120"/>
        </w:rPr>
        <w:t>de</w:t>
      </w:r>
      <w:r>
        <w:rPr>
          <w:spacing w:val="5"/>
          <w:w w:val="120"/>
        </w:rPr>
        <w:t> </w:t>
      </w:r>
      <w:r>
        <w:rPr>
          <w:w w:val="120"/>
        </w:rPr>
        <w:t>las</w:t>
      </w:r>
      <w:r>
        <w:rPr>
          <w:spacing w:val="6"/>
          <w:w w:val="120"/>
        </w:rPr>
        <w:t> </w:t>
      </w:r>
      <w:r>
        <w:rPr>
          <w:w w:val="120"/>
        </w:rPr>
        <w:t>Maestras</w:t>
      </w:r>
      <w:r>
        <w:rPr>
          <w:spacing w:val="5"/>
          <w:w w:val="120"/>
        </w:rPr>
        <w:t> </w:t>
      </w:r>
      <w:r>
        <w:rPr>
          <w:w w:val="120"/>
        </w:rPr>
        <w:t>y</w:t>
      </w:r>
      <w:r>
        <w:rPr>
          <w:spacing w:val="5"/>
          <w:w w:val="120"/>
        </w:rPr>
        <w:t> </w:t>
      </w:r>
      <w:r>
        <w:rPr>
          <w:w w:val="120"/>
        </w:rPr>
        <w:t>los</w:t>
      </w:r>
      <w:r>
        <w:rPr>
          <w:spacing w:val="5"/>
          <w:w w:val="120"/>
        </w:rPr>
        <w:t> </w:t>
      </w:r>
      <w:r>
        <w:rPr>
          <w:w w:val="120"/>
        </w:rPr>
        <w:t>Maestros</w:t>
      </w:r>
    </w:p>
    <w:p>
      <w:pPr>
        <w:spacing w:after="0"/>
        <w:sectPr>
          <w:headerReference w:type="even" r:id="rId8"/>
          <w:footerReference w:type="even" r:id="rId9"/>
          <w:footerReference w:type="default" r:id="rId10"/>
          <w:pgSz w:w="12240" w:h="15840"/>
          <w:pgMar w:header="459" w:footer="750" w:top="1420" w:bottom="940" w:left="1480" w:right="146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bookmarkStart w:name="_bookmark0" w:id="2"/>
      <w:bookmarkEnd w:id="2"/>
      <w:r>
        <w:rPr/>
      </w:r>
      <w:r>
        <w:rPr>
          <w:color w:val="235C4E"/>
          <w:w w:val="110"/>
        </w:rPr>
        <w:t>Presentación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3"/>
        <w:rPr>
          <w:rFonts w:ascii="Century"/>
          <w:sz w:val="14"/>
        </w:rPr>
      </w:pPr>
      <w:r>
        <w:rPr/>
        <w:pict>
          <v:shape style="position:absolute;margin-left:79.199997pt;margin-top:11.053437pt;width:375.65pt;height:.1pt;mso-position-horizontal-relative:page;mso-position-vertical-relative:paragraph;z-index:-15719424;mso-wrap-distance-left:0;mso-wrap-distance-right:0" coordorigin="1584,221" coordsize="7513,0" path="m1584,221l9097,221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2"/>
        <w:rPr>
          <w:rFonts w:ascii="Century"/>
          <w:sz w:val="17"/>
        </w:rPr>
      </w:pPr>
    </w:p>
    <w:p>
      <w:pPr>
        <w:pStyle w:val="Heading5"/>
        <w:spacing w:line="297" w:lineRule="auto"/>
        <w:ind w:left="104"/>
      </w:pPr>
      <w:r>
        <w:rPr>
          <w:color w:val="9F2241"/>
        </w:rPr>
        <w:t>El 15 de mayo de 2019, en el marco de una importante transición política</w:t>
      </w:r>
      <w:r>
        <w:rPr>
          <w:color w:val="9F2241"/>
          <w:spacing w:val="1"/>
        </w:rPr>
        <w:t> </w:t>
      </w:r>
      <w:r>
        <w:rPr>
          <w:color w:val="9F2241"/>
          <w:spacing w:val="-3"/>
        </w:rPr>
        <w:t>de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México,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se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expide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el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decreto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por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el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que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se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reforman,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adicionan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y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derogan</w:t>
      </w:r>
      <w:r>
        <w:rPr>
          <w:color w:val="9F2241"/>
          <w:spacing w:val="-48"/>
        </w:rPr>
        <w:t> </w:t>
      </w:r>
      <w:r>
        <w:rPr>
          <w:color w:val="9F2241"/>
        </w:rPr>
        <w:t>diversas disposiciones en materia educativa de los artículos 3º, 31 y 73 de</w:t>
      </w:r>
      <w:r>
        <w:rPr>
          <w:color w:val="9F2241"/>
          <w:spacing w:val="-48"/>
        </w:rPr>
        <w:t> </w:t>
      </w:r>
      <w:r>
        <w:rPr>
          <w:color w:val="9F2241"/>
          <w:spacing w:val="-1"/>
        </w:rPr>
        <w:t>la</w:t>
      </w:r>
      <w:r>
        <w:rPr>
          <w:color w:val="9F2241"/>
          <w:spacing w:val="-12"/>
        </w:rPr>
        <w:t> </w:t>
      </w:r>
      <w:r>
        <w:rPr>
          <w:color w:val="9F2241"/>
          <w:spacing w:val="-1"/>
        </w:rPr>
        <w:t>Constitución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Política</w:t>
      </w:r>
      <w:r>
        <w:rPr>
          <w:color w:val="9F2241"/>
          <w:spacing w:val="-11"/>
        </w:rPr>
        <w:t> </w:t>
      </w:r>
      <w:r>
        <w:rPr>
          <w:color w:val="9F2241"/>
        </w:rPr>
        <w:t>de</w:t>
      </w:r>
      <w:r>
        <w:rPr>
          <w:color w:val="9F2241"/>
          <w:spacing w:val="-11"/>
        </w:rPr>
        <w:t> </w:t>
      </w:r>
      <w:r>
        <w:rPr>
          <w:color w:val="9F2241"/>
        </w:rPr>
        <w:t>los</w:t>
      </w:r>
      <w:r>
        <w:rPr>
          <w:color w:val="9F2241"/>
          <w:spacing w:val="-11"/>
        </w:rPr>
        <w:t> </w:t>
      </w:r>
      <w:r>
        <w:rPr>
          <w:color w:val="9F2241"/>
        </w:rPr>
        <w:t>Estados</w:t>
      </w:r>
      <w:r>
        <w:rPr>
          <w:color w:val="9F2241"/>
          <w:spacing w:val="-11"/>
        </w:rPr>
        <w:t> </w:t>
      </w:r>
      <w:r>
        <w:rPr>
          <w:color w:val="9F2241"/>
        </w:rPr>
        <w:t>Unidos</w:t>
      </w:r>
      <w:r>
        <w:rPr>
          <w:color w:val="9F2241"/>
          <w:spacing w:val="-12"/>
        </w:rPr>
        <w:t> </w:t>
      </w:r>
      <w:r>
        <w:rPr>
          <w:color w:val="9F2241"/>
        </w:rPr>
        <w:t>Mexicanos.</w:t>
      </w:r>
      <w:r>
        <w:rPr>
          <w:color w:val="9F2241"/>
          <w:spacing w:val="-11"/>
        </w:rPr>
        <w:t> </w:t>
      </w:r>
      <w:r>
        <w:rPr>
          <w:color w:val="9F2241"/>
        </w:rPr>
        <w:t>En</w:t>
      </w:r>
      <w:r>
        <w:rPr>
          <w:color w:val="9F2241"/>
          <w:spacing w:val="-11"/>
        </w:rPr>
        <w:t> </w:t>
      </w:r>
      <w:r>
        <w:rPr>
          <w:color w:val="9F2241"/>
        </w:rPr>
        <w:t>él</w:t>
      </w:r>
      <w:r>
        <w:rPr>
          <w:color w:val="9F2241"/>
          <w:spacing w:val="-11"/>
        </w:rPr>
        <w:t> </w:t>
      </w:r>
      <w:r>
        <w:rPr>
          <w:color w:val="9F2241"/>
        </w:rPr>
        <w:t>se</w:t>
      </w:r>
      <w:r>
        <w:rPr>
          <w:color w:val="9F2241"/>
          <w:spacing w:val="-11"/>
        </w:rPr>
        <w:t> </w:t>
      </w:r>
      <w:r>
        <w:rPr>
          <w:color w:val="9F2241"/>
        </w:rPr>
        <w:t>contem-</w:t>
      </w:r>
      <w:r>
        <w:rPr>
          <w:color w:val="9F2241"/>
          <w:spacing w:val="-49"/>
        </w:rPr>
        <w:t> </w:t>
      </w:r>
      <w:r>
        <w:rPr>
          <w:color w:val="9F2241"/>
          <w:spacing w:val="-3"/>
        </w:rPr>
        <w:t>pla</w:t>
      </w:r>
      <w:r>
        <w:rPr>
          <w:color w:val="9F2241"/>
          <w:spacing w:val="-13"/>
        </w:rPr>
        <w:t> </w:t>
      </w:r>
      <w:r>
        <w:rPr>
          <w:color w:val="9F2241"/>
          <w:spacing w:val="-3"/>
        </w:rPr>
        <w:t>la</w:t>
      </w:r>
      <w:r>
        <w:rPr>
          <w:color w:val="9F2241"/>
          <w:spacing w:val="-12"/>
        </w:rPr>
        <w:t> </w:t>
      </w:r>
      <w:r>
        <w:rPr>
          <w:color w:val="9F2241"/>
          <w:spacing w:val="-3"/>
        </w:rPr>
        <w:t>creación</w:t>
      </w:r>
      <w:r>
        <w:rPr>
          <w:color w:val="9F2241"/>
          <w:spacing w:val="-13"/>
        </w:rPr>
        <w:t> </w:t>
      </w:r>
      <w:r>
        <w:rPr>
          <w:color w:val="9F2241"/>
          <w:spacing w:val="-3"/>
        </w:rPr>
        <w:t>de</w:t>
      </w:r>
      <w:r>
        <w:rPr>
          <w:color w:val="9F2241"/>
          <w:spacing w:val="-12"/>
        </w:rPr>
        <w:t> </w:t>
      </w:r>
      <w:r>
        <w:rPr>
          <w:color w:val="9F2241"/>
          <w:spacing w:val="-3"/>
        </w:rPr>
        <w:t>un</w:t>
      </w:r>
      <w:r>
        <w:rPr>
          <w:color w:val="9F2241"/>
          <w:spacing w:val="-13"/>
        </w:rPr>
        <w:t> </w:t>
      </w:r>
      <w:r>
        <w:rPr>
          <w:color w:val="9F2241"/>
          <w:spacing w:val="-3"/>
        </w:rPr>
        <w:t>Sistema</w:t>
      </w:r>
      <w:r>
        <w:rPr>
          <w:color w:val="9F2241"/>
          <w:spacing w:val="-12"/>
        </w:rPr>
        <w:t> </w:t>
      </w:r>
      <w:r>
        <w:rPr>
          <w:color w:val="9F2241"/>
          <w:spacing w:val="-3"/>
        </w:rPr>
        <w:t>Nacional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de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Mejora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Continua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de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la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Educación,</w:t>
      </w:r>
      <w:r>
        <w:rPr>
          <w:color w:val="9F2241"/>
          <w:spacing w:val="-48"/>
        </w:rPr>
        <w:t> </w:t>
      </w:r>
      <w:r>
        <w:rPr>
          <w:color w:val="9F2241"/>
          <w:spacing w:val="-2"/>
        </w:rPr>
        <w:t>coordinado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por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un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organismo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público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descentralizado,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no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sectorizado,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con</w:t>
      </w:r>
      <w:r>
        <w:rPr>
          <w:color w:val="9F2241"/>
          <w:spacing w:val="-48"/>
        </w:rPr>
        <w:t> </w:t>
      </w:r>
      <w:r>
        <w:rPr>
          <w:color w:val="9F2241"/>
        </w:rPr>
        <w:t>autonomías técnica, operativa, presupuestaria, de decisión y de gestión,</w:t>
      </w:r>
      <w:r>
        <w:rPr>
          <w:color w:val="9F2241"/>
          <w:spacing w:val="1"/>
        </w:rPr>
        <w:t> </w:t>
      </w:r>
      <w:r>
        <w:rPr>
          <w:color w:val="9F2241"/>
          <w:w w:val="95"/>
        </w:rPr>
        <w:t>personalidad jurídica y patrimonio propios, que se denominó posteriormen-</w:t>
      </w:r>
      <w:r>
        <w:rPr>
          <w:color w:val="9F2241"/>
          <w:spacing w:val="1"/>
          <w:w w:val="95"/>
        </w:rPr>
        <w:t> </w:t>
      </w:r>
      <w:r>
        <w:rPr>
          <w:color w:val="9F2241"/>
          <w:spacing w:val="-3"/>
        </w:rPr>
        <w:t>te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Comisión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Nacional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para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la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Mejora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Continua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de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la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Educación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(Mejoredu).</w:t>
      </w:r>
    </w:p>
    <w:p>
      <w:pPr>
        <w:pStyle w:val="BodyText"/>
        <w:spacing w:line="307" w:lineRule="auto" w:before="292"/>
        <w:ind w:left="104" w:right="1680"/>
        <w:jc w:val="both"/>
      </w:pPr>
      <w:r>
        <w:rPr>
          <w:w w:val="125"/>
        </w:rPr>
        <w:t>Este organismo, coordinador de un esfuerzo educativo inédito, fue definido en las</w:t>
      </w:r>
      <w:r>
        <w:rPr>
          <w:spacing w:val="-48"/>
          <w:w w:val="125"/>
        </w:rPr>
        <w:t> </w:t>
      </w:r>
      <w:r>
        <w:rPr>
          <w:w w:val="125"/>
        </w:rPr>
        <w:t>leyes reglamentarias que se expidieron ulteriormente, y ha ido conformándose en</w:t>
      </w:r>
      <w:r>
        <w:rPr>
          <w:spacing w:val="-48"/>
          <w:w w:val="125"/>
        </w:rPr>
        <w:t> </w:t>
      </w:r>
      <w:r>
        <w:rPr>
          <w:w w:val="125"/>
        </w:rPr>
        <w:t>el día a día. Es así porque, como todo fenómeno social que se reglamenta, son las</w:t>
      </w:r>
      <w:r>
        <w:rPr>
          <w:spacing w:val="1"/>
          <w:w w:val="125"/>
        </w:rPr>
        <w:t> </w:t>
      </w:r>
      <w:r>
        <w:rPr>
          <w:w w:val="125"/>
        </w:rPr>
        <w:t>acciones desarrolladas para atender las atribuciones conferidas las que van dando</w:t>
      </w:r>
      <w:r>
        <w:rPr>
          <w:spacing w:val="-48"/>
          <w:w w:val="125"/>
        </w:rPr>
        <w:t> </w:t>
      </w:r>
      <w:r>
        <w:rPr>
          <w:w w:val="125"/>
        </w:rPr>
        <w:t>concreción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vida</w:t>
      </w:r>
      <w:r>
        <w:rPr>
          <w:spacing w:val="-5"/>
          <w:w w:val="125"/>
        </w:rPr>
        <w:t> </w:t>
      </w:r>
      <w:r>
        <w:rPr>
          <w:w w:val="125"/>
        </w:rPr>
        <w:t>al</w:t>
      </w:r>
      <w:r>
        <w:rPr>
          <w:spacing w:val="-5"/>
          <w:w w:val="125"/>
        </w:rPr>
        <w:t> </w:t>
      </w:r>
      <w:r>
        <w:rPr>
          <w:w w:val="125"/>
        </w:rPr>
        <w:t>proyecto.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03" w:right="1681"/>
        <w:jc w:val="both"/>
      </w:pPr>
      <w:r>
        <w:rPr>
          <w:w w:val="120"/>
        </w:rPr>
        <w:t>La prescripción de la mejora continua hasta alcanzar el nivel de excelencia ‒como</w:t>
      </w:r>
      <w:r>
        <w:rPr>
          <w:spacing w:val="1"/>
          <w:w w:val="120"/>
        </w:rPr>
        <w:t> </w:t>
      </w:r>
      <w:r>
        <w:rPr>
          <w:w w:val="120"/>
        </w:rPr>
        <w:t>señala la Constitución‒ requiere acciones sustentadas en la información y el conoci-</w:t>
      </w:r>
      <w:r>
        <w:rPr>
          <w:spacing w:val="1"/>
          <w:w w:val="120"/>
        </w:rPr>
        <w:t> </w:t>
      </w:r>
      <w:r>
        <w:rPr>
          <w:w w:val="120"/>
        </w:rPr>
        <w:t>miento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los</w:t>
      </w:r>
      <w:r>
        <w:rPr>
          <w:spacing w:val="-6"/>
          <w:w w:val="120"/>
        </w:rPr>
        <w:t> </w:t>
      </w:r>
      <w:r>
        <w:rPr>
          <w:w w:val="120"/>
        </w:rPr>
        <w:t>procesos</w:t>
      </w:r>
      <w:r>
        <w:rPr>
          <w:spacing w:val="-7"/>
          <w:w w:val="120"/>
        </w:rPr>
        <w:t> </w:t>
      </w:r>
      <w:r>
        <w:rPr>
          <w:w w:val="120"/>
        </w:rPr>
        <w:t>educativos</w:t>
      </w:r>
      <w:r>
        <w:rPr>
          <w:spacing w:val="-7"/>
          <w:w w:val="120"/>
        </w:rPr>
        <w:t> </w:t>
      </w:r>
      <w:r>
        <w:rPr>
          <w:w w:val="120"/>
        </w:rPr>
        <w:t>y</w:t>
      </w:r>
      <w:r>
        <w:rPr>
          <w:spacing w:val="-6"/>
          <w:w w:val="120"/>
        </w:rPr>
        <w:t> </w:t>
      </w: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las</w:t>
      </w:r>
      <w:r>
        <w:rPr>
          <w:spacing w:val="-7"/>
          <w:w w:val="120"/>
        </w:rPr>
        <w:t> </w:t>
      </w:r>
      <w:r>
        <w:rPr>
          <w:w w:val="120"/>
        </w:rPr>
        <w:t>condiciones</w:t>
      </w:r>
      <w:r>
        <w:rPr>
          <w:spacing w:val="-6"/>
          <w:w w:val="120"/>
        </w:rPr>
        <w:t> </w:t>
      </w:r>
      <w:r>
        <w:rPr>
          <w:w w:val="120"/>
        </w:rPr>
        <w:t>escolares,</w:t>
      </w:r>
      <w:r>
        <w:rPr>
          <w:spacing w:val="-7"/>
          <w:w w:val="120"/>
        </w:rPr>
        <w:t> </w:t>
      </w:r>
      <w:r>
        <w:rPr>
          <w:w w:val="120"/>
        </w:rPr>
        <w:t>del</w:t>
      </w:r>
      <w:r>
        <w:rPr>
          <w:spacing w:val="-7"/>
          <w:w w:val="120"/>
        </w:rPr>
        <w:t> </w:t>
      </w:r>
      <w:r>
        <w:rPr>
          <w:w w:val="120"/>
        </w:rPr>
        <w:t>trabajo</w:t>
      </w:r>
      <w:r>
        <w:rPr>
          <w:spacing w:val="-6"/>
          <w:w w:val="120"/>
        </w:rPr>
        <w:t> </w:t>
      </w:r>
      <w:r>
        <w:rPr>
          <w:w w:val="120"/>
        </w:rPr>
        <w:t>docente,</w:t>
      </w:r>
      <w:r>
        <w:rPr>
          <w:spacing w:val="-47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organización</w:t>
      </w:r>
      <w:r>
        <w:rPr>
          <w:spacing w:val="-3"/>
          <w:w w:val="120"/>
        </w:rPr>
        <w:t> </w:t>
      </w:r>
      <w:r>
        <w:rPr>
          <w:w w:val="120"/>
        </w:rPr>
        <w:t>escolar,</w:t>
      </w:r>
      <w:r>
        <w:rPr>
          <w:spacing w:val="-2"/>
          <w:w w:val="120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</w:rPr>
        <w:t>desarrollo</w:t>
      </w:r>
      <w:r>
        <w:rPr>
          <w:spacing w:val="-2"/>
          <w:w w:val="120"/>
        </w:rPr>
        <w:t> </w:t>
      </w:r>
      <w:r>
        <w:rPr>
          <w:w w:val="120"/>
        </w:rPr>
        <w:t>profesional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docentes,</w:t>
      </w:r>
      <w:r>
        <w:rPr>
          <w:spacing w:val="-2"/>
          <w:w w:val="120"/>
        </w:rPr>
        <w:t> </w:t>
      </w:r>
      <w:r>
        <w:rPr>
          <w:w w:val="120"/>
        </w:rPr>
        <w:t>los</w:t>
      </w:r>
      <w:r>
        <w:rPr>
          <w:spacing w:val="-3"/>
          <w:w w:val="120"/>
        </w:rPr>
        <w:t> </w:t>
      </w:r>
      <w:r>
        <w:rPr>
          <w:w w:val="120"/>
        </w:rPr>
        <w:t>contenidos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ense-</w:t>
      </w:r>
      <w:r>
        <w:rPr>
          <w:spacing w:val="-46"/>
          <w:w w:val="120"/>
        </w:rPr>
        <w:t> </w:t>
      </w:r>
      <w:r>
        <w:rPr>
          <w:w w:val="120"/>
        </w:rPr>
        <w:t>ñanza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aprendizaje,</w:t>
      </w:r>
      <w:r>
        <w:rPr>
          <w:spacing w:val="-5"/>
          <w:w w:val="120"/>
        </w:rPr>
        <w:t> </w:t>
      </w:r>
      <w:r>
        <w:rPr>
          <w:w w:val="120"/>
        </w:rPr>
        <w:t>que</w:t>
      </w:r>
      <w:r>
        <w:rPr>
          <w:spacing w:val="-4"/>
          <w:w w:val="120"/>
        </w:rPr>
        <w:t> </w:t>
      </w:r>
      <w:r>
        <w:rPr>
          <w:w w:val="120"/>
        </w:rPr>
        <w:t>son</w:t>
      </w:r>
      <w:r>
        <w:rPr>
          <w:spacing w:val="-5"/>
          <w:w w:val="120"/>
        </w:rPr>
        <w:t> </w:t>
      </w:r>
      <w:r>
        <w:rPr>
          <w:w w:val="120"/>
        </w:rPr>
        <w:t>‒entre</w:t>
      </w:r>
      <w:r>
        <w:rPr>
          <w:spacing w:val="-5"/>
          <w:w w:val="120"/>
        </w:rPr>
        <w:t> </w:t>
      </w:r>
      <w:r>
        <w:rPr>
          <w:w w:val="120"/>
        </w:rPr>
        <w:t>otras‒</w:t>
      </w:r>
      <w:r>
        <w:rPr>
          <w:spacing w:val="-4"/>
          <w:w w:val="120"/>
        </w:rPr>
        <w:t> </w:t>
      </w:r>
      <w:r>
        <w:rPr>
          <w:w w:val="120"/>
        </w:rPr>
        <w:t>las</w:t>
      </w:r>
      <w:r>
        <w:rPr>
          <w:spacing w:val="-5"/>
          <w:w w:val="120"/>
        </w:rPr>
        <w:t> </w:t>
      </w:r>
      <w:r>
        <w:rPr>
          <w:w w:val="120"/>
        </w:rPr>
        <w:t>condiciones</w:t>
      </w:r>
      <w:r>
        <w:rPr>
          <w:spacing w:val="-5"/>
          <w:w w:val="120"/>
        </w:rPr>
        <w:t> </w:t>
      </w:r>
      <w:r>
        <w:rPr>
          <w:w w:val="120"/>
        </w:rPr>
        <w:t>sin</w:t>
      </w:r>
      <w:r>
        <w:rPr>
          <w:spacing w:val="-4"/>
          <w:w w:val="120"/>
        </w:rPr>
        <w:t> </w:t>
      </w:r>
      <w:r>
        <w:rPr>
          <w:w w:val="120"/>
        </w:rPr>
        <w:t>las</w:t>
      </w:r>
      <w:r>
        <w:rPr>
          <w:spacing w:val="-5"/>
          <w:w w:val="120"/>
        </w:rPr>
        <w:t> </w:t>
      </w:r>
      <w:r>
        <w:rPr>
          <w:w w:val="120"/>
        </w:rPr>
        <w:t>cuales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mejora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46"/>
          <w:w w:val="120"/>
        </w:rPr>
        <w:t> </w:t>
      </w:r>
      <w:r>
        <w:rPr>
          <w:w w:val="120"/>
        </w:rPr>
        <w:t>excelencia no pueden realizarse ni alcanzarse efectivamente. Estos son algunos de los</w:t>
      </w:r>
      <w:r>
        <w:rPr>
          <w:spacing w:val="-47"/>
          <w:w w:val="120"/>
        </w:rPr>
        <w:t> </w:t>
      </w:r>
      <w:r>
        <w:rPr>
          <w:w w:val="120"/>
        </w:rPr>
        <w:t>ámbitos</w:t>
      </w:r>
      <w:r>
        <w:rPr>
          <w:spacing w:val="-6"/>
          <w:w w:val="120"/>
        </w:rPr>
        <w:t> </w:t>
      </w:r>
      <w:r>
        <w:rPr>
          <w:w w:val="120"/>
        </w:rPr>
        <w:t>que</w:t>
      </w:r>
      <w:r>
        <w:rPr>
          <w:spacing w:val="-6"/>
          <w:w w:val="120"/>
        </w:rPr>
        <w:t> </w:t>
      </w:r>
      <w:r>
        <w:rPr>
          <w:w w:val="120"/>
        </w:rPr>
        <w:t>se</w:t>
      </w:r>
      <w:r>
        <w:rPr>
          <w:spacing w:val="-5"/>
          <w:w w:val="120"/>
        </w:rPr>
        <w:t> </w:t>
      </w:r>
      <w:r>
        <w:rPr>
          <w:w w:val="120"/>
        </w:rPr>
        <w:t>incluyen</w:t>
      </w:r>
      <w:r>
        <w:rPr>
          <w:spacing w:val="-6"/>
          <w:w w:val="120"/>
        </w:rPr>
        <w:t> </w:t>
      </w:r>
      <w:r>
        <w:rPr>
          <w:w w:val="120"/>
        </w:rPr>
        <w:t>en</w:t>
      </w:r>
      <w:r>
        <w:rPr>
          <w:spacing w:val="-5"/>
          <w:w w:val="120"/>
        </w:rPr>
        <w:t> </w:t>
      </w:r>
      <w:r>
        <w:rPr>
          <w:w w:val="120"/>
        </w:rPr>
        <w:t>las</w:t>
      </w:r>
      <w:r>
        <w:rPr>
          <w:spacing w:val="-6"/>
          <w:w w:val="120"/>
        </w:rPr>
        <w:t> </w:t>
      </w:r>
      <w:r>
        <w:rPr>
          <w:w w:val="120"/>
        </w:rPr>
        <w:t>atribuciones</w:t>
      </w:r>
      <w:r>
        <w:rPr>
          <w:spacing w:val="-6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Mejoredu.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5"/>
        </w:rPr>
        <w:t>La mejora de la educación es un proceso que requiere también la confluencia de</w:t>
      </w:r>
      <w:r>
        <w:rPr>
          <w:spacing w:val="1"/>
          <w:w w:val="125"/>
        </w:rPr>
        <w:t> </w:t>
      </w:r>
      <w:r>
        <w:rPr>
          <w:w w:val="125"/>
        </w:rPr>
        <w:t>muchas</w:t>
      </w:r>
      <w:r>
        <w:rPr>
          <w:spacing w:val="-7"/>
          <w:w w:val="125"/>
        </w:rPr>
        <w:t> </w:t>
      </w:r>
      <w:r>
        <w:rPr>
          <w:w w:val="125"/>
        </w:rPr>
        <w:t>voluntades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participación</w:t>
      </w:r>
      <w:r>
        <w:rPr>
          <w:spacing w:val="-7"/>
          <w:w w:val="125"/>
        </w:rPr>
        <w:t> </w:t>
      </w:r>
      <w:r>
        <w:rPr>
          <w:w w:val="125"/>
        </w:rPr>
        <w:t>convencida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múltiples</w:t>
      </w:r>
      <w:r>
        <w:rPr>
          <w:spacing w:val="-7"/>
          <w:w w:val="125"/>
        </w:rPr>
        <w:t> </w:t>
      </w:r>
      <w:r>
        <w:rPr>
          <w:w w:val="125"/>
        </w:rPr>
        <w:t>actores:</w:t>
      </w:r>
      <w:r>
        <w:rPr>
          <w:spacing w:val="-7"/>
          <w:w w:val="125"/>
        </w:rPr>
        <w:t> </w:t>
      </w:r>
      <w:r>
        <w:rPr>
          <w:w w:val="125"/>
        </w:rPr>
        <w:t>autoridades</w:t>
      </w:r>
      <w:r>
        <w:rPr>
          <w:spacing w:val="-49"/>
          <w:w w:val="125"/>
        </w:rPr>
        <w:t> </w:t>
      </w:r>
      <w:r>
        <w:rPr>
          <w:w w:val="125"/>
        </w:rPr>
        <w:t>educativas,</w:t>
      </w:r>
      <w:r>
        <w:rPr>
          <w:spacing w:val="-9"/>
          <w:w w:val="125"/>
        </w:rPr>
        <w:t> </w:t>
      </w:r>
      <w:r>
        <w:rPr>
          <w:w w:val="125"/>
        </w:rPr>
        <w:t>docentes,</w:t>
      </w:r>
      <w:r>
        <w:rPr>
          <w:spacing w:val="-9"/>
          <w:w w:val="125"/>
        </w:rPr>
        <w:t> </w:t>
      </w:r>
      <w:r>
        <w:rPr>
          <w:w w:val="125"/>
        </w:rPr>
        <w:t>madres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padres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familia,</w:t>
      </w:r>
      <w:r>
        <w:rPr>
          <w:spacing w:val="-9"/>
          <w:w w:val="125"/>
        </w:rPr>
        <w:t> </w:t>
      </w:r>
      <w:r>
        <w:rPr>
          <w:w w:val="125"/>
        </w:rPr>
        <w:t>académicos,</w:t>
      </w:r>
      <w:r>
        <w:rPr>
          <w:spacing w:val="-9"/>
          <w:w w:val="125"/>
        </w:rPr>
        <w:t> </w:t>
      </w:r>
      <w:r>
        <w:rPr>
          <w:w w:val="125"/>
        </w:rPr>
        <w:t>investigadores,</w:t>
      </w:r>
      <w:r>
        <w:rPr>
          <w:spacing w:val="-8"/>
          <w:w w:val="125"/>
        </w:rPr>
        <w:t> </w:t>
      </w:r>
      <w:r>
        <w:rPr>
          <w:w w:val="125"/>
        </w:rPr>
        <w:t>gru-</w:t>
      </w:r>
      <w:r>
        <w:rPr>
          <w:spacing w:val="-49"/>
          <w:w w:val="125"/>
        </w:rPr>
        <w:t> </w:t>
      </w:r>
      <w:r>
        <w:rPr>
          <w:w w:val="125"/>
        </w:rPr>
        <w:t>pos</w:t>
      </w:r>
      <w:r>
        <w:rPr>
          <w:spacing w:val="-5"/>
          <w:w w:val="125"/>
        </w:rPr>
        <w:t> </w:t>
      </w:r>
      <w:r>
        <w:rPr>
          <w:w w:val="125"/>
        </w:rPr>
        <w:t>ciudadanos,</w:t>
      </w:r>
      <w:r>
        <w:rPr>
          <w:spacing w:val="-5"/>
          <w:w w:val="125"/>
        </w:rPr>
        <w:t> </w:t>
      </w:r>
      <w:r>
        <w:rPr>
          <w:w w:val="125"/>
        </w:rPr>
        <w:t>entre</w:t>
      </w:r>
      <w:r>
        <w:rPr>
          <w:spacing w:val="-5"/>
          <w:w w:val="125"/>
        </w:rPr>
        <w:t> </w:t>
      </w:r>
      <w:r>
        <w:rPr>
          <w:w w:val="125"/>
        </w:rPr>
        <w:t>otros.</w:t>
      </w:r>
    </w:p>
    <w:p>
      <w:pPr>
        <w:pStyle w:val="BodyText"/>
        <w:spacing w:before="2"/>
        <w:rPr>
          <w:sz w:val="23"/>
        </w:rPr>
      </w:pPr>
    </w:p>
    <w:p>
      <w:pPr>
        <w:spacing w:line="295" w:lineRule="auto" w:before="0"/>
        <w:ind w:left="103" w:right="1680" w:firstLine="0"/>
        <w:jc w:val="both"/>
        <w:rPr>
          <w:sz w:val="18"/>
        </w:rPr>
      </w:pPr>
      <w:r>
        <w:rPr>
          <w:w w:val="120"/>
          <w:sz w:val="18"/>
        </w:rPr>
        <w:t>En Mejoredu hemos estado trabajando para dar forma a este proyecto. El presente</w:t>
      </w:r>
      <w:r>
        <w:rPr>
          <w:spacing w:val="1"/>
          <w:w w:val="120"/>
          <w:sz w:val="18"/>
        </w:rPr>
        <w:t> </w:t>
      </w:r>
      <w:r>
        <w:rPr>
          <w:spacing w:val="-2"/>
          <w:w w:val="110"/>
          <w:sz w:val="18"/>
        </w:rPr>
        <w:t>documento, denominado </w:t>
      </w:r>
      <w:r>
        <w:rPr>
          <w:rFonts w:ascii="Century Gothic" w:hAnsi="Century Gothic"/>
          <w:i/>
          <w:spacing w:val="-2"/>
          <w:w w:val="110"/>
          <w:sz w:val="18"/>
        </w:rPr>
        <w:t>La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spacing w:val="-2"/>
          <w:w w:val="110"/>
          <w:sz w:val="18"/>
        </w:rPr>
        <w:t>mejora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2"/>
          <w:w w:val="110"/>
          <w:sz w:val="18"/>
        </w:rPr>
        <w:t>continua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2"/>
          <w:w w:val="110"/>
          <w:sz w:val="18"/>
        </w:rPr>
        <w:t>de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la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educación.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Principios,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marco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de</w:t>
      </w:r>
      <w:r>
        <w:rPr>
          <w:rFonts w:ascii="Century Gothic" w:hAnsi="Century Gothic"/>
          <w:i/>
          <w:spacing w:val="-53"/>
          <w:w w:val="110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referencia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y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ejes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de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actuación</w:t>
      </w:r>
      <w:r>
        <w:rPr>
          <w:spacing w:val="-2"/>
          <w:w w:val="115"/>
          <w:sz w:val="18"/>
        </w:rPr>
        <w:t>,</w:t>
      </w:r>
      <w:r>
        <w:rPr>
          <w:spacing w:val="-1"/>
          <w:w w:val="115"/>
          <w:sz w:val="18"/>
        </w:rPr>
        <w:t> </w:t>
      </w:r>
      <w:r>
        <w:rPr>
          <w:spacing w:val="-2"/>
          <w:w w:val="115"/>
          <w:sz w:val="18"/>
        </w:rPr>
        <w:t>presenta las</w:t>
      </w:r>
      <w:r>
        <w:rPr>
          <w:spacing w:val="-1"/>
          <w:w w:val="115"/>
          <w:sz w:val="18"/>
        </w:rPr>
        <w:t> </w:t>
      </w:r>
      <w:r>
        <w:rPr>
          <w:spacing w:val="-2"/>
          <w:w w:val="115"/>
          <w:sz w:val="18"/>
        </w:rPr>
        <w:t>ideas</w:t>
      </w:r>
      <w:r>
        <w:rPr>
          <w:spacing w:val="-1"/>
          <w:w w:val="115"/>
          <w:sz w:val="18"/>
        </w:rPr>
        <w:t> </w:t>
      </w:r>
      <w:r>
        <w:rPr>
          <w:spacing w:val="-2"/>
          <w:w w:val="115"/>
          <w:sz w:val="18"/>
        </w:rPr>
        <w:t>centrales </w:t>
      </w:r>
      <w:r>
        <w:rPr>
          <w:spacing w:val="-1"/>
          <w:w w:val="115"/>
          <w:sz w:val="18"/>
        </w:rPr>
        <w:t>y las conceptualizaciones</w:t>
      </w:r>
    </w:p>
    <w:p>
      <w:pPr>
        <w:spacing w:after="0" w:line="295" w:lineRule="auto"/>
        <w:jc w:val="both"/>
        <w:rPr>
          <w:sz w:val="18"/>
        </w:rPr>
        <w:sectPr>
          <w:headerReference w:type="default" r:id="rId11"/>
          <w:pgSz w:w="12240" w:h="15840"/>
          <w:pgMar w:header="0" w:footer="750" w:top="150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nos</w:t>
      </w:r>
      <w:r>
        <w:rPr>
          <w:spacing w:val="-3"/>
          <w:w w:val="125"/>
        </w:rPr>
        <w:t> </w:t>
      </w:r>
      <w:r>
        <w:rPr>
          <w:w w:val="125"/>
        </w:rPr>
        <w:t>han</w:t>
      </w:r>
      <w:r>
        <w:rPr>
          <w:spacing w:val="-3"/>
          <w:w w:val="125"/>
        </w:rPr>
        <w:t> </w:t>
      </w:r>
      <w:r>
        <w:rPr>
          <w:w w:val="125"/>
        </w:rPr>
        <w:t>permitido</w:t>
      </w:r>
      <w:r>
        <w:rPr>
          <w:spacing w:val="-4"/>
          <w:w w:val="125"/>
        </w:rPr>
        <w:t> </w:t>
      </w:r>
      <w:r>
        <w:rPr>
          <w:w w:val="125"/>
        </w:rPr>
        <w:t>dar</w:t>
      </w:r>
      <w:r>
        <w:rPr>
          <w:spacing w:val="-3"/>
          <w:w w:val="125"/>
        </w:rPr>
        <w:t> </w:t>
      </w:r>
      <w:r>
        <w:rPr>
          <w:w w:val="125"/>
        </w:rPr>
        <w:t>contenido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fundamentos</w:t>
      </w:r>
      <w:r>
        <w:rPr>
          <w:spacing w:val="-3"/>
          <w:w w:val="125"/>
        </w:rPr>
        <w:t> </w:t>
      </w:r>
      <w:r>
        <w:rPr>
          <w:w w:val="125"/>
        </w:rPr>
        <w:t>legales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partir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nace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Comisión,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definir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ejes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actuación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torno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cuales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organizamos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nues-</w:t>
      </w:r>
      <w:r>
        <w:rPr>
          <w:spacing w:val="-48"/>
          <w:w w:val="125"/>
        </w:rPr>
        <w:t> </w:t>
      </w:r>
      <w:r>
        <w:rPr>
          <w:w w:val="125"/>
        </w:rPr>
        <w:t>tro</w:t>
      </w:r>
      <w:r>
        <w:rPr>
          <w:spacing w:val="-9"/>
          <w:w w:val="125"/>
        </w:rPr>
        <w:t> </w:t>
      </w:r>
      <w:r>
        <w:rPr>
          <w:w w:val="125"/>
        </w:rPr>
        <w:t>trabajo.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0"/>
        <w:jc w:val="both"/>
      </w:pPr>
      <w:r>
        <w:rPr>
          <w:w w:val="120"/>
        </w:rPr>
        <w:t>Este</w:t>
      </w:r>
      <w:r>
        <w:rPr>
          <w:spacing w:val="17"/>
          <w:w w:val="120"/>
        </w:rPr>
        <w:t> </w:t>
      </w:r>
      <w:r>
        <w:rPr>
          <w:w w:val="120"/>
        </w:rPr>
        <w:t>trabajo</w:t>
      </w:r>
      <w:r>
        <w:rPr>
          <w:spacing w:val="18"/>
          <w:w w:val="120"/>
        </w:rPr>
        <w:t> </w:t>
      </w:r>
      <w:r>
        <w:rPr>
          <w:w w:val="120"/>
        </w:rPr>
        <w:t>se</w:t>
      </w:r>
      <w:r>
        <w:rPr>
          <w:spacing w:val="17"/>
          <w:w w:val="120"/>
        </w:rPr>
        <w:t> </w:t>
      </w:r>
      <w:r>
        <w:rPr>
          <w:w w:val="120"/>
        </w:rPr>
        <w:t>ha</w:t>
      </w:r>
      <w:r>
        <w:rPr>
          <w:spacing w:val="18"/>
          <w:w w:val="120"/>
        </w:rPr>
        <w:t> </w:t>
      </w:r>
      <w:r>
        <w:rPr>
          <w:w w:val="120"/>
        </w:rPr>
        <w:t>construido</w:t>
      </w:r>
      <w:r>
        <w:rPr>
          <w:spacing w:val="18"/>
          <w:w w:val="120"/>
        </w:rPr>
        <w:t> </w:t>
      </w:r>
      <w:r>
        <w:rPr>
          <w:w w:val="120"/>
        </w:rPr>
        <w:t>paulatinamente</w:t>
      </w:r>
      <w:r>
        <w:rPr>
          <w:spacing w:val="17"/>
          <w:w w:val="120"/>
        </w:rPr>
        <w:t> </w:t>
      </w:r>
      <w:r>
        <w:rPr>
          <w:w w:val="120"/>
        </w:rPr>
        <w:t>y</w:t>
      </w:r>
      <w:r>
        <w:rPr>
          <w:spacing w:val="18"/>
          <w:w w:val="120"/>
        </w:rPr>
        <w:t> </w:t>
      </w:r>
      <w:r>
        <w:rPr>
          <w:w w:val="120"/>
        </w:rPr>
        <w:t>tiene</w:t>
      </w:r>
      <w:r>
        <w:rPr>
          <w:spacing w:val="18"/>
          <w:w w:val="120"/>
        </w:rPr>
        <w:t> </w:t>
      </w:r>
      <w:r>
        <w:rPr>
          <w:w w:val="120"/>
        </w:rPr>
        <w:t>tras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18"/>
          <w:w w:val="120"/>
        </w:rPr>
        <w:t> </w:t>
      </w:r>
      <w:r>
        <w:rPr>
          <w:w w:val="120"/>
        </w:rPr>
        <w:t>sí</w:t>
      </w:r>
      <w:r>
        <w:rPr>
          <w:spacing w:val="17"/>
          <w:w w:val="120"/>
        </w:rPr>
        <w:t> </w:t>
      </w:r>
      <w:r>
        <w:rPr>
          <w:w w:val="120"/>
        </w:rPr>
        <w:t>muchas</w:t>
      </w:r>
      <w:r>
        <w:rPr>
          <w:spacing w:val="18"/>
          <w:w w:val="120"/>
        </w:rPr>
        <w:t> </w:t>
      </w:r>
      <w:r>
        <w:rPr>
          <w:w w:val="120"/>
        </w:rPr>
        <w:t>discusiones</w:t>
      </w:r>
      <w:r>
        <w:rPr>
          <w:spacing w:val="-46"/>
          <w:w w:val="120"/>
        </w:rPr>
        <w:t> </w:t>
      </w:r>
      <w:r>
        <w:rPr>
          <w:w w:val="115"/>
        </w:rPr>
        <w:t>y acciones colectivas. Una primera versión fue llamada </w:t>
      </w:r>
      <w:r>
        <w:rPr>
          <w:rFonts w:ascii="Century Gothic" w:hAnsi="Century Gothic"/>
          <w:i/>
          <w:w w:val="115"/>
        </w:rPr>
        <w:t>Documento base</w:t>
      </w:r>
      <w:r>
        <w:rPr>
          <w:w w:val="115"/>
        </w:rPr>
        <w:t>, y pretendía</w:t>
      </w:r>
      <w:r>
        <w:rPr>
          <w:spacing w:val="1"/>
          <w:w w:val="115"/>
        </w:rPr>
        <w:t> </w:t>
      </w:r>
      <w:r>
        <w:rPr>
          <w:w w:val="120"/>
        </w:rPr>
        <w:t>precisamente definir los cimientos, los sustentos conceptuales de los que partíamos</w:t>
      </w:r>
      <w:r>
        <w:rPr>
          <w:spacing w:val="1"/>
          <w:w w:val="120"/>
        </w:rPr>
        <w:t> </w:t>
      </w:r>
      <w:r>
        <w:rPr>
          <w:w w:val="120"/>
        </w:rPr>
        <w:t>para construir una visión educativa distinta que, considerando las atribuciones lega-</w:t>
      </w:r>
      <w:r>
        <w:rPr>
          <w:spacing w:val="1"/>
          <w:w w:val="120"/>
        </w:rPr>
        <w:t> </w:t>
      </w:r>
      <w:r>
        <w:rPr>
          <w:w w:val="120"/>
        </w:rPr>
        <w:t>les del nuevo organismo, trazara rumbos posibles y utopías comunes. Nos interesaba</w:t>
      </w:r>
      <w:r>
        <w:rPr>
          <w:spacing w:val="1"/>
          <w:w w:val="120"/>
        </w:rPr>
        <w:t> </w:t>
      </w:r>
      <w:r>
        <w:rPr>
          <w:w w:val="120"/>
        </w:rPr>
        <w:t>ir definiendo tanto los sustentos conceptuales como las líneas de acción y su orien-</w:t>
      </w:r>
      <w:r>
        <w:rPr>
          <w:spacing w:val="1"/>
          <w:w w:val="120"/>
        </w:rPr>
        <w:t> </w:t>
      </w:r>
      <w:r>
        <w:rPr>
          <w:w w:val="120"/>
        </w:rPr>
        <w:t>tación,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contexto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nueva</w:t>
      </w:r>
      <w:r>
        <w:rPr>
          <w:spacing w:val="1"/>
          <w:w w:val="120"/>
        </w:rPr>
        <w:t> </w:t>
      </w:r>
      <w:r>
        <w:rPr>
          <w:w w:val="120"/>
        </w:rPr>
        <w:t>mirada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política</w:t>
      </w:r>
      <w:r>
        <w:rPr>
          <w:spacing w:val="1"/>
          <w:w w:val="120"/>
        </w:rPr>
        <w:t> </w:t>
      </w:r>
      <w:r>
        <w:rPr>
          <w:w w:val="120"/>
        </w:rPr>
        <w:t>educativa.</w:t>
      </w:r>
      <w:r>
        <w:rPr>
          <w:spacing w:val="1"/>
          <w:w w:val="120"/>
        </w:rPr>
        <w:t> </w:t>
      </w: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nos</w:t>
      </w:r>
      <w:r>
        <w:rPr>
          <w:spacing w:val="-46"/>
          <w:w w:val="120"/>
        </w:rPr>
        <w:t> </w:t>
      </w:r>
      <w:r>
        <w:rPr>
          <w:w w:val="120"/>
        </w:rPr>
        <w:t>importaba ubicar a la evaluación en el contexto del proceso de mejora como un me-</w:t>
      </w:r>
      <w:r>
        <w:rPr>
          <w:spacing w:val="1"/>
          <w:w w:val="120"/>
        </w:rPr>
        <w:t> </w:t>
      </w:r>
      <w:r>
        <w:rPr>
          <w:w w:val="120"/>
        </w:rPr>
        <w:t>dio y no como un fin en sí misma, mirando el fenómeno educativo de forma compleja</w:t>
      </w:r>
      <w:r>
        <w:rPr>
          <w:spacing w:val="-46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considerando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7"/>
          <w:w w:val="120"/>
        </w:rPr>
        <w:t> </w:t>
      </w:r>
      <w:r>
        <w:rPr>
          <w:w w:val="120"/>
        </w:rPr>
        <w:t>maestras</w:t>
      </w:r>
      <w:r>
        <w:rPr>
          <w:spacing w:val="-7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maestros</w:t>
      </w:r>
      <w:r>
        <w:rPr>
          <w:spacing w:val="-7"/>
          <w:w w:val="120"/>
        </w:rPr>
        <w:t> </w:t>
      </w:r>
      <w:r>
        <w:rPr>
          <w:w w:val="120"/>
        </w:rPr>
        <w:t>como</w:t>
      </w:r>
      <w:r>
        <w:rPr>
          <w:spacing w:val="-7"/>
          <w:w w:val="120"/>
        </w:rPr>
        <w:t> </w:t>
      </w:r>
      <w:r>
        <w:rPr>
          <w:w w:val="120"/>
        </w:rPr>
        <w:t>profesionales</w:t>
      </w:r>
      <w:r>
        <w:rPr>
          <w:spacing w:val="-7"/>
          <w:w w:val="120"/>
        </w:rPr>
        <w:t> </w:t>
      </w:r>
      <w:r>
        <w:rPr>
          <w:w w:val="120"/>
        </w:rPr>
        <w:t>partícipes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este</w:t>
      </w:r>
      <w:r>
        <w:rPr>
          <w:spacing w:val="-7"/>
          <w:w w:val="120"/>
        </w:rPr>
        <w:t> </w:t>
      </w:r>
      <w:r>
        <w:rPr>
          <w:w w:val="120"/>
        </w:rPr>
        <w:t>proceso.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spacing w:val="-2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documento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ahora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presentamos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ampliación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primera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ver-</w:t>
      </w:r>
      <w:r>
        <w:rPr>
          <w:spacing w:val="-49"/>
          <w:w w:val="125"/>
        </w:rPr>
        <w:t> </w:t>
      </w:r>
      <w:r>
        <w:rPr>
          <w:w w:val="125"/>
        </w:rPr>
        <w:t>sión, y tiene tras de sí muchas ideas y aportes provenientes de la Comisión ‒Junta</w:t>
      </w:r>
      <w:r>
        <w:rPr>
          <w:spacing w:val="-48"/>
          <w:w w:val="125"/>
        </w:rPr>
        <w:t> </w:t>
      </w:r>
      <w:r>
        <w:rPr>
          <w:spacing w:val="-1"/>
          <w:w w:val="120"/>
        </w:rPr>
        <w:t>Directiva,</w:t>
      </w:r>
      <w:r>
        <w:rPr>
          <w:spacing w:val="-20"/>
          <w:w w:val="120"/>
        </w:rPr>
        <w:t> </w:t>
      </w:r>
      <w:r>
        <w:rPr>
          <w:w w:val="120"/>
        </w:rPr>
        <w:t>consejeros</w:t>
      </w:r>
      <w:r>
        <w:rPr>
          <w:spacing w:val="-19"/>
          <w:w w:val="120"/>
        </w:rPr>
        <w:t> </w:t>
      </w:r>
      <w:r>
        <w:rPr>
          <w:w w:val="120"/>
        </w:rPr>
        <w:t>técnicos,</w:t>
      </w:r>
      <w:r>
        <w:rPr>
          <w:spacing w:val="-20"/>
          <w:w w:val="120"/>
        </w:rPr>
        <w:t> </w:t>
      </w:r>
      <w:r>
        <w:rPr>
          <w:w w:val="120"/>
        </w:rPr>
        <w:t>titulares</w:t>
      </w:r>
      <w:r>
        <w:rPr>
          <w:spacing w:val="-19"/>
          <w:w w:val="120"/>
        </w:rPr>
        <w:t> </w:t>
      </w:r>
      <w:r>
        <w:rPr>
          <w:w w:val="120"/>
        </w:rPr>
        <w:t>de</w:t>
      </w:r>
      <w:r>
        <w:rPr>
          <w:spacing w:val="-19"/>
          <w:w w:val="120"/>
        </w:rPr>
        <w:t> </w:t>
      </w:r>
      <w:r>
        <w:rPr>
          <w:w w:val="120"/>
        </w:rPr>
        <w:t>Unidad‒,</w:t>
      </w:r>
      <w:r>
        <w:rPr>
          <w:spacing w:val="-20"/>
          <w:w w:val="120"/>
        </w:rPr>
        <w:t> </w:t>
      </w:r>
      <w:r>
        <w:rPr>
          <w:w w:val="120"/>
        </w:rPr>
        <w:t>así</w:t>
      </w:r>
      <w:r>
        <w:rPr>
          <w:spacing w:val="-19"/>
          <w:w w:val="120"/>
        </w:rPr>
        <w:t> </w:t>
      </w:r>
      <w:r>
        <w:rPr>
          <w:w w:val="120"/>
        </w:rPr>
        <w:t>como</w:t>
      </w:r>
      <w:r>
        <w:rPr>
          <w:spacing w:val="-19"/>
          <w:w w:val="120"/>
        </w:rPr>
        <w:t> </w:t>
      </w:r>
      <w:r>
        <w:rPr>
          <w:w w:val="120"/>
        </w:rPr>
        <w:t>de</w:t>
      </w:r>
      <w:r>
        <w:rPr>
          <w:spacing w:val="-20"/>
          <w:w w:val="120"/>
        </w:rPr>
        <w:t> </w:t>
      </w:r>
      <w:r>
        <w:rPr>
          <w:w w:val="120"/>
        </w:rPr>
        <w:t>colegas</w:t>
      </w:r>
      <w:r>
        <w:rPr>
          <w:spacing w:val="-19"/>
          <w:w w:val="120"/>
        </w:rPr>
        <w:t> </w:t>
      </w:r>
      <w:r>
        <w:rPr>
          <w:w w:val="120"/>
        </w:rPr>
        <w:t>investigadores</w:t>
      </w:r>
      <w:r>
        <w:rPr>
          <w:spacing w:val="1"/>
          <w:w w:val="120"/>
        </w:rPr>
        <w:t> </w:t>
      </w:r>
      <w:r>
        <w:rPr>
          <w:spacing w:val="-3"/>
          <w:w w:val="125"/>
        </w:rPr>
        <w:t>educativos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docentes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que,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directa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o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indirectamente,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colaboraron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con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ideas,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plantea-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mientos,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escritos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puntos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vista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vinculados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qué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hacer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marco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nueva</w:t>
      </w:r>
      <w:r>
        <w:rPr>
          <w:spacing w:val="-49"/>
          <w:w w:val="125"/>
        </w:rPr>
        <w:t> </w:t>
      </w:r>
      <w:r>
        <w:rPr>
          <w:w w:val="120"/>
        </w:rPr>
        <w:t>visión</w:t>
      </w:r>
      <w:r>
        <w:rPr>
          <w:spacing w:val="-9"/>
          <w:w w:val="120"/>
        </w:rPr>
        <w:t> </w:t>
      </w:r>
      <w:r>
        <w:rPr>
          <w:w w:val="120"/>
        </w:rPr>
        <w:t>de</w:t>
      </w:r>
      <w:r>
        <w:rPr>
          <w:spacing w:val="-9"/>
          <w:w w:val="120"/>
        </w:rPr>
        <w:t> </w:t>
      </w:r>
      <w:r>
        <w:rPr>
          <w:w w:val="120"/>
        </w:rPr>
        <w:t>la</w:t>
      </w:r>
      <w:r>
        <w:rPr>
          <w:spacing w:val="-9"/>
          <w:w w:val="120"/>
        </w:rPr>
        <w:t> </w:t>
      </w:r>
      <w:r>
        <w:rPr>
          <w:w w:val="120"/>
        </w:rPr>
        <w:t>educación</w:t>
      </w:r>
      <w:r>
        <w:rPr>
          <w:spacing w:val="-8"/>
          <w:w w:val="120"/>
        </w:rPr>
        <w:t> </w:t>
      </w:r>
      <w:r>
        <w:rPr>
          <w:w w:val="120"/>
        </w:rPr>
        <w:t>para</w:t>
      </w:r>
      <w:r>
        <w:rPr>
          <w:spacing w:val="-9"/>
          <w:w w:val="120"/>
        </w:rPr>
        <w:t> </w:t>
      </w:r>
      <w:r>
        <w:rPr>
          <w:w w:val="120"/>
        </w:rPr>
        <w:t>contribuir</w:t>
      </w:r>
      <w:r>
        <w:rPr>
          <w:spacing w:val="-9"/>
          <w:w w:val="120"/>
        </w:rPr>
        <w:t> </w:t>
      </w:r>
      <w:r>
        <w:rPr>
          <w:w w:val="120"/>
        </w:rPr>
        <w:t>efectivamente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9"/>
          <w:w w:val="120"/>
        </w:rPr>
        <w:t> </w:t>
      </w:r>
      <w:r>
        <w:rPr>
          <w:w w:val="120"/>
        </w:rPr>
        <w:t>su</w:t>
      </w:r>
      <w:r>
        <w:rPr>
          <w:spacing w:val="-9"/>
          <w:w w:val="120"/>
        </w:rPr>
        <w:t> </w:t>
      </w:r>
      <w:r>
        <w:rPr>
          <w:w w:val="120"/>
        </w:rPr>
        <w:t>mejora.</w:t>
      </w:r>
      <w:r>
        <w:rPr>
          <w:spacing w:val="-8"/>
          <w:w w:val="120"/>
        </w:rPr>
        <w:t> </w:t>
      </w:r>
      <w:r>
        <w:rPr>
          <w:w w:val="120"/>
        </w:rPr>
        <w:t>En</w:t>
      </w:r>
      <w:r>
        <w:rPr>
          <w:spacing w:val="-9"/>
          <w:w w:val="120"/>
        </w:rPr>
        <w:t> </w:t>
      </w:r>
      <w:r>
        <w:rPr>
          <w:w w:val="120"/>
        </w:rPr>
        <w:t>él</w:t>
      </w:r>
      <w:r>
        <w:rPr>
          <w:spacing w:val="-9"/>
          <w:w w:val="120"/>
        </w:rPr>
        <w:t> </w:t>
      </w:r>
      <w:r>
        <w:rPr>
          <w:w w:val="120"/>
        </w:rPr>
        <w:t>se</w:t>
      </w:r>
      <w:r>
        <w:rPr>
          <w:spacing w:val="-8"/>
          <w:w w:val="120"/>
        </w:rPr>
        <w:t> </w:t>
      </w:r>
      <w:r>
        <w:rPr>
          <w:w w:val="120"/>
        </w:rPr>
        <w:t>expresan</w:t>
      </w:r>
      <w:r>
        <w:rPr>
          <w:spacing w:val="-9"/>
          <w:w w:val="120"/>
        </w:rPr>
        <w:t> </w:t>
      </w:r>
      <w:r>
        <w:rPr>
          <w:w w:val="120"/>
        </w:rPr>
        <w:t>los</w:t>
      </w:r>
      <w:r>
        <w:rPr>
          <w:spacing w:val="-47"/>
          <w:w w:val="120"/>
        </w:rPr>
        <w:t> </w:t>
      </w:r>
      <w:r>
        <w:rPr>
          <w:w w:val="120"/>
        </w:rPr>
        <w:t>principios</w:t>
      </w:r>
      <w:r>
        <w:rPr>
          <w:spacing w:val="-13"/>
          <w:w w:val="120"/>
        </w:rPr>
        <w:t> </w:t>
      </w:r>
      <w:r>
        <w:rPr>
          <w:w w:val="120"/>
        </w:rPr>
        <w:t>que</w:t>
      </w:r>
      <w:r>
        <w:rPr>
          <w:spacing w:val="-13"/>
          <w:w w:val="120"/>
        </w:rPr>
        <w:t> </w:t>
      </w:r>
      <w:r>
        <w:rPr>
          <w:w w:val="120"/>
        </w:rPr>
        <w:t>orientan</w:t>
      </w:r>
      <w:r>
        <w:rPr>
          <w:spacing w:val="-13"/>
          <w:w w:val="120"/>
        </w:rPr>
        <w:t> </w:t>
      </w:r>
      <w:r>
        <w:rPr>
          <w:w w:val="120"/>
        </w:rPr>
        <w:t>el</w:t>
      </w:r>
      <w:r>
        <w:rPr>
          <w:spacing w:val="-13"/>
          <w:w w:val="120"/>
        </w:rPr>
        <w:t> </w:t>
      </w:r>
      <w:r>
        <w:rPr>
          <w:w w:val="120"/>
        </w:rPr>
        <w:t>trabajo</w:t>
      </w:r>
      <w:r>
        <w:rPr>
          <w:spacing w:val="-13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Mejoredu</w:t>
      </w:r>
      <w:r>
        <w:rPr>
          <w:spacing w:val="-13"/>
          <w:w w:val="120"/>
        </w:rPr>
        <w:t> </w:t>
      </w:r>
      <w:r>
        <w:rPr>
          <w:w w:val="120"/>
        </w:rPr>
        <w:t>y</w:t>
      </w:r>
      <w:r>
        <w:rPr>
          <w:spacing w:val="-13"/>
          <w:w w:val="120"/>
        </w:rPr>
        <w:t> </w:t>
      </w:r>
      <w:r>
        <w:rPr>
          <w:w w:val="120"/>
        </w:rPr>
        <w:t>se</w:t>
      </w:r>
      <w:r>
        <w:rPr>
          <w:spacing w:val="-13"/>
          <w:w w:val="120"/>
        </w:rPr>
        <w:t> </w:t>
      </w:r>
      <w:r>
        <w:rPr>
          <w:w w:val="120"/>
        </w:rPr>
        <w:t>describen</w:t>
      </w:r>
      <w:r>
        <w:rPr>
          <w:spacing w:val="-13"/>
          <w:w w:val="120"/>
        </w:rPr>
        <w:t> </w:t>
      </w:r>
      <w:r>
        <w:rPr>
          <w:w w:val="120"/>
        </w:rPr>
        <w:t>los</w:t>
      </w:r>
      <w:r>
        <w:rPr>
          <w:spacing w:val="-13"/>
          <w:w w:val="120"/>
        </w:rPr>
        <w:t> </w:t>
      </w:r>
      <w:r>
        <w:rPr>
          <w:w w:val="120"/>
        </w:rPr>
        <w:t>ejes</w:t>
      </w:r>
      <w:r>
        <w:rPr>
          <w:spacing w:val="-13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actuación</w:t>
      </w:r>
      <w:r>
        <w:rPr>
          <w:spacing w:val="-13"/>
          <w:w w:val="120"/>
        </w:rPr>
        <w:t> </w:t>
      </w:r>
      <w:r>
        <w:rPr>
          <w:w w:val="120"/>
        </w:rPr>
        <w:t>que</w:t>
      </w:r>
      <w:r>
        <w:rPr>
          <w:spacing w:val="-47"/>
          <w:w w:val="120"/>
        </w:rPr>
        <w:t> </w:t>
      </w:r>
      <w:r>
        <w:rPr>
          <w:spacing w:val="-2"/>
          <w:w w:val="125"/>
        </w:rPr>
        <w:t>nos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corresponden,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bajo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un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enfoque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sociocultural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comprensivo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ha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nutrido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aportes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investigación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educativa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campo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mejora,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innovación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evaluación.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Estos</w:t>
      </w:r>
      <w:r>
        <w:rPr>
          <w:spacing w:val="-14"/>
          <w:w w:val="120"/>
        </w:rPr>
        <w:t> </w:t>
      </w:r>
      <w:r>
        <w:rPr>
          <w:w w:val="120"/>
        </w:rPr>
        <w:t>principios</w:t>
      </w:r>
      <w:r>
        <w:rPr>
          <w:spacing w:val="-13"/>
          <w:w w:val="120"/>
        </w:rPr>
        <w:t> </w:t>
      </w:r>
      <w:r>
        <w:rPr>
          <w:w w:val="120"/>
        </w:rPr>
        <w:t>se</w:t>
      </w:r>
      <w:r>
        <w:rPr>
          <w:spacing w:val="-13"/>
          <w:w w:val="120"/>
        </w:rPr>
        <w:t> </w:t>
      </w:r>
      <w:r>
        <w:rPr>
          <w:w w:val="120"/>
        </w:rPr>
        <w:t>resumen</w:t>
      </w:r>
      <w:r>
        <w:rPr>
          <w:spacing w:val="-14"/>
          <w:w w:val="120"/>
        </w:rPr>
        <w:t> </w:t>
      </w:r>
      <w:r>
        <w:rPr>
          <w:w w:val="120"/>
        </w:rPr>
        <w:t>en</w:t>
      </w:r>
      <w:r>
        <w:rPr>
          <w:spacing w:val="-13"/>
          <w:w w:val="120"/>
        </w:rPr>
        <w:t> </w:t>
      </w:r>
      <w:r>
        <w:rPr>
          <w:w w:val="120"/>
        </w:rPr>
        <w:t>el</w:t>
      </w:r>
      <w:r>
        <w:rPr>
          <w:spacing w:val="-13"/>
          <w:w w:val="120"/>
        </w:rPr>
        <w:t> </w:t>
      </w:r>
      <w:r>
        <w:rPr>
          <w:w w:val="120"/>
        </w:rPr>
        <w:t>impulso</w:t>
      </w:r>
      <w:r>
        <w:rPr>
          <w:spacing w:val="-14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un</w:t>
      </w:r>
      <w:r>
        <w:rPr>
          <w:spacing w:val="-13"/>
          <w:w w:val="120"/>
        </w:rPr>
        <w:t> </w:t>
      </w:r>
      <w:r>
        <w:rPr>
          <w:w w:val="120"/>
        </w:rPr>
        <w:t>verdadero</w:t>
      </w:r>
      <w:r>
        <w:rPr>
          <w:spacing w:val="-14"/>
          <w:w w:val="120"/>
        </w:rPr>
        <w:t> </w:t>
      </w:r>
      <w:r>
        <w:rPr>
          <w:w w:val="120"/>
        </w:rPr>
        <w:t>enfoque</w:t>
      </w:r>
      <w:r>
        <w:rPr>
          <w:spacing w:val="-13"/>
          <w:w w:val="120"/>
        </w:rPr>
        <w:t> </w:t>
      </w:r>
      <w:r>
        <w:rPr>
          <w:w w:val="120"/>
        </w:rPr>
        <w:t>humanista</w:t>
      </w:r>
      <w:r>
        <w:rPr>
          <w:spacing w:val="-13"/>
          <w:w w:val="120"/>
        </w:rPr>
        <w:t> </w:t>
      </w:r>
      <w:r>
        <w:rPr>
          <w:w w:val="120"/>
        </w:rPr>
        <w:t>sobre</w:t>
      </w:r>
      <w:r>
        <w:rPr>
          <w:spacing w:val="-14"/>
          <w:w w:val="120"/>
        </w:rPr>
        <w:t> </w:t>
      </w:r>
      <w:r>
        <w:rPr>
          <w:w w:val="120"/>
        </w:rPr>
        <w:t>la</w:t>
      </w:r>
      <w:r>
        <w:rPr>
          <w:spacing w:val="-46"/>
          <w:w w:val="120"/>
        </w:rPr>
        <w:t> </w:t>
      </w:r>
      <w:r>
        <w:rPr>
          <w:spacing w:val="-2"/>
          <w:w w:val="125"/>
        </w:rPr>
        <w:t>educación,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reconocimiento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mejora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educativa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centro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acciones,</w:t>
      </w:r>
      <w:r>
        <w:rPr>
          <w:spacing w:val="-49"/>
          <w:w w:val="125"/>
        </w:rPr>
        <w:t> </w:t>
      </w:r>
      <w:r>
        <w:rPr>
          <w:w w:val="120"/>
        </w:rPr>
        <w:t>del</w:t>
      </w:r>
      <w:r>
        <w:rPr>
          <w:spacing w:val="-5"/>
          <w:w w:val="120"/>
        </w:rPr>
        <w:t> </w:t>
      </w:r>
      <w:r>
        <w:rPr>
          <w:w w:val="120"/>
        </w:rPr>
        <w:t>cambio</w:t>
      </w:r>
      <w:r>
        <w:rPr>
          <w:spacing w:val="-5"/>
          <w:w w:val="120"/>
        </w:rPr>
        <w:t> </w:t>
      </w:r>
      <w:r>
        <w:rPr>
          <w:w w:val="120"/>
        </w:rPr>
        <w:t>educativo</w:t>
      </w:r>
      <w:r>
        <w:rPr>
          <w:spacing w:val="-5"/>
          <w:w w:val="120"/>
        </w:rPr>
        <w:t> </w:t>
      </w:r>
      <w:r>
        <w:rPr>
          <w:w w:val="120"/>
        </w:rPr>
        <w:t>como</w:t>
      </w:r>
      <w:r>
        <w:rPr>
          <w:spacing w:val="-4"/>
          <w:w w:val="120"/>
        </w:rPr>
        <w:t> </w:t>
      </w:r>
      <w:r>
        <w:rPr>
          <w:w w:val="120"/>
        </w:rPr>
        <w:t>un</w:t>
      </w:r>
      <w:r>
        <w:rPr>
          <w:spacing w:val="-5"/>
          <w:w w:val="120"/>
        </w:rPr>
        <w:t> </w:t>
      </w:r>
      <w:r>
        <w:rPr>
          <w:w w:val="120"/>
        </w:rPr>
        <w:t>proceso</w:t>
      </w:r>
      <w:r>
        <w:rPr>
          <w:spacing w:val="-5"/>
          <w:w w:val="120"/>
        </w:rPr>
        <w:t> </w:t>
      </w:r>
      <w:r>
        <w:rPr>
          <w:w w:val="120"/>
        </w:rPr>
        <w:t>gradual,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5"/>
          <w:w w:val="120"/>
        </w:rPr>
        <w:t> </w:t>
      </w:r>
      <w:r>
        <w:rPr>
          <w:w w:val="120"/>
        </w:rPr>
        <w:t>revalorización</w:t>
      </w:r>
      <w:r>
        <w:rPr>
          <w:spacing w:val="-4"/>
          <w:w w:val="120"/>
        </w:rPr>
        <w:t> </w:t>
      </w:r>
      <w:r>
        <w:rPr>
          <w:w w:val="120"/>
        </w:rPr>
        <w:t>del</w:t>
      </w:r>
      <w:r>
        <w:rPr>
          <w:spacing w:val="-5"/>
          <w:w w:val="120"/>
        </w:rPr>
        <w:t> </w:t>
      </w:r>
      <w:r>
        <w:rPr>
          <w:w w:val="120"/>
        </w:rPr>
        <w:t>trabajo</w:t>
      </w:r>
      <w:r>
        <w:rPr>
          <w:spacing w:val="-5"/>
          <w:w w:val="120"/>
        </w:rPr>
        <w:t> </w:t>
      </w:r>
      <w:r>
        <w:rPr>
          <w:w w:val="120"/>
        </w:rPr>
        <w:t>cotidia-</w:t>
      </w:r>
      <w:r>
        <w:rPr>
          <w:spacing w:val="-46"/>
          <w:w w:val="120"/>
        </w:rPr>
        <w:t> </w:t>
      </w:r>
      <w:r>
        <w:rPr>
          <w:w w:val="120"/>
        </w:rPr>
        <w:t>no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escuelas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docentes.</w:t>
      </w:r>
      <w:r>
        <w:rPr>
          <w:spacing w:val="-4"/>
          <w:w w:val="120"/>
        </w:rPr>
        <w:t> </w:t>
      </w:r>
      <w:r>
        <w:rPr>
          <w:w w:val="120"/>
        </w:rPr>
        <w:t>Desde</w:t>
      </w:r>
      <w:r>
        <w:rPr>
          <w:spacing w:val="-4"/>
          <w:w w:val="120"/>
        </w:rPr>
        <w:t> </w:t>
      </w:r>
      <w:r>
        <w:rPr>
          <w:w w:val="120"/>
        </w:rPr>
        <w:t>esta</w:t>
      </w:r>
      <w:r>
        <w:rPr>
          <w:spacing w:val="-4"/>
          <w:w w:val="120"/>
        </w:rPr>
        <w:t> </w:t>
      </w:r>
      <w:r>
        <w:rPr>
          <w:w w:val="120"/>
        </w:rPr>
        <w:t>perspectiva,</w:t>
      </w:r>
      <w:r>
        <w:rPr>
          <w:spacing w:val="-4"/>
          <w:w w:val="120"/>
        </w:rPr>
        <w:t> </w:t>
      </w:r>
      <w:r>
        <w:rPr>
          <w:w w:val="120"/>
        </w:rPr>
        <w:t>concebimos</w:t>
      </w:r>
      <w:r>
        <w:rPr>
          <w:spacing w:val="-4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mejora</w:t>
      </w:r>
      <w:r>
        <w:rPr>
          <w:spacing w:val="-4"/>
          <w:w w:val="120"/>
        </w:rPr>
        <w:t> </w:t>
      </w:r>
      <w:r>
        <w:rPr>
          <w:w w:val="120"/>
        </w:rPr>
        <w:t>continua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6"/>
          <w:w w:val="120"/>
        </w:rPr>
        <w:t> </w:t>
      </w:r>
      <w:r>
        <w:rPr>
          <w:w w:val="120"/>
        </w:rPr>
        <w:t>la educación como un proceso progresivo, gradual, sistemático, diferenciado, contex-</w:t>
      </w:r>
      <w:r>
        <w:rPr>
          <w:spacing w:val="-46"/>
          <w:w w:val="120"/>
        </w:rPr>
        <w:t> </w:t>
      </w:r>
      <w:r>
        <w:rPr>
          <w:w w:val="120"/>
        </w:rPr>
        <w:t>tualizado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participativo,</w:t>
      </w:r>
      <w:r>
        <w:rPr>
          <w:spacing w:val="-4"/>
          <w:w w:val="120"/>
        </w:rPr>
        <w:t> </w:t>
      </w:r>
      <w:r>
        <w:rPr>
          <w:w w:val="120"/>
        </w:rPr>
        <w:t>que</w:t>
      </w:r>
      <w:r>
        <w:rPr>
          <w:spacing w:val="-4"/>
          <w:w w:val="120"/>
        </w:rPr>
        <w:t> </w:t>
      </w:r>
      <w:r>
        <w:rPr>
          <w:w w:val="120"/>
        </w:rPr>
        <w:t>se</w:t>
      </w:r>
      <w:r>
        <w:rPr>
          <w:spacing w:val="-4"/>
          <w:w w:val="120"/>
        </w:rPr>
        <w:t> </w:t>
      </w:r>
      <w:r>
        <w:rPr>
          <w:w w:val="120"/>
        </w:rPr>
        <w:t>orienta</w:t>
      </w:r>
      <w:r>
        <w:rPr>
          <w:spacing w:val="-4"/>
          <w:w w:val="120"/>
        </w:rPr>
        <w:t> </w:t>
      </w:r>
      <w:r>
        <w:rPr>
          <w:w w:val="120"/>
        </w:rPr>
        <w:t>a</w:t>
      </w:r>
      <w:r>
        <w:rPr>
          <w:spacing w:val="-4"/>
          <w:w w:val="120"/>
        </w:rPr>
        <w:t> </w:t>
      </w:r>
      <w:r>
        <w:rPr>
          <w:w w:val="120"/>
        </w:rPr>
        <w:t>garantizar</w:t>
      </w:r>
      <w:r>
        <w:rPr>
          <w:spacing w:val="-4"/>
          <w:w w:val="120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</w:rPr>
        <w:t>ejercicio</w:t>
      </w:r>
      <w:r>
        <w:rPr>
          <w:spacing w:val="-4"/>
          <w:w w:val="120"/>
        </w:rPr>
        <w:t> </w:t>
      </w:r>
      <w:r>
        <w:rPr>
          <w:w w:val="120"/>
        </w:rPr>
        <w:t>pleno</w:t>
      </w:r>
      <w:r>
        <w:rPr>
          <w:spacing w:val="-4"/>
          <w:w w:val="120"/>
        </w:rPr>
        <w:t> </w:t>
      </w:r>
      <w:r>
        <w:rPr>
          <w:w w:val="120"/>
        </w:rPr>
        <w:t>del</w:t>
      </w:r>
      <w:r>
        <w:rPr>
          <w:spacing w:val="-4"/>
          <w:w w:val="120"/>
        </w:rPr>
        <w:t> </w:t>
      </w:r>
      <w:r>
        <w:rPr>
          <w:w w:val="120"/>
        </w:rPr>
        <w:t>derecho</w:t>
      </w:r>
      <w:r>
        <w:rPr>
          <w:spacing w:val="-4"/>
          <w:w w:val="120"/>
        </w:rPr>
        <w:t> </w:t>
      </w:r>
      <w:r>
        <w:rPr>
          <w:w w:val="120"/>
        </w:rPr>
        <w:t>a</w:t>
      </w:r>
      <w:r>
        <w:rPr>
          <w:spacing w:val="-4"/>
          <w:w w:val="120"/>
        </w:rPr>
        <w:t> </w:t>
      </w:r>
      <w:r>
        <w:rPr>
          <w:w w:val="120"/>
        </w:rPr>
        <w:t>la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educación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todas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personas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habitan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nuestro</w:t>
      </w:r>
      <w:r>
        <w:rPr>
          <w:spacing w:val="-11"/>
          <w:w w:val="125"/>
        </w:rPr>
        <w:t> </w:t>
      </w:r>
      <w:r>
        <w:rPr>
          <w:w w:val="125"/>
        </w:rPr>
        <w:t>país.</w:t>
      </w:r>
      <w:r>
        <w:rPr>
          <w:spacing w:val="-12"/>
          <w:w w:val="125"/>
        </w:rPr>
        <w:t> </w:t>
      </w:r>
      <w:r>
        <w:rPr>
          <w:w w:val="125"/>
        </w:rPr>
        <w:t>Ello</w:t>
      </w:r>
      <w:r>
        <w:rPr>
          <w:spacing w:val="-11"/>
          <w:w w:val="125"/>
        </w:rPr>
        <w:t> </w:t>
      </w:r>
      <w:r>
        <w:rPr>
          <w:w w:val="125"/>
        </w:rPr>
        <w:t>requiere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visión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distinta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ha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dominado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años</w:t>
      </w:r>
      <w:r>
        <w:rPr>
          <w:spacing w:val="-11"/>
          <w:w w:val="125"/>
        </w:rPr>
        <w:t> </w:t>
      </w:r>
      <w:r>
        <w:rPr>
          <w:w w:val="125"/>
        </w:rPr>
        <w:t>anteriores.</w:t>
      </w:r>
      <w:r>
        <w:rPr>
          <w:spacing w:val="-12"/>
          <w:w w:val="125"/>
        </w:rPr>
        <w:t> </w:t>
      </w:r>
      <w:r>
        <w:rPr>
          <w:w w:val="125"/>
        </w:rPr>
        <w:t>Reiteramos</w:t>
      </w:r>
      <w:r>
        <w:rPr>
          <w:spacing w:val="-12"/>
          <w:w w:val="125"/>
        </w:rPr>
        <w:t> </w:t>
      </w:r>
      <w:r>
        <w:rPr>
          <w:w w:val="125"/>
        </w:rPr>
        <w:t>nuestra</w:t>
      </w:r>
      <w:r>
        <w:rPr>
          <w:spacing w:val="-11"/>
          <w:w w:val="125"/>
        </w:rPr>
        <w:t> </w:t>
      </w:r>
      <w:r>
        <w:rPr>
          <w:w w:val="125"/>
        </w:rPr>
        <w:t>convicción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0"/>
        </w:rPr>
        <w:t>que</w:t>
      </w:r>
      <w:r>
        <w:rPr>
          <w:spacing w:val="-15"/>
          <w:w w:val="120"/>
        </w:rPr>
        <w:t> </w:t>
      </w:r>
      <w:r>
        <w:rPr>
          <w:w w:val="120"/>
        </w:rPr>
        <w:t>la</w:t>
      </w:r>
      <w:r>
        <w:rPr>
          <w:spacing w:val="-14"/>
          <w:w w:val="120"/>
        </w:rPr>
        <w:t> </w:t>
      </w:r>
      <w:r>
        <w:rPr>
          <w:w w:val="120"/>
        </w:rPr>
        <w:t>mejora</w:t>
      </w:r>
      <w:r>
        <w:rPr>
          <w:spacing w:val="-14"/>
          <w:w w:val="120"/>
        </w:rPr>
        <w:t> </w:t>
      </w:r>
      <w:r>
        <w:rPr>
          <w:w w:val="120"/>
        </w:rPr>
        <w:t>es</w:t>
      </w:r>
      <w:r>
        <w:rPr>
          <w:spacing w:val="-14"/>
          <w:w w:val="120"/>
        </w:rPr>
        <w:t> </w:t>
      </w:r>
      <w:r>
        <w:rPr>
          <w:w w:val="120"/>
        </w:rPr>
        <w:t>un</w:t>
      </w:r>
      <w:r>
        <w:rPr>
          <w:spacing w:val="-14"/>
          <w:w w:val="120"/>
        </w:rPr>
        <w:t> </w:t>
      </w:r>
      <w:r>
        <w:rPr>
          <w:w w:val="120"/>
        </w:rPr>
        <w:t>asunto</w:t>
      </w:r>
      <w:r>
        <w:rPr>
          <w:spacing w:val="-15"/>
          <w:w w:val="120"/>
        </w:rPr>
        <w:t> </w:t>
      </w:r>
      <w:r>
        <w:rPr>
          <w:w w:val="120"/>
        </w:rPr>
        <w:t>de</w:t>
      </w:r>
      <w:r>
        <w:rPr>
          <w:spacing w:val="-14"/>
          <w:w w:val="120"/>
        </w:rPr>
        <w:t> </w:t>
      </w:r>
      <w:r>
        <w:rPr>
          <w:w w:val="120"/>
        </w:rPr>
        <w:t>corresponsabilidad</w:t>
      </w:r>
      <w:r>
        <w:rPr>
          <w:spacing w:val="-14"/>
          <w:w w:val="120"/>
        </w:rPr>
        <w:t> </w:t>
      </w:r>
      <w:r>
        <w:rPr>
          <w:w w:val="120"/>
        </w:rPr>
        <w:t>y</w:t>
      </w:r>
      <w:r>
        <w:rPr>
          <w:spacing w:val="-14"/>
          <w:w w:val="120"/>
        </w:rPr>
        <w:t> </w:t>
      </w:r>
      <w:r>
        <w:rPr>
          <w:w w:val="120"/>
        </w:rPr>
        <w:t>diálogo,</w:t>
      </w:r>
      <w:r>
        <w:rPr>
          <w:spacing w:val="-14"/>
          <w:w w:val="120"/>
        </w:rPr>
        <w:t> </w:t>
      </w:r>
      <w:r>
        <w:rPr>
          <w:w w:val="120"/>
        </w:rPr>
        <w:t>donde</w:t>
      </w:r>
      <w:r>
        <w:rPr>
          <w:spacing w:val="-14"/>
          <w:w w:val="120"/>
        </w:rPr>
        <w:t> </w:t>
      </w:r>
      <w:r>
        <w:rPr>
          <w:w w:val="120"/>
        </w:rPr>
        <w:t>todos</w:t>
      </w:r>
      <w:r>
        <w:rPr>
          <w:spacing w:val="-15"/>
          <w:w w:val="120"/>
        </w:rPr>
        <w:t> </w:t>
      </w:r>
      <w:r>
        <w:rPr>
          <w:w w:val="120"/>
        </w:rPr>
        <w:t>los</w:t>
      </w:r>
      <w:r>
        <w:rPr>
          <w:spacing w:val="-14"/>
          <w:w w:val="120"/>
        </w:rPr>
        <w:t> </w:t>
      </w:r>
      <w:r>
        <w:rPr>
          <w:w w:val="120"/>
        </w:rPr>
        <w:t>actores</w:t>
      </w:r>
      <w:r>
        <w:rPr>
          <w:spacing w:val="-14"/>
          <w:w w:val="120"/>
        </w:rPr>
        <w:t> </w:t>
      </w:r>
      <w:r>
        <w:rPr>
          <w:w w:val="120"/>
        </w:rPr>
        <w:t>en</w:t>
      </w:r>
      <w:r>
        <w:rPr>
          <w:spacing w:val="-46"/>
          <w:w w:val="120"/>
        </w:rPr>
        <w:t> </w:t>
      </w:r>
      <w:r>
        <w:rPr>
          <w:spacing w:val="-3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distintos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niveles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implementación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las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políticas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tienen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un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papel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importante.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presente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documento,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más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carácter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prescriptivo,</w:t>
      </w:r>
      <w:r>
        <w:rPr>
          <w:spacing w:val="-12"/>
          <w:w w:val="125"/>
        </w:rPr>
        <w:t> </w:t>
      </w:r>
      <w:r>
        <w:rPr>
          <w:w w:val="125"/>
        </w:rPr>
        <w:t>tiene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1"/>
          <w:w w:val="125"/>
        </w:rPr>
        <w:t> </w:t>
      </w:r>
      <w:r>
        <w:rPr>
          <w:w w:val="125"/>
        </w:rPr>
        <w:t>propósito</w:t>
      </w:r>
      <w:r>
        <w:rPr>
          <w:spacing w:val="-12"/>
          <w:w w:val="125"/>
        </w:rPr>
        <w:t> </w:t>
      </w:r>
      <w:r>
        <w:rPr>
          <w:w w:val="125"/>
        </w:rPr>
        <w:t>comu-</w:t>
      </w:r>
      <w:r>
        <w:rPr>
          <w:spacing w:val="-48"/>
          <w:w w:val="125"/>
        </w:rPr>
        <w:t> </w:t>
      </w:r>
      <w:r>
        <w:rPr>
          <w:w w:val="120"/>
        </w:rPr>
        <w:t>nicativo y un carácter dialógico. Deseamos que resulte útil no sólo para quienes con-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formamos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Comisión,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sino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todos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actores</w:t>
      </w:r>
      <w:r>
        <w:rPr>
          <w:spacing w:val="-11"/>
          <w:w w:val="125"/>
        </w:rPr>
        <w:t> </w:t>
      </w:r>
      <w:r>
        <w:rPr>
          <w:w w:val="125"/>
        </w:rPr>
        <w:t>educativos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sociales</w:t>
      </w:r>
      <w:r>
        <w:rPr>
          <w:spacing w:val="-12"/>
          <w:w w:val="125"/>
        </w:rPr>
        <w:t> </w:t>
      </w:r>
      <w:r>
        <w:rPr>
          <w:w w:val="125"/>
        </w:rPr>
        <w:t>interesados</w:t>
      </w:r>
      <w:r>
        <w:rPr>
          <w:spacing w:val="-48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contribuir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construcción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mejor</w:t>
      </w:r>
      <w:r>
        <w:rPr>
          <w:spacing w:val="-5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4"/>
        <w:rPr>
          <w:sz w:val="22"/>
        </w:rPr>
      </w:pPr>
    </w:p>
    <w:p>
      <w:pPr>
        <w:pStyle w:val="Heading8"/>
        <w:spacing w:before="1"/>
        <w:ind w:left="4099" w:firstLine="0"/>
      </w:pPr>
      <w:r>
        <w:rPr>
          <w:w w:val="105"/>
        </w:rPr>
        <w:t>Etelvina</w:t>
      </w:r>
      <w:r>
        <w:rPr>
          <w:spacing w:val="2"/>
          <w:w w:val="105"/>
        </w:rPr>
        <w:t> </w:t>
      </w:r>
      <w:r>
        <w:rPr>
          <w:w w:val="105"/>
        </w:rPr>
        <w:t>Sandoval</w:t>
      </w:r>
      <w:r>
        <w:rPr>
          <w:spacing w:val="3"/>
          <w:w w:val="105"/>
        </w:rPr>
        <w:t> </w:t>
      </w:r>
      <w:r>
        <w:rPr>
          <w:w w:val="105"/>
        </w:rPr>
        <w:t>Flores,</w:t>
      </w:r>
      <w:r>
        <w:rPr>
          <w:spacing w:val="3"/>
          <w:w w:val="105"/>
        </w:rPr>
        <w:t> </w:t>
      </w:r>
      <w:r>
        <w:rPr>
          <w:w w:val="105"/>
        </w:rPr>
        <w:t>comisionada</w:t>
      </w:r>
      <w:r>
        <w:rPr>
          <w:spacing w:val="2"/>
          <w:w w:val="105"/>
        </w:rPr>
        <w:t> </w:t>
      </w:r>
      <w:r>
        <w:rPr>
          <w:w w:val="105"/>
        </w:rPr>
        <w:t>presidenta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</w:t>
      </w:r>
    </w:p>
    <w:p>
      <w:pPr>
        <w:pStyle w:val="BodyText"/>
        <w:spacing w:before="70"/>
        <w:ind w:left="3808"/>
      </w:pPr>
      <w:r>
        <w:rPr>
          <w:w w:val="125"/>
        </w:rPr>
        <w:t>Comisión</w:t>
      </w:r>
      <w:r>
        <w:rPr>
          <w:spacing w:val="-10"/>
          <w:w w:val="125"/>
        </w:rPr>
        <w:t> </w:t>
      </w:r>
      <w:r>
        <w:rPr>
          <w:w w:val="125"/>
        </w:rPr>
        <w:t>Nacional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Continua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</w:p>
    <w:p>
      <w:pPr>
        <w:spacing w:after="0"/>
        <w:sectPr>
          <w:headerReference w:type="even" r:id="rId12"/>
          <w:footerReference w:type="even" r:id="rId13"/>
          <w:footerReference w:type="default" r:id="rId14"/>
          <w:pgSz w:w="12240" w:h="15840"/>
          <w:pgMar w:header="459" w:footer="750" w:top="1420" w:bottom="940" w:left="1480" w:right="1460"/>
          <w:pgNumType w:start="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bookmarkStart w:name="_bookmark1" w:id="3"/>
      <w:bookmarkEnd w:id="3"/>
      <w:r>
        <w:rPr/>
      </w:r>
      <w:r>
        <w:rPr>
          <w:color w:val="235C4E"/>
          <w:w w:val="115"/>
        </w:rPr>
        <w:t>Introducción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3"/>
        <w:rPr>
          <w:rFonts w:ascii="Century"/>
          <w:sz w:val="14"/>
        </w:rPr>
      </w:pPr>
      <w:r>
        <w:rPr/>
        <w:pict>
          <v:shape style="position:absolute;margin-left:79.199997pt;margin-top:11.053437pt;width:375.65pt;height:.1pt;mso-position-horizontal-relative:page;mso-position-vertical-relative:paragraph;z-index:-15718912;mso-wrap-distance-left:0;mso-wrap-distance-right:0" coordorigin="1584,221" coordsize="7513,0" path="m1584,221l9097,221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2"/>
        <w:rPr>
          <w:rFonts w:ascii="Century"/>
          <w:sz w:val="17"/>
        </w:rPr>
      </w:pPr>
    </w:p>
    <w:p>
      <w:pPr>
        <w:pStyle w:val="Heading5"/>
        <w:spacing w:line="297" w:lineRule="auto"/>
      </w:pPr>
      <w:r>
        <w:rPr>
          <w:color w:val="9F2241"/>
          <w:spacing w:val="-1"/>
        </w:rPr>
        <w:t>La</w:t>
      </w:r>
      <w:r>
        <w:rPr>
          <w:color w:val="9F2241"/>
          <w:spacing w:val="-19"/>
        </w:rPr>
        <w:t> </w:t>
      </w:r>
      <w:r>
        <w:rPr>
          <w:color w:val="9F2241"/>
          <w:spacing w:val="-1"/>
        </w:rPr>
        <w:t>Comisión</w:t>
      </w:r>
      <w:r>
        <w:rPr>
          <w:color w:val="9F2241"/>
          <w:spacing w:val="-19"/>
        </w:rPr>
        <w:t> </w:t>
      </w:r>
      <w:r>
        <w:rPr>
          <w:color w:val="9F2241"/>
          <w:spacing w:val="-1"/>
        </w:rPr>
        <w:t>Nacional</w:t>
      </w:r>
      <w:r>
        <w:rPr>
          <w:color w:val="9F2241"/>
          <w:spacing w:val="-19"/>
        </w:rPr>
        <w:t> </w:t>
      </w:r>
      <w:r>
        <w:rPr>
          <w:color w:val="9F2241"/>
        </w:rPr>
        <w:t>para</w:t>
      </w:r>
      <w:r>
        <w:rPr>
          <w:color w:val="9F2241"/>
          <w:spacing w:val="-19"/>
        </w:rPr>
        <w:t> </w:t>
      </w:r>
      <w:r>
        <w:rPr>
          <w:color w:val="9F2241"/>
        </w:rPr>
        <w:t>la</w:t>
      </w:r>
      <w:r>
        <w:rPr>
          <w:color w:val="9F2241"/>
          <w:spacing w:val="-19"/>
        </w:rPr>
        <w:t> </w:t>
      </w:r>
      <w:r>
        <w:rPr>
          <w:color w:val="9F2241"/>
        </w:rPr>
        <w:t>Mejora</w:t>
      </w:r>
      <w:r>
        <w:rPr>
          <w:color w:val="9F2241"/>
          <w:spacing w:val="-19"/>
        </w:rPr>
        <w:t> </w:t>
      </w:r>
      <w:r>
        <w:rPr>
          <w:color w:val="9F2241"/>
        </w:rPr>
        <w:t>Continua</w:t>
      </w:r>
      <w:r>
        <w:rPr>
          <w:color w:val="9F2241"/>
          <w:spacing w:val="-19"/>
        </w:rPr>
        <w:t> </w:t>
      </w:r>
      <w:r>
        <w:rPr>
          <w:color w:val="9F2241"/>
        </w:rPr>
        <w:t>de</w:t>
      </w:r>
      <w:r>
        <w:rPr>
          <w:color w:val="9F2241"/>
          <w:spacing w:val="-19"/>
        </w:rPr>
        <w:t> </w:t>
      </w:r>
      <w:r>
        <w:rPr>
          <w:color w:val="9F2241"/>
        </w:rPr>
        <w:t>la</w:t>
      </w:r>
      <w:r>
        <w:rPr>
          <w:color w:val="9F2241"/>
          <w:spacing w:val="-19"/>
        </w:rPr>
        <w:t> </w:t>
      </w:r>
      <w:r>
        <w:rPr>
          <w:color w:val="9F2241"/>
        </w:rPr>
        <w:t>Educación</w:t>
      </w:r>
      <w:r>
        <w:rPr>
          <w:color w:val="9F2241"/>
          <w:spacing w:val="-19"/>
        </w:rPr>
        <w:t> </w:t>
      </w:r>
      <w:r>
        <w:rPr>
          <w:color w:val="9F2241"/>
        </w:rPr>
        <w:t>(Mejoredu)</w:t>
      </w:r>
      <w:r>
        <w:rPr>
          <w:color w:val="9F2241"/>
          <w:spacing w:val="-48"/>
        </w:rPr>
        <w:t> </w:t>
      </w:r>
      <w:r>
        <w:rPr>
          <w:color w:val="9F2241"/>
        </w:rPr>
        <w:t>nace en el marco de una importante transición política en nuestro país,</w:t>
      </w:r>
      <w:r>
        <w:rPr>
          <w:color w:val="9F2241"/>
          <w:spacing w:val="1"/>
        </w:rPr>
        <w:t> </w:t>
      </w:r>
      <w:r>
        <w:rPr>
          <w:color w:val="9F2241"/>
        </w:rPr>
        <w:t>cuya expresión normativa en materia de educación se cristalizó en la</w:t>
      </w:r>
      <w:r>
        <w:rPr>
          <w:color w:val="9F2241"/>
          <w:spacing w:val="1"/>
        </w:rPr>
        <w:t> </w:t>
      </w:r>
      <w:r>
        <w:rPr>
          <w:color w:val="9F2241"/>
        </w:rPr>
        <w:t>reforma</w:t>
      </w:r>
      <w:r>
        <w:rPr>
          <w:color w:val="9F2241"/>
          <w:spacing w:val="-16"/>
        </w:rPr>
        <w:t> </w:t>
      </w:r>
      <w:r>
        <w:rPr>
          <w:color w:val="9F2241"/>
        </w:rPr>
        <w:t>constitucional</w:t>
      </w:r>
      <w:r>
        <w:rPr>
          <w:color w:val="9F2241"/>
          <w:spacing w:val="-16"/>
        </w:rPr>
        <w:t> </w:t>
      </w:r>
      <w:r>
        <w:rPr>
          <w:color w:val="9F2241"/>
        </w:rPr>
        <w:t>de</w:t>
      </w:r>
      <w:r>
        <w:rPr>
          <w:color w:val="9F2241"/>
          <w:spacing w:val="-16"/>
        </w:rPr>
        <w:t> </w:t>
      </w:r>
      <w:r>
        <w:rPr>
          <w:color w:val="9F2241"/>
        </w:rPr>
        <w:t>2019.</w:t>
      </w:r>
      <w:r>
        <w:rPr>
          <w:color w:val="9F2241"/>
          <w:spacing w:val="-16"/>
        </w:rPr>
        <w:t> </w:t>
      </w:r>
      <w:r>
        <w:rPr>
          <w:color w:val="9F2241"/>
        </w:rPr>
        <w:t>Ahora,</w:t>
      </w:r>
      <w:r>
        <w:rPr>
          <w:color w:val="9F2241"/>
          <w:spacing w:val="-15"/>
        </w:rPr>
        <w:t> </w:t>
      </w:r>
      <w:r>
        <w:rPr>
          <w:color w:val="9F2241"/>
        </w:rPr>
        <w:t>nuestra</w:t>
      </w:r>
      <w:r>
        <w:rPr>
          <w:color w:val="9F2241"/>
          <w:spacing w:val="-16"/>
        </w:rPr>
        <w:t> </w:t>
      </w:r>
      <w:r>
        <w:rPr>
          <w:color w:val="9F2241"/>
        </w:rPr>
        <w:t>Constitución</w:t>
      </w:r>
      <w:r>
        <w:rPr>
          <w:color w:val="9F2241"/>
          <w:spacing w:val="-16"/>
        </w:rPr>
        <w:t> </w:t>
      </w:r>
      <w:r>
        <w:rPr>
          <w:color w:val="9F2241"/>
        </w:rPr>
        <w:t>sitúa</w:t>
      </w:r>
      <w:r>
        <w:rPr>
          <w:color w:val="9F2241"/>
          <w:spacing w:val="-16"/>
        </w:rPr>
        <w:t> </w:t>
      </w:r>
      <w:r>
        <w:rPr>
          <w:color w:val="9F2241"/>
        </w:rPr>
        <w:t>a</w:t>
      </w:r>
      <w:r>
        <w:rPr>
          <w:color w:val="9F2241"/>
          <w:spacing w:val="-16"/>
        </w:rPr>
        <w:t> </w:t>
      </w:r>
      <w:r>
        <w:rPr>
          <w:color w:val="9F2241"/>
        </w:rPr>
        <w:t>la</w:t>
      </w:r>
      <w:r>
        <w:rPr>
          <w:color w:val="9F2241"/>
          <w:spacing w:val="-15"/>
        </w:rPr>
        <w:t> </w:t>
      </w:r>
      <w:r>
        <w:rPr>
          <w:color w:val="9F2241"/>
        </w:rPr>
        <w:t>me-</w:t>
      </w:r>
      <w:r>
        <w:rPr>
          <w:color w:val="9F2241"/>
          <w:spacing w:val="-49"/>
        </w:rPr>
        <w:t> </w:t>
      </w:r>
      <w:r>
        <w:rPr>
          <w:color w:val="9F2241"/>
        </w:rPr>
        <w:t>jora continua de la educación en un lugar prioritario y, en consecuencia,</w:t>
      </w:r>
      <w:r>
        <w:rPr>
          <w:color w:val="9F2241"/>
          <w:spacing w:val="1"/>
        </w:rPr>
        <w:t> </w:t>
      </w:r>
      <w:r>
        <w:rPr>
          <w:color w:val="9F2241"/>
        </w:rPr>
        <w:t>establece</w:t>
      </w:r>
      <w:r>
        <w:rPr>
          <w:color w:val="9F2241"/>
          <w:spacing w:val="1"/>
        </w:rPr>
        <w:t> </w:t>
      </w:r>
      <w:r>
        <w:rPr>
          <w:color w:val="9F2241"/>
        </w:rPr>
        <w:t>la</w:t>
      </w:r>
      <w:r>
        <w:rPr>
          <w:color w:val="9F2241"/>
          <w:spacing w:val="1"/>
        </w:rPr>
        <w:t> </w:t>
      </w:r>
      <w:r>
        <w:rPr>
          <w:color w:val="9F2241"/>
        </w:rPr>
        <w:t>creación</w:t>
      </w:r>
      <w:r>
        <w:rPr>
          <w:color w:val="9F2241"/>
          <w:spacing w:val="1"/>
        </w:rPr>
        <w:t> </w:t>
      </w:r>
      <w:r>
        <w:rPr>
          <w:color w:val="9F2241"/>
        </w:rPr>
        <w:t>del</w:t>
      </w:r>
      <w:r>
        <w:rPr>
          <w:color w:val="9F2241"/>
          <w:spacing w:val="1"/>
        </w:rPr>
        <w:t> </w:t>
      </w:r>
      <w:r>
        <w:rPr>
          <w:color w:val="9F2241"/>
        </w:rPr>
        <w:t>Sistema</w:t>
      </w:r>
      <w:r>
        <w:rPr>
          <w:color w:val="9F2241"/>
          <w:spacing w:val="1"/>
        </w:rPr>
        <w:t> </w:t>
      </w:r>
      <w:r>
        <w:rPr>
          <w:color w:val="9F2241"/>
        </w:rPr>
        <w:t>Nacional</w:t>
      </w:r>
      <w:r>
        <w:rPr>
          <w:color w:val="9F2241"/>
          <w:spacing w:val="1"/>
        </w:rPr>
        <w:t> </w:t>
      </w:r>
      <w:r>
        <w:rPr>
          <w:color w:val="9F2241"/>
        </w:rPr>
        <w:t>de</w:t>
      </w:r>
      <w:r>
        <w:rPr>
          <w:color w:val="9F2241"/>
          <w:spacing w:val="1"/>
        </w:rPr>
        <w:t> </w:t>
      </w:r>
      <w:r>
        <w:rPr>
          <w:color w:val="9F2241"/>
        </w:rPr>
        <w:t>Mejora</w:t>
      </w:r>
      <w:r>
        <w:rPr>
          <w:color w:val="9F2241"/>
          <w:spacing w:val="1"/>
        </w:rPr>
        <w:t> </w:t>
      </w:r>
      <w:r>
        <w:rPr>
          <w:color w:val="9F2241"/>
        </w:rPr>
        <w:t>Continua</w:t>
      </w:r>
      <w:r>
        <w:rPr>
          <w:color w:val="9F2241"/>
          <w:spacing w:val="1"/>
        </w:rPr>
        <w:t> </w:t>
      </w:r>
      <w:r>
        <w:rPr>
          <w:color w:val="9F2241"/>
        </w:rPr>
        <w:t>de</w:t>
      </w:r>
      <w:r>
        <w:rPr>
          <w:color w:val="9F2241"/>
          <w:spacing w:val="1"/>
        </w:rPr>
        <w:t> </w:t>
      </w:r>
      <w:r>
        <w:rPr>
          <w:color w:val="9F2241"/>
        </w:rPr>
        <w:t>la</w:t>
      </w:r>
      <w:r>
        <w:rPr>
          <w:color w:val="9F2241"/>
          <w:spacing w:val="1"/>
        </w:rPr>
        <w:t> </w:t>
      </w:r>
      <w:r>
        <w:rPr>
          <w:color w:val="9F2241"/>
        </w:rPr>
        <w:t>Educación</w:t>
      </w:r>
      <w:r>
        <w:rPr>
          <w:color w:val="9F2241"/>
          <w:spacing w:val="-5"/>
        </w:rPr>
        <w:t> </w:t>
      </w:r>
      <w:r>
        <w:rPr>
          <w:color w:val="9F2241"/>
        </w:rPr>
        <w:t>(</w:t>
      </w:r>
      <w:r>
        <w:rPr>
          <w:color w:val="9F2241"/>
          <w:sz w:val="17"/>
        </w:rPr>
        <w:t>SNMCE</w:t>
      </w:r>
      <w:r>
        <w:rPr>
          <w:color w:val="9F2241"/>
        </w:rPr>
        <w:t>),</w:t>
      </w:r>
      <w:r>
        <w:rPr>
          <w:color w:val="9F2241"/>
          <w:spacing w:val="-5"/>
        </w:rPr>
        <w:t> </w:t>
      </w:r>
      <w:r>
        <w:rPr>
          <w:color w:val="9F2241"/>
        </w:rPr>
        <w:t>cuya</w:t>
      </w:r>
      <w:r>
        <w:rPr>
          <w:color w:val="9F2241"/>
          <w:spacing w:val="-5"/>
        </w:rPr>
        <w:t> </w:t>
      </w:r>
      <w:r>
        <w:rPr>
          <w:color w:val="9F2241"/>
        </w:rPr>
        <w:t>instancia</w:t>
      </w:r>
      <w:r>
        <w:rPr>
          <w:color w:val="9F2241"/>
          <w:spacing w:val="-5"/>
        </w:rPr>
        <w:t> </w:t>
      </w:r>
      <w:r>
        <w:rPr>
          <w:color w:val="9F2241"/>
        </w:rPr>
        <w:t>coordinadora</w:t>
      </w:r>
      <w:r>
        <w:rPr>
          <w:color w:val="9F2241"/>
          <w:spacing w:val="-4"/>
        </w:rPr>
        <w:t> </w:t>
      </w:r>
      <w:r>
        <w:rPr>
          <w:color w:val="9F2241"/>
        </w:rPr>
        <w:t>es</w:t>
      </w:r>
      <w:r>
        <w:rPr>
          <w:color w:val="9F2241"/>
          <w:spacing w:val="-5"/>
        </w:rPr>
        <w:t> </w:t>
      </w:r>
      <w:r>
        <w:rPr>
          <w:color w:val="9F2241"/>
        </w:rPr>
        <w:t>Mejoredu.</w:t>
      </w:r>
    </w:p>
    <w:p>
      <w:pPr>
        <w:pStyle w:val="BodyText"/>
        <w:spacing w:line="307" w:lineRule="auto" w:before="293"/>
        <w:ind w:left="103" w:right="1680"/>
        <w:jc w:val="both"/>
      </w:pPr>
      <w:r>
        <w:rPr>
          <w:w w:val="125"/>
        </w:rPr>
        <w:t>Ello</w:t>
      </w:r>
      <w:r>
        <w:rPr>
          <w:spacing w:val="-7"/>
          <w:w w:val="125"/>
        </w:rPr>
        <w:t> </w:t>
      </w:r>
      <w:r>
        <w:rPr>
          <w:w w:val="125"/>
        </w:rPr>
        <w:t>representa</w:t>
      </w:r>
      <w:r>
        <w:rPr>
          <w:spacing w:val="-6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cambio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ruta</w:t>
      </w:r>
      <w:r>
        <w:rPr>
          <w:spacing w:val="-6"/>
          <w:w w:val="125"/>
        </w:rPr>
        <w:t> </w:t>
      </w:r>
      <w:r>
        <w:rPr>
          <w:w w:val="125"/>
        </w:rPr>
        <w:t>significativo.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últimas</w:t>
      </w:r>
      <w:r>
        <w:rPr>
          <w:spacing w:val="-7"/>
          <w:w w:val="125"/>
        </w:rPr>
        <w:t> </w:t>
      </w:r>
      <w:r>
        <w:rPr>
          <w:w w:val="125"/>
        </w:rPr>
        <w:t>tres</w:t>
      </w:r>
      <w:r>
        <w:rPr>
          <w:spacing w:val="-6"/>
          <w:w w:val="125"/>
        </w:rPr>
        <w:t> </w:t>
      </w:r>
      <w:r>
        <w:rPr>
          <w:w w:val="125"/>
        </w:rPr>
        <w:t>décadas</w:t>
      </w:r>
      <w:r>
        <w:rPr>
          <w:spacing w:val="-6"/>
          <w:w w:val="125"/>
        </w:rPr>
        <w:t> </w:t>
      </w:r>
      <w:r>
        <w:rPr>
          <w:w w:val="125"/>
        </w:rPr>
        <w:t>presen-</w:t>
      </w:r>
      <w:r>
        <w:rPr>
          <w:spacing w:val="-49"/>
          <w:w w:val="125"/>
        </w:rPr>
        <w:t> </w:t>
      </w:r>
      <w:r>
        <w:rPr>
          <w:w w:val="125"/>
        </w:rPr>
        <w:t>ciamos un crecimiento constante –y por momentos acentuado– de la evaluación</w:t>
      </w:r>
      <w:r>
        <w:rPr>
          <w:spacing w:val="1"/>
          <w:w w:val="125"/>
        </w:rPr>
        <w:t> </w:t>
      </w:r>
      <w:r>
        <w:rPr>
          <w:w w:val="120"/>
        </w:rPr>
        <w:t>educativa de carácter exógeno, aquella que no llevan a cabo las maestras y los maes-</w:t>
      </w:r>
      <w:r>
        <w:rPr>
          <w:spacing w:val="1"/>
          <w:w w:val="120"/>
        </w:rPr>
        <w:t> </w:t>
      </w:r>
      <w:r>
        <w:rPr>
          <w:w w:val="125"/>
        </w:rPr>
        <w:t>tros,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estudiantes</w:t>
      </w:r>
      <w:r>
        <w:rPr>
          <w:spacing w:val="-6"/>
          <w:w w:val="125"/>
        </w:rPr>
        <w:t> </w:t>
      </w:r>
      <w:r>
        <w:rPr>
          <w:w w:val="125"/>
        </w:rPr>
        <w:t>o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escuelas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conjunto,</w:t>
      </w:r>
      <w:r>
        <w:rPr>
          <w:spacing w:val="-6"/>
          <w:w w:val="125"/>
        </w:rPr>
        <w:t> </w:t>
      </w:r>
      <w:r>
        <w:rPr>
          <w:w w:val="125"/>
        </w:rPr>
        <w:t>sino</w:t>
      </w:r>
      <w:r>
        <w:rPr>
          <w:spacing w:val="-6"/>
          <w:w w:val="125"/>
        </w:rPr>
        <w:t> </w:t>
      </w:r>
      <w:r>
        <w:rPr>
          <w:w w:val="125"/>
        </w:rPr>
        <w:t>instancias</w:t>
      </w:r>
      <w:r>
        <w:rPr>
          <w:spacing w:val="-6"/>
          <w:w w:val="125"/>
        </w:rPr>
        <w:t> </w:t>
      </w:r>
      <w:r>
        <w:rPr>
          <w:w w:val="125"/>
        </w:rPr>
        <w:t>externas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éstas.</w:t>
      </w:r>
      <w:r>
        <w:rPr>
          <w:spacing w:val="-48"/>
          <w:w w:val="125"/>
        </w:rPr>
        <w:t> </w:t>
      </w:r>
      <w:r>
        <w:rPr>
          <w:w w:val="125"/>
        </w:rPr>
        <w:t>Desde ese enfoque, casi todo se volvió evaluable en el Sistema Educativo Nacional</w:t>
      </w:r>
      <w:r>
        <w:rPr>
          <w:spacing w:val="-49"/>
          <w:w w:val="125"/>
        </w:rPr>
        <w:t> </w:t>
      </w:r>
      <w:r>
        <w:rPr>
          <w:w w:val="120"/>
        </w:rPr>
        <w:t>(</w:t>
      </w:r>
      <w:r>
        <w:rPr>
          <w:w w:val="120"/>
          <w:sz w:val="15"/>
        </w:rPr>
        <w:t>SEN</w:t>
      </w:r>
      <w:r>
        <w:rPr>
          <w:w w:val="120"/>
        </w:rPr>
        <w:t>), bajo la justificación retórica de que la evaluación era esencial o, más aún, punta</w:t>
      </w:r>
      <w:r>
        <w:rPr>
          <w:spacing w:val="-46"/>
          <w:w w:val="120"/>
        </w:rPr>
        <w:t> </w:t>
      </w:r>
      <w:r>
        <w:rPr>
          <w:w w:val="125"/>
        </w:rPr>
        <w:t>de lanza para la mejora de la educación. Si bien el impulso a la evaluación externa</w:t>
      </w:r>
      <w:r>
        <w:rPr>
          <w:spacing w:val="-48"/>
          <w:w w:val="125"/>
        </w:rPr>
        <w:t> </w:t>
      </w:r>
      <w:r>
        <w:rPr>
          <w:w w:val="120"/>
        </w:rPr>
        <w:t>ofreció más información sobre los actores, las instituciones y los procesos educativos,</w:t>
      </w:r>
      <w:r>
        <w:rPr>
          <w:spacing w:val="-46"/>
          <w:w w:val="120"/>
        </w:rPr>
        <w:t> </w:t>
      </w:r>
      <w:r>
        <w:rPr>
          <w:w w:val="120"/>
        </w:rPr>
        <w:t>sus bondades para mejorar las prácticas en nuestras escuelas permanecieron opacas</w:t>
      </w:r>
      <w:r>
        <w:rPr>
          <w:spacing w:val="1"/>
          <w:w w:val="120"/>
        </w:rPr>
        <w:t> </w:t>
      </w:r>
      <w:r>
        <w:rPr>
          <w:w w:val="120"/>
        </w:rPr>
        <w:t>y, en cambio, fue trastocando la posibilidad de un cambio educativo auténtico, al po-</w:t>
      </w:r>
      <w:r>
        <w:rPr>
          <w:spacing w:val="1"/>
          <w:w w:val="120"/>
        </w:rPr>
        <w:t> </w:t>
      </w:r>
      <w:r>
        <w:rPr>
          <w:w w:val="125"/>
        </w:rPr>
        <w:t>sicionar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evaluación</w:t>
      </w:r>
      <w:r>
        <w:rPr>
          <w:spacing w:val="-7"/>
          <w:w w:val="125"/>
        </w:rPr>
        <w:t> </w:t>
      </w:r>
      <w:r>
        <w:rPr>
          <w:w w:val="125"/>
        </w:rPr>
        <w:t>como</w:t>
      </w:r>
      <w:r>
        <w:rPr>
          <w:spacing w:val="-7"/>
          <w:w w:val="125"/>
        </w:rPr>
        <w:t> </w:t>
      </w:r>
      <w:r>
        <w:rPr>
          <w:w w:val="125"/>
        </w:rPr>
        <w:t>un</w:t>
      </w:r>
      <w:r>
        <w:rPr>
          <w:spacing w:val="-7"/>
          <w:w w:val="125"/>
        </w:rPr>
        <w:t> </w:t>
      </w:r>
      <w:r>
        <w:rPr>
          <w:w w:val="125"/>
        </w:rPr>
        <w:t>fin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sí</w:t>
      </w:r>
      <w:r>
        <w:rPr>
          <w:spacing w:val="-7"/>
          <w:w w:val="125"/>
        </w:rPr>
        <w:t> </w:t>
      </w:r>
      <w:r>
        <w:rPr>
          <w:w w:val="125"/>
        </w:rPr>
        <w:t>misma.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centralidad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evaluación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ha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acompañado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múltiples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trabajos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para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fortale-</w:t>
      </w:r>
      <w:r>
        <w:rPr>
          <w:spacing w:val="-48"/>
          <w:w w:val="125"/>
        </w:rPr>
        <w:t> </w:t>
      </w:r>
      <w:r>
        <w:rPr>
          <w:w w:val="120"/>
        </w:rPr>
        <w:t>cer</w:t>
      </w:r>
      <w:r>
        <w:rPr>
          <w:spacing w:val="-4"/>
          <w:w w:val="120"/>
        </w:rPr>
        <w:t> </w:t>
      </w:r>
      <w:r>
        <w:rPr>
          <w:w w:val="120"/>
        </w:rPr>
        <w:t>su</w:t>
      </w:r>
      <w:r>
        <w:rPr>
          <w:spacing w:val="-3"/>
          <w:w w:val="120"/>
        </w:rPr>
        <w:t> </w:t>
      </w:r>
      <w:r>
        <w:rPr>
          <w:w w:val="120"/>
        </w:rPr>
        <w:t>conceptualización,</w:t>
      </w:r>
      <w:r>
        <w:rPr>
          <w:spacing w:val="-3"/>
          <w:w w:val="120"/>
        </w:rPr>
        <w:t> </w:t>
      </w:r>
      <w:r>
        <w:rPr>
          <w:w w:val="120"/>
        </w:rPr>
        <w:t>análisis</w:t>
      </w:r>
      <w:r>
        <w:rPr>
          <w:spacing w:val="-3"/>
          <w:w w:val="120"/>
        </w:rPr>
        <w:t> </w:t>
      </w:r>
      <w:r>
        <w:rPr>
          <w:w w:val="120"/>
        </w:rPr>
        <w:t>y</w:t>
      </w:r>
      <w:r>
        <w:rPr>
          <w:spacing w:val="-3"/>
          <w:w w:val="120"/>
        </w:rPr>
        <w:t> </w:t>
      </w:r>
      <w:r>
        <w:rPr>
          <w:w w:val="120"/>
        </w:rPr>
        <w:t>puesta</w:t>
      </w:r>
      <w:r>
        <w:rPr>
          <w:spacing w:val="-4"/>
          <w:w w:val="120"/>
        </w:rPr>
        <w:t> </w:t>
      </w:r>
      <w:r>
        <w:rPr>
          <w:w w:val="120"/>
        </w:rPr>
        <w:t>en</w:t>
      </w:r>
      <w:r>
        <w:rPr>
          <w:spacing w:val="-3"/>
          <w:w w:val="120"/>
        </w:rPr>
        <w:t> </w:t>
      </w:r>
      <w:r>
        <w:rPr>
          <w:w w:val="120"/>
        </w:rPr>
        <w:t>práctica.</w:t>
      </w:r>
      <w:r>
        <w:rPr>
          <w:spacing w:val="-3"/>
          <w:w w:val="120"/>
        </w:rPr>
        <w:t> </w:t>
      </w:r>
      <w:r>
        <w:rPr>
          <w:w w:val="120"/>
        </w:rPr>
        <w:t>En</w:t>
      </w:r>
      <w:r>
        <w:rPr>
          <w:spacing w:val="-3"/>
          <w:w w:val="120"/>
        </w:rPr>
        <w:t> </w:t>
      </w:r>
      <w:r>
        <w:rPr>
          <w:w w:val="120"/>
        </w:rPr>
        <w:t>contraste,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idea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mejora</w:t>
      </w:r>
      <w:r>
        <w:rPr>
          <w:spacing w:val="-46"/>
          <w:w w:val="120"/>
        </w:rPr>
        <w:t> </w:t>
      </w:r>
      <w:r>
        <w:rPr>
          <w:w w:val="125"/>
        </w:rPr>
        <w:t>continua de la educación ha sido poco explorada. ¿Cómo podemos pensarla en el</w:t>
      </w:r>
      <w:r>
        <w:rPr>
          <w:spacing w:val="1"/>
          <w:w w:val="125"/>
        </w:rPr>
        <w:t> </w:t>
      </w:r>
      <w:r>
        <w:rPr>
          <w:w w:val="125"/>
        </w:rPr>
        <w:t>marco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una</w:t>
      </w:r>
      <w:r>
        <w:rPr>
          <w:spacing w:val="-12"/>
          <w:w w:val="125"/>
        </w:rPr>
        <w:t> </w:t>
      </w:r>
      <w:r>
        <w:rPr>
          <w:w w:val="125"/>
        </w:rPr>
        <w:t>visión</w:t>
      </w:r>
      <w:r>
        <w:rPr>
          <w:spacing w:val="-12"/>
          <w:w w:val="125"/>
        </w:rPr>
        <w:t> </w:t>
      </w:r>
      <w:r>
        <w:rPr>
          <w:w w:val="125"/>
        </w:rPr>
        <w:t>renovada</w:t>
      </w:r>
      <w:r>
        <w:rPr>
          <w:spacing w:val="-11"/>
          <w:w w:val="125"/>
        </w:rPr>
        <w:t> </w:t>
      </w:r>
      <w:r>
        <w:rPr>
          <w:w w:val="125"/>
        </w:rPr>
        <w:t>sobre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educación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nuestro</w:t>
      </w:r>
      <w:r>
        <w:rPr>
          <w:spacing w:val="-12"/>
          <w:w w:val="125"/>
        </w:rPr>
        <w:t> </w:t>
      </w:r>
      <w:r>
        <w:rPr>
          <w:w w:val="125"/>
        </w:rPr>
        <w:t>país?</w:t>
      </w:r>
      <w:r>
        <w:rPr>
          <w:spacing w:val="-12"/>
          <w:w w:val="125"/>
        </w:rPr>
        <w:t> </w:t>
      </w:r>
      <w:r>
        <w:rPr>
          <w:w w:val="125"/>
        </w:rPr>
        <w:t>¿Qué</w:t>
      </w:r>
      <w:r>
        <w:rPr>
          <w:spacing w:val="-12"/>
          <w:w w:val="125"/>
        </w:rPr>
        <w:t> </w:t>
      </w:r>
      <w:r>
        <w:rPr>
          <w:w w:val="125"/>
        </w:rPr>
        <w:t>significado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tiene?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¿Qué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implica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su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puesta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práctica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5"/>
          <w:w w:val="125"/>
        </w:rPr>
        <w:t> </w:t>
      </w:r>
      <w:r>
        <w:rPr>
          <w:spacing w:val="-2"/>
          <w:w w:val="125"/>
          <w:sz w:val="15"/>
        </w:rPr>
        <w:t>SEN</w:t>
      </w:r>
      <w:r>
        <w:rPr>
          <w:spacing w:val="-2"/>
          <w:w w:val="125"/>
        </w:rPr>
        <w:t>?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¿Cómo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entendemos</w:t>
      </w:r>
      <w:r>
        <w:rPr>
          <w:spacing w:val="-15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actuación</w:t>
      </w:r>
      <w:r>
        <w:rPr>
          <w:spacing w:val="-49"/>
          <w:w w:val="125"/>
        </w:rPr>
        <w:t> </w:t>
      </w:r>
      <w:r>
        <w:rPr>
          <w:w w:val="120"/>
        </w:rPr>
        <w:t>de</w:t>
      </w:r>
      <w:r>
        <w:rPr>
          <w:spacing w:val="-14"/>
          <w:w w:val="120"/>
        </w:rPr>
        <w:t> </w:t>
      </w:r>
      <w:r>
        <w:rPr>
          <w:w w:val="120"/>
        </w:rPr>
        <w:t>Mejoredu</w:t>
      </w:r>
      <w:r>
        <w:rPr>
          <w:spacing w:val="-13"/>
          <w:w w:val="120"/>
        </w:rPr>
        <w:t> </w:t>
      </w:r>
      <w:r>
        <w:rPr>
          <w:w w:val="120"/>
        </w:rPr>
        <w:t>en</w:t>
      </w:r>
      <w:r>
        <w:rPr>
          <w:spacing w:val="-14"/>
          <w:w w:val="120"/>
        </w:rPr>
        <w:t> </w:t>
      </w:r>
      <w:r>
        <w:rPr>
          <w:w w:val="120"/>
        </w:rPr>
        <w:t>un</w:t>
      </w:r>
      <w:r>
        <w:rPr>
          <w:spacing w:val="-13"/>
          <w:w w:val="120"/>
        </w:rPr>
        <w:t> </w:t>
      </w:r>
      <w:r>
        <w:rPr>
          <w:w w:val="120"/>
        </w:rPr>
        <w:t>sistema</w:t>
      </w:r>
      <w:r>
        <w:rPr>
          <w:spacing w:val="-13"/>
          <w:w w:val="120"/>
        </w:rPr>
        <w:t> </w:t>
      </w:r>
      <w:r>
        <w:rPr>
          <w:w w:val="120"/>
        </w:rPr>
        <w:t>educativo</w:t>
      </w:r>
      <w:r>
        <w:rPr>
          <w:spacing w:val="-14"/>
          <w:w w:val="120"/>
        </w:rPr>
        <w:t> </w:t>
      </w:r>
      <w:r>
        <w:rPr>
          <w:w w:val="120"/>
        </w:rPr>
        <w:t>que</w:t>
      </w:r>
      <w:r>
        <w:rPr>
          <w:spacing w:val="-13"/>
          <w:w w:val="120"/>
        </w:rPr>
        <w:t> </w:t>
      </w:r>
      <w:r>
        <w:rPr>
          <w:w w:val="120"/>
        </w:rPr>
        <w:t>se</w:t>
      </w:r>
      <w:r>
        <w:rPr>
          <w:spacing w:val="-14"/>
          <w:w w:val="120"/>
        </w:rPr>
        <w:t> </w:t>
      </w:r>
      <w:r>
        <w:rPr>
          <w:w w:val="120"/>
        </w:rPr>
        <w:t>ha</w:t>
      </w:r>
      <w:r>
        <w:rPr>
          <w:spacing w:val="-13"/>
          <w:w w:val="120"/>
        </w:rPr>
        <w:t> </w:t>
      </w:r>
      <w:r>
        <w:rPr>
          <w:w w:val="120"/>
        </w:rPr>
        <w:t>propuesto</w:t>
      </w:r>
      <w:r>
        <w:rPr>
          <w:spacing w:val="-13"/>
          <w:w w:val="120"/>
        </w:rPr>
        <w:t> </w:t>
      </w:r>
      <w:r>
        <w:rPr>
          <w:w w:val="120"/>
        </w:rPr>
        <w:t>priorizarla?</w:t>
      </w:r>
      <w:r>
        <w:rPr>
          <w:spacing w:val="-14"/>
          <w:w w:val="120"/>
        </w:rPr>
        <w:t> </w:t>
      </w:r>
      <w:r>
        <w:rPr>
          <w:w w:val="120"/>
        </w:rPr>
        <w:t>La</w:t>
      </w:r>
      <w:r>
        <w:rPr>
          <w:spacing w:val="-13"/>
          <w:w w:val="120"/>
        </w:rPr>
        <w:t> </w:t>
      </w:r>
      <w:r>
        <w:rPr>
          <w:w w:val="120"/>
        </w:rPr>
        <w:t>necesidad</w:t>
      </w:r>
      <w:r>
        <w:rPr>
          <w:spacing w:val="-14"/>
          <w:w w:val="120"/>
        </w:rPr>
        <w:t> </w:t>
      </w:r>
      <w:r>
        <w:rPr>
          <w:w w:val="120"/>
        </w:rPr>
        <w:t>de</w:t>
      </w:r>
      <w:r>
        <w:rPr>
          <w:spacing w:val="-46"/>
          <w:w w:val="120"/>
        </w:rPr>
        <w:t> </w:t>
      </w:r>
      <w:r>
        <w:rPr>
          <w:w w:val="125"/>
        </w:rPr>
        <w:t>responder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estas</w:t>
      </w:r>
      <w:r>
        <w:rPr>
          <w:spacing w:val="-6"/>
          <w:w w:val="125"/>
        </w:rPr>
        <w:t> </w:t>
      </w:r>
      <w:r>
        <w:rPr>
          <w:w w:val="125"/>
        </w:rPr>
        <w:t>interrogantes</w:t>
      </w:r>
      <w:r>
        <w:rPr>
          <w:spacing w:val="-5"/>
          <w:w w:val="125"/>
        </w:rPr>
        <w:t> </w:t>
      </w:r>
      <w:r>
        <w:rPr>
          <w:w w:val="125"/>
        </w:rPr>
        <w:t>es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origen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6"/>
          <w:w w:val="125"/>
        </w:rPr>
        <w:t> </w:t>
      </w:r>
      <w:r>
        <w:rPr>
          <w:w w:val="125"/>
        </w:rPr>
        <w:t>presente</w:t>
      </w:r>
      <w:r>
        <w:rPr>
          <w:spacing w:val="-5"/>
          <w:w w:val="125"/>
        </w:rPr>
        <w:t> </w:t>
      </w:r>
      <w:r>
        <w:rPr>
          <w:w w:val="125"/>
        </w:rPr>
        <w:t>documento.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finalidad:</w:t>
      </w:r>
      <w:r>
        <w:rPr>
          <w:spacing w:val="-48"/>
          <w:w w:val="125"/>
        </w:rPr>
        <w:t> </w:t>
      </w:r>
      <w:r>
        <w:rPr>
          <w:w w:val="120"/>
        </w:rPr>
        <w:t>ofrecer</w:t>
      </w:r>
      <w:r>
        <w:rPr>
          <w:spacing w:val="-5"/>
          <w:w w:val="120"/>
        </w:rPr>
        <w:t> </w:t>
      </w:r>
      <w:r>
        <w:rPr>
          <w:w w:val="120"/>
        </w:rPr>
        <w:t>un</w:t>
      </w:r>
      <w:r>
        <w:rPr>
          <w:spacing w:val="-4"/>
          <w:w w:val="120"/>
        </w:rPr>
        <w:t> </w:t>
      </w:r>
      <w:r>
        <w:rPr>
          <w:w w:val="120"/>
        </w:rPr>
        <w:t>marco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referencia</w:t>
      </w:r>
      <w:r>
        <w:rPr>
          <w:spacing w:val="-5"/>
          <w:w w:val="120"/>
        </w:rPr>
        <w:t> </w:t>
      </w:r>
      <w:r>
        <w:rPr>
          <w:w w:val="120"/>
        </w:rPr>
        <w:t>para</w:t>
      </w:r>
      <w:r>
        <w:rPr>
          <w:spacing w:val="-4"/>
          <w:w w:val="120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  <w:sz w:val="15"/>
        </w:rPr>
        <w:t>SNMCE</w:t>
      </w:r>
      <w:r>
        <w:rPr>
          <w:spacing w:val="4"/>
          <w:w w:val="120"/>
          <w:sz w:val="15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para</w:t>
      </w:r>
      <w:r>
        <w:rPr>
          <w:spacing w:val="-4"/>
          <w:w w:val="120"/>
        </w:rPr>
        <w:t> </w:t>
      </w:r>
      <w:r>
        <w:rPr>
          <w:w w:val="120"/>
        </w:rPr>
        <w:t>la</w:t>
      </w:r>
      <w:r>
        <w:rPr>
          <w:spacing w:val="-5"/>
          <w:w w:val="120"/>
        </w:rPr>
        <w:t> </w:t>
      </w:r>
      <w:r>
        <w:rPr>
          <w:w w:val="120"/>
        </w:rPr>
        <w:t>propia</w:t>
      </w:r>
      <w:r>
        <w:rPr>
          <w:spacing w:val="-4"/>
          <w:w w:val="120"/>
        </w:rPr>
        <w:t> </w:t>
      </w:r>
      <w:r>
        <w:rPr>
          <w:w w:val="120"/>
        </w:rPr>
        <w:t>Comisión,</w:t>
      </w:r>
      <w:r>
        <w:rPr>
          <w:spacing w:val="-4"/>
          <w:w w:val="120"/>
        </w:rPr>
        <w:t> </w:t>
      </w:r>
      <w:r>
        <w:rPr>
          <w:w w:val="120"/>
        </w:rPr>
        <w:t>el</w:t>
      </w:r>
      <w:r>
        <w:rPr>
          <w:spacing w:val="-4"/>
          <w:w w:val="120"/>
        </w:rPr>
        <w:t> </w:t>
      </w:r>
      <w:r>
        <w:rPr>
          <w:w w:val="120"/>
        </w:rPr>
        <w:t>cual</w:t>
      </w:r>
      <w:r>
        <w:rPr>
          <w:spacing w:val="-5"/>
          <w:w w:val="120"/>
        </w:rPr>
        <w:t> </w:t>
      </w:r>
      <w:r>
        <w:rPr>
          <w:w w:val="120"/>
        </w:rPr>
        <w:t>contri-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buya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construcción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mirada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compartida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  <w:sz w:val="15"/>
        </w:rPr>
        <w:t>SEN</w:t>
      </w:r>
      <w:r>
        <w:rPr>
          <w:spacing w:val="-2"/>
          <w:w w:val="125"/>
          <w:sz w:val="15"/>
        </w:rPr>
        <w:t> </w:t>
      </w:r>
      <w:r>
        <w:rPr>
          <w:w w:val="125"/>
        </w:rPr>
        <w:t>sobre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mejora</w:t>
      </w:r>
      <w:r>
        <w:rPr>
          <w:spacing w:val="-11"/>
          <w:w w:val="125"/>
        </w:rPr>
        <w:t> </w:t>
      </w:r>
      <w:r>
        <w:rPr>
          <w:w w:val="125"/>
        </w:rPr>
        <w:t>continua</w:t>
      </w:r>
      <w:r>
        <w:rPr>
          <w:spacing w:val="-49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educación.</w:t>
      </w:r>
      <w:r>
        <w:rPr>
          <w:spacing w:val="-3"/>
          <w:w w:val="125"/>
        </w:rPr>
        <w:t> </w:t>
      </w:r>
      <w:r>
        <w:rPr>
          <w:w w:val="125"/>
        </w:rPr>
        <w:t>Proponemos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3"/>
          <w:w w:val="125"/>
        </w:rPr>
        <w:t> </w:t>
      </w:r>
      <w:r>
        <w:rPr>
          <w:w w:val="125"/>
        </w:rPr>
        <w:t>marco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sea</w:t>
      </w:r>
      <w:r>
        <w:rPr>
          <w:spacing w:val="-3"/>
          <w:w w:val="125"/>
        </w:rPr>
        <w:t> </w:t>
      </w:r>
      <w:r>
        <w:rPr>
          <w:w w:val="125"/>
        </w:rPr>
        <w:t>pertinente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útil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3"/>
          <w:w w:val="125"/>
        </w:rPr>
        <w:t> </w:t>
      </w:r>
      <w:r>
        <w:rPr>
          <w:w w:val="125"/>
        </w:rPr>
        <w:t>escuelas,</w:t>
      </w:r>
      <w:r>
        <w:rPr>
          <w:spacing w:val="-48"/>
          <w:w w:val="125"/>
        </w:rPr>
        <w:t> </w:t>
      </w:r>
      <w:r>
        <w:rPr>
          <w:w w:val="120"/>
        </w:rPr>
        <w:t>instituciones, actores educativos y comunidades que se involucran en proyectos y ex-</w:t>
      </w:r>
      <w:r>
        <w:rPr>
          <w:spacing w:val="-46"/>
          <w:w w:val="120"/>
        </w:rPr>
        <w:t> </w:t>
      </w:r>
      <w:r>
        <w:rPr>
          <w:w w:val="125"/>
        </w:rPr>
        <w:t>periencias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están</w:t>
      </w:r>
      <w:r>
        <w:rPr>
          <w:spacing w:val="-10"/>
          <w:w w:val="125"/>
        </w:rPr>
        <w:t> </w:t>
      </w:r>
      <w:r>
        <w:rPr>
          <w:w w:val="125"/>
        </w:rPr>
        <w:t>deseosos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emprenderlos.</w:t>
      </w:r>
    </w:p>
    <w:p>
      <w:pPr>
        <w:spacing w:after="0" w:line="307" w:lineRule="auto"/>
        <w:jc w:val="both"/>
        <w:sectPr>
          <w:headerReference w:type="default" r:id="rId15"/>
          <w:pgSz w:w="12240" w:h="15840"/>
          <w:pgMar w:header="0" w:footer="750" w:top="150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Mejoredu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8"/>
          <w:w w:val="125"/>
        </w:rPr>
        <w:t> </w:t>
      </w:r>
      <w:r>
        <w:rPr>
          <w:w w:val="125"/>
        </w:rPr>
        <w:t>rige</w:t>
      </w:r>
      <w:r>
        <w:rPr>
          <w:spacing w:val="-8"/>
          <w:w w:val="125"/>
        </w:rPr>
        <w:t> </w:t>
      </w:r>
      <w:r>
        <w:rPr>
          <w:w w:val="125"/>
        </w:rPr>
        <w:t>por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marco</w:t>
      </w:r>
      <w:r>
        <w:rPr>
          <w:spacing w:val="-8"/>
          <w:w w:val="125"/>
        </w:rPr>
        <w:t> </w:t>
      </w:r>
      <w:r>
        <w:rPr>
          <w:w w:val="125"/>
        </w:rPr>
        <w:t>jurídico</w:t>
      </w:r>
      <w:r>
        <w:rPr>
          <w:spacing w:val="-8"/>
          <w:w w:val="125"/>
        </w:rPr>
        <w:t> </w:t>
      </w:r>
      <w:r>
        <w:rPr>
          <w:w w:val="125"/>
        </w:rPr>
        <w:t>vigente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sus</w:t>
      </w:r>
      <w:r>
        <w:rPr>
          <w:spacing w:val="-8"/>
          <w:w w:val="125"/>
        </w:rPr>
        <w:t> </w:t>
      </w:r>
      <w:r>
        <w:rPr>
          <w:w w:val="125"/>
        </w:rPr>
        <w:t>leyes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materia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educación.</w:t>
      </w:r>
      <w:r>
        <w:rPr>
          <w:spacing w:val="-48"/>
          <w:w w:val="125"/>
        </w:rPr>
        <w:t> </w:t>
      </w:r>
      <w:r>
        <w:rPr>
          <w:w w:val="125"/>
        </w:rPr>
        <w:t>A partir de él, puntualizamos en el primer capítulo un conjunto de principios que</w:t>
      </w:r>
      <w:r>
        <w:rPr>
          <w:spacing w:val="1"/>
          <w:w w:val="125"/>
        </w:rPr>
        <w:t> </w:t>
      </w:r>
      <w:r>
        <w:rPr>
          <w:w w:val="125"/>
        </w:rPr>
        <w:t>orientan el trabajo de la Comisión: un enfoque de derechos en la educación, una</w:t>
      </w:r>
      <w:r>
        <w:rPr>
          <w:spacing w:val="1"/>
          <w:w w:val="125"/>
        </w:rPr>
        <w:t> </w:t>
      </w:r>
      <w:r>
        <w:rPr>
          <w:w w:val="125"/>
        </w:rPr>
        <w:t>visión humanista de ella, su mejora continua como prioridad, el cambio educativo</w:t>
      </w:r>
      <w:r>
        <w:rPr>
          <w:spacing w:val="-48"/>
          <w:w w:val="125"/>
        </w:rPr>
        <w:t> </w:t>
      </w:r>
      <w:r>
        <w:rPr>
          <w:w w:val="120"/>
        </w:rPr>
        <w:t>a partir de las escuelas, la revalorización de maestras y maestros y de su trabajo; e in-</w:t>
      </w:r>
      <w:r>
        <w:rPr>
          <w:spacing w:val="-46"/>
          <w:w w:val="120"/>
        </w:rPr>
        <w:t> </w:t>
      </w:r>
      <w:r>
        <w:rPr>
          <w:w w:val="125"/>
        </w:rPr>
        <w:t>clusión,</w:t>
      </w:r>
      <w:r>
        <w:rPr>
          <w:spacing w:val="-7"/>
          <w:w w:val="125"/>
        </w:rPr>
        <w:t> </w:t>
      </w:r>
      <w:r>
        <w:rPr>
          <w:w w:val="125"/>
        </w:rPr>
        <w:t>participación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colaboración.</w:t>
      </w:r>
      <w:r>
        <w:rPr>
          <w:spacing w:val="-7"/>
          <w:w w:val="125"/>
        </w:rPr>
        <w:t> </w:t>
      </w:r>
      <w:r>
        <w:rPr>
          <w:w w:val="125"/>
        </w:rPr>
        <w:t>Comenzamos</w:t>
      </w:r>
      <w:r>
        <w:rPr>
          <w:spacing w:val="-7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reconocimiento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estos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principios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porque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conforman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fundamento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desarrollar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marco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referencia</w:t>
      </w:r>
      <w:r>
        <w:rPr>
          <w:spacing w:val="-48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proponemos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este</w:t>
      </w:r>
      <w:r>
        <w:rPr>
          <w:spacing w:val="-5"/>
          <w:w w:val="125"/>
        </w:rPr>
        <w:t> </w:t>
      </w:r>
      <w:r>
        <w:rPr>
          <w:w w:val="125"/>
        </w:rPr>
        <w:t>documento.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En el segundo capítulo exponemos una visión sobre la mejora continua de la edu-</w:t>
      </w:r>
      <w:r>
        <w:rPr>
          <w:spacing w:val="1"/>
          <w:w w:val="120"/>
        </w:rPr>
        <w:t> </w:t>
      </w:r>
      <w:r>
        <w:rPr>
          <w:w w:val="120"/>
        </w:rPr>
        <w:t>cación, entendida como un proceso progresivo, gradual, sistemático, diferenciado,</w:t>
      </w:r>
      <w:r>
        <w:rPr>
          <w:spacing w:val="1"/>
          <w:w w:val="120"/>
        </w:rPr>
        <w:t> </w:t>
      </w:r>
      <w:r>
        <w:rPr>
          <w:w w:val="120"/>
        </w:rPr>
        <w:t>contextualizado y participativo, que se orienta a garantizar el ejercicio pleno del de-</w:t>
      </w:r>
      <w:r>
        <w:rPr>
          <w:spacing w:val="1"/>
          <w:w w:val="120"/>
        </w:rPr>
        <w:t> </w:t>
      </w:r>
      <w:r>
        <w:rPr>
          <w:w w:val="120"/>
        </w:rPr>
        <w:t>recho a la educación a todas las personas que habitan nuestro país. Planteamos que</w:t>
      </w:r>
      <w:r>
        <w:rPr>
          <w:spacing w:val="1"/>
          <w:w w:val="120"/>
        </w:rPr>
        <w:t> </w:t>
      </w:r>
      <w:r>
        <w:rPr>
          <w:w w:val="120"/>
        </w:rPr>
        <w:t>esta concepción relaciona dos aspectos. Por un lado, la idea de mejorar demanda</w:t>
      </w:r>
      <w:r>
        <w:rPr>
          <w:spacing w:val="1"/>
          <w:w w:val="120"/>
        </w:rPr>
        <w:t> </w:t>
      </w:r>
      <w:r>
        <w:rPr>
          <w:w w:val="120"/>
        </w:rPr>
        <w:t>hacer</w:t>
      </w:r>
      <w:r>
        <w:rPr>
          <w:spacing w:val="34"/>
          <w:w w:val="120"/>
        </w:rPr>
        <w:t> </w:t>
      </w:r>
      <w:r>
        <w:rPr>
          <w:w w:val="120"/>
        </w:rPr>
        <w:t>claro</w:t>
      </w:r>
      <w:r>
        <w:rPr>
          <w:spacing w:val="34"/>
          <w:w w:val="120"/>
        </w:rPr>
        <w:t> </w:t>
      </w:r>
      <w:r>
        <w:rPr>
          <w:w w:val="120"/>
        </w:rPr>
        <w:t>aquello</w:t>
      </w:r>
      <w:r>
        <w:rPr>
          <w:spacing w:val="34"/>
          <w:w w:val="120"/>
        </w:rPr>
        <w:t> </w:t>
      </w:r>
      <w:r>
        <w:rPr>
          <w:w w:val="120"/>
        </w:rPr>
        <w:t>que</w:t>
      </w:r>
      <w:r>
        <w:rPr>
          <w:spacing w:val="34"/>
          <w:w w:val="120"/>
        </w:rPr>
        <w:t> </w:t>
      </w:r>
      <w:r>
        <w:rPr>
          <w:w w:val="120"/>
        </w:rPr>
        <w:t>queremos</w:t>
      </w:r>
      <w:r>
        <w:rPr>
          <w:spacing w:val="34"/>
          <w:w w:val="120"/>
        </w:rPr>
        <w:t> </w:t>
      </w:r>
      <w:r>
        <w:rPr>
          <w:w w:val="120"/>
        </w:rPr>
        <w:t>alcanzar:</w:t>
      </w:r>
      <w:r>
        <w:rPr>
          <w:spacing w:val="34"/>
          <w:w w:val="120"/>
        </w:rPr>
        <w:t> </w:t>
      </w:r>
      <w:r>
        <w:rPr>
          <w:w w:val="120"/>
        </w:rPr>
        <w:t>un</w:t>
      </w:r>
      <w:r>
        <w:rPr>
          <w:spacing w:val="34"/>
          <w:w w:val="120"/>
        </w:rPr>
        <w:t> </w:t>
      </w:r>
      <w:r>
        <w:rPr>
          <w:w w:val="120"/>
        </w:rPr>
        <w:t>escenario</w:t>
      </w:r>
      <w:r>
        <w:rPr>
          <w:spacing w:val="34"/>
          <w:w w:val="120"/>
        </w:rPr>
        <w:t> </w:t>
      </w:r>
      <w:r>
        <w:rPr>
          <w:w w:val="120"/>
        </w:rPr>
        <w:t>deseable</w:t>
      </w:r>
      <w:r>
        <w:rPr>
          <w:spacing w:val="34"/>
          <w:w w:val="120"/>
        </w:rPr>
        <w:t> </w:t>
      </w:r>
      <w:r>
        <w:rPr>
          <w:w w:val="120"/>
        </w:rPr>
        <w:t>para</w:t>
      </w:r>
      <w:r>
        <w:rPr>
          <w:spacing w:val="34"/>
          <w:w w:val="120"/>
        </w:rPr>
        <w:t> </w:t>
      </w:r>
      <w:r>
        <w:rPr>
          <w:w w:val="120"/>
        </w:rPr>
        <w:t>la</w:t>
      </w:r>
      <w:r>
        <w:rPr>
          <w:spacing w:val="34"/>
          <w:w w:val="120"/>
        </w:rPr>
        <w:t> </w:t>
      </w:r>
      <w:r>
        <w:rPr>
          <w:w w:val="120"/>
        </w:rPr>
        <w:t>educa-</w:t>
      </w:r>
      <w:r>
        <w:rPr>
          <w:spacing w:val="-47"/>
          <w:w w:val="120"/>
        </w:rPr>
        <w:t> </w:t>
      </w:r>
      <w:r>
        <w:rPr>
          <w:w w:val="115"/>
        </w:rPr>
        <w:t>ción en México que llamaremos </w:t>
      </w:r>
      <w:r>
        <w:rPr>
          <w:rFonts w:ascii="Century Gothic" w:hAnsi="Century Gothic"/>
          <w:i/>
          <w:w w:val="115"/>
        </w:rPr>
        <w:t>horizonte de mejora</w:t>
      </w:r>
      <w:r>
        <w:rPr>
          <w:w w:val="115"/>
        </w:rPr>
        <w:t>, donde todas las personas ejer-</w:t>
      </w:r>
      <w:r>
        <w:rPr>
          <w:spacing w:val="1"/>
          <w:w w:val="115"/>
        </w:rPr>
        <w:t> </w:t>
      </w:r>
      <w:r>
        <w:rPr>
          <w:w w:val="120"/>
        </w:rPr>
        <w:t>cen su derecho a ella de forma plena. Por otro lado, mejorar significa emprender un</w:t>
      </w:r>
      <w:r>
        <w:rPr>
          <w:spacing w:val="1"/>
          <w:w w:val="120"/>
        </w:rPr>
        <w:t> </w:t>
      </w:r>
      <w:r>
        <w:rPr>
          <w:w w:val="120"/>
        </w:rPr>
        <w:t>proceso en el </w:t>
      </w:r>
      <w:r>
        <w:rPr>
          <w:w w:val="120"/>
          <w:sz w:val="15"/>
        </w:rPr>
        <w:t>SEN </w:t>
      </w:r>
      <w:r>
        <w:rPr>
          <w:w w:val="120"/>
        </w:rPr>
        <w:t>que nos permita acortar la distancia, reducir las diferencias entre</w:t>
      </w:r>
      <w:r>
        <w:rPr>
          <w:spacing w:val="1"/>
          <w:w w:val="120"/>
        </w:rPr>
        <w:t> </w:t>
      </w:r>
      <w:r>
        <w:rPr>
          <w:w w:val="120"/>
        </w:rPr>
        <w:t>ese horizonte y la situación en la cual nos encontramos ahora. Estos dos aspectos,</w:t>
      </w:r>
      <w:r>
        <w:rPr>
          <w:spacing w:val="1"/>
          <w:w w:val="120"/>
        </w:rPr>
        <w:t> </w:t>
      </w:r>
      <w:r>
        <w:rPr>
          <w:w w:val="120"/>
        </w:rPr>
        <w:t>relacionados entre sí, se desarrollan a profundidad en el capítulo, con la intención de</w:t>
      </w:r>
      <w:r>
        <w:rPr>
          <w:spacing w:val="1"/>
          <w:w w:val="120"/>
        </w:rPr>
        <w:t> </w:t>
      </w:r>
      <w:r>
        <w:rPr>
          <w:w w:val="120"/>
        </w:rPr>
        <w:t>ofrecer una conceptualización sobre la mejora continua de la educación, sustentada</w:t>
      </w:r>
      <w:r>
        <w:rPr>
          <w:spacing w:val="1"/>
          <w:w w:val="120"/>
        </w:rPr>
        <w:t> </w:t>
      </w:r>
      <w:r>
        <w:rPr>
          <w:w w:val="120"/>
        </w:rPr>
        <w:t>con solidez y que aporte un marco de referencia para todos los actores e institucio-</w:t>
      </w:r>
      <w:r>
        <w:rPr>
          <w:spacing w:val="1"/>
          <w:w w:val="120"/>
        </w:rPr>
        <w:t> </w:t>
      </w:r>
      <w:r>
        <w:rPr>
          <w:w w:val="120"/>
        </w:rPr>
        <w:t>nes que emprendan proyectos, se involucren activamente en procesos y experien-</w:t>
      </w:r>
      <w:r>
        <w:rPr>
          <w:spacing w:val="1"/>
          <w:w w:val="120"/>
        </w:rPr>
        <w:t> </w:t>
      </w:r>
      <w:r>
        <w:rPr>
          <w:w w:val="120"/>
        </w:rPr>
        <w:t>cias</w:t>
      </w:r>
      <w:r>
        <w:rPr>
          <w:spacing w:val="2"/>
          <w:w w:val="120"/>
        </w:rPr>
        <w:t> </w:t>
      </w:r>
      <w:r>
        <w:rPr>
          <w:w w:val="120"/>
        </w:rPr>
        <w:t>de</w:t>
      </w:r>
      <w:r>
        <w:rPr>
          <w:spacing w:val="3"/>
          <w:w w:val="120"/>
        </w:rPr>
        <w:t> </w:t>
      </w:r>
      <w:r>
        <w:rPr>
          <w:w w:val="120"/>
        </w:rPr>
        <w:t>mejora</w:t>
      </w:r>
      <w:r>
        <w:rPr>
          <w:spacing w:val="3"/>
          <w:w w:val="120"/>
        </w:rPr>
        <w:t> </w:t>
      </w:r>
      <w:r>
        <w:rPr>
          <w:w w:val="120"/>
        </w:rPr>
        <w:t>continua</w:t>
      </w:r>
      <w:r>
        <w:rPr>
          <w:spacing w:val="3"/>
          <w:w w:val="120"/>
        </w:rPr>
        <w:t> </w:t>
      </w:r>
      <w:r>
        <w:rPr>
          <w:w w:val="120"/>
        </w:rPr>
        <w:t>de</w:t>
      </w:r>
      <w:r>
        <w:rPr>
          <w:spacing w:val="3"/>
          <w:w w:val="120"/>
        </w:rPr>
        <w:t> </w:t>
      </w:r>
      <w:r>
        <w:rPr>
          <w:w w:val="120"/>
        </w:rPr>
        <w:t>la</w:t>
      </w:r>
      <w:r>
        <w:rPr>
          <w:spacing w:val="2"/>
          <w:w w:val="120"/>
        </w:rPr>
        <w:t> </w:t>
      </w:r>
      <w:r>
        <w:rPr>
          <w:w w:val="120"/>
        </w:rPr>
        <w:t>educación,</w:t>
      </w:r>
      <w:r>
        <w:rPr>
          <w:spacing w:val="3"/>
          <w:w w:val="120"/>
        </w:rPr>
        <w:t> </w:t>
      </w:r>
      <w:r>
        <w:rPr>
          <w:w w:val="120"/>
        </w:rPr>
        <w:t>o</w:t>
      </w:r>
      <w:r>
        <w:rPr>
          <w:spacing w:val="3"/>
          <w:w w:val="120"/>
        </w:rPr>
        <w:t> </w:t>
      </w:r>
      <w:r>
        <w:rPr>
          <w:w w:val="120"/>
        </w:rPr>
        <w:t>que</w:t>
      </w:r>
      <w:r>
        <w:rPr>
          <w:spacing w:val="3"/>
          <w:w w:val="120"/>
        </w:rPr>
        <w:t> </w:t>
      </w:r>
      <w:r>
        <w:rPr>
          <w:w w:val="120"/>
        </w:rPr>
        <w:t>estén</w:t>
      </w:r>
      <w:r>
        <w:rPr>
          <w:spacing w:val="3"/>
          <w:w w:val="120"/>
        </w:rPr>
        <w:t> </w:t>
      </w:r>
      <w:r>
        <w:rPr>
          <w:w w:val="120"/>
        </w:rPr>
        <w:t>interesados</w:t>
      </w:r>
      <w:r>
        <w:rPr>
          <w:spacing w:val="3"/>
          <w:w w:val="120"/>
        </w:rPr>
        <w:t> </w:t>
      </w:r>
      <w:r>
        <w:rPr>
          <w:w w:val="120"/>
        </w:rPr>
        <w:t>en</w:t>
      </w:r>
      <w:r>
        <w:rPr>
          <w:spacing w:val="2"/>
          <w:w w:val="120"/>
        </w:rPr>
        <w:t> </w:t>
      </w:r>
      <w:r>
        <w:rPr>
          <w:w w:val="120"/>
        </w:rPr>
        <w:t>ellos.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spacing w:val="-3"/>
          <w:w w:val="125"/>
        </w:rPr>
        <w:t>A</w:t>
      </w:r>
      <w:r>
        <w:rPr>
          <w:spacing w:val="-17"/>
          <w:w w:val="125"/>
        </w:rPr>
        <w:t> </w:t>
      </w:r>
      <w:r>
        <w:rPr>
          <w:spacing w:val="-3"/>
          <w:w w:val="125"/>
        </w:rPr>
        <w:t>partir</w:t>
      </w:r>
      <w:r>
        <w:rPr>
          <w:spacing w:val="-16"/>
          <w:w w:val="125"/>
        </w:rPr>
        <w:t> </w:t>
      </w:r>
      <w:r>
        <w:rPr>
          <w:spacing w:val="-3"/>
          <w:w w:val="125"/>
        </w:rPr>
        <w:t>del</w:t>
      </w:r>
      <w:r>
        <w:rPr>
          <w:spacing w:val="-16"/>
          <w:w w:val="125"/>
        </w:rPr>
        <w:t> </w:t>
      </w:r>
      <w:r>
        <w:rPr>
          <w:spacing w:val="-3"/>
          <w:w w:val="125"/>
        </w:rPr>
        <w:t>fundamento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legal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Mejoredu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concepción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expuesta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6"/>
          <w:w w:val="125"/>
        </w:rPr>
        <w:t> </w:t>
      </w:r>
      <w:r>
        <w:rPr>
          <w:spacing w:val="-2"/>
          <w:w w:val="125"/>
        </w:rPr>
        <w:t>segundo</w:t>
      </w:r>
      <w:r>
        <w:rPr>
          <w:spacing w:val="-49"/>
          <w:w w:val="125"/>
        </w:rPr>
        <w:t> </w:t>
      </w:r>
      <w:r>
        <w:rPr>
          <w:w w:val="120"/>
        </w:rPr>
        <w:t>capítulo, desarrollamos dos ejes de actuación principales para la Comisión. El primero</w:t>
      </w:r>
      <w:r>
        <w:rPr>
          <w:spacing w:val="-46"/>
          <w:w w:val="120"/>
        </w:rPr>
        <w:t> </w:t>
      </w:r>
      <w:r>
        <w:rPr>
          <w:w w:val="120"/>
        </w:rPr>
        <w:t>adquiere</w:t>
      </w:r>
      <w:r>
        <w:rPr>
          <w:spacing w:val="-10"/>
          <w:w w:val="120"/>
        </w:rPr>
        <w:t> </w:t>
      </w:r>
      <w:r>
        <w:rPr>
          <w:w w:val="120"/>
        </w:rPr>
        <w:t>un</w:t>
      </w:r>
      <w:r>
        <w:rPr>
          <w:spacing w:val="-10"/>
          <w:w w:val="120"/>
        </w:rPr>
        <w:t> </w:t>
      </w:r>
      <w:r>
        <w:rPr>
          <w:w w:val="120"/>
        </w:rPr>
        <w:t>carácter</w:t>
      </w:r>
      <w:r>
        <w:rPr>
          <w:spacing w:val="-10"/>
          <w:w w:val="120"/>
        </w:rPr>
        <w:t> </w:t>
      </w:r>
      <w:r>
        <w:rPr>
          <w:w w:val="120"/>
        </w:rPr>
        <w:t>prioritario,</w:t>
      </w:r>
      <w:r>
        <w:rPr>
          <w:spacing w:val="-10"/>
          <w:w w:val="120"/>
        </w:rPr>
        <w:t> </w:t>
      </w:r>
      <w:r>
        <w:rPr>
          <w:w w:val="120"/>
        </w:rPr>
        <w:t>en</w:t>
      </w:r>
      <w:r>
        <w:rPr>
          <w:spacing w:val="-10"/>
          <w:w w:val="120"/>
        </w:rPr>
        <w:t> </w:t>
      </w:r>
      <w:r>
        <w:rPr>
          <w:w w:val="120"/>
        </w:rPr>
        <w:t>tanto</w:t>
      </w:r>
      <w:r>
        <w:rPr>
          <w:spacing w:val="-10"/>
          <w:w w:val="120"/>
        </w:rPr>
        <w:t> </w:t>
      </w:r>
      <w:r>
        <w:rPr>
          <w:w w:val="120"/>
        </w:rPr>
        <w:t>se</w:t>
      </w:r>
      <w:r>
        <w:rPr>
          <w:spacing w:val="-10"/>
          <w:w w:val="120"/>
        </w:rPr>
        <w:t> </w:t>
      </w:r>
      <w:r>
        <w:rPr>
          <w:w w:val="120"/>
        </w:rPr>
        <w:t>refiere</w:t>
      </w:r>
      <w:r>
        <w:rPr>
          <w:spacing w:val="-10"/>
          <w:w w:val="120"/>
        </w:rPr>
        <w:t> </w:t>
      </w:r>
      <w:r>
        <w:rPr>
          <w:w w:val="120"/>
        </w:rPr>
        <w:t>a</w:t>
      </w:r>
      <w:r>
        <w:rPr>
          <w:spacing w:val="-10"/>
          <w:w w:val="120"/>
        </w:rPr>
        <w:t> </w:t>
      </w:r>
      <w:r>
        <w:rPr>
          <w:w w:val="120"/>
        </w:rPr>
        <w:t>la</w:t>
      </w:r>
      <w:r>
        <w:rPr>
          <w:spacing w:val="-10"/>
          <w:w w:val="120"/>
        </w:rPr>
        <w:t> </w:t>
      </w:r>
      <w:r>
        <w:rPr>
          <w:w w:val="120"/>
        </w:rPr>
        <w:t>emisión</w:t>
      </w:r>
      <w:r>
        <w:rPr>
          <w:spacing w:val="-10"/>
          <w:w w:val="120"/>
        </w:rPr>
        <w:t> </w:t>
      </w:r>
      <w:r>
        <w:rPr>
          <w:w w:val="120"/>
        </w:rPr>
        <w:t>de</w:t>
      </w:r>
      <w:r>
        <w:rPr>
          <w:spacing w:val="-10"/>
          <w:w w:val="120"/>
        </w:rPr>
        <w:t> </w:t>
      </w:r>
      <w:r>
        <w:rPr>
          <w:w w:val="120"/>
        </w:rPr>
        <w:t>lineamientos,</w:t>
      </w:r>
      <w:r>
        <w:rPr>
          <w:spacing w:val="-10"/>
          <w:w w:val="120"/>
        </w:rPr>
        <w:t> </w:t>
      </w:r>
      <w:r>
        <w:rPr>
          <w:w w:val="120"/>
        </w:rPr>
        <w:t>crite-</w:t>
      </w:r>
      <w:r>
        <w:rPr>
          <w:spacing w:val="-47"/>
          <w:w w:val="120"/>
        </w:rPr>
        <w:t> </w:t>
      </w:r>
      <w:r>
        <w:rPr>
          <w:spacing w:val="-2"/>
          <w:w w:val="125"/>
        </w:rPr>
        <w:t>rios,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sugerencias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programas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mejora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continua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educación;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segundo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enfoca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generación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conocimiento</w:t>
      </w:r>
      <w:r>
        <w:rPr>
          <w:spacing w:val="-11"/>
          <w:w w:val="125"/>
        </w:rPr>
        <w:t> </w:t>
      </w:r>
      <w:r>
        <w:rPr>
          <w:w w:val="125"/>
        </w:rPr>
        <w:t>e</w:t>
      </w:r>
      <w:r>
        <w:rPr>
          <w:spacing w:val="-12"/>
          <w:w w:val="125"/>
        </w:rPr>
        <w:t> </w:t>
      </w:r>
      <w:r>
        <w:rPr>
          <w:w w:val="125"/>
        </w:rPr>
        <w:t>información:</w:t>
      </w:r>
      <w:r>
        <w:rPr>
          <w:spacing w:val="-11"/>
          <w:w w:val="125"/>
        </w:rPr>
        <w:t> </w:t>
      </w:r>
      <w:r>
        <w:rPr>
          <w:w w:val="125"/>
        </w:rPr>
        <w:t>investigaciones,</w:t>
      </w:r>
      <w:r>
        <w:rPr>
          <w:spacing w:val="-11"/>
          <w:w w:val="125"/>
        </w:rPr>
        <w:t> </w:t>
      </w:r>
      <w:r>
        <w:rPr>
          <w:w w:val="125"/>
        </w:rPr>
        <w:t>evaluacio-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nes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indicadores.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Estos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ejes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comprenden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conjunto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atribuciones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Comisión</w:t>
      </w:r>
      <w:r>
        <w:rPr>
          <w:spacing w:val="-48"/>
          <w:w w:val="125"/>
        </w:rPr>
        <w:t> </w:t>
      </w:r>
      <w:r>
        <w:rPr>
          <w:w w:val="125"/>
        </w:rPr>
        <w:t>y están articulados entre sí. Por un lado, buscamos que los lineamientos, criterios,</w:t>
      </w:r>
      <w:r>
        <w:rPr>
          <w:spacing w:val="-48"/>
          <w:w w:val="125"/>
        </w:rPr>
        <w:t> </w:t>
      </w:r>
      <w:r>
        <w:rPr>
          <w:w w:val="125"/>
        </w:rPr>
        <w:t>sugerencias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programas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emite</w:t>
      </w:r>
      <w:r>
        <w:rPr>
          <w:spacing w:val="-5"/>
          <w:w w:val="125"/>
        </w:rPr>
        <w:t> </w:t>
      </w:r>
      <w:r>
        <w:rPr>
          <w:w w:val="125"/>
        </w:rPr>
        <w:t>Mejoredu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fundamenten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conocimiento</w:t>
      </w:r>
      <w:r>
        <w:rPr>
          <w:spacing w:val="-49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información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ofrecen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investigaciones,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evaluaciones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indicadores.</w:t>
      </w:r>
      <w:r>
        <w:rPr>
          <w:spacing w:val="-48"/>
          <w:w w:val="125"/>
        </w:rPr>
        <w:t> </w:t>
      </w:r>
      <w:r>
        <w:rPr>
          <w:w w:val="125"/>
        </w:rPr>
        <w:t>Por</w:t>
      </w:r>
      <w:r>
        <w:rPr>
          <w:spacing w:val="-10"/>
          <w:w w:val="125"/>
        </w:rPr>
        <w:t> </w:t>
      </w:r>
      <w:r>
        <w:rPr>
          <w:w w:val="125"/>
        </w:rPr>
        <w:t>otro</w:t>
      </w:r>
      <w:r>
        <w:rPr>
          <w:spacing w:val="-10"/>
          <w:w w:val="125"/>
        </w:rPr>
        <w:t> </w:t>
      </w:r>
      <w:r>
        <w:rPr>
          <w:w w:val="125"/>
        </w:rPr>
        <w:t>lado,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generación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conocimiento</w:t>
      </w:r>
      <w:r>
        <w:rPr>
          <w:spacing w:val="-10"/>
          <w:w w:val="125"/>
        </w:rPr>
        <w:t> </w:t>
      </w:r>
      <w:r>
        <w:rPr>
          <w:w w:val="125"/>
        </w:rPr>
        <w:t>e</w:t>
      </w:r>
      <w:r>
        <w:rPr>
          <w:spacing w:val="-9"/>
          <w:w w:val="125"/>
        </w:rPr>
        <w:t> </w:t>
      </w:r>
      <w:r>
        <w:rPr>
          <w:w w:val="125"/>
        </w:rPr>
        <w:t>información</w:t>
      </w:r>
      <w:r>
        <w:rPr>
          <w:spacing w:val="-10"/>
          <w:w w:val="125"/>
        </w:rPr>
        <w:t> </w:t>
      </w:r>
      <w:r>
        <w:rPr>
          <w:w w:val="125"/>
        </w:rPr>
        <w:t>busca</w:t>
      </w:r>
      <w:r>
        <w:rPr>
          <w:spacing w:val="-10"/>
          <w:w w:val="125"/>
        </w:rPr>
        <w:t> </w:t>
      </w:r>
      <w:r>
        <w:rPr>
          <w:w w:val="125"/>
        </w:rPr>
        <w:t>ser</w:t>
      </w:r>
      <w:r>
        <w:rPr>
          <w:spacing w:val="-9"/>
          <w:w w:val="125"/>
        </w:rPr>
        <w:t> </w:t>
      </w:r>
      <w:r>
        <w:rPr>
          <w:w w:val="125"/>
        </w:rPr>
        <w:t>siempre</w:t>
      </w:r>
      <w:r>
        <w:rPr>
          <w:spacing w:val="-10"/>
          <w:w w:val="125"/>
        </w:rPr>
        <w:t> </w:t>
      </w:r>
      <w:r>
        <w:rPr>
          <w:w w:val="125"/>
        </w:rPr>
        <w:t>rele-</w:t>
      </w:r>
      <w:r>
        <w:rPr>
          <w:spacing w:val="-49"/>
          <w:w w:val="125"/>
        </w:rPr>
        <w:t> </w:t>
      </w:r>
      <w:r>
        <w:rPr>
          <w:w w:val="125"/>
        </w:rPr>
        <w:t>vante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instrumentos</w:t>
      </w:r>
      <w:r>
        <w:rPr>
          <w:spacing w:val="-3"/>
          <w:w w:val="125"/>
        </w:rPr>
        <w:t> </w:t>
      </w:r>
      <w:r>
        <w:rPr>
          <w:w w:val="125"/>
        </w:rPr>
        <w:t>normativos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programas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formación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integran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primer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eje,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así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como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para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actores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quienes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éstos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dirigen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procesos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me-</w:t>
      </w:r>
      <w:r>
        <w:rPr>
          <w:spacing w:val="-48"/>
          <w:w w:val="125"/>
        </w:rPr>
        <w:t> </w:t>
      </w:r>
      <w:r>
        <w:rPr>
          <w:w w:val="125"/>
        </w:rPr>
        <w:t>jora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puedan</w:t>
      </w:r>
      <w:r>
        <w:rPr>
          <w:spacing w:val="-8"/>
          <w:w w:val="125"/>
        </w:rPr>
        <w:t> </w:t>
      </w:r>
      <w:r>
        <w:rPr>
          <w:w w:val="125"/>
        </w:rPr>
        <w:t>impulsar.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documento</w:t>
      </w:r>
      <w:r>
        <w:rPr>
          <w:spacing w:val="1"/>
          <w:w w:val="120"/>
        </w:rPr>
        <w:t> </w:t>
      </w:r>
      <w:r>
        <w:rPr>
          <w:w w:val="120"/>
        </w:rPr>
        <w:t>concluye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epílogo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profundiza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relevancia  de  este</w:t>
      </w:r>
      <w:r>
        <w:rPr>
          <w:spacing w:val="1"/>
          <w:w w:val="120"/>
        </w:rPr>
        <w:t> </w:t>
      </w:r>
      <w:r>
        <w:rPr>
          <w:w w:val="120"/>
        </w:rPr>
        <w:t>marco de referencia para el </w:t>
      </w:r>
      <w:r>
        <w:rPr>
          <w:w w:val="120"/>
          <w:sz w:val="15"/>
        </w:rPr>
        <w:t>SNMCE</w:t>
      </w:r>
      <w:r>
        <w:rPr>
          <w:w w:val="120"/>
        </w:rPr>
        <w:t>, el </w:t>
      </w:r>
      <w:r>
        <w:rPr>
          <w:w w:val="120"/>
          <w:sz w:val="15"/>
        </w:rPr>
        <w:t>SEN </w:t>
      </w:r>
      <w:r>
        <w:rPr>
          <w:w w:val="120"/>
        </w:rPr>
        <w:t>y los actores educativos, políticos y so-</w:t>
      </w:r>
      <w:r>
        <w:rPr>
          <w:spacing w:val="1"/>
          <w:w w:val="120"/>
        </w:rPr>
        <w:t> </w:t>
      </w:r>
      <w:r>
        <w:rPr>
          <w:w w:val="120"/>
        </w:rPr>
        <w:t>ciales en conjunto. Asimismo, plantea cómo mirar este marco en medio de una</w:t>
      </w:r>
      <w:r>
        <w:rPr>
          <w:spacing w:val="1"/>
          <w:w w:val="120"/>
        </w:rPr>
        <w:t> </w:t>
      </w:r>
      <w:r>
        <w:rPr>
          <w:w w:val="120"/>
        </w:rPr>
        <w:t>pandemia</w:t>
      </w:r>
      <w:r>
        <w:rPr>
          <w:spacing w:val="9"/>
          <w:w w:val="120"/>
        </w:rPr>
        <w:t> </w:t>
      </w:r>
      <w:r>
        <w:rPr>
          <w:w w:val="120"/>
        </w:rPr>
        <w:t>sin</w:t>
      </w:r>
      <w:r>
        <w:rPr>
          <w:spacing w:val="10"/>
          <w:w w:val="120"/>
        </w:rPr>
        <w:t> </w:t>
      </w:r>
      <w:r>
        <w:rPr>
          <w:w w:val="120"/>
        </w:rPr>
        <w:t>precedente,</w:t>
      </w:r>
      <w:r>
        <w:rPr>
          <w:spacing w:val="10"/>
          <w:w w:val="120"/>
        </w:rPr>
        <w:t> </w:t>
      </w:r>
      <w:r>
        <w:rPr>
          <w:w w:val="120"/>
        </w:rPr>
        <w:t>que</w:t>
      </w:r>
      <w:r>
        <w:rPr>
          <w:spacing w:val="10"/>
          <w:w w:val="120"/>
        </w:rPr>
        <w:t> </w:t>
      </w:r>
      <w:r>
        <w:rPr>
          <w:w w:val="120"/>
        </w:rPr>
        <w:t>ha</w:t>
      </w:r>
      <w:r>
        <w:rPr>
          <w:spacing w:val="10"/>
          <w:w w:val="120"/>
        </w:rPr>
        <w:t> </w:t>
      </w:r>
      <w:r>
        <w:rPr>
          <w:w w:val="120"/>
        </w:rPr>
        <w:t>trastocado</w:t>
      </w:r>
      <w:r>
        <w:rPr>
          <w:spacing w:val="10"/>
          <w:w w:val="120"/>
        </w:rPr>
        <w:t> </w:t>
      </w:r>
      <w:r>
        <w:rPr>
          <w:w w:val="120"/>
        </w:rPr>
        <w:t>la</w:t>
      </w:r>
      <w:r>
        <w:rPr>
          <w:spacing w:val="9"/>
          <w:w w:val="120"/>
        </w:rPr>
        <w:t> </w:t>
      </w:r>
      <w:r>
        <w:rPr>
          <w:w w:val="120"/>
        </w:rPr>
        <w:t>vida</w:t>
      </w:r>
      <w:r>
        <w:rPr>
          <w:spacing w:val="10"/>
          <w:w w:val="120"/>
        </w:rPr>
        <w:t> </w:t>
      </w:r>
      <w:r>
        <w:rPr>
          <w:w w:val="120"/>
        </w:rPr>
        <w:t>en</w:t>
      </w:r>
      <w:r>
        <w:rPr>
          <w:spacing w:val="10"/>
          <w:w w:val="120"/>
        </w:rPr>
        <w:t> </w:t>
      </w:r>
      <w:r>
        <w:rPr>
          <w:w w:val="120"/>
        </w:rPr>
        <w:t>el</w:t>
      </w:r>
      <w:r>
        <w:rPr>
          <w:spacing w:val="10"/>
          <w:w w:val="120"/>
        </w:rPr>
        <w:t> </w:t>
      </w:r>
      <w:r>
        <w:rPr>
          <w:w w:val="120"/>
        </w:rPr>
        <w:t>planeta,</w:t>
      </w:r>
      <w:r>
        <w:rPr>
          <w:spacing w:val="10"/>
          <w:w w:val="120"/>
        </w:rPr>
        <w:t> </w:t>
      </w:r>
      <w:r>
        <w:rPr>
          <w:w w:val="120"/>
        </w:rPr>
        <w:t>nuestra</w:t>
      </w:r>
      <w:r>
        <w:rPr>
          <w:spacing w:val="10"/>
          <w:w w:val="120"/>
        </w:rPr>
        <w:t> </w:t>
      </w:r>
      <w:r>
        <w:rPr>
          <w:w w:val="120"/>
        </w:rPr>
        <w:t>sociedad</w:t>
      </w:r>
      <w:r>
        <w:rPr>
          <w:spacing w:val="1"/>
          <w:w w:val="120"/>
        </w:rPr>
        <w:t> </w:t>
      </w:r>
      <w:r>
        <w:rPr>
          <w:w w:val="120"/>
        </w:rPr>
        <w:t>y su sistema educativo.</w:t>
      </w:r>
    </w:p>
    <w:p>
      <w:pPr>
        <w:spacing w:after="0" w:line="307" w:lineRule="auto"/>
        <w:jc w:val="both"/>
        <w:sectPr>
          <w:headerReference w:type="even" r:id="rId16"/>
          <w:footerReference w:type="even" r:id="rId17"/>
          <w:footerReference w:type="default" r:id="rId18"/>
          <w:pgSz w:w="12240" w:h="15840"/>
          <w:pgMar w:header="459" w:footer="750" w:top="1420" w:bottom="940" w:left="1480" w:right="146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64" w:lineRule="auto" w:before="230" w:after="0"/>
        <w:ind w:left="104" w:right="1795" w:hanging="1"/>
        <w:jc w:val="left"/>
        <w:rPr>
          <w:rFonts w:ascii="Georgia"/>
          <w:b/>
          <w:color w:val="235C4E"/>
          <w:sz w:val="34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rFonts w:ascii="Georgia"/>
          <w:b/>
          <w:color w:val="235C4E"/>
          <w:w w:val="95"/>
          <w:sz w:val="40"/>
        </w:rPr>
        <w:t>Mejo</w:t>
      </w:r>
      <w:r>
        <w:rPr>
          <w:rFonts w:ascii="Georgia"/>
          <w:b/>
          <w:color w:val="235C4E"/>
          <w:w w:val="95"/>
          <w:sz w:val="40"/>
        </w:rPr>
        <w:t>redu:</w:t>
      </w:r>
      <w:r>
        <w:rPr>
          <w:rFonts w:ascii="Georgia"/>
          <w:b/>
          <w:color w:val="235C4E"/>
          <w:spacing w:val="11"/>
          <w:w w:val="95"/>
          <w:sz w:val="40"/>
        </w:rPr>
        <w:t> </w:t>
      </w:r>
      <w:r>
        <w:rPr>
          <w:rFonts w:ascii="Georgia"/>
          <w:b/>
          <w:color w:val="235C4E"/>
          <w:w w:val="95"/>
          <w:sz w:val="40"/>
        </w:rPr>
        <w:t>principios</w:t>
      </w:r>
      <w:r>
        <w:rPr>
          <w:rFonts w:ascii="Georgia"/>
          <w:b/>
          <w:color w:val="235C4E"/>
          <w:spacing w:val="11"/>
          <w:w w:val="95"/>
          <w:sz w:val="40"/>
        </w:rPr>
        <w:t> </w:t>
      </w:r>
      <w:r>
        <w:rPr>
          <w:rFonts w:ascii="Georgia"/>
          <w:b/>
          <w:color w:val="235C4E"/>
          <w:w w:val="95"/>
          <w:sz w:val="40"/>
        </w:rPr>
        <w:t>orientadores</w:t>
      </w:r>
      <w:r>
        <w:rPr>
          <w:rFonts w:ascii="Georgia"/>
          <w:b/>
          <w:color w:val="235C4E"/>
          <w:spacing w:val="-94"/>
          <w:w w:val="95"/>
          <w:sz w:val="40"/>
        </w:rPr>
        <w:t> </w:t>
      </w:r>
      <w:r>
        <w:rPr>
          <w:rFonts w:ascii="Georgia"/>
          <w:b/>
          <w:color w:val="235C4E"/>
          <w:sz w:val="40"/>
        </w:rPr>
        <w:t>para</w:t>
      </w:r>
      <w:r>
        <w:rPr>
          <w:rFonts w:ascii="Georgia"/>
          <w:b/>
          <w:color w:val="235C4E"/>
          <w:spacing w:val="-11"/>
          <w:sz w:val="40"/>
        </w:rPr>
        <w:t> </w:t>
      </w:r>
      <w:r>
        <w:rPr>
          <w:rFonts w:ascii="Georgia"/>
          <w:b/>
          <w:color w:val="235C4E"/>
          <w:sz w:val="40"/>
        </w:rPr>
        <w:t>un</w:t>
      </w:r>
      <w:r>
        <w:rPr>
          <w:rFonts w:ascii="Georgia"/>
          <w:b/>
          <w:color w:val="235C4E"/>
          <w:spacing w:val="-10"/>
          <w:sz w:val="40"/>
        </w:rPr>
        <w:t> </w:t>
      </w:r>
      <w:r>
        <w:rPr>
          <w:rFonts w:ascii="Georgia"/>
          <w:b/>
          <w:color w:val="235C4E"/>
          <w:sz w:val="40"/>
        </w:rPr>
        <w:t>marco</w:t>
      </w:r>
      <w:r>
        <w:rPr>
          <w:rFonts w:ascii="Georgia"/>
          <w:b/>
          <w:color w:val="235C4E"/>
          <w:spacing w:val="-10"/>
          <w:sz w:val="40"/>
        </w:rPr>
        <w:t> </w:t>
      </w:r>
      <w:r>
        <w:rPr>
          <w:rFonts w:ascii="Georgia"/>
          <w:b/>
          <w:color w:val="235C4E"/>
          <w:sz w:val="40"/>
        </w:rPr>
        <w:t>de</w:t>
      </w:r>
      <w:r>
        <w:rPr>
          <w:rFonts w:ascii="Georgia"/>
          <w:b/>
          <w:color w:val="235C4E"/>
          <w:spacing w:val="-11"/>
          <w:sz w:val="40"/>
        </w:rPr>
        <w:t> </w:t>
      </w:r>
      <w:r>
        <w:rPr>
          <w:rFonts w:ascii="Georgia"/>
          <w:b/>
          <w:color w:val="235C4E"/>
          <w:sz w:val="40"/>
        </w:rPr>
        <w:t>referencia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4"/>
        <w:rPr>
          <w:rFonts w:ascii="Georgia"/>
          <w:b/>
          <w:sz w:val="14"/>
        </w:rPr>
      </w:pPr>
      <w:r>
        <w:rPr/>
        <w:pict>
          <v:shape style="position:absolute;margin-left:79.199997pt;margin-top:10.639961pt;width:375.65pt;height:.1pt;mso-position-horizontal-relative:page;mso-position-vertical-relative:paragraph;z-index:-15718400;mso-wrap-distance-left:0;mso-wrap-distance-right:0" coordorigin="1584,213" coordsize="7513,0" path="m1584,213l9097,213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4"/>
        <w:rPr>
          <w:rFonts w:ascii="Georgia"/>
          <w:b/>
          <w:sz w:val="19"/>
        </w:rPr>
      </w:pPr>
    </w:p>
    <w:p>
      <w:pPr>
        <w:spacing w:line="297" w:lineRule="auto" w:before="165"/>
        <w:ind w:left="103" w:right="1680" w:firstLine="0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9F2241"/>
          <w:spacing w:val="-1"/>
          <w:sz w:val="20"/>
        </w:rPr>
        <w:t>La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Comisión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Nacional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para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la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Mejora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Continua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la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Educación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(Mejoredu)</w:t>
      </w:r>
      <w:r>
        <w:rPr>
          <w:rFonts w:ascii="Georgia" w:hAnsi="Georgia"/>
          <w:b/>
          <w:color w:val="9F2241"/>
          <w:spacing w:val="-48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se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basa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en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los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principios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que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rigen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al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Sistema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Nacional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1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Mejora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Continua</w:t>
      </w:r>
      <w:r>
        <w:rPr>
          <w:rFonts w:ascii="Georgia" w:hAnsi="Georgia"/>
          <w:b/>
          <w:color w:val="9F2241"/>
          <w:spacing w:val="-49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de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la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Educación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(</w:t>
      </w:r>
      <w:r>
        <w:rPr>
          <w:rFonts w:ascii="Georgia" w:hAnsi="Georgia"/>
          <w:b/>
          <w:color w:val="9F2241"/>
          <w:sz w:val="17"/>
        </w:rPr>
        <w:t>SNMCE</w:t>
      </w:r>
      <w:r>
        <w:rPr>
          <w:rFonts w:ascii="Georgia" w:hAnsi="Georgia"/>
          <w:b/>
          <w:color w:val="9F2241"/>
          <w:sz w:val="20"/>
        </w:rPr>
        <w:t>).</w:t>
      </w:r>
      <w:r>
        <w:rPr>
          <w:rFonts w:ascii="Georgia" w:hAnsi="Georgia"/>
          <w:b/>
          <w:color w:val="9F2241"/>
          <w:position w:val="7"/>
          <w:sz w:val="11"/>
        </w:rPr>
        <w:t>1</w:t>
      </w:r>
      <w:r>
        <w:rPr>
          <w:rFonts w:ascii="Georgia" w:hAnsi="Georgia"/>
          <w:b/>
          <w:color w:val="9F2241"/>
          <w:spacing w:val="10"/>
          <w:position w:val="7"/>
          <w:sz w:val="11"/>
        </w:rPr>
        <w:t> </w:t>
      </w:r>
      <w:r>
        <w:rPr>
          <w:rFonts w:ascii="Georgia" w:hAnsi="Georgia"/>
          <w:b/>
          <w:color w:val="9F2241"/>
          <w:sz w:val="20"/>
        </w:rPr>
        <w:t>Además,</w:t>
      </w:r>
      <w:r>
        <w:rPr>
          <w:rFonts w:ascii="Georgia" w:hAnsi="Georgia"/>
          <w:b/>
          <w:color w:val="9F2241"/>
          <w:spacing w:val="-12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está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obligada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a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respetar</w:t>
      </w:r>
      <w:r>
        <w:rPr>
          <w:rFonts w:ascii="Georgia" w:hAnsi="Georgia"/>
          <w:b/>
          <w:color w:val="9F2241"/>
          <w:spacing w:val="-12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un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conjunto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48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principios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de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carácter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procedimental,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estipulados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en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la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Ley</w:t>
      </w:r>
      <w:r>
        <w:rPr>
          <w:rFonts w:ascii="Georgia" w:hAnsi="Georgia"/>
          <w:b/>
          <w:color w:val="9F2241"/>
          <w:spacing w:val="-1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Reglamentaria</w:t>
      </w:r>
      <w:r>
        <w:rPr>
          <w:rFonts w:ascii="Georgia" w:hAnsi="Georgia"/>
          <w:b/>
          <w:color w:val="9F2241"/>
          <w:spacing w:val="-49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del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Artículo</w:t>
      </w:r>
      <w:r>
        <w:rPr>
          <w:rFonts w:ascii="Georgia" w:hAnsi="Georgia"/>
          <w:b/>
          <w:color w:val="9F2241"/>
          <w:spacing w:val="-18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3º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de</w:t>
      </w:r>
      <w:r>
        <w:rPr>
          <w:rFonts w:ascii="Georgia" w:hAnsi="Georgia"/>
          <w:b/>
          <w:color w:val="9F2241"/>
          <w:spacing w:val="-18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la</w:t>
      </w:r>
      <w:r>
        <w:rPr>
          <w:rFonts w:ascii="Georgia" w:hAnsi="Georgia"/>
          <w:b/>
          <w:color w:val="9F2241"/>
          <w:spacing w:val="-18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Constitución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pacing w:val="-1"/>
          <w:sz w:val="20"/>
        </w:rPr>
        <w:t>Política</w:t>
      </w:r>
      <w:r>
        <w:rPr>
          <w:rFonts w:ascii="Georgia" w:hAnsi="Georgia"/>
          <w:b/>
          <w:color w:val="9F2241"/>
          <w:spacing w:val="-1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1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los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Estados</w:t>
      </w:r>
      <w:r>
        <w:rPr>
          <w:rFonts w:ascii="Georgia" w:hAnsi="Georgia"/>
          <w:b/>
          <w:color w:val="9F2241"/>
          <w:spacing w:val="-1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Unidos</w:t>
      </w:r>
      <w:r>
        <w:rPr>
          <w:rFonts w:ascii="Georgia" w:hAnsi="Georgia"/>
          <w:b/>
          <w:color w:val="9F2241"/>
          <w:spacing w:val="-1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Mexicanos,</w:t>
      </w:r>
      <w:r>
        <w:rPr>
          <w:rFonts w:ascii="Georgia" w:hAnsi="Georgia"/>
          <w:b/>
          <w:color w:val="9F2241"/>
          <w:spacing w:val="-4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en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Materia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Mejora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Continua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la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Educación.</w:t>
      </w:r>
      <w:r>
        <w:rPr>
          <w:rFonts w:ascii="Georgia" w:hAnsi="Georgia"/>
          <w:b/>
          <w:color w:val="9F2241"/>
          <w:position w:val="7"/>
          <w:sz w:val="11"/>
        </w:rPr>
        <w:t>2</w:t>
      </w:r>
      <w:r>
        <w:rPr>
          <w:rFonts w:ascii="Georgia" w:hAnsi="Georgia"/>
          <w:b/>
          <w:color w:val="9F2241"/>
          <w:spacing w:val="19"/>
          <w:position w:val="7"/>
          <w:sz w:val="11"/>
        </w:rPr>
        <w:t> </w:t>
      </w:r>
      <w:r>
        <w:rPr>
          <w:rFonts w:ascii="Georgia" w:hAnsi="Georgia"/>
          <w:b/>
          <w:color w:val="9F2241"/>
          <w:sz w:val="20"/>
        </w:rPr>
        <w:t>A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partir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todos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ellos,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y</w:t>
      </w:r>
      <w:r>
        <w:rPr>
          <w:rFonts w:ascii="Georgia" w:hAnsi="Georgia"/>
          <w:b/>
          <w:color w:val="9F2241"/>
          <w:spacing w:val="-4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del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proyecto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educativo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trazado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en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el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artículo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3º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constitucional,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en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este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ca-</w:t>
      </w:r>
      <w:r>
        <w:rPr>
          <w:rFonts w:ascii="Georgia" w:hAnsi="Georgia"/>
          <w:b/>
          <w:color w:val="9F2241"/>
          <w:spacing w:val="-4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pítulo puntualizamos seis principios que orientan el marco de referencia</w:t>
      </w:r>
      <w:r>
        <w:rPr>
          <w:rFonts w:ascii="Georgia" w:hAnsi="Georgia"/>
          <w:b/>
          <w:color w:val="9F2241"/>
          <w:spacing w:val="-4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sobre la mejora continua de la educación que desarrollaremos en el capí-</w:t>
      </w:r>
      <w:r>
        <w:rPr>
          <w:rFonts w:ascii="Georgia" w:hAnsi="Georgia"/>
          <w:b/>
          <w:color w:val="9F2241"/>
          <w:spacing w:val="-48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tulo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17"/>
        </w:rPr>
        <w:t>II</w:t>
      </w:r>
      <w:r>
        <w:rPr>
          <w:rFonts w:ascii="Georgia" w:hAnsi="Georgia"/>
          <w:b/>
          <w:color w:val="9F2241"/>
          <w:sz w:val="20"/>
        </w:rPr>
        <w:t>,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así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como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los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ejes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actuación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de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la</w:t>
      </w:r>
      <w:r>
        <w:rPr>
          <w:rFonts w:ascii="Georgia" w:hAnsi="Georgia"/>
          <w:b/>
          <w:color w:val="9F2241"/>
          <w:spacing w:val="-3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Comisión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que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expondremos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en</w:t>
      </w:r>
      <w:r>
        <w:rPr>
          <w:rFonts w:ascii="Georgia" w:hAnsi="Georgia"/>
          <w:b/>
          <w:color w:val="9F2241"/>
          <w:spacing w:val="-49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el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20"/>
        </w:rPr>
        <w:t>capítulo</w:t>
      </w:r>
      <w:r>
        <w:rPr>
          <w:rFonts w:ascii="Georgia" w:hAnsi="Georgia"/>
          <w:b/>
          <w:color w:val="9F2241"/>
          <w:spacing w:val="-4"/>
          <w:sz w:val="20"/>
        </w:rPr>
        <w:t> </w:t>
      </w:r>
      <w:r>
        <w:rPr>
          <w:rFonts w:ascii="Georgia" w:hAnsi="Georgia"/>
          <w:b/>
          <w:color w:val="9F2241"/>
          <w:sz w:val="17"/>
        </w:rPr>
        <w:t>III</w:t>
      </w:r>
      <w:r>
        <w:rPr>
          <w:rFonts w:ascii="Georgia" w:hAnsi="Georgia"/>
          <w:b/>
          <w:color w:val="9F2241"/>
          <w:sz w:val="20"/>
        </w:rPr>
        <w:t>.</w:t>
      </w:r>
    </w:p>
    <w:p>
      <w:pPr>
        <w:pStyle w:val="BodyText"/>
        <w:spacing w:before="2"/>
        <w:rPr>
          <w:rFonts w:ascii="Georgia"/>
          <w:b/>
          <w:sz w:val="46"/>
        </w:rPr>
      </w:pPr>
    </w:p>
    <w:p>
      <w:pPr>
        <w:pStyle w:val="Heading3"/>
        <w:numPr>
          <w:ilvl w:val="1"/>
          <w:numId w:val="6"/>
        </w:numPr>
        <w:tabs>
          <w:tab w:pos="596" w:val="left" w:leader="none"/>
        </w:tabs>
        <w:spacing w:line="240" w:lineRule="auto" w:before="0" w:after="0"/>
        <w:ind w:left="595" w:right="0" w:hanging="492"/>
        <w:jc w:val="left"/>
      </w:pPr>
      <w:r>
        <w:rPr>
          <w:color w:val="235C4E"/>
        </w:rPr>
        <w:t>Un</w:t>
      </w:r>
      <w:r>
        <w:rPr>
          <w:color w:val="235C4E"/>
          <w:spacing w:val="5"/>
        </w:rPr>
        <w:t> </w:t>
      </w:r>
      <w:r>
        <w:rPr>
          <w:color w:val="235C4E"/>
        </w:rPr>
        <w:t>enfoque</w:t>
      </w:r>
      <w:r>
        <w:rPr>
          <w:color w:val="235C4E"/>
          <w:spacing w:val="5"/>
        </w:rPr>
        <w:t> </w:t>
      </w:r>
      <w:r>
        <w:rPr>
          <w:color w:val="235C4E"/>
        </w:rPr>
        <w:t>de</w:t>
      </w:r>
      <w:r>
        <w:rPr>
          <w:color w:val="235C4E"/>
          <w:spacing w:val="5"/>
        </w:rPr>
        <w:t> </w:t>
      </w:r>
      <w:r>
        <w:rPr>
          <w:color w:val="235C4E"/>
        </w:rPr>
        <w:t>derechos</w:t>
      </w:r>
      <w:r>
        <w:rPr>
          <w:color w:val="235C4E"/>
          <w:spacing w:val="5"/>
        </w:rPr>
        <w:t> </w:t>
      </w:r>
      <w:r>
        <w:rPr>
          <w:color w:val="235C4E"/>
        </w:rPr>
        <w:t>en</w:t>
      </w:r>
      <w:r>
        <w:rPr>
          <w:color w:val="235C4E"/>
          <w:spacing w:val="5"/>
        </w:rPr>
        <w:t> </w:t>
      </w:r>
      <w:r>
        <w:rPr>
          <w:color w:val="235C4E"/>
        </w:rPr>
        <w:t>la</w:t>
      </w:r>
      <w:r>
        <w:rPr>
          <w:color w:val="235C4E"/>
          <w:spacing w:val="5"/>
        </w:rPr>
        <w:t> </w:t>
      </w:r>
      <w:r>
        <w:rPr>
          <w:color w:val="235C4E"/>
        </w:rPr>
        <w:t>educación</w:t>
      </w:r>
    </w:p>
    <w:p>
      <w:pPr>
        <w:pStyle w:val="BodyText"/>
        <w:spacing w:line="307" w:lineRule="auto" w:before="339"/>
        <w:ind w:left="104" w:right="1680"/>
        <w:jc w:val="both"/>
      </w:pPr>
      <w:r>
        <w:rPr>
          <w:w w:val="125"/>
        </w:rPr>
        <w:t>Para Mejoredu la educación es un derecho de toda persona, cuya garantía es res-</w:t>
      </w:r>
      <w:r>
        <w:rPr>
          <w:spacing w:val="1"/>
          <w:w w:val="125"/>
        </w:rPr>
        <w:t> </w:t>
      </w:r>
      <w:r>
        <w:rPr>
          <w:w w:val="125"/>
        </w:rPr>
        <w:t>ponsabilidad del Estado mexicano. Como argumentaremos en el capítulo II, esto</w:t>
      </w:r>
      <w:r>
        <w:rPr>
          <w:spacing w:val="1"/>
          <w:w w:val="125"/>
        </w:rPr>
        <w:t> </w:t>
      </w:r>
      <w:r>
        <w:rPr>
          <w:w w:val="125"/>
        </w:rPr>
        <w:t>significa asegurar que una buena educación con justicia social esté al alcance de</w:t>
      </w:r>
      <w:r>
        <w:rPr>
          <w:spacing w:val="1"/>
          <w:w w:val="125"/>
        </w:rPr>
        <w:t> </w:t>
      </w:r>
      <w:r>
        <w:rPr>
          <w:w w:val="125"/>
        </w:rPr>
        <w:t>todas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todos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puedan</w:t>
      </w:r>
      <w:r>
        <w:rPr>
          <w:spacing w:val="-5"/>
          <w:w w:val="125"/>
        </w:rPr>
        <w:t> </w:t>
      </w:r>
      <w:r>
        <w:rPr>
          <w:w w:val="125"/>
        </w:rPr>
        <w:t>participar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ella.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spacing w:val="-2"/>
          <w:w w:val="125"/>
        </w:rPr>
        <w:t>La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Comisión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se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orienta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desde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enfoque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derechos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humanos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educación.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Ello</w:t>
      </w:r>
      <w:r>
        <w:rPr>
          <w:spacing w:val="-49"/>
          <w:w w:val="125"/>
        </w:rPr>
        <w:t> </w:t>
      </w:r>
      <w:r>
        <w:rPr>
          <w:w w:val="125"/>
        </w:rPr>
        <w:t>supone que el Estado debe garantizar a las personas el conocimiento de sus dere-</w:t>
      </w:r>
      <w:r>
        <w:rPr>
          <w:spacing w:val="1"/>
          <w:w w:val="125"/>
        </w:rPr>
        <w:t> </w:t>
      </w:r>
      <w:r>
        <w:rPr>
          <w:w w:val="125"/>
        </w:rPr>
        <w:t>chos,</w:t>
      </w:r>
      <w:r>
        <w:rPr>
          <w:spacing w:val="-12"/>
          <w:w w:val="125"/>
        </w:rPr>
        <w:t> </w:t>
      </w:r>
      <w:r>
        <w:rPr>
          <w:w w:val="125"/>
        </w:rPr>
        <w:t>pero</w:t>
      </w:r>
      <w:r>
        <w:rPr>
          <w:spacing w:val="-12"/>
          <w:w w:val="125"/>
        </w:rPr>
        <w:t> </w:t>
      </w:r>
      <w:r>
        <w:rPr>
          <w:w w:val="125"/>
        </w:rPr>
        <w:t>también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éstos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respeten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prácticas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espacios</w:t>
      </w:r>
      <w:r>
        <w:rPr>
          <w:spacing w:val="-12"/>
          <w:w w:val="125"/>
        </w:rPr>
        <w:t> </w:t>
      </w:r>
      <w:r>
        <w:rPr>
          <w:w w:val="125"/>
        </w:rPr>
        <w:t>educativos.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9.199997pt;margin-top:9.287818pt;width:72pt;height:.1pt;mso-position-horizontal-relative:page;mso-position-vertical-relative:paragraph;z-index:-15717888;mso-wrap-distance-left:0;mso-wrap-distance-right:0" coordorigin="1584,186" coordsize="1440,0" path="m1584,186l3024,186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94" w:right="1681" w:hanging="191"/>
        <w:jc w:val="both"/>
        <w:rPr>
          <w:sz w:val="14"/>
        </w:rPr>
      </w:pPr>
      <w:r>
        <w:rPr>
          <w:sz w:val="14"/>
        </w:rPr>
        <w:t>1</w:t>
      </w:r>
      <w:r>
        <w:rPr>
          <w:spacing w:val="1"/>
          <w:sz w:val="14"/>
        </w:rPr>
        <w:t> </w:t>
      </w:r>
      <w:r>
        <w:rPr>
          <w:w w:val="125"/>
          <w:sz w:val="14"/>
        </w:rPr>
        <w:t>Estos principios son: a) el aprendizaje de niñas, niños, adolescentes y jóvenes (</w:t>
      </w:r>
      <w:r>
        <w:rPr>
          <w:w w:val="125"/>
          <w:sz w:val="12"/>
        </w:rPr>
        <w:t>NNAJ</w:t>
      </w:r>
      <w:r>
        <w:rPr>
          <w:w w:val="125"/>
          <w:sz w:val="14"/>
        </w:rPr>
        <w:t>) como centro de la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acción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Estado;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b)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mejora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continua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educación,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implica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desarrollo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fortalecimiento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per-</w:t>
      </w:r>
      <w:r>
        <w:rPr>
          <w:spacing w:val="-37"/>
          <w:w w:val="125"/>
          <w:sz w:val="14"/>
        </w:rPr>
        <w:t> </w:t>
      </w:r>
      <w:r>
        <w:rPr>
          <w:spacing w:val="-1"/>
          <w:w w:val="125"/>
          <w:sz w:val="14"/>
        </w:rPr>
        <w:t>manente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del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Sistema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Educativo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Nacional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(</w:t>
      </w:r>
      <w:r>
        <w:rPr>
          <w:w w:val="125"/>
          <w:sz w:val="12"/>
        </w:rPr>
        <w:t>SEN</w:t>
      </w:r>
      <w:r>
        <w:rPr>
          <w:w w:val="125"/>
          <w:sz w:val="14"/>
        </w:rPr>
        <w:t>)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incremento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logro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académico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educandos;</w:t>
      </w:r>
    </w:p>
    <w:p>
      <w:pPr>
        <w:spacing w:line="280" w:lineRule="auto" w:before="1"/>
        <w:ind w:left="294" w:right="1680" w:firstLine="0"/>
        <w:jc w:val="both"/>
        <w:rPr>
          <w:sz w:val="14"/>
        </w:rPr>
      </w:pPr>
      <w:r>
        <w:rPr>
          <w:w w:val="125"/>
          <w:sz w:val="14"/>
        </w:rPr>
        <w:t>c)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reconocimiento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maestras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maestros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agentes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fundamentales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proceso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educativo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transformación social; d) la búsqueda de la excelencia en la educación; e) la integralidad del </w:t>
      </w:r>
      <w:r>
        <w:rPr>
          <w:w w:val="125"/>
          <w:sz w:val="12"/>
        </w:rPr>
        <w:t>SEN</w:t>
      </w:r>
      <w:r>
        <w:rPr>
          <w:w w:val="125"/>
          <w:sz w:val="14"/>
        </w:rPr>
        <w:t>, pro-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curando la continuidad, complementariedad y articulación de la educación, desde el nivel inicial hasta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el tipo superior; f) la contribución para garantizar una cobertura universal en todos los tipos y niveles</w:t>
      </w:r>
      <w:r>
        <w:rPr>
          <w:spacing w:val="1"/>
          <w:w w:val="125"/>
          <w:sz w:val="14"/>
        </w:rPr>
        <w:t> </w:t>
      </w:r>
      <w:r>
        <w:rPr>
          <w:spacing w:val="-1"/>
          <w:w w:val="125"/>
          <w:sz w:val="14"/>
        </w:rPr>
        <w:t>educativos;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y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g)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la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participación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social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comunitaria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(Ley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Reglamentaria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Artículo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3º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Constitución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Política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Estados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Unidos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Mexicanos,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Materia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Mejora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Continua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Educación).</w:t>
      </w:r>
    </w:p>
    <w:p>
      <w:pPr>
        <w:spacing w:line="280" w:lineRule="auto" w:before="40"/>
        <w:ind w:left="290" w:right="1681" w:hanging="187"/>
        <w:jc w:val="both"/>
        <w:rPr>
          <w:sz w:val="14"/>
        </w:rPr>
      </w:pPr>
      <w:r>
        <w:rPr>
          <w:w w:val="120"/>
          <w:position w:val="5"/>
          <w:sz w:val="8"/>
        </w:rPr>
        <w:t>2</w:t>
      </w:r>
      <w:r>
        <w:rPr>
          <w:spacing w:val="22"/>
          <w:w w:val="120"/>
          <w:position w:val="5"/>
          <w:sz w:val="8"/>
        </w:rPr>
        <w:t> </w:t>
      </w:r>
      <w:r>
        <w:rPr>
          <w:w w:val="120"/>
          <w:sz w:val="14"/>
        </w:rPr>
        <w:t>Esta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ley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señala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que,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ejercicio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sus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atribuciones,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Mejoredu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debe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regirse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bajo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principios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inde-</w:t>
      </w:r>
      <w:r>
        <w:rPr>
          <w:spacing w:val="-36"/>
          <w:w w:val="120"/>
          <w:sz w:val="14"/>
        </w:rPr>
        <w:t> </w:t>
      </w:r>
      <w:r>
        <w:rPr>
          <w:w w:val="120"/>
          <w:sz w:val="14"/>
        </w:rPr>
        <w:t>pendencia,</w:t>
      </w:r>
      <w:r>
        <w:rPr>
          <w:spacing w:val="3"/>
          <w:w w:val="120"/>
          <w:sz w:val="14"/>
        </w:rPr>
        <w:t> </w:t>
      </w:r>
      <w:r>
        <w:rPr>
          <w:w w:val="120"/>
          <w:sz w:val="14"/>
        </w:rPr>
        <w:t>transparencia,</w:t>
      </w:r>
      <w:r>
        <w:rPr>
          <w:spacing w:val="4"/>
          <w:w w:val="120"/>
          <w:sz w:val="14"/>
        </w:rPr>
        <w:t> </w:t>
      </w:r>
      <w:r>
        <w:rPr>
          <w:w w:val="120"/>
          <w:sz w:val="14"/>
        </w:rPr>
        <w:t>rendición</w:t>
      </w:r>
      <w:r>
        <w:rPr>
          <w:spacing w:val="4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3"/>
          <w:w w:val="120"/>
          <w:sz w:val="14"/>
        </w:rPr>
        <w:t> </w:t>
      </w:r>
      <w:r>
        <w:rPr>
          <w:w w:val="120"/>
          <w:sz w:val="14"/>
        </w:rPr>
        <w:t>cuentas,</w:t>
      </w:r>
      <w:r>
        <w:rPr>
          <w:spacing w:val="4"/>
          <w:w w:val="120"/>
          <w:sz w:val="14"/>
        </w:rPr>
        <w:t> </w:t>
      </w:r>
      <w:r>
        <w:rPr>
          <w:w w:val="120"/>
          <w:sz w:val="14"/>
        </w:rPr>
        <w:t>objetividad,</w:t>
      </w:r>
      <w:r>
        <w:rPr>
          <w:spacing w:val="4"/>
          <w:w w:val="120"/>
          <w:sz w:val="14"/>
        </w:rPr>
        <w:t> </w:t>
      </w:r>
      <w:r>
        <w:rPr>
          <w:w w:val="120"/>
          <w:sz w:val="14"/>
        </w:rPr>
        <w:t>pertinencia,</w:t>
      </w:r>
      <w:r>
        <w:rPr>
          <w:spacing w:val="4"/>
          <w:w w:val="120"/>
          <w:sz w:val="14"/>
        </w:rPr>
        <w:t> </w:t>
      </w:r>
      <w:r>
        <w:rPr>
          <w:w w:val="120"/>
          <w:sz w:val="14"/>
        </w:rPr>
        <w:t>diversidad</w:t>
      </w:r>
      <w:r>
        <w:rPr>
          <w:spacing w:val="3"/>
          <w:w w:val="120"/>
          <w:sz w:val="14"/>
        </w:rPr>
        <w:t> </w:t>
      </w:r>
      <w:r>
        <w:rPr>
          <w:w w:val="120"/>
          <w:sz w:val="14"/>
        </w:rPr>
        <w:t>e</w:t>
      </w:r>
      <w:r>
        <w:rPr>
          <w:spacing w:val="4"/>
          <w:w w:val="120"/>
          <w:sz w:val="14"/>
        </w:rPr>
        <w:t> </w:t>
      </w:r>
      <w:r>
        <w:rPr>
          <w:w w:val="120"/>
          <w:sz w:val="14"/>
        </w:rPr>
        <w:t>inclusión.</w:t>
      </w:r>
    </w:p>
    <w:p>
      <w:pPr>
        <w:spacing w:after="0" w:line="280" w:lineRule="auto"/>
        <w:jc w:val="both"/>
        <w:rPr>
          <w:sz w:val="14"/>
        </w:rPr>
        <w:sectPr>
          <w:headerReference w:type="default" r:id="rId19"/>
          <w:pgSz w:w="12240" w:h="15840"/>
          <w:pgMar w:header="0" w:footer="750" w:top="150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  <w:rPr>
          <w:sz w:val="10"/>
        </w:rPr>
      </w:pPr>
      <w:bookmarkStart w:name="_bookmark3" w:id="6"/>
      <w:bookmarkEnd w:id="6"/>
      <w:r>
        <w:rPr/>
      </w:r>
      <w:r>
        <w:rPr>
          <w:w w:val="120"/>
        </w:rPr>
        <w:t>La educación debe preparar a las y los estudiantes para disfrutar, ejercer y defender</w:t>
      </w:r>
      <w:r>
        <w:rPr>
          <w:spacing w:val="1"/>
          <w:w w:val="120"/>
        </w:rPr>
        <w:t> </w:t>
      </w:r>
      <w:r>
        <w:rPr>
          <w:w w:val="120"/>
        </w:rPr>
        <w:t>sus derechos, así como los de otras personas.</w:t>
      </w:r>
      <w:r>
        <w:rPr>
          <w:w w:val="120"/>
          <w:position w:val="6"/>
          <w:sz w:val="10"/>
        </w:rPr>
        <w:t>3 </w:t>
      </w:r>
      <w:r>
        <w:rPr>
          <w:w w:val="120"/>
        </w:rPr>
        <w:t>Entre los derechos humanos, la educa-</w:t>
      </w:r>
      <w:r>
        <w:rPr>
          <w:spacing w:val="1"/>
          <w:w w:val="120"/>
        </w:rPr>
        <w:t> </w:t>
      </w:r>
      <w:r>
        <w:rPr>
          <w:w w:val="120"/>
        </w:rPr>
        <w:t>ción</w:t>
      </w:r>
      <w:r>
        <w:rPr>
          <w:spacing w:val="6"/>
          <w:w w:val="120"/>
        </w:rPr>
        <w:t> </w:t>
      </w:r>
      <w:r>
        <w:rPr>
          <w:w w:val="120"/>
        </w:rPr>
        <w:t>es</w:t>
      </w:r>
      <w:r>
        <w:rPr>
          <w:spacing w:val="6"/>
          <w:w w:val="120"/>
        </w:rPr>
        <w:t> </w:t>
      </w:r>
      <w:r>
        <w:rPr>
          <w:w w:val="120"/>
        </w:rPr>
        <w:t>clave,</w:t>
      </w:r>
      <w:r>
        <w:rPr>
          <w:spacing w:val="6"/>
          <w:w w:val="120"/>
        </w:rPr>
        <w:t> </w:t>
      </w:r>
      <w:r>
        <w:rPr>
          <w:w w:val="120"/>
        </w:rPr>
        <w:t>ya</w:t>
      </w:r>
      <w:r>
        <w:rPr>
          <w:spacing w:val="7"/>
          <w:w w:val="120"/>
        </w:rPr>
        <w:t> </w:t>
      </w:r>
      <w:r>
        <w:rPr>
          <w:w w:val="120"/>
        </w:rPr>
        <w:t>que</w:t>
      </w:r>
      <w:r>
        <w:rPr>
          <w:spacing w:val="6"/>
          <w:w w:val="120"/>
        </w:rPr>
        <w:t> </w:t>
      </w:r>
      <w:r>
        <w:rPr>
          <w:w w:val="120"/>
        </w:rPr>
        <w:t>permite</w:t>
      </w:r>
      <w:r>
        <w:rPr>
          <w:spacing w:val="6"/>
          <w:w w:val="120"/>
        </w:rPr>
        <w:t> </w:t>
      </w:r>
      <w:r>
        <w:rPr>
          <w:w w:val="120"/>
        </w:rPr>
        <w:t>el</w:t>
      </w:r>
      <w:r>
        <w:rPr>
          <w:spacing w:val="7"/>
          <w:w w:val="120"/>
        </w:rPr>
        <w:t> </w:t>
      </w:r>
      <w:r>
        <w:rPr>
          <w:w w:val="120"/>
        </w:rPr>
        <w:t>conocimiento,</w:t>
      </w:r>
      <w:r>
        <w:rPr>
          <w:spacing w:val="6"/>
          <w:w w:val="120"/>
        </w:rPr>
        <w:t> </w:t>
      </w:r>
      <w:r>
        <w:rPr>
          <w:w w:val="120"/>
        </w:rPr>
        <w:t>disfrute,</w:t>
      </w:r>
      <w:r>
        <w:rPr>
          <w:spacing w:val="6"/>
          <w:w w:val="120"/>
        </w:rPr>
        <w:t> </w:t>
      </w:r>
      <w:r>
        <w:rPr>
          <w:w w:val="120"/>
        </w:rPr>
        <w:t>ejercicio</w:t>
      </w:r>
      <w:r>
        <w:rPr>
          <w:spacing w:val="6"/>
          <w:w w:val="120"/>
        </w:rPr>
        <w:t> </w:t>
      </w:r>
      <w:r>
        <w:rPr>
          <w:w w:val="120"/>
        </w:rPr>
        <w:t>y</w:t>
      </w:r>
      <w:r>
        <w:rPr>
          <w:spacing w:val="7"/>
          <w:w w:val="120"/>
        </w:rPr>
        <w:t> </w:t>
      </w:r>
      <w:r>
        <w:rPr>
          <w:w w:val="120"/>
        </w:rPr>
        <w:t>defensa</w:t>
      </w:r>
      <w:r>
        <w:rPr>
          <w:spacing w:val="6"/>
          <w:w w:val="120"/>
        </w:rPr>
        <w:t> </w:t>
      </w:r>
      <w:r>
        <w:rPr>
          <w:w w:val="120"/>
        </w:rPr>
        <w:t>de</w:t>
      </w:r>
      <w:r>
        <w:rPr>
          <w:spacing w:val="6"/>
          <w:w w:val="120"/>
        </w:rPr>
        <w:t> </w:t>
      </w:r>
      <w:r>
        <w:rPr>
          <w:w w:val="120"/>
        </w:rPr>
        <w:t>otros.</w:t>
      </w:r>
      <w:r>
        <w:rPr>
          <w:w w:val="120"/>
          <w:position w:val="6"/>
          <w:sz w:val="10"/>
        </w:rPr>
        <w:t>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Un enfoque de derechos humanos en la educación exige reconocer los derechos</w:t>
      </w:r>
      <w:r>
        <w:rPr>
          <w:spacing w:val="1"/>
          <w:w w:val="125"/>
        </w:rPr>
        <w:t> </w:t>
      </w:r>
      <w:r>
        <w:rPr>
          <w:w w:val="125"/>
        </w:rPr>
        <w:t>específicos de niñas, niños y adolescentes, adherirnos al principio de igualdad sus-</w:t>
      </w:r>
      <w:r>
        <w:rPr>
          <w:spacing w:val="-48"/>
          <w:w w:val="125"/>
        </w:rPr>
        <w:t> </w:t>
      </w:r>
      <w:r>
        <w:rPr>
          <w:w w:val="120"/>
        </w:rPr>
        <w:t>tantiva, y respetar, proteger y priorizar el interés superior de ellas y ellos, en el marco</w:t>
      </w:r>
      <w:r>
        <w:rPr>
          <w:spacing w:val="-46"/>
          <w:w w:val="120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nuestras</w:t>
      </w:r>
      <w:r>
        <w:rPr>
          <w:spacing w:val="-4"/>
          <w:w w:val="125"/>
        </w:rPr>
        <w:t> </w:t>
      </w:r>
      <w:r>
        <w:rPr>
          <w:w w:val="125"/>
        </w:rPr>
        <w:t>atribuciones.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un</w:t>
      </w:r>
      <w:r>
        <w:rPr>
          <w:spacing w:val="-8"/>
          <w:w w:val="125"/>
        </w:rPr>
        <w:t> </w:t>
      </w:r>
      <w:r>
        <w:rPr>
          <w:w w:val="125"/>
        </w:rPr>
        <w:t>país</w:t>
      </w:r>
      <w:r>
        <w:rPr>
          <w:spacing w:val="-8"/>
          <w:w w:val="125"/>
        </w:rPr>
        <w:t> </w:t>
      </w:r>
      <w:r>
        <w:rPr>
          <w:w w:val="125"/>
        </w:rPr>
        <w:t>diverso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desigual</w:t>
      </w:r>
      <w:r>
        <w:rPr>
          <w:spacing w:val="-8"/>
          <w:w w:val="125"/>
        </w:rPr>
        <w:t> </w:t>
      </w:r>
      <w:r>
        <w:rPr>
          <w:w w:val="125"/>
        </w:rPr>
        <w:t>como</w:t>
      </w:r>
      <w:r>
        <w:rPr>
          <w:spacing w:val="-8"/>
          <w:w w:val="125"/>
        </w:rPr>
        <w:t> </w:t>
      </w:r>
      <w:r>
        <w:rPr>
          <w:w w:val="125"/>
        </w:rPr>
        <w:t>México,</w:t>
      </w:r>
      <w:r>
        <w:rPr>
          <w:spacing w:val="-9"/>
          <w:w w:val="125"/>
        </w:rPr>
        <w:t> </w:t>
      </w:r>
      <w:r>
        <w:rPr>
          <w:w w:val="125"/>
        </w:rPr>
        <w:t>garantizar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principio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no</w:t>
      </w:r>
      <w:r>
        <w:rPr>
          <w:spacing w:val="-8"/>
          <w:w w:val="125"/>
        </w:rPr>
        <w:t> </w:t>
      </w:r>
      <w:r>
        <w:rPr>
          <w:w w:val="125"/>
        </w:rPr>
        <w:t>discrimina-</w:t>
      </w:r>
      <w:r>
        <w:rPr>
          <w:spacing w:val="-48"/>
          <w:w w:val="125"/>
        </w:rPr>
        <w:t> </w:t>
      </w:r>
      <w:r>
        <w:rPr>
          <w:w w:val="125"/>
        </w:rPr>
        <w:t>ción –propio de una perspectiva de derechos– demanda un compromiso decisivo</w:t>
      </w:r>
      <w:r>
        <w:rPr>
          <w:spacing w:val="1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equidad.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ahí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instrumentos</w:t>
      </w:r>
      <w:r>
        <w:rPr>
          <w:spacing w:val="-4"/>
          <w:w w:val="125"/>
        </w:rPr>
        <w:t> </w:t>
      </w:r>
      <w:r>
        <w:rPr>
          <w:w w:val="125"/>
        </w:rPr>
        <w:t>normativos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programas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formación</w:t>
      </w:r>
      <w:r>
        <w:rPr>
          <w:spacing w:val="-48"/>
          <w:w w:val="125"/>
        </w:rPr>
        <w:t> </w:t>
      </w:r>
      <w:r>
        <w:rPr>
          <w:w w:val="125"/>
        </w:rPr>
        <w:t>que la Comisión emita se dirigirán de manera prioritaria a quienes pertenezcan a</w:t>
      </w:r>
      <w:r>
        <w:rPr>
          <w:spacing w:val="1"/>
          <w:w w:val="125"/>
        </w:rPr>
        <w:t> </w:t>
      </w:r>
      <w:r>
        <w:rPr>
          <w:w w:val="125"/>
        </w:rPr>
        <w:t>los grupos más vulnerados o habiten en regiones de mayor marginación, con un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rezago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educativo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más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acentuado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enfrenten</w:t>
      </w:r>
      <w:r>
        <w:rPr>
          <w:spacing w:val="-11"/>
          <w:w w:val="125"/>
        </w:rPr>
        <w:t> </w:t>
      </w:r>
      <w:r>
        <w:rPr>
          <w:w w:val="125"/>
        </w:rPr>
        <w:t>situaciones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discriminación</w:t>
      </w:r>
      <w:r>
        <w:rPr>
          <w:spacing w:val="-11"/>
          <w:w w:val="125"/>
        </w:rPr>
        <w:t> </w:t>
      </w:r>
      <w:r>
        <w:rPr>
          <w:w w:val="125"/>
        </w:rPr>
        <w:t>por</w:t>
      </w:r>
      <w:r>
        <w:rPr>
          <w:spacing w:val="-49"/>
          <w:w w:val="125"/>
        </w:rPr>
        <w:t> </w:t>
      </w:r>
      <w:r>
        <w:rPr>
          <w:w w:val="125"/>
        </w:rPr>
        <w:t>circunstancias</w:t>
      </w:r>
      <w:r>
        <w:rPr>
          <w:spacing w:val="-5"/>
          <w:w w:val="125"/>
        </w:rPr>
        <w:t> </w:t>
      </w:r>
      <w:r>
        <w:rPr>
          <w:w w:val="125"/>
        </w:rPr>
        <w:t>diversas.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1"/>
          <w:numId w:val="6"/>
        </w:numPr>
        <w:tabs>
          <w:tab w:pos="2155" w:val="left" w:leader="none"/>
        </w:tabs>
        <w:spacing w:line="240" w:lineRule="auto" w:before="0" w:after="0"/>
        <w:ind w:left="2155" w:right="0" w:hanging="492"/>
        <w:jc w:val="left"/>
      </w:pPr>
      <w:r>
        <w:rPr>
          <w:color w:val="235C4E"/>
        </w:rPr>
        <w:t>Una</w:t>
      </w:r>
      <w:r>
        <w:rPr>
          <w:color w:val="235C4E"/>
          <w:spacing w:val="16"/>
        </w:rPr>
        <w:t> </w:t>
      </w:r>
      <w:r>
        <w:rPr>
          <w:color w:val="235C4E"/>
        </w:rPr>
        <w:t>visión</w:t>
      </w:r>
      <w:r>
        <w:rPr>
          <w:color w:val="235C4E"/>
          <w:spacing w:val="16"/>
        </w:rPr>
        <w:t> </w:t>
      </w:r>
      <w:r>
        <w:rPr>
          <w:color w:val="235C4E"/>
        </w:rPr>
        <w:t>humanista</w:t>
      </w:r>
      <w:r>
        <w:rPr>
          <w:color w:val="235C4E"/>
          <w:spacing w:val="16"/>
        </w:rPr>
        <w:t> </w:t>
      </w:r>
      <w:r>
        <w:rPr>
          <w:color w:val="235C4E"/>
        </w:rPr>
        <w:t>de</w:t>
      </w:r>
      <w:r>
        <w:rPr>
          <w:color w:val="235C4E"/>
          <w:spacing w:val="17"/>
        </w:rPr>
        <w:t> </w:t>
      </w:r>
      <w:r>
        <w:rPr>
          <w:color w:val="235C4E"/>
        </w:rPr>
        <w:t>la</w:t>
      </w:r>
      <w:r>
        <w:rPr>
          <w:color w:val="235C4E"/>
          <w:spacing w:val="16"/>
        </w:rPr>
        <w:t> </w:t>
      </w:r>
      <w:r>
        <w:rPr>
          <w:color w:val="235C4E"/>
        </w:rPr>
        <w:t>educación</w:t>
      </w:r>
    </w:p>
    <w:p>
      <w:pPr>
        <w:pStyle w:val="BodyText"/>
        <w:spacing w:line="307" w:lineRule="auto" w:before="340"/>
        <w:ind w:left="1663" w:right="121"/>
        <w:jc w:val="both"/>
      </w:pP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w w:val="120"/>
        </w:rPr>
        <w:t>Comisión</w:t>
      </w:r>
      <w:r>
        <w:rPr>
          <w:spacing w:val="36"/>
          <w:w w:val="120"/>
        </w:rPr>
        <w:t> </w:t>
      </w:r>
      <w:r>
        <w:rPr>
          <w:w w:val="120"/>
        </w:rPr>
        <w:t>funda</w:t>
      </w:r>
      <w:r>
        <w:rPr>
          <w:spacing w:val="35"/>
          <w:w w:val="120"/>
        </w:rPr>
        <w:t> </w:t>
      </w:r>
      <w:r>
        <w:rPr>
          <w:w w:val="120"/>
        </w:rPr>
        <w:t>su</w:t>
      </w:r>
      <w:r>
        <w:rPr>
          <w:spacing w:val="36"/>
          <w:w w:val="120"/>
        </w:rPr>
        <w:t> </w:t>
      </w:r>
      <w:r>
        <w:rPr>
          <w:w w:val="120"/>
        </w:rPr>
        <w:t>proyecto</w:t>
      </w:r>
      <w:r>
        <w:rPr>
          <w:spacing w:val="35"/>
          <w:w w:val="120"/>
        </w:rPr>
        <w:t> </w:t>
      </w:r>
      <w:r>
        <w:rPr>
          <w:w w:val="120"/>
        </w:rPr>
        <w:t>en</w:t>
      </w:r>
      <w:r>
        <w:rPr>
          <w:spacing w:val="36"/>
          <w:w w:val="120"/>
        </w:rPr>
        <w:t> </w:t>
      </w:r>
      <w:r>
        <w:rPr>
          <w:w w:val="120"/>
        </w:rPr>
        <w:t>una</w:t>
      </w:r>
      <w:r>
        <w:rPr>
          <w:spacing w:val="35"/>
          <w:w w:val="120"/>
        </w:rPr>
        <w:t> </w:t>
      </w:r>
      <w:r>
        <w:rPr>
          <w:w w:val="120"/>
        </w:rPr>
        <w:t>visión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5"/>
          <w:w w:val="120"/>
        </w:rPr>
        <w:t> </w:t>
      </w:r>
      <w:r>
        <w:rPr>
          <w:w w:val="120"/>
        </w:rPr>
        <w:t>la</w:t>
      </w:r>
      <w:r>
        <w:rPr>
          <w:spacing w:val="36"/>
          <w:w w:val="120"/>
        </w:rPr>
        <w:t> </w:t>
      </w:r>
      <w:r>
        <w:rPr>
          <w:w w:val="120"/>
        </w:rPr>
        <w:t>educación</w:t>
      </w:r>
      <w:r>
        <w:rPr>
          <w:spacing w:val="36"/>
          <w:w w:val="120"/>
        </w:rPr>
        <w:t> </w:t>
      </w:r>
      <w:r>
        <w:rPr>
          <w:w w:val="120"/>
        </w:rPr>
        <w:t>como</w:t>
      </w:r>
      <w:r>
        <w:rPr>
          <w:spacing w:val="35"/>
          <w:w w:val="120"/>
        </w:rPr>
        <w:t> </w:t>
      </w:r>
      <w:r>
        <w:rPr>
          <w:w w:val="120"/>
        </w:rPr>
        <w:t>bien</w:t>
      </w:r>
      <w:r>
        <w:rPr>
          <w:spacing w:val="36"/>
          <w:w w:val="120"/>
        </w:rPr>
        <w:t> </w:t>
      </w:r>
      <w:r>
        <w:rPr>
          <w:w w:val="120"/>
        </w:rPr>
        <w:t>público,</w:t>
      </w:r>
      <w:r>
        <w:rPr>
          <w:spacing w:val="-47"/>
          <w:w w:val="120"/>
        </w:rPr>
        <w:t> </w:t>
      </w:r>
      <w:r>
        <w:rPr>
          <w:w w:val="120"/>
        </w:rPr>
        <w:t>cuyo valor –lejos de restringirse al impacto positivo en la economía– radica en su</w:t>
      </w:r>
      <w:r>
        <w:rPr>
          <w:spacing w:val="1"/>
          <w:w w:val="120"/>
        </w:rPr>
        <w:t> </w:t>
      </w:r>
      <w:r>
        <w:rPr>
          <w:w w:val="120"/>
        </w:rPr>
        <w:t>potencial</w:t>
      </w:r>
      <w:r>
        <w:rPr>
          <w:spacing w:val="21"/>
          <w:w w:val="120"/>
        </w:rPr>
        <w:t> </w:t>
      </w:r>
      <w:r>
        <w:rPr>
          <w:w w:val="120"/>
        </w:rPr>
        <w:t>para</w:t>
      </w:r>
      <w:r>
        <w:rPr>
          <w:spacing w:val="22"/>
          <w:w w:val="120"/>
        </w:rPr>
        <w:t> </w:t>
      </w:r>
      <w:r>
        <w:rPr>
          <w:w w:val="120"/>
        </w:rPr>
        <w:t>promover</w:t>
      </w:r>
      <w:r>
        <w:rPr>
          <w:spacing w:val="21"/>
          <w:w w:val="120"/>
        </w:rPr>
        <w:t> </w:t>
      </w:r>
      <w:r>
        <w:rPr>
          <w:w w:val="120"/>
        </w:rPr>
        <w:t>el</w:t>
      </w:r>
      <w:r>
        <w:rPr>
          <w:spacing w:val="22"/>
          <w:w w:val="120"/>
        </w:rPr>
        <w:t> </w:t>
      </w:r>
      <w:r>
        <w:rPr>
          <w:w w:val="120"/>
        </w:rPr>
        <w:t>“florecimiento</w:t>
      </w:r>
      <w:r>
        <w:rPr>
          <w:spacing w:val="22"/>
          <w:w w:val="120"/>
        </w:rPr>
        <w:t> </w:t>
      </w:r>
      <w:r>
        <w:rPr>
          <w:w w:val="120"/>
        </w:rPr>
        <w:t>humano”</w:t>
      </w:r>
      <w:r>
        <w:rPr>
          <w:spacing w:val="21"/>
          <w:w w:val="120"/>
        </w:rPr>
        <w:t> </w:t>
      </w:r>
      <w:r>
        <w:rPr>
          <w:w w:val="120"/>
        </w:rPr>
        <w:t>(Allen,</w:t>
      </w:r>
      <w:r>
        <w:rPr>
          <w:spacing w:val="22"/>
          <w:w w:val="120"/>
        </w:rPr>
        <w:t> </w:t>
      </w:r>
      <w:r>
        <w:rPr>
          <w:w w:val="120"/>
        </w:rPr>
        <w:t>2016)</w:t>
      </w:r>
      <w:r>
        <w:rPr>
          <w:spacing w:val="21"/>
          <w:w w:val="120"/>
        </w:rPr>
        <w:t> </w:t>
      </w:r>
      <w:r>
        <w:rPr>
          <w:w w:val="120"/>
        </w:rPr>
        <w:t>de</w:t>
      </w:r>
      <w:r>
        <w:rPr>
          <w:spacing w:val="22"/>
          <w:w w:val="120"/>
        </w:rPr>
        <w:t> </w:t>
      </w:r>
      <w:r>
        <w:rPr>
          <w:w w:val="120"/>
        </w:rPr>
        <w:t>cada</w:t>
      </w:r>
      <w:r>
        <w:rPr>
          <w:spacing w:val="22"/>
          <w:w w:val="120"/>
        </w:rPr>
        <w:t> </w:t>
      </w:r>
      <w:r>
        <w:rPr>
          <w:w w:val="120"/>
        </w:rPr>
        <w:t>persona,</w:t>
      </w:r>
      <w:r>
        <w:rPr>
          <w:spacing w:val="-47"/>
          <w:w w:val="120"/>
        </w:rPr>
        <w:t> </w:t>
      </w:r>
      <w:r>
        <w:rPr>
          <w:w w:val="120"/>
        </w:rPr>
        <w:t>el desarrollo armónico de todas sus facultades, la construcción de comunidades y la</w:t>
      </w:r>
      <w:r>
        <w:rPr>
          <w:spacing w:val="1"/>
          <w:w w:val="120"/>
        </w:rPr>
        <w:t> </w:t>
      </w:r>
      <w:r>
        <w:rPr>
          <w:w w:val="120"/>
        </w:rPr>
        <w:t>formación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una</w:t>
      </w:r>
      <w:r>
        <w:rPr>
          <w:spacing w:val="-1"/>
          <w:w w:val="120"/>
        </w:rPr>
        <w:t> </w:t>
      </w:r>
      <w:r>
        <w:rPr>
          <w:w w:val="120"/>
        </w:rPr>
        <w:t>sociedad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bienestar.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Mejoredu</w:t>
      </w:r>
      <w:r>
        <w:rPr>
          <w:spacing w:val="-7"/>
          <w:w w:val="125"/>
        </w:rPr>
        <w:t> </w:t>
      </w:r>
      <w:r>
        <w:rPr>
          <w:w w:val="125"/>
        </w:rPr>
        <w:t>nos</w:t>
      </w:r>
      <w:r>
        <w:rPr>
          <w:spacing w:val="-7"/>
          <w:w w:val="125"/>
        </w:rPr>
        <w:t> </w:t>
      </w:r>
      <w:r>
        <w:rPr>
          <w:w w:val="125"/>
        </w:rPr>
        <w:t>deslindamos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mirada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reduce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prácticas</w:t>
      </w:r>
      <w:r>
        <w:rPr>
          <w:spacing w:val="-7"/>
          <w:w w:val="125"/>
        </w:rPr>
        <w:t> </w:t>
      </w:r>
      <w:r>
        <w:rPr>
          <w:w w:val="125"/>
        </w:rPr>
        <w:t>educativas</w:t>
      </w:r>
      <w:r>
        <w:rPr>
          <w:spacing w:val="-7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fabricación</w:t>
      </w:r>
      <w:r>
        <w:rPr>
          <w:spacing w:val="-15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5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5"/>
          <w:w w:val="125"/>
        </w:rPr>
        <w:t> </w:t>
      </w:r>
      <w:r>
        <w:rPr>
          <w:spacing w:val="-1"/>
          <w:w w:val="125"/>
        </w:rPr>
        <w:t>producto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5"/>
          <w:w w:val="125"/>
        </w:rPr>
        <w:t> </w:t>
      </w:r>
      <w:r>
        <w:rPr>
          <w:w w:val="125"/>
        </w:rPr>
        <w:t>calidad</w:t>
      </w:r>
      <w:r>
        <w:rPr>
          <w:w w:val="125"/>
          <w:position w:val="6"/>
          <w:sz w:val="10"/>
        </w:rPr>
        <w:t>5</w:t>
      </w:r>
      <w:r>
        <w:rPr>
          <w:spacing w:val="8"/>
          <w:w w:val="125"/>
          <w:position w:val="6"/>
          <w:sz w:val="10"/>
        </w:rPr>
        <w:t> </w:t>
      </w:r>
      <w:r>
        <w:rPr>
          <w:w w:val="125"/>
        </w:rPr>
        <w:t>y</w:t>
      </w:r>
      <w:r>
        <w:rPr>
          <w:spacing w:val="-14"/>
          <w:w w:val="125"/>
        </w:rPr>
        <w:t> </w:t>
      </w:r>
      <w:r>
        <w:rPr>
          <w:w w:val="125"/>
        </w:rPr>
        <w:t>que</w:t>
      </w:r>
      <w:r>
        <w:rPr>
          <w:spacing w:val="-15"/>
          <w:w w:val="125"/>
        </w:rPr>
        <w:t> </w:t>
      </w:r>
      <w:r>
        <w:rPr>
          <w:w w:val="125"/>
        </w:rPr>
        <w:t>mira</w:t>
      </w:r>
      <w:r>
        <w:rPr>
          <w:spacing w:val="-15"/>
          <w:w w:val="125"/>
        </w:rPr>
        <w:t> </w:t>
      </w:r>
      <w:r>
        <w:rPr>
          <w:w w:val="125"/>
        </w:rPr>
        <w:t>la</w:t>
      </w:r>
      <w:r>
        <w:rPr>
          <w:spacing w:val="-15"/>
          <w:w w:val="125"/>
        </w:rPr>
        <w:t> </w:t>
      </w:r>
      <w:r>
        <w:rPr>
          <w:w w:val="125"/>
        </w:rPr>
        <w:t>actuación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5"/>
          <w:w w:val="125"/>
        </w:rPr>
        <w:t> </w:t>
      </w:r>
      <w:r>
        <w:rPr>
          <w:w w:val="125"/>
        </w:rPr>
        <w:t>quienes</w:t>
      </w:r>
      <w:r>
        <w:rPr>
          <w:spacing w:val="-15"/>
          <w:w w:val="125"/>
        </w:rPr>
        <w:t> </w:t>
      </w:r>
      <w:r>
        <w:rPr>
          <w:w w:val="125"/>
        </w:rPr>
        <w:t>participan</w:t>
      </w:r>
      <w:r>
        <w:rPr>
          <w:spacing w:val="-48"/>
          <w:w w:val="125"/>
        </w:rPr>
        <w:t> </w:t>
      </w:r>
      <w:r>
        <w:rPr>
          <w:w w:val="120"/>
        </w:rPr>
        <w:t>en ellas sólo bajo una racionalidad instrumental, orientada por criterios técnicos o la</w:t>
      </w:r>
      <w:r>
        <w:rPr>
          <w:spacing w:val="1"/>
          <w:w w:val="120"/>
        </w:rPr>
        <w:t> </w:t>
      </w:r>
      <w:r>
        <w:rPr>
          <w:w w:val="125"/>
        </w:rPr>
        <w:t>maximización</w:t>
      </w:r>
      <w:r>
        <w:rPr>
          <w:spacing w:val="-3"/>
          <w:w w:val="125"/>
        </w:rPr>
        <w:t> </w:t>
      </w:r>
      <w:r>
        <w:rPr>
          <w:w w:val="125"/>
        </w:rPr>
        <w:t>del</w:t>
      </w:r>
      <w:r>
        <w:rPr>
          <w:spacing w:val="-3"/>
          <w:w w:val="125"/>
        </w:rPr>
        <w:t> </w:t>
      </w:r>
      <w:r>
        <w:rPr>
          <w:w w:val="125"/>
        </w:rPr>
        <w:t>interés</w:t>
      </w:r>
      <w:r>
        <w:rPr>
          <w:spacing w:val="-3"/>
          <w:w w:val="125"/>
        </w:rPr>
        <w:t> </w:t>
      </w:r>
      <w:r>
        <w:rPr>
          <w:w w:val="125"/>
        </w:rPr>
        <w:t>individual.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nuestro</w:t>
      </w:r>
      <w:r>
        <w:rPr>
          <w:spacing w:val="-3"/>
          <w:w w:val="125"/>
        </w:rPr>
        <w:t> </w:t>
      </w:r>
      <w:r>
        <w:rPr>
          <w:w w:val="125"/>
        </w:rPr>
        <w:t>trabajo</w:t>
      </w:r>
      <w:r>
        <w:rPr>
          <w:spacing w:val="-3"/>
          <w:w w:val="125"/>
        </w:rPr>
        <w:t> </w:t>
      </w:r>
      <w:r>
        <w:rPr>
          <w:w w:val="125"/>
        </w:rPr>
        <w:t>lo</w:t>
      </w:r>
      <w:r>
        <w:rPr>
          <w:spacing w:val="-3"/>
          <w:w w:val="125"/>
        </w:rPr>
        <w:t> </w:t>
      </w:r>
      <w:r>
        <w:rPr>
          <w:w w:val="125"/>
        </w:rPr>
        <w:t>encauza,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cambio,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vi-</w:t>
      </w:r>
      <w:r>
        <w:rPr>
          <w:spacing w:val="-49"/>
          <w:w w:val="125"/>
        </w:rPr>
        <w:t> </w:t>
      </w:r>
      <w:r>
        <w:rPr>
          <w:w w:val="120"/>
        </w:rPr>
        <w:t>sión</w:t>
      </w:r>
      <w:r>
        <w:rPr>
          <w:spacing w:val="8"/>
          <w:w w:val="120"/>
        </w:rPr>
        <w:t> </w:t>
      </w:r>
      <w:r>
        <w:rPr>
          <w:w w:val="120"/>
        </w:rPr>
        <w:t>humanista</w:t>
      </w:r>
      <w:r>
        <w:rPr>
          <w:spacing w:val="9"/>
          <w:w w:val="120"/>
        </w:rPr>
        <w:t> </w:t>
      </w:r>
      <w:r>
        <w:rPr>
          <w:w w:val="120"/>
        </w:rPr>
        <w:t>que</w:t>
      </w:r>
      <w:r>
        <w:rPr>
          <w:spacing w:val="9"/>
          <w:w w:val="120"/>
        </w:rPr>
        <w:t> </w:t>
      </w:r>
      <w:r>
        <w:rPr>
          <w:w w:val="120"/>
        </w:rPr>
        <w:t>prevalece</w:t>
      </w:r>
      <w:r>
        <w:rPr>
          <w:spacing w:val="9"/>
          <w:w w:val="120"/>
        </w:rPr>
        <w:t> </w:t>
      </w:r>
      <w:r>
        <w:rPr>
          <w:w w:val="120"/>
        </w:rPr>
        <w:t>en</w:t>
      </w:r>
      <w:r>
        <w:rPr>
          <w:spacing w:val="9"/>
          <w:w w:val="120"/>
        </w:rPr>
        <w:t> </w:t>
      </w:r>
      <w:r>
        <w:rPr>
          <w:w w:val="120"/>
        </w:rPr>
        <w:t>el</w:t>
      </w:r>
      <w:r>
        <w:rPr>
          <w:spacing w:val="9"/>
          <w:w w:val="120"/>
        </w:rPr>
        <w:t> </w:t>
      </w:r>
      <w:r>
        <w:rPr>
          <w:w w:val="120"/>
        </w:rPr>
        <w:t>artículo</w:t>
      </w:r>
      <w:r>
        <w:rPr>
          <w:spacing w:val="9"/>
          <w:w w:val="120"/>
        </w:rPr>
        <w:t> </w:t>
      </w:r>
      <w:r>
        <w:rPr>
          <w:w w:val="120"/>
        </w:rPr>
        <w:t>3º</w:t>
      </w:r>
      <w:r>
        <w:rPr>
          <w:spacing w:val="9"/>
          <w:w w:val="120"/>
        </w:rPr>
        <w:t> </w:t>
      </w:r>
      <w:r>
        <w:rPr>
          <w:w w:val="120"/>
        </w:rPr>
        <w:t>constitucional;</w:t>
      </w:r>
      <w:r>
        <w:rPr>
          <w:spacing w:val="9"/>
          <w:w w:val="120"/>
        </w:rPr>
        <w:t> </w:t>
      </w:r>
      <w:r>
        <w:rPr>
          <w:w w:val="120"/>
        </w:rPr>
        <w:t>por</w:t>
      </w:r>
      <w:r>
        <w:rPr>
          <w:spacing w:val="9"/>
          <w:w w:val="120"/>
        </w:rPr>
        <w:t> </w:t>
      </w:r>
      <w:r>
        <w:rPr>
          <w:w w:val="120"/>
        </w:rPr>
        <w:t>ello</w:t>
      </w:r>
      <w:r>
        <w:rPr>
          <w:spacing w:val="9"/>
          <w:w w:val="120"/>
        </w:rPr>
        <w:t> </w:t>
      </w:r>
      <w:r>
        <w:rPr>
          <w:w w:val="120"/>
        </w:rPr>
        <w:t>reivindicamos</w:t>
      </w:r>
      <w:r>
        <w:rPr>
          <w:spacing w:val="-46"/>
          <w:w w:val="120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  <w:r>
        <w:rPr>
          <w:spacing w:val="-2"/>
          <w:w w:val="125"/>
        </w:rPr>
        <w:t> </w:t>
      </w:r>
      <w:r>
        <w:rPr>
          <w:w w:val="125"/>
        </w:rPr>
        <w:t>como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2"/>
          <w:w w:val="125"/>
        </w:rPr>
        <w:t> </w:t>
      </w:r>
      <w:r>
        <w:rPr>
          <w:w w:val="125"/>
        </w:rPr>
        <w:t>campo</w:t>
      </w:r>
      <w:r>
        <w:rPr>
          <w:spacing w:val="-3"/>
          <w:w w:val="125"/>
        </w:rPr>
        <w:t> </w:t>
      </w:r>
      <w:r>
        <w:rPr>
          <w:w w:val="125"/>
        </w:rPr>
        <w:t>con</w:t>
      </w:r>
      <w:r>
        <w:rPr>
          <w:spacing w:val="-2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lógica</w:t>
      </w:r>
      <w:r>
        <w:rPr>
          <w:spacing w:val="-2"/>
          <w:w w:val="125"/>
        </w:rPr>
        <w:t> </w:t>
      </w:r>
      <w:r>
        <w:rPr>
          <w:w w:val="125"/>
        </w:rPr>
        <w:t>propia,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se</w:t>
      </w:r>
      <w:r>
        <w:rPr>
          <w:spacing w:val="-3"/>
          <w:w w:val="125"/>
        </w:rPr>
        <w:t> </w:t>
      </w:r>
      <w:r>
        <w:rPr>
          <w:w w:val="125"/>
        </w:rPr>
        <w:t>resiste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ser</w:t>
      </w:r>
      <w:r>
        <w:rPr>
          <w:spacing w:val="-3"/>
          <w:w w:val="125"/>
        </w:rPr>
        <w:t> </w:t>
      </w:r>
      <w:r>
        <w:rPr>
          <w:w w:val="125"/>
        </w:rPr>
        <w:t>regulado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por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criterios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ámbito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productivo</w:t>
      </w:r>
      <w:r>
        <w:rPr>
          <w:spacing w:val="-11"/>
          <w:w w:val="125"/>
        </w:rPr>
        <w:t> </w:t>
      </w:r>
      <w:r>
        <w:rPr>
          <w:w w:val="125"/>
        </w:rPr>
        <w:t>exclusivamente.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actores</w:t>
      </w:r>
      <w:r>
        <w:rPr>
          <w:spacing w:val="-11"/>
          <w:w w:val="125"/>
        </w:rPr>
        <w:t> </w:t>
      </w:r>
      <w:r>
        <w:rPr>
          <w:w w:val="125"/>
        </w:rPr>
        <w:t>educativos</w:t>
      </w:r>
      <w:r>
        <w:rPr>
          <w:spacing w:val="-11"/>
          <w:w w:val="125"/>
        </w:rPr>
        <w:t> </w:t>
      </w:r>
      <w:r>
        <w:rPr>
          <w:w w:val="125"/>
        </w:rPr>
        <w:t>son</w:t>
      </w:r>
      <w:r>
        <w:rPr>
          <w:spacing w:val="-11"/>
          <w:w w:val="125"/>
        </w:rPr>
        <w:t> </w:t>
      </w:r>
      <w:r>
        <w:rPr>
          <w:w w:val="125"/>
        </w:rPr>
        <w:t>per-</w:t>
      </w:r>
      <w:r>
        <w:rPr>
          <w:spacing w:val="-48"/>
          <w:w w:val="125"/>
        </w:rPr>
        <w:t> </w:t>
      </w:r>
      <w:r>
        <w:rPr>
          <w:w w:val="120"/>
        </w:rPr>
        <w:t>sonas cuya actuación se orienta también por afectos, emociones, valores, principios,</w:t>
      </w:r>
      <w:r>
        <w:rPr>
          <w:spacing w:val="1"/>
          <w:w w:val="120"/>
        </w:rPr>
        <w:t> </w:t>
      </w:r>
      <w:r>
        <w:rPr>
          <w:w w:val="120"/>
        </w:rPr>
        <w:t>creencias, saberes y conocimientos prácticos, los cuales les permiten involucrarse en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experiencias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educativas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procurar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su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propio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desarrollo,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así</w:t>
      </w:r>
      <w:r>
        <w:rPr>
          <w:spacing w:val="-12"/>
          <w:w w:val="125"/>
        </w:rPr>
        <w:t> </w:t>
      </w:r>
      <w:r>
        <w:rPr>
          <w:w w:val="125"/>
        </w:rPr>
        <w:t>como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bien</w:t>
      </w:r>
      <w:r>
        <w:rPr>
          <w:spacing w:val="-12"/>
          <w:w w:val="125"/>
        </w:rPr>
        <w:t> </w:t>
      </w:r>
      <w:r>
        <w:rPr>
          <w:w w:val="125"/>
        </w:rPr>
        <w:t>común.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57.162201pt;margin-top:12.994427pt;width:72pt;height:.1pt;mso-position-horizontal-relative:page;mso-position-vertical-relative:paragraph;z-index:-15717376;mso-wrap-distance-left:0;mso-wrap-distance-right:0" coordorigin="3143,260" coordsize="1440,0" path="m3143,260l4583,26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49" w:right="121" w:hanging="186"/>
        <w:jc w:val="both"/>
        <w:rPr>
          <w:sz w:val="14"/>
        </w:rPr>
      </w:pPr>
      <w:r>
        <w:rPr>
          <w:w w:val="120"/>
          <w:position w:val="5"/>
          <w:sz w:val="8"/>
        </w:rPr>
        <w:t>3   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Véase </w:t>
      </w:r>
      <w:r>
        <w:rPr>
          <w:w w:val="120"/>
          <w:sz w:val="12"/>
        </w:rPr>
        <w:t>ONU </w:t>
      </w:r>
      <w:r>
        <w:rPr>
          <w:w w:val="120"/>
          <w:sz w:val="14"/>
        </w:rPr>
        <w:t>(2011) para la distinción entre una educación sobre, para y por medio de los derechos huma-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nos. Defender los derechos propios y los de otras personas implica que los estudiantes están preparados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para demandar su exigibilidad y justiciabilidad [para profundizar en estas nociones, véanse Abramovich 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Courtis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(2002);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Saura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Estapà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(2011)].</w:t>
      </w:r>
    </w:p>
    <w:p>
      <w:pPr>
        <w:spacing w:line="280" w:lineRule="auto" w:before="41"/>
        <w:ind w:left="1857" w:right="122" w:hanging="194"/>
        <w:jc w:val="both"/>
        <w:rPr>
          <w:sz w:val="14"/>
        </w:rPr>
      </w:pPr>
      <w:r>
        <w:rPr>
          <w:w w:val="125"/>
          <w:position w:val="5"/>
          <w:sz w:val="8"/>
        </w:rPr>
        <w:t>4</w:t>
      </w:r>
      <w:r>
        <w:rPr>
          <w:spacing w:val="16"/>
          <w:w w:val="125"/>
          <w:position w:val="5"/>
          <w:sz w:val="8"/>
        </w:rPr>
        <w:t> </w:t>
      </w:r>
      <w:r>
        <w:rPr>
          <w:w w:val="125"/>
          <w:sz w:val="14"/>
        </w:rPr>
        <w:t>En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marco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derechos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humanos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posible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adjudicarle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mayor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importancia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uno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otro;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sin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embargo,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distintos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autores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han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planteado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carácter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fundamental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tiene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ejerci-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cio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otros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derechos.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Véase,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ejemplo,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Latapí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Sarre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(2009).</w:t>
      </w:r>
    </w:p>
    <w:p>
      <w:pPr>
        <w:spacing w:before="40"/>
        <w:ind w:left="1663" w:right="0" w:firstLine="0"/>
        <w:jc w:val="both"/>
        <w:rPr>
          <w:sz w:val="14"/>
        </w:rPr>
      </w:pPr>
      <w:r>
        <w:rPr>
          <w:w w:val="125"/>
          <w:position w:val="5"/>
          <w:sz w:val="8"/>
        </w:rPr>
        <w:t>5   </w:t>
      </w:r>
      <w:r>
        <w:rPr>
          <w:spacing w:val="10"/>
          <w:w w:val="125"/>
          <w:position w:val="5"/>
          <w:sz w:val="8"/>
        </w:rPr>
        <w:t> </w:t>
      </w:r>
      <w:r>
        <w:rPr>
          <w:w w:val="125"/>
          <w:sz w:val="14"/>
        </w:rPr>
        <w:t>Véase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capítulo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II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argumentación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respecto.</w:t>
      </w:r>
    </w:p>
    <w:p>
      <w:pPr>
        <w:spacing w:after="0"/>
        <w:jc w:val="both"/>
        <w:rPr>
          <w:sz w:val="14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pgSz w:w="12240" w:h="15840"/>
          <w:pgMar w:header="459" w:footer="750" w:top="1420" w:bottom="940" w:left="1480" w:right="1460"/>
          <w:pgNumType w:start="12"/>
        </w:sectPr>
      </w:pPr>
    </w:p>
    <w:p>
      <w:pPr>
        <w:pStyle w:val="Heading3"/>
        <w:numPr>
          <w:ilvl w:val="1"/>
          <w:numId w:val="6"/>
        </w:numPr>
        <w:tabs>
          <w:tab w:pos="596" w:val="left" w:leader="none"/>
        </w:tabs>
        <w:spacing w:line="240" w:lineRule="auto" w:before="225" w:after="0"/>
        <w:ind w:left="595" w:right="0" w:hanging="492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color w:val="235C4E"/>
        </w:rPr>
        <w:t>La</w:t>
      </w:r>
      <w:r>
        <w:rPr>
          <w:color w:val="235C4E"/>
          <w:spacing w:val="13"/>
        </w:rPr>
        <w:t> </w:t>
      </w:r>
      <w:r>
        <w:rPr>
          <w:color w:val="235C4E"/>
        </w:rPr>
        <w:t>mejora</w:t>
      </w:r>
      <w:r>
        <w:rPr>
          <w:color w:val="235C4E"/>
          <w:spacing w:val="13"/>
        </w:rPr>
        <w:t> </w:t>
      </w:r>
      <w:r>
        <w:rPr>
          <w:color w:val="235C4E"/>
        </w:rPr>
        <w:t>continua</w:t>
      </w:r>
      <w:r>
        <w:rPr>
          <w:color w:val="235C4E"/>
          <w:spacing w:val="14"/>
        </w:rPr>
        <w:t> </w:t>
      </w:r>
      <w:r>
        <w:rPr>
          <w:color w:val="235C4E"/>
        </w:rPr>
        <w:t>de</w:t>
      </w:r>
      <w:r>
        <w:rPr>
          <w:color w:val="235C4E"/>
          <w:spacing w:val="13"/>
        </w:rPr>
        <w:t> </w:t>
      </w:r>
      <w:r>
        <w:rPr>
          <w:color w:val="235C4E"/>
        </w:rPr>
        <w:t>la</w:t>
      </w:r>
      <w:r>
        <w:rPr>
          <w:color w:val="235C4E"/>
          <w:spacing w:val="13"/>
        </w:rPr>
        <w:t> </w:t>
      </w:r>
      <w:r>
        <w:rPr>
          <w:color w:val="235C4E"/>
        </w:rPr>
        <w:t>educación</w:t>
      </w:r>
      <w:r>
        <w:rPr>
          <w:color w:val="235C4E"/>
          <w:spacing w:val="14"/>
        </w:rPr>
        <w:t> </w:t>
      </w:r>
      <w:r>
        <w:rPr>
          <w:color w:val="235C4E"/>
        </w:rPr>
        <w:t>como</w:t>
      </w:r>
      <w:r>
        <w:rPr>
          <w:color w:val="235C4E"/>
          <w:spacing w:val="13"/>
        </w:rPr>
        <w:t> </w:t>
      </w:r>
      <w:r>
        <w:rPr>
          <w:color w:val="235C4E"/>
        </w:rPr>
        <w:t>prioridad</w:t>
      </w:r>
    </w:p>
    <w:p>
      <w:pPr>
        <w:pStyle w:val="BodyText"/>
        <w:spacing w:line="307" w:lineRule="auto" w:before="339"/>
        <w:ind w:left="103" w:right="1680"/>
        <w:jc w:val="both"/>
      </w:pPr>
      <w:r>
        <w:rPr>
          <w:w w:val="120"/>
        </w:rPr>
        <w:t>La evaluación y el aprendizaje deben articularse en una relación en donde la primera</w:t>
      </w:r>
      <w:r>
        <w:rPr>
          <w:spacing w:val="1"/>
          <w:w w:val="120"/>
        </w:rPr>
        <w:t> </w:t>
      </w:r>
      <w:r>
        <w:rPr>
          <w:w w:val="125"/>
        </w:rPr>
        <w:t>sirva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regulación</w:t>
      </w:r>
      <w:r>
        <w:rPr>
          <w:spacing w:val="-9"/>
          <w:w w:val="125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</w:rPr>
        <w:t>segundo;</w:t>
      </w:r>
      <w:r>
        <w:rPr>
          <w:spacing w:val="-9"/>
          <w:w w:val="125"/>
        </w:rPr>
        <w:t> </w:t>
      </w:r>
      <w:r>
        <w:rPr>
          <w:w w:val="125"/>
        </w:rPr>
        <w:t>es</w:t>
      </w:r>
      <w:r>
        <w:rPr>
          <w:spacing w:val="-9"/>
          <w:w w:val="125"/>
        </w:rPr>
        <w:t> </w:t>
      </w:r>
      <w:r>
        <w:rPr>
          <w:w w:val="125"/>
        </w:rPr>
        <w:t>decir,</w:t>
      </w:r>
      <w:r>
        <w:rPr>
          <w:spacing w:val="-9"/>
          <w:w w:val="125"/>
        </w:rPr>
        <w:t> </w:t>
      </w:r>
      <w:r>
        <w:rPr>
          <w:w w:val="125"/>
        </w:rPr>
        <w:t>usar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evaluación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aprender</w:t>
      </w:r>
      <w:r>
        <w:rPr>
          <w:spacing w:val="-9"/>
          <w:w w:val="125"/>
        </w:rPr>
        <w:t> </w:t>
      </w:r>
      <w:r>
        <w:rPr>
          <w:w w:val="125"/>
        </w:rPr>
        <w:t>más</w:t>
      </w:r>
      <w:r>
        <w:rPr>
          <w:spacing w:val="-49"/>
          <w:w w:val="125"/>
        </w:rPr>
        <w:t> </w:t>
      </w:r>
      <w:r>
        <w:rPr>
          <w:w w:val="120"/>
        </w:rPr>
        <w:t>y mejor (Perrenoud, 2008; Gardner, 2012). Sin embargo, con frecuencia la educación</w:t>
      </w:r>
      <w:r>
        <w:rPr>
          <w:spacing w:val="1"/>
          <w:w w:val="120"/>
        </w:rPr>
        <w:t> </w:t>
      </w:r>
      <w:r>
        <w:rPr>
          <w:w w:val="125"/>
        </w:rPr>
        <w:t>escolar</w:t>
      </w:r>
      <w:r>
        <w:rPr>
          <w:spacing w:val="-10"/>
          <w:w w:val="125"/>
        </w:rPr>
        <w:t> </w:t>
      </w:r>
      <w:r>
        <w:rPr>
          <w:w w:val="125"/>
        </w:rPr>
        <w:t>invierte</w:t>
      </w:r>
      <w:r>
        <w:rPr>
          <w:spacing w:val="-9"/>
          <w:w w:val="125"/>
        </w:rPr>
        <w:t> </w:t>
      </w:r>
      <w:r>
        <w:rPr>
          <w:w w:val="125"/>
        </w:rPr>
        <w:t>esta</w:t>
      </w:r>
      <w:r>
        <w:rPr>
          <w:spacing w:val="-10"/>
          <w:w w:val="125"/>
        </w:rPr>
        <w:t> </w:t>
      </w:r>
      <w:r>
        <w:rPr>
          <w:w w:val="125"/>
        </w:rPr>
        <w:t>relación:</w:t>
      </w:r>
      <w:r>
        <w:rPr>
          <w:spacing w:val="-9"/>
          <w:w w:val="125"/>
        </w:rPr>
        <w:t> </w:t>
      </w:r>
      <w:r>
        <w:rPr>
          <w:w w:val="125"/>
        </w:rPr>
        <w:t>aprendemos</w:t>
      </w:r>
      <w:r>
        <w:rPr>
          <w:spacing w:val="-10"/>
          <w:w w:val="125"/>
        </w:rPr>
        <w:t> </w:t>
      </w:r>
      <w:r>
        <w:rPr>
          <w:w w:val="125"/>
        </w:rPr>
        <w:t>‒o</w:t>
      </w:r>
      <w:r>
        <w:rPr>
          <w:spacing w:val="-9"/>
          <w:w w:val="125"/>
        </w:rPr>
        <w:t> </w:t>
      </w:r>
      <w:r>
        <w:rPr>
          <w:w w:val="125"/>
        </w:rPr>
        <w:t>simulamos</w:t>
      </w:r>
      <w:r>
        <w:rPr>
          <w:spacing w:val="-10"/>
          <w:w w:val="125"/>
        </w:rPr>
        <w:t> </w:t>
      </w:r>
      <w:r>
        <w:rPr>
          <w:w w:val="125"/>
        </w:rPr>
        <w:t>aprender‒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ser</w:t>
      </w:r>
      <w:r>
        <w:rPr>
          <w:spacing w:val="-9"/>
          <w:w w:val="125"/>
        </w:rPr>
        <w:t> </w:t>
      </w:r>
      <w:r>
        <w:rPr>
          <w:w w:val="125"/>
        </w:rPr>
        <w:t>mejor</w:t>
      </w:r>
      <w:r>
        <w:rPr>
          <w:spacing w:val="-49"/>
          <w:w w:val="125"/>
        </w:rPr>
        <w:t> </w:t>
      </w:r>
      <w:r>
        <w:rPr>
          <w:w w:val="125"/>
        </w:rPr>
        <w:t>evaluados</w:t>
      </w:r>
      <w:r>
        <w:rPr>
          <w:spacing w:val="-10"/>
          <w:w w:val="125"/>
        </w:rPr>
        <w:t> </w:t>
      </w:r>
      <w:r>
        <w:rPr>
          <w:w w:val="125"/>
        </w:rPr>
        <w:t>(Perrenoud,</w:t>
      </w:r>
      <w:r>
        <w:rPr>
          <w:spacing w:val="-9"/>
          <w:w w:val="125"/>
        </w:rPr>
        <w:t> </w:t>
      </w:r>
      <w:r>
        <w:rPr>
          <w:w w:val="125"/>
        </w:rPr>
        <w:t>2008).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últimos</w:t>
      </w:r>
      <w:r>
        <w:rPr>
          <w:spacing w:val="-9"/>
          <w:w w:val="125"/>
        </w:rPr>
        <w:t> </w:t>
      </w:r>
      <w:r>
        <w:rPr>
          <w:w w:val="125"/>
        </w:rPr>
        <w:t>treinta</w:t>
      </w:r>
      <w:r>
        <w:rPr>
          <w:spacing w:val="-10"/>
          <w:w w:val="125"/>
        </w:rPr>
        <w:t> </w:t>
      </w:r>
      <w:r>
        <w:rPr>
          <w:w w:val="125"/>
        </w:rPr>
        <w:t>años,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desarrollo,</w:t>
      </w:r>
      <w:r>
        <w:rPr>
          <w:spacing w:val="-9"/>
          <w:w w:val="125"/>
        </w:rPr>
        <w:t> </w:t>
      </w:r>
      <w:r>
        <w:rPr>
          <w:w w:val="125"/>
        </w:rPr>
        <w:t>expansión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5"/>
        </w:rPr>
        <w:t>fortalecimiento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evaluaciones</w:t>
      </w:r>
      <w:r>
        <w:rPr>
          <w:spacing w:val="-2"/>
          <w:w w:val="125"/>
        </w:rPr>
        <w:t> </w:t>
      </w:r>
      <w:r>
        <w:rPr>
          <w:w w:val="125"/>
        </w:rPr>
        <w:t>externas</w:t>
      </w:r>
      <w:r>
        <w:rPr>
          <w:spacing w:val="-2"/>
          <w:w w:val="125"/>
        </w:rPr>
        <w:t> </w:t>
      </w:r>
      <w:r>
        <w:rPr>
          <w:w w:val="125"/>
        </w:rPr>
        <w:t>han</w:t>
      </w:r>
      <w:r>
        <w:rPr>
          <w:spacing w:val="-2"/>
          <w:w w:val="125"/>
        </w:rPr>
        <w:t> </w:t>
      </w:r>
      <w:r>
        <w:rPr>
          <w:w w:val="125"/>
        </w:rPr>
        <w:t>favorecido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propagación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esa</w:t>
      </w:r>
      <w:r>
        <w:rPr>
          <w:spacing w:val="-48"/>
          <w:w w:val="125"/>
        </w:rPr>
        <w:t> </w:t>
      </w:r>
      <w:r>
        <w:rPr>
          <w:w w:val="120"/>
        </w:rPr>
        <w:t>lógica. La evaluación ha adquirido un lugar prioritario y, en muchos casos, se convier-</w:t>
      </w:r>
      <w:r>
        <w:rPr>
          <w:spacing w:val="1"/>
          <w:w w:val="120"/>
        </w:rPr>
        <w:t> </w:t>
      </w:r>
      <w:r>
        <w:rPr>
          <w:w w:val="125"/>
        </w:rPr>
        <w:t>te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fin</w:t>
      </w:r>
      <w:r>
        <w:rPr>
          <w:spacing w:val="-9"/>
          <w:w w:val="125"/>
        </w:rPr>
        <w:t> </w:t>
      </w:r>
      <w:r>
        <w:rPr>
          <w:w w:val="125"/>
        </w:rPr>
        <w:t>último:</w:t>
      </w:r>
      <w:r>
        <w:rPr>
          <w:spacing w:val="-10"/>
          <w:w w:val="125"/>
        </w:rPr>
        <w:t> </w:t>
      </w:r>
      <w:r>
        <w:rPr>
          <w:w w:val="125"/>
        </w:rPr>
        <w:t>más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propiciar</w:t>
      </w:r>
      <w:r>
        <w:rPr>
          <w:spacing w:val="-9"/>
          <w:w w:val="125"/>
        </w:rPr>
        <w:t> </w:t>
      </w:r>
      <w:r>
        <w:rPr>
          <w:w w:val="125"/>
        </w:rPr>
        <w:t>cambios</w:t>
      </w:r>
      <w:r>
        <w:rPr>
          <w:spacing w:val="-10"/>
          <w:w w:val="125"/>
        </w:rPr>
        <w:t> </w:t>
      </w:r>
      <w:r>
        <w:rPr>
          <w:w w:val="125"/>
        </w:rPr>
        <w:t>positivos,</w:t>
      </w:r>
      <w:r>
        <w:rPr>
          <w:spacing w:val="-9"/>
          <w:w w:val="125"/>
        </w:rPr>
        <w:t> </w:t>
      </w:r>
      <w:r>
        <w:rPr>
          <w:w w:val="125"/>
        </w:rPr>
        <w:t>duraderos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auténticos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48"/>
          <w:w w:val="125"/>
        </w:rPr>
        <w:t> </w:t>
      </w:r>
      <w:r>
        <w:rPr>
          <w:w w:val="125"/>
        </w:rPr>
        <w:t>instituciones</w:t>
      </w:r>
      <w:r>
        <w:rPr>
          <w:spacing w:val="-4"/>
          <w:w w:val="125"/>
        </w:rPr>
        <w:t> </w:t>
      </w:r>
      <w:r>
        <w:rPr>
          <w:w w:val="125"/>
        </w:rPr>
        <w:t>educativas,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enseñanza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aprendizaje,</w:t>
      </w:r>
      <w:r>
        <w:rPr>
          <w:spacing w:val="-3"/>
          <w:w w:val="125"/>
        </w:rPr>
        <w:t> </w:t>
      </w:r>
      <w:r>
        <w:rPr>
          <w:w w:val="125"/>
        </w:rPr>
        <w:t>con</w:t>
      </w:r>
      <w:r>
        <w:rPr>
          <w:spacing w:val="-4"/>
          <w:w w:val="125"/>
        </w:rPr>
        <w:t> </w:t>
      </w:r>
      <w:r>
        <w:rPr>
          <w:w w:val="125"/>
        </w:rPr>
        <w:t>frecuencia</w:t>
      </w:r>
      <w:r>
        <w:rPr>
          <w:spacing w:val="-3"/>
          <w:w w:val="125"/>
        </w:rPr>
        <w:t> </w:t>
      </w:r>
      <w:r>
        <w:rPr>
          <w:w w:val="125"/>
        </w:rPr>
        <w:t>favorece</w:t>
      </w:r>
      <w:r>
        <w:rPr>
          <w:spacing w:val="-48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trabajo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actores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centros</w:t>
      </w:r>
      <w:r>
        <w:rPr>
          <w:spacing w:val="-5"/>
          <w:w w:val="125"/>
        </w:rPr>
        <w:t> </w:t>
      </w:r>
      <w:r>
        <w:rPr>
          <w:w w:val="125"/>
        </w:rPr>
        <w:t>educativos</w:t>
      </w:r>
      <w:r>
        <w:rPr>
          <w:spacing w:val="-6"/>
          <w:w w:val="125"/>
        </w:rPr>
        <w:t> </w:t>
      </w:r>
      <w:r>
        <w:rPr>
          <w:w w:val="125"/>
        </w:rPr>
        <w:t>se</w:t>
      </w:r>
      <w:r>
        <w:rPr>
          <w:spacing w:val="-6"/>
          <w:w w:val="125"/>
        </w:rPr>
        <w:t> </w:t>
      </w:r>
      <w:r>
        <w:rPr>
          <w:w w:val="125"/>
        </w:rPr>
        <w:t>enfoque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hacer</w:t>
      </w:r>
      <w:r>
        <w:rPr>
          <w:spacing w:val="-6"/>
          <w:w w:val="125"/>
        </w:rPr>
        <w:t> </w:t>
      </w:r>
      <w:r>
        <w:rPr>
          <w:w w:val="125"/>
        </w:rPr>
        <w:t>lo</w:t>
      </w:r>
      <w:r>
        <w:rPr>
          <w:spacing w:val="-6"/>
          <w:w w:val="125"/>
        </w:rPr>
        <w:t> </w:t>
      </w:r>
      <w:r>
        <w:rPr>
          <w:w w:val="125"/>
        </w:rPr>
        <w:t>necesario</w:t>
      </w:r>
      <w:r>
        <w:rPr>
          <w:spacing w:val="-48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ser</w:t>
      </w:r>
      <w:r>
        <w:rPr>
          <w:spacing w:val="-5"/>
          <w:w w:val="125"/>
        </w:rPr>
        <w:t> </w:t>
      </w:r>
      <w:r>
        <w:rPr>
          <w:w w:val="125"/>
        </w:rPr>
        <w:t>bien</w:t>
      </w:r>
      <w:r>
        <w:rPr>
          <w:spacing w:val="-4"/>
          <w:w w:val="125"/>
        </w:rPr>
        <w:t> </w:t>
      </w:r>
      <w:r>
        <w:rPr>
          <w:w w:val="125"/>
        </w:rPr>
        <w:t>evaluados.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  <w:rPr>
          <w:sz w:val="10"/>
        </w:rPr>
      </w:pPr>
      <w:r>
        <w:rPr>
          <w:w w:val="125"/>
        </w:rPr>
        <w:t>En la Comisión, la prioridad es la mejora continua de la educación. Nuestro énfasis</w:t>
      </w:r>
      <w:r>
        <w:rPr>
          <w:spacing w:val="-49"/>
          <w:w w:val="125"/>
        </w:rPr>
        <w:t> </w:t>
      </w:r>
      <w:r>
        <w:rPr>
          <w:w w:val="125"/>
        </w:rPr>
        <w:t>es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emisión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instrumentos</w:t>
      </w:r>
      <w:r>
        <w:rPr>
          <w:spacing w:val="-7"/>
          <w:w w:val="125"/>
        </w:rPr>
        <w:t> </w:t>
      </w:r>
      <w:r>
        <w:rPr>
          <w:w w:val="125"/>
        </w:rPr>
        <w:t>normativos</w:t>
      </w:r>
      <w:r>
        <w:rPr>
          <w:spacing w:val="-7"/>
          <w:w w:val="125"/>
        </w:rPr>
        <w:t> </w:t>
      </w:r>
      <w:r>
        <w:rPr>
          <w:w w:val="125"/>
        </w:rPr>
        <w:t>‒lineamientos,</w:t>
      </w:r>
      <w:r>
        <w:rPr>
          <w:spacing w:val="-7"/>
          <w:w w:val="125"/>
        </w:rPr>
        <w:t> </w:t>
      </w:r>
      <w:r>
        <w:rPr>
          <w:w w:val="125"/>
        </w:rPr>
        <w:t>criterios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sugerencias‒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5"/>
        </w:rPr>
        <w:t>programas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formación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promuevan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faciliten</w:t>
      </w:r>
      <w:r>
        <w:rPr>
          <w:spacing w:val="-12"/>
          <w:w w:val="125"/>
        </w:rPr>
        <w:t> </w:t>
      </w:r>
      <w:r>
        <w:rPr>
          <w:w w:val="125"/>
        </w:rPr>
        <w:t>procesos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mejora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través</w:t>
      </w:r>
      <w:r>
        <w:rPr>
          <w:spacing w:val="-12"/>
          <w:w w:val="125"/>
        </w:rPr>
        <w:t> </w:t>
      </w:r>
      <w:r>
        <w:rPr>
          <w:w w:val="125"/>
        </w:rPr>
        <w:t>del</w:t>
      </w:r>
      <w:r>
        <w:rPr>
          <w:spacing w:val="-48"/>
          <w:w w:val="125"/>
        </w:rPr>
        <w:t> </w:t>
      </w:r>
      <w:r>
        <w:rPr>
          <w:w w:val="125"/>
          <w:sz w:val="15"/>
        </w:rPr>
        <w:t>SEN</w:t>
      </w:r>
      <w:r>
        <w:rPr>
          <w:w w:val="125"/>
        </w:rPr>
        <w:t>. Ello implica situar a la evaluación educativa en una posición secundaria, con-</w:t>
      </w:r>
      <w:r>
        <w:rPr>
          <w:spacing w:val="1"/>
          <w:w w:val="125"/>
        </w:rPr>
        <w:t> </w:t>
      </w:r>
      <w:r>
        <w:rPr>
          <w:w w:val="125"/>
        </w:rPr>
        <w:t>cebirla como uno de los medios para la fundamentación de estos instrumentos y</w:t>
      </w:r>
      <w:r>
        <w:rPr>
          <w:spacing w:val="1"/>
          <w:w w:val="125"/>
        </w:rPr>
        <w:t> </w:t>
      </w:r>
      <w:r>
        <w:rPr>
          <w:w w:val="125"/>
        </w:rPr>
        <w:t>programas,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escuelas,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instituciones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actores</w:t>
      </w:r>
      <w:r>
        <w:rPr>
          <w:spacing w:val="-10"/>
          <w:w w:val="125"/>
        </w:rPr>
        <w:t> </w:t>
      </w:r>
      <w:r>
        <w:rPr>
          <w:w w:val="125"/>
        </w:rPr>
        <w:t>educativos</w:t>
      </w:r>
      <w:r>
        <w:rPr>
          <w:spacing w:val="-10"/>
          <w:w w:val="125"/>
        </w:rPr>
        <w:t> </w:t>
      </w:r>
      <w:r>
        <w:rPr>
          <w:w w:val="125"/>
        </w:rPr>
        <w:t>identi-</w:t>
      </w:r>
      <w:r>
        <w:rPr>
          <w:spacing w:val="-48"/>
          <w:w w:val="125"/>
        </w:rPr>
        <w:t> </w:t>
      </w:r>
      <w:r>
        <w:rPr>
          <w:w w:val="125"/>
        </w:rPr>
        <w:t>fiquen</w:t>
      </w:r>
      <w:r>
        <w:rPr>
          <w:spacing w:val="-9"/>
          <w:w w:val="125"/>
        </w:rPr>
        <w:t> </w:t>
      </w:r>
      <w:r>
        <w:rPr>
          <w:w w:val="125"/>
        </w:rPr>
        <w:t>sus</w:t>
      </w:r>
      <w:r>
        <w:rPr>
          <w:spacing w:val="-9"/>
          <w:w w:val="125"/>
        </w:rPr>
        <w:t> </w:t>
      </w:r>
      <w:r>
        <w:rPr>
          <w:w w:val="125"/>
        </w:rPr>
        <w:t>necesidades,</w:t>
      </w:r>
      <w:r>
        <w:rPr>
          <w:spacing w:val="-8"/>
          <w:w w:val="125"/>
        </w:rPr>
        <w:t> </w:t>
      </w:r>
      <w:r>
        <w:rPr>
          <w:w w:val="125"/>
        </w:rPr>
        <w:t>retos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avances.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partir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ahí,</w:t>
      </w:r>
      <w:r>
        <w:rPr>
          <w:spacing w:val="-9"/>
          <w:w w:val="125"/>
        </w:rPr>
        <w:t> </w:t>
      </w:r>
      <w:r>
        <w:rPr>
          <w:w w:val="125"/>
        </w:rPr>
        <w:t>lo</w:t>
      </w:r>
      <w:r>
        <w:rPr>
          <w:spacing w:val="-8"/>
          <w:w w:val="125"/>
        </w:rPr>
        <w:t> </w:t>
      </w:r>
      <w:r>
        <w:rPr>
          <w:w w:val="125"/>
        </w:rPr>
        <w:t>prioritario</w:t>
      </w:r>
      <w:r>
        <w:rPr>
          <w:spacing w:val="-9"/>
          <w:w w:val="125"/>
        </w:rPr>
        <w:t> </w:t>
      </w:r>
      <w:r>
        <w:rPr>
          <w:w w:val="125"/>
        </w:rPr>
        <w:t>es</w:t>
      </w:r>
      <w:r>
        <w:rPr>
          <w:spacing w:val="-9"/>
          <w:w w:val="125"/>
        </w:rPr>
        <w:t> </w:t>
      </w:r>
      <w:r>
        <w:rPr>
          <w:w w:val="125"/>
        </w:rPr>
        <w:t>emprender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procesos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propicien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ajustes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cambios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requieren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práctica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fin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satisfacer</w:t>
      </w:r>
      <w:r>
        <w:rPr>
          <w:spacing w:val="-9"/>
          <w:w w:val="125"/>
        </w:rPr>
        <w:t> </w:t>
      </w:r>
      <w:r>
        <w:rPr>
          <w:w w:val="125"/>
        </w:rPr>
        <w:t>esas</w:t>
      </w:r>
      <w:r>
        <w:rPr>
          <w:spacing w:val="-8"/>
          <w:w w:val="125"/>
        </w:rPr>
        <w:t> </w:t>
      </w:r>
      <w:r>
        <w:rPr>
          <w:w w:val="125"/>
        </w:rPr>
        <w:t>necesidades,</w:t>
      </w:r>
      <w:r>
        <w:rPr>
          <w:spacing w:val="-8"/>
          <w:w w:val="125"/>
        </w:rPr>
        <w:t> </w:t>
      </w:r>
      <w:r>
        <w:rPr>
          <w:w w:val="125"/>
        </w:rPr>
        <w:t>afrontar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retos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sostener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acrecentar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avances.</w:t>
      </w:r>
      <w:r>
        <w:rPr>
          <w:w w:val="125"/>
          <w:position w:val="6"/>
          <w:sz w:val="10"/>
        </w:rPr>
        <w:t>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/>
        <w:ind w:left="103" w:right="1678"/>
        <w:jc w:val="both"/>
      </w:pPr>
      <w:r>
        <w:rPr>
          <w:w w:val="125"/>
        </w:rPr>
        <w:t>Colocar a la mejora continua de la educación en un lugar prioritario nos compro-</w:t>
      </w:r>
      <w:r>
        <w:rPr>
          <w:spacing w:val="1"/>
          <w:w w:val="125"/>
        </w:rPr>
        <w:t> </w:t>
      </w:r>
      <w:r>
        <w:rPr>
          <w:w w:val="125"/>
        </w:rPr>
        <w:t>mete a mirarla de forma diferenciada y contextualizada,</w:t>
      </w:r>
      <w:r>
        <w:rPr>
          <w:w w:val="125"/>
          <w:position w:val="6"/>
          <w:sz w:val="10"/>
        </w:rPr>
        <w:t>7 </w:t>
      </w:r>
      <w:r>
        <w:rPr>
          <w:w w:val="125"/>
        </w:rPr>
        <w:t>como un proceso que se</w:t>
      </w:r>
      <w:r>
        <w:rPr>
          <w:spacing w:val="1"/>
          <w:w w:val="125"/>
        </w:rPr>
        <w:t> </w:t>
      </w:r>
      <w:r>
        <w:rPr>
          <w:w w:val="125"/>
        </w:rPr>
        <w:t>resiste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estandarización.</w:t>
      </w:r>
      <w:r>
        <w:rPr>
          <w:spacing w:val="-8"/>
          <w:w w:val="125"/>
        </w:rPr>
        <w:t> </w:t>
      </w:r>
      <w:r>
        <w:rPr>
          <w:w w:val="125"/>
        </w:rPr>
        <w:t>Implica</w:t>
      </w:r>
      <w:r>
        <w:rPr>
          <w:spacing w:val="-8"/>
          <w:w w:val="125"/>
        </w:rPr>
        <w:t> </w:t>
      </w:r>
      <w:r>
        <w:rPr>
          <w:w w:val="125"/>
        </w:rPr>
        <w:t>reconocer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propiedades,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alcance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49"/>
          <w:w w:val="125"/>
        </w:rPr>
        <w:t> </w:t>
      </w:r>
      <w:r>
        <w:rPr>
          <w:w w:val="125"/>
        </w:rPr>
        <w:t>logros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proyectos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dependen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características</w:t>
      </w:r>
      <w:r>
        <w:rPr>
          <w:spacing w:val="-10"/>
          <w:w w:val="125"/>
        </w:rPr>
        <w:t> </w:t>
      </w:r>
      <w:r>
        <w:rPr>
          <w:w w:val="125"/>
        </w:rPr>
        <w:t>territoriales,</w:t>
      </w:r>
      <w:r>
        <w:rPr>
          <w:spacing w:val="-9"/>
          <w:w w:val="125"/>
        </w:rPr>
        <w:t> </w:t>
      </w:r>
      <w:r>
        <w:rPr>
          <w:w w:val="125"/>
        </w:rPr>
        <w:t>cul-</w:t>
      </w:r>
      <w:r>
        <w:rPr>
          <w:spacing w:val="-49"/>
          <w:w w:val="125"/>
        </w:rPr>
        <w:t> </w:t>
      </w:r>
      <w:r>
        <w:rPr>
          <w:w w:val="125"/>
        </w:rPr>
        <w:t>turales, económicas, políticas y sociales que distinguen los contextos en donde se</w:t>
      </w:r>
      <w:r>
        <w:rPr>
          <w:spacing w:val="1"/>
          <w:w w:val="125"/>
        </w:rPr>
        <w:t> </w:t>
      </w:r>
      <w:r>
        <w:rPr>
          <w:w w:val="120"/>
        </w:rPr>
        <w:t>ubican</w:t>
      </w:r>
      <w:r>
        <w:rPr>
          <w:spacing w:val="13"/>
          <w:w w:val="120"/>
        </w:rPr>
        <w:t> </w:t>
      </w:r>
      <w:r>
        <w:rPr>
          <w:w w:val="120"/>
        </w:rPr>
        <w:t>las</w:t>
      </w:r>
      <w:r>
        <w:rPr>
          <w:spacing w:val="13"/>
          <w:w w:val="120"/>
        </w:rPr>
        <w:t> </w:t>
      </w:r>
      <w:r>
        <w:rPr>
          <w:w w:val="120"/>
        </w:rPr>
        <w:t>escuelas,</w:t>
      </w:r>
      <w:r>
        <w:rPr>
          <w:spacing w:val="14"/>
          <w:w w:val="120"/>
        </w:rPr>
        <w:t> </w:t>
      </w:r>
      <w:r>
        <w:rPr>
          <w:w w:val="120"/>
        </w:rPr>
        <w:t>instituciones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14"/>
          <w:w w:val="120"/>
        </w:rPr>
        <w:t> </w:t>
      </w:r>
      <w:r>
        <w:rPr>
          <w:w w:val="120"/>
        </w:rPr>
        <w:t>centros</w:t>
      </w:r>
      <w:r>
        <w:rPr>
          <w:spacing w:val="13"/>
          <w:w w:val="120"/>
        </w:rPr>
        <w:t> </w:t>
      </w:r>
      <w:r>
        <w:rPr>
          <w:w w:val="120"/>
        </w:rPr>
        <w:t>educativos.</w:t>
      </w:r>
      <w:r>
        <w:rPr>
          <w:spacing w:val="14"/>
          <w:w w:val="120"/>
        </w:rPr>
        <w:t> </w:t>
      </w:r>
      <w:r>
        <w:rPr>
          <w:w w:val="120"/>
        </w:rPr>
        <w:t>Por</w:t>
      </w:r>
      <w:r>
        <w:rPr>
          <w:spacing w:val="13"/>
          <w:w w:val="120"/>
        </w:rPr>
        <w:t> </w:t>
      </w:r>
      <w:r>
        <w:rPr>
          <w:w w:val="120"/>
        </w:rPr>
        <w:t>ello,</w:t>
      </w:r>
      <w:r>
        <w:rPr>
          <w:spacing w:val="14"/>
          <w:w w:val="120"/>
        </w:rPr>
        <w:t> </w:t>
      </w:r>
      <w:r>
        <w:rPr>
          <w:w w:val="120"/>
        </w:rPr>
        <w:t>Mejoredu</w:t>
      </w:r>
      <w:r>
        <w:rPr>
          <w:spacing w:val="13"/>
          <w:w w:val="120"/>
        </w:rPr>
        <w:t> </w:t>
      </w:r>
      <w:r>
        <w:rPr>
          <w:w w:val="120"/>
        </w:rPr>
        <w:t>encauza-</w:t>
      </w:r>
      <w:r>
        <w:rPr>
          <w:spacing w:val="1"/>
          <w:w w:val="120"/>
        </w:rPr>
        <w:t> </w:t>
      </w:r>
      <w:r>
        <w:rPr>
          <w:w w:val="125"/>
        </w:rPr>
        <w:t>rá su trabajo hacia la emisión de orientaciones para la mejora de la educación que</w:t>
      </w:r>
      <w:r>
        <w:rPr>
          <w:spacing w:val="-48"/>
          <w:w w:val="125"/>
        </w:rPr>
        <w:t> </w:t>
      </w:r>
      <w:r>
        <w:rPr>
          <w:w w:val="125"/>
        </w:rPr>
        <w:t>sean pertinentes y útiles a los actores específicos a quienes van dirigidas; viables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3"/>
          <w:w w:val="125"/>
        </w:rPr>
        <w:t> </w:t>
      </w:r>
      <w:r>
        <w:rPr>
          <w:w w:val="125"/>
        </w:rPr>
        <w:t>realizarse</w:t>
      </w:r>
      <w:r>
        <w:rPr>
          <w:spacing w:val="4"/>
          <w:w w:val="125"/>
        </w:rPr>
        <w:t> </w:t>
      </w:r>
      <w:r>
        <w:rPr>
          <w:w w:val="125"/>
        </w:rPr>
        <w:t>en</w:t>
      </w:r>
      <w:r>
        <w:rPr>
          <w:spacing w:val="4"/>
          <w:w w:val="125"/>
        </w:rPr>
        <w:t> </w:t>
      </w:r>
      <w:r>
        <w:rPr>
          <w:w w:val="125"/>
        </w:rPr>
        <w:t>diferentes</w:t>
      </w:r>
      <w:r>
        <w:rPr>
          <w:spacing w:val="3"/>
          <w:w w:val="125"/>
        </w:rPr>
        <w:t> </w:t>
      </w:r>
      <w:r>
        <w:rPr>
          <w:w w:val="125"/>
        </w:rPr>
        <w:t>contextos;</w:t>
      </w:r>
      <w:r>
        <w:rPr>
          <w:spacing w:val="4"/>
          <w:w w:val="125"/>
        </w:rPr>
        <w:t> </w:t>
      </w:r>
      <w:r>
        <w:rPr>
          <w:w w:val="125"/>
        </w:rPr>
        <w:t>y</w:t>
      </w:r>
      <w:r>
        <w:rPr>
          <w:spacing w:val="4"/>
          <w:w w:val="125"/>
        </w:rPr>
        <w:t> </w:t>
      </w:r>
      <w:r>
        <w:rPr>
          <w:w w:val="125"/>
        </w:rPr>
        <w:t>sujetas</w:t>
      </w:r>
      <w:r>
        <w:rPr>
          <w:spacing w:val="3"/>
          <w:w w:val="125"/>
        </w:rPr>
        <w:t> </w:t>
      </w:r>
      <w:r>
        <w:rPr>
          <w:w w:val="125"/>
        </w:rPr>
        <w:t>de</w:t>
      </w:r>
      <w:r>
        <w:rPr>
          <w:spacing w:val="4"/>
          <w:w w:val="125"/>
        </w:rPr>
        <w:t> </w:t>
      </w:r>
      <w:r>
        <w:rPr>
          <w:w w:val="125"/>
        </w:rPr>
        <w:t>adaptarse</w:t>
      </w:r>
      <w:r>
        <w:rPr>
          <w:spacing w:val="4"/>
          <w:w w:val="125"/>
        </w:rPr>
        <w:t> </w:t>
      </w:r>
      <w:r>
        <w:rPr>
          <w:w w:val="125"/>
        </w:rPr>
        <w:t>a</w:t>
      </w:r>
      <w:r>
        <w:rPr>
          <w:spacing w:val="3"/>
          <w:w w:val="125"/>
        </w:rPr>
        <w:t> </w:t>
      </w:r>
      <w:r>
        <w:rPr>
          <w:w w:val="125"/>
        </w:rPr>
        <w:t>dichas</w:t>
      </w:r>
      <w:r>
        <w:rPr>
          <w:spacing w:val="4"/>
          <w:w w:val="125"/>
        </w:rPr>
        <w:t> </w:t>
      </w:r>
      <w:r>
        <w:rPr>
          <w:w w:val="125"/>
        </w:rPr>
        <w:t>diferencias.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6"/>
        </w:numPr>
        <w:tabs>
          <w:tab w:pos="596" w:val="left" w:leader="none"/>
        </w:tabs>
        <w:spacing w:line="240" w:lineRule="auto" w:before="0" w:after="0"/>
        <w:ind w:left="595" w:right="0" w:hanging="492"/>
        <w:jc w:val="left"/>
      </w:pPr>
      <w:r>
        <w:rPr>
          <w:color w:val="235C4E"/>
        </w:rPr>
        <w:t>Cambio</w:t>
      </w:r>
      <w:r>
        <w:rPr>
          <w:color w:val="235C4E"/>
          <w:spacing w:val="13"/>
        </w:rPr>
        <w:t> </w:t>
      </w:r>
      <w:r>
        <w:rPr>
          <w:color w:val="235C4E"/>
        </w:rPr>
        <w:t>educativo</w:t>
      </w:r>
      <w:r>
        <w:rPr>
          <w:color w:val="235C4E"/>
          <w:spacing w:val="13"/>
        </w:rPr>
        <w:t> </w:t>
      </w:r>
      <w:r>
        <w:rPr>
          <w:color w:val="235C4E"/>
        </w:rPr>
        <w:t>a</w:t>
      </w:r>
      <w:r>
        <w:rPr>
          <w:color w:val="235C4E"/>
          <w:spacing w:val="13"/>
        </w:rPr>
        <w:t> </w:t>
      </w:r>
      <w:r>
        <w:rPr>
          <w:color w:val="235C4E"/>
        </w:rPr>
        <w:t>partir</w:t>
      </w:r>
      <w:r>
        <w:rPr>
          <w:color w:val="235C4E"/>
          <w:spacing w:val="13"/>
        </w:rPr>
        <w:t> </w:t>
      </w:r>
      <w:r>
        <w:rPr>
          <w:color w:val="235C4E"/>
        </w:rPr>
        <w:t>de</w:t>
      </w:r>
      <w:r>
        <w:rPr>
          <w:color w:val="235C4E"/>
          <w:spacing w:val="13"/>
        </w:rPr>
        <w:t> </w:t>
      </w:r>
      <w:r>
        <w:rPr>
          <w:color w:val="235C4E"/>
        </w:rPr>
        <w:t>las</w:t>
      </w:r>
      <w:r>
        <w:rPr>
          <w:color w:val="235C4E"/>
          <w:spacing w:val="13"/>
        </w:rPr>
        <w:t> </w:t>
      </w:r>
      <w:r>
        <w:rPr>
          <w:color w:val="235C4E"/>
        </w:rPr>
        <w:t>escuelas</w:t>
      </w:r>
    </w:p>
    <w:p>
      <w:pPr>
        <w:pStyle w:val="BodyText"/>
        <w:spacing w:line="307" w:lineRule="auto" w:before="339"/>
        <w:ind w:left="104" w:right="1680"/>
        <w:jc w:val="both"/>
      </w:pPr>
      <w:r>
        <w:rPr>
          <w:spacing w:val="-2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Comisión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parte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premisa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cambio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educativo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un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proceso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lento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no</w:t>
      </w:r>
      <w:r>
        <w:rPr>
          <w:spacing w:val="-1"/>
          <w:w w:val="125"/>
        </w:rPr>
        <w:t> 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hecho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alcance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por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decreto.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No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hay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relación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directa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entre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propues-</w:t>
      </w:r>
      <w:r>
        <w:rPr>
          <w:spacing w:val="-48"/>
          <w:w w:val="125"/>
        </w:rPr>
        <w:t> </w:t>
      </w:r>
      <w:r>
        <w:rPr>
          <w:w w:val="125"/>
        </w:rPr>
        <w:t>tas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cambio</w:t>
      </w:r>
      <w:r>
        <w:rPr>
          <w:spacing w:val="-9"/>
          <w:w w:val="125"/>
        </w:rPr>
        <w:t> </w:t>
      </w:r>
      <w:r>
        <w:rPr>
          <w:w w:val="125"/>
        </w:rPr>
        <w:t>planteadas</w:t>
      </w:r>
      <w:r>
        <w:rPr>
          <w:spacing w:val="-10"/>
          <w:w w:val="125"/>
        </w:rPr>
        <w:t> </w:t>
      </w:r>
      <w:r>
        <w:rPr>
          <w:w w:val="125"/>
        </w:rPr>
        <w:t>por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autoridades</w:t>
      </w:r>
      <w:r>
        <w:rPr>
          <w:spacing w:val="-10"/>
          <w:w w:val="125"/>
        </w:rPr>
        <w:t> </w:t>
      </w:r>
      <w:r>
        <w:rPr>
          <w:w w:val="125"/>
        </w:rPr>
        <w:t>educativas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puesta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práctica</w:t>
      </w:r>
      <w:r>
        <w:rPr>
          <w:spacing w:val="-9"/>
          <w:w w:val="125"/>
        </w:rPr>
        <w:t> </w:t>
      </w:r>
      <w:r>
        <w:rPr>
          <w:w w:val="125"/>
        </w:rPr>
        <w:t>en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9.199997pt;margin-top:12.969431pt;width:72pt;height:.1pt;mso-position-horizontal-relative:page;mso-position-vertical-relative:paragraph;z-index:-15716864;mso-wrap-distance-left:0;mso-wrap-distance-right:0" coordorigin="1584,259" coordsize="1440,0" path="m1584,259l3024,259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93" w:right="1681" w:hanging="190"/>
        <w:jc w:val="both"/>
        <w:rPr>
          <w:sz w:val="14"/>
        </w:rPr>
      </w:pPr>
      <w:r>
        <w:rPr>
          <w:w w:val="125"/>
          <w:position w:val="5"/>
          <w:sz w:val="8"/>
        </w:rPr>
        <w:t>6</w:t>
      </w:r>
      <w:r>
        <w:rPr>
          <w:spacing w:val="16"/>
          <w:w w:val="125"/>
          <w:position w:val="5"/>
          <w:sz w:val="8"/>
        </w:rPr>
        <w:t> </w:t>
      </w:r>
      <w:r>
        <w:rPr>
          <w:w w:val="125"/>
          <w:sz w:val="14"/>
        </w:rPr>
        <w:t>Véase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capítulo</w:t>
      </w:r>
      <w:r>
        <w:rPr>
          <w:spacing w:val="-8"/>
          <w:w w:val="125"/>
          <w:sz w:val="14"/>
        </w:rPr>
        <w:t> </w:t>
      </w:r>
      <w:r>
        <w:rPr>
          <w:w w:val="125"/>
          <w:sz w:val="12"/>
        </w:rPr>
        <w:t>III</w:t>
      </w:r>
      <w:r>
        <w:rPr>
          <w:spacing w:val="1"/>
          <w:w w:val="125"/>
          <w:sz w:val="12"/>
        </w:rPr>
        <w:t> </w:t>
      </w:r>
      <w:r>
        <w:rPr>
          <w:w w:val="125"/>
          <w:sz w:val="14"/>
        </w:rPr>
        <w:t>para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descripción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más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detallada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ejes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actuación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Comisión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ar-</w:t>
      </w:r>
      <w:r>
        <w:rPr>
          <w:spacing w:val="-38"/>
          <w:w w:val="125"/>
          <w:sz w:val="14"/>
        </w:rPr>
        <w:t> </w:t>
      </w:r>
      <w:r>
        <w:rPr>
          <w:w w:val="120"/>
          <w:sz w:val="14"/>
        </w:rPr>
        <w:t>ticulación entre evaluación y la emisión de lineamientos, criterios, sugerencias y programas para la mejora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continua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educación.</w:t>
      </w:r>
    </w:p>
    <w:p>
      <w:pPr>
        <w:spacing w:line="280" w:lineRule="auto" w:before="41"/>
        <w:ind w:left="292" w:right="1681" w:hanging="189"/>
        <w:jc w:val="both"/>
        <w:rPr>
          <w:sz w:val="14"/>
        </w:rPr>
      </w:pPr>
      <w:r>
        <w:rPr>
          <w:w w:val="120"/>
          <w:position w:val="5"/>
          <w:sz w:val="8"/>
        </w:rPr>
        <w:t>7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Véase el capítulo </w:t>
      </w:r>
      <w:r>
        <w:rPr>
          <w:w w:val="120"/>
          <w:sz w:val="12"/>
        </w:rPr>
        <w:t>II </w:t>
      </w:r>
      <w:r>
        <w:rPr>
          <w:w w:val="120"/>
          <w:sz w:val="14"/>
        </w:rPr>
        <w:t>(2.2.2) para un desarrollo sobre la mejora continua de la educación como un proceso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diferenciado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contextualizado.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4" w:lineRule="auto" w:before="103"/>
        <w:ind w:left="1663" w:right="121" w:hanging="1"/>
        <w:jc w:val="both"/>
      </w:pPr>
      <w:bookmarkStart w:name="_bookmark5" w:id="9"/>
      <w:bookmarkEnd w:id="9"/>
      <w:r>
        <w:rPr/>
      </w:r>
      <w:r>
        <w:rPr>
          <w:w w:val="120"/>
        </w:rPr>
        <w:t>las escuelas.</w:t>
      </w:r>
      <w:r>
        <w:rPr>
          <w:w w:val="120"/>
          <w:position w:val="6"/>
          <w:sz w:val="10"/>
        </w:rPr>
        <w:t>8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Existen, por el contrario, diversas instancias de mediación, en las que</w:t>
      </w:r>
      <w:r>
        <w:rPr>
          <w:spacing w:val="1"/>
          <w:w w:val="120"/>
        </w:rPr>
        <w:t> </w:t>
      </w:r>
      <w:r>
        <w:rPr>
          <w:w w:val="120"/>
        </w:rPr>
        <w:t>actores colectivos o individuales ‒docentes, estudiantes, personal directivo escolar,</w:t>
      </w:r>
      <w:r>
        <w:rPr>
          <w:spacing w:val="1"/>
          <w:w w:val="120"/>
        </w:rPr>
        <w:t> </w:t>
      </w:r>
      <w:r>
        <w:rPr>
          <w:w w:val="120"/>
        </w:rPr>
        <w:t>madres y padres de familia, autoridades educativas locales‒ apropian, modifican,</w:t>
      </w:r>
      <w:r>
        <w:rPr>
          <w:spacing w:val="1"/>
          <w:w w:val="120"/>
        </w:rPr>
        <w:t> </w:t>
      </w:r>
      <w:r>
        <w:rPr>
          <w:w w:val="120"/>
        </w:rPr>
        <w:t>reformulan, rebasan, niegan, resisten o rechazan aquello que desde </w:t>
      </w:r>
      <w:r>
        <w:rPr>
          <w:rFonts w:ascii="Century Gothic" w:hAnsi="Century Gothic"/>
          <w:i/>
          <w:w w:val="120"/>
        </w:rPr>
        <w:t>arriba </w:t>
      </w:r>
      <w:r>
        <w:rPr>
          <w:w w:val="120"/>
        </w:rPr>
        <w:t>busca</w:t>
      </w:r>
      <w:r>
        <w:rPr>
          <w:spacing w:val="1"/>
          <w:w w:val="120"/>
        </w:rPr>
        <w:t> </w:t>
      </w:r>
      <w:r>
        <w:rPr>
          <w:w w:val="120"/>
        </w:rPr>
        <w:t>modificar</w:t>
      </w:r>
      <w:r>
        <w:rPr>
          <w:spacing w:val="-1"/>
          <w:w w:val="120"/>
        </w:rPr>
        <w:t> </w:t>
      </w:r>
      <w:r>
        <w:rPr>
          <w:w w:val="120"/>
        </w:rPr>
        <w:t>sus</w:t>
      </w:r>
      <w:r>
        <w:rPr>
          <w:spacing w:val="-1"/>
          <w:w w:val="120"/>
        </w:rPr>
        <w:t> </w:t>
      </w:r>
      <w:r>
        <w:rPr>
          <w:w w:val="120"/>
        </w:rPr>
        <w:t>prácticas (Ball,</w:t>
      </w:r>
      <w:r>
        <w:rPr>
          <w:spacing w:val="-1"/>
          <w:w w:val="120"/>
        </w:rPr>
        <w:t> </w:t>
      </w:r>
      <w:r>
        <w:rPr>
          <w:w w:val="120"/>
        </w:rPr>
        <w:t>Maguire</w:t>
      </w:r>
      <w:r>
        <w:rPr>
          <w:spacing w:val="-1"/>
          <w:w w:val="120"/>
        </w:rPr>
        <w:t> </w:t>
      </w:r>
      <w:r>
        <w:rPr>
          <w:w w:val="120"/>
        </w:rPr>
        <w:t>y Braun,</w:t>
      </w:r>
      <w:r>
        <w:rPr>
          <w:spacing w:val="-1"/>
          <w:w w:val="120"/>
        </w:rPr>
        <w:t> </w:t>
      </w:r>
      <w:r>
        <w:rPr>
          <w:w w:val="120"/>
        </w:rPr>
        <w:t>2012; Ezpeleta,</w:t>
      </w:r>
      <w:r>
        <w:rPr>
          <w:spacing w:val="-1"/>
          <w:w w:val="120"/>
        </w:rPr>
        <w:t> </w:t>
      </w:r>
      <w:r>
        <w:rPr>
          <w:w w:val="120"/>
        </w:rPr>
        <w:t>2004).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19"/>
        <w:jc w:val="both"/>
      </w:pPr>
      <w:r>
        <w:rPr>
          <w:w w:val="125"/>
        </w:rPr>
        <w:t>El cambio educativo es un proceso complejo, pero sin duda posible cuando las</w:t>
      </w:r>
      <w:r>
        <w:rPr>
          <w:spacing w:val="1"/>
          <w:w w:val="125"/>
        </w:rPr>
        <w:t> </w:t>
      </w:r>
      <w:r>
        <w:rPr>
          <w:w w:val="125"/>
        </w:rPr>
        <w:t>comunidades escolares hacen un balance reflexivo y crítico de su situación y desa-</w:t>
      </w:r>
      <w:r>
        <w:rPr>
          <w:spacing w:val="-48"/>
          <w:w w:val="125"/>
        </w:rPr>
        <w:t> </w:t>
      </w:r>
      <w:r>
        <w:rPr>
          <w:w w:val="125"/>
        </w:rPr>
        <w:t>rrollan</w:t>
      </w:r>
      <w:r>
        <w:rPr>
          <w:spacing w:val="-9"/>
          <w:w w:val="125"/>
        </w:rPr>
        <w:t> </w:t>
      </w:r>
      <w:r>
        <w:rPr>
          <w:w w:val="125"/>
        </w:rPr>
        <w:t>sus</w:t>
      </w:r>
      <w:r>
        <w:rPr>
          <w:spacing w:val="-9"/>
          <w:w w:val="125"/>
        </w:rPr>
        <w:t> </w:t>
      </w:r>
      <w:r>
        <w:rPr>
          <w:w w:val="125"/>
        </w:rPr>
        <w:t>propias</w:t>
      </w:r>
      <w:r>
        <w:rPr>
          <w:spacing w:val="-9"/>
          <w:w w:val="125"/>
        </w:rPr>
        <w:t> </w:t>
      </w:r>
      <w:r>
        <w:rPr>
          <w:w w:val="125"/>
        </w:rPr>
        <w:t>estrategias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mejora;</w:t>
      </w:r>
      <w:r>
        <w:rPr>
          <w:spacing w:val="-9"/>
          <w:w w:val="125"/>
        </w:rPr>
        <w:t> </w:t>
      </w:r>
      <w:r>
        <w:rPr>
          <w:w w:val="125"/>
        </w:rPr>
        <w:t>cuando</w:t>
      </w:r>
      <w:r>
        <w:rPr>
          <w:spacing w:val="-9"/>
          <w:w w:val="125"/>
        </w:rPr>
        <w:t> </w:t>
      </w:r>
      <w:r>
        <w:rPr>
          <w:w w:val="125"/>
        </w:rPr>
        <w:t>docentes,</w:t>
      </w:r>
      <w:r>
        <w:rPr>
          <w:spacing w:val="-9"/>
          <w:w w:val="125"/>
        </w:rPr>
        <w:t> </w:t>
      </w:r>
      <w:r>
        <w:rPr>
          <w:w w:val="125"/>
        </w:rPr>
        <w:t>estudiantes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otros</w:t>
      </w:r>
      <w:r>
        <w:rPr>
          <w:spacing w:val="-9"/>
          <w:w w:val="125"/>
        </w:rPr>
        <w:t> </w:t>
      </w:r>
      <w:r>
        <w:rPr>
          <w:w w:val="125"/>
        </w:rPr>
        <w:t>ac-</w:t>
      </w:r>
      <w:r>
        <w:rPr>
          <w:spacing w:val="-49"/>
          <w:w w:val="125"/>
        </w:rPr>
        <w:t> </w:t>
      </w:r>
      <w:r>
        <w:rPr>
          <w:w w:val="125"/>
        </w:rPr>
        <w:t>tores escolares ponen en juego su propia visión, trayectoria y experiencias (Fullan</w:t>
      </w:r>
      <w:r>
        <w:rPr>
          <w:spacing w:val="1"/>
          <w:w w:val="125"/>
        </w:rPr>
        <w:t> </w:t>
      </w:r>
      <w:r>
        <w:rPr>
          <w:w w:val="125"/>
        </w:rPr>
        <w:t>y</w:t>
      </w:r>
      <w:r>
        <w:rPr>
          <w:spacing w:val="-1"/>
          <w:w w:val="125"/>
        </w:rPr>
        <w:t> </w:t>
      </w:r>
      <w:r>
        <w:rPr>
          <w:w w:val="125"/>
        </w:rPr>
        <w:t>Stiegelbauer,</w:t>
      </w:r>
      <w:r>
        <w:rPr>
          <w:spacing w:val="-2"/>
          <w:w w:val="125"/>
        </w:rPr>
        <w:t> </w:t>
      </w:r>
      <w:r>
        <w:rPr>
          <w:w w:val="125"/>
        </w:rPr>
        <w:t>1997).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663" w:right="120"/>
        <w:jc w:val="both"/>
      </w:pPr>
      <w:r>
        <w:rPr>
          <w:w w:val="125"/>
        </w:rPr>
        <w:t>Las</w:t>
      </w:r>
      <w:r>
        <w:rPr>
          <w:spacing w:val="1"/>
          <w:w w:val="125"/>
        </w:rPr>
        <w:t> </w:t>
      </w:r>
      <w:r>
        <w:rPr>
          <w:w w:val="125"/>
        </w:rPr>
        <w:t>escuelas</w:t>
      </w:r>
      <w:r>
        <w:rPr>
          <w:spacing w:val="1"/>
          <w:w w:val="125"/>
        </w:rPr>
        <w:t> </w:t>
      </w:r>
      <w:r>
        <w:rPr>
          <w:w w:val="125"/>
        </w:rPr>
        <w:t>son</w:t>
      </w:r>
      <w:r>
        <w:rPr>
          <w:spacing w:val="1"/>
          <w:w w:val="125"/>
        </w:rPr>
        <w:t> </w:t>
      </w:r>
      <w:r>
        <w:rPr>
          <w:w w:val="125"/>
        </w:rPr>
        <w:t>espacios</w:t>
      </w:r>
      <w:r>
        <w:rPr>
          <w:spacing w:val="1"/>
          <w:w w:val="125"/>
        </w:rPr>
        <w:t> </w:t>
      </w:r>
      <w:r>
        <w:rPr>
          <w:w w:val="125"/>
        </w:rPr>
        <w:t>heterogéneos</w:t>
      </w:r>
      <w:r>
        <w:rPr>
          <w:spacing w:val="1"/>
          <w:w w:val="125"/>
        </w:rPr>
        <w:t> </w:t>
      </w:r>
      <w:r>
        <w:rPr>
          <w:w w:val="125"/>
        </w:rPr>
        <w:t>e</w:t>
      </w:r>
      <w:r>
        <w:rPr>
          <w:spacing w:val="1"/>
          <w:w w:val="125"/>
        </w:rPr>
        <w:t> </w:t>
      </w:r>
      <w:r>
        <w:rPr>
          <w:w w:val="125"/>
        </w:rPr>
        <w:t>inacabados,</w:t>
      </w:r>
      <w:r>
        <w:rPr>
          <w:spacing w:val="1"/>
          <w:w w:val="125"/>
        </w:rPr>
        <w:t> </w:t>
      </w:r>
      <w:r>
        <w:rPr>
          <w:w w:val="125"/>
        </w:rPr>
        <w:t>vinculados</w:t>
      </w:r>
      <w:r>
        <w:rPr>
          <w:spacing w:val="1"/>
          <w:w w:val="125"/>
        </w:rPr>
        <w:t> </w:t>
      </w:r>
      <w:r>
        <w:rPr>
          <w:w w:val="125"/>
        </w:rPr>
        <w:t>con</w:t>
      </w:r>
      <w:r>
        <w:rPr>
          <w:spacing w:val="1"/>
          <w:w w:val="125"/>
        </w:rPr>
        <w:t> </w:t>
      </w:r>
      <w:r>
        <w:rPr>
          <w:w w:val="125"/>
        </w:rPr>
        <w:t>la</w:t>
      </w:r>
      <w:r>
        <w:rPr>
          <w:spacing w:val="1"/>
          <w:w w:val="125"/>
        </w:rPr>
        <w:t> </w:t>
      </w:r>
      <w:r>
        <w:rPr>
          <w:w w:val="125"/>
        </w:rPr>
        <w:t>vida</w:t>
      </w:r>
      <w:r>
        <w:rPr>
          <w:spacing w:val="-48"/>
          <w:w w:val="125"/>
        </w:rPr>
        <w:t> </w:t>
      </w:r>
      <w:r>
        <w:rPr>
          <w:w w:val="125"/>
        </w:rPr>
        <w:t>cotidiana de las comunidades que las albergan y sujetos a múltiples influencias</w:t>
      </w:r>
      <w:r>
        <w:rPr>
          <w:spacing w:val="1"/>
          <w:w w:val="125"/>
        </w:rPr>
        <w:t> </w:t>
      </w:r>
      <w:r>
        <w:rPr>
          <w:w w:val="120"/>
        </w:rPr>
        <w:t>(Rockwell, 1995). Por ello, a pesar de que Mejoredu tiene la encomienda de impulsar</w:t>
      </w:r>
      <w:r>
        <w:rPr>
          <w:spacing w:val="1"/>
          <w:w w:val="120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mejora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  <w:sz w:val="15"/>
        </w:rPr>
        <w:t>SEN</w:t>
      </w:r>
      <w:r>
        <w:rPr>
          <w:spacing w:val="-4"/>
          <w:w w:val="125"/>
          <w:sz w:val="1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1"/>
          <w:w w:val="125"/>
        </w:rPr>
        <w:t> </w:t>
      </w:r>
      <w:r>
        <w:rPr>
          <w:w w:val="125"/>
        </w:rPr>
        <w:t>conjunto,</w:t>
      </w:r>
      <w:r>
        <w:rPr>
          <w:spacing w:val="-11"/>
          <w:w w:val="125"/>
        </w:rPr>
        <w:t> </w:t>
      </w:r>
      <w:r>
        <w:rPr>
          <w:w w:val="125"/>
        </w:rPr>
        <w:t>sólo</w:t>
      </w:r>
      <w:r>
        <w:rPr>
          <w:spacing w:val="-11"/>
          <w:w w:val="125"/>
        </w:rPr>
        <w:t> </w:t>
      </w:r>
      <w:r>
        <w:rPr>
          <w:w w:val="125"/>
        </w:rPr>
        <w:t>al</w:t>
      </w:r>
      <w:r>
        <w:rPr>
          <w:spacing w:val="-11"/>
          <w:w w:val="125"/>
        </w:rPr>
        <w:t> </w:t>
      </w:r>
      <w:r>
        <w:rPr>
          <w:w w:val="125"/>
        </w:rPr>
        <w:t>reconocer</w:t>
      </w:r>
      <w:r>
        <w:rPr>
          <w:spacing w:val="-11"/>
          <w:w w:val="125"/>
        </w:rPr>
        <w:t> </w:t>
      </w:r>
      <w:r>
        <w:rPr>
          <w:w w:val="125"/>
        </w:rPr>
        <w:t>e</w:t>
      </w:r>
      <w:r>
        <w:rPr>
          <w:spacing w:val="-11"/>
          <w:w w:val="125"/>
        </w:rPr>
        <w:t> </w:t>
      </w:r>
      <w:r>
        <w:rPr>
          <w:w w:val="125"/>
        </w:rPr>
        <w:t>impulsar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iniciativas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cada</w:t>
      </w:r>
      <w:r>
        <w:rPr>
          <w:spacing w:val="-48"/>
          <w:w w:val="125"/>
        </w:rPr>
        <w:t> </w:t>
      </w:r>
      <w:r>
        <w:rPr>
          <w:w w:val="125"/>
        </w:rPr>
        <w:t>escuela</w:t>
      </w:r>
      <w:r>
        <w:rPr>
          <w:spacing w:val="6"/>
          <w:w w:val="125"/>
        </w:rPr>
        <w:t> </w:t>
      </w:r>
      <w:r>
        <w:rPr>
          <w:w w:val="125"/>
        </w:rPr>
        <w:t>es</w:t>
      </w:r>
      <w:r>
        <w:rPr>
          <w:spacing w:val="6"/>
          <w:w w:val="125"/>
        </w:rPr>
        <w:t> </w:t>
      </w:r>
      <w:r>
        <w:rPr>
          <w:w w:val="125"/>
        </w:rPr>
        <w:t>posible</w:t>
      </w:r>
      <w:r>
        <w:rPr>
          <w:spacing w:val="7"/>
          <w:w w:val="125"/>
        </w:rPr>
        <w:t> </w:t>
      </w:r>
      <w:r>
        <w:rPr>
          <w:w w:val="125"/>
        </w:rPr>
        <w:t>un</w:t>
      </w:r>
      <w:r>
        <w:rPr>
          <w:spacing w:val="6"/>
          <w:w w:val="125"/>
        </w:rPr>
        <w:t> </w:t>
      </w:r>
      <w:r>
        <w:rPr>
          <w:w w:val="125"/>
        </w:rPr>
        <w:t>cambio</w:t>
      </w:r>
      <w:r>
        <w:rPr>
          <w:spacing w:val="7"/>
          <w:w w:val="125"/>
        </w:rPr>
        <w:t> </w:t>
      </w:r>
      <w:r>
        <w:rPr>
          <w:w w:val="125"/>
        </w:rPr>
        <w:t>educativo</w:t>
      </w:r>
      <w:r>
        <w:rPr>
          <w:spacing w:val="6"/>
          <w:w w:val="125"/>
        </w:rPr>
        <w:t> </w:t>
      </w:r>
      <w:r>
        <w:rPr>
          <w:w w:val="125"/>
        </w:rPr>
        <w:t>pertinente</w:t>
      </w:r>
      <w:r>
        <w:rPr>
          <w:spacing w:val="6"/>
          <w:w w:val="125"/>
        </w:rPr>
        <w:t> </w:t>
      </w:r>
      <w:r>
        <w:rPr>
          <w:w w:val="125"/>
        </w:rPr>
        <w:t>y</w:t>
      </w:r>
      <w:r>
        <w:rPr>
          <w:spacing w:val="7"/>
          <w:w w:val="125"/>
        </w:rPr>
        <w:t> </w:t>
      </w:r>
      <w:r>
        <w:rPr>
          <w:w w:val="125"/>
        </w:rPr>
        <w:t>sostenible</w:t>
      </w:r>
      <w:r>
        <w:rPr>
          <w:spacing w:val="6"/>
          <w:w w:val="125"/>
        </w:rPr>
        <w:t> </w:t>
      </w:r>
      <w:r>
        <w:rPr>
          <w:w w:val="125"/>
        </w:rPr>
        <w:t>en</w:t>
      </w:r>
      <w:r>
        <w:rPr>
          <w:spacing w:val="7"/>
          <w:w w:val="125"/>
        </w:rPr>
        <w:t> </w:t>
      </w:r>
      <w:r>
        <w:rPr>
          <w:w w:val="125"/>
        </w:rPr>
        <w:t>sus</w:t>
      </w:r>
      <w:r>
        <w:rPr>
          <w:spacing w:val="6"/>
          <w:w w:val="125"/>
        </w:rPr>
        <w:t> </w:t>
      </w:r>
      <w:r>
        <w:rPr>
          <w:w w:val="125"/>
        </w:rPr>
        <w:t>contextos.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1"/>
          <w:numId w:val="6"/>
        </w:numPr>
        <w:tabs>
          <w:tab w:pos="2145" w:val="left" w:leader="none"/>
        </w:tabs>
        <w:spacing w:line="247" w:lineRule="auto" w:before="0" w:after="0"/>
        <w:ind w:left="1663" w:right="2842" w:firstLine="0"/>
        <w:jc w:val="left"/>
      </w:pPr>
      <w:r>
        <w:rPr>
          <w:color w:val="235C4E"/>
          <w:spacing w:val="-1"/>
        </w:rPr>
        <w:t>Revalorización</w:t>
      </w:r>
      <w:r>
        <w:rPr>
          <w:color w:val="235C4E"/>
          <w:spacing w:val="-14"/>
        </w:rPr>
        <w:t> </w:t>
      </w:r>
      <w:r>
        <w:rPr>
          <w:color w:val="235C4E"/>
          <w:spacing w:val="-1"/>
        </w:rPr>
        <w:t>del</w:t>
      </w:r>
      <w:r>
        <w:rPr>
          <w:color w:val="235C4E"/>
          <w:spacing w:val="-13"/>
        </w:rPr>
        <w:t> </w:t>
      </w:r>
      <w:r>
        <w:rPr>
          <w:color w:val="235C4E"/>
          <w:spacing w:val="-1"/>
        </w:rPr>
        <w:t>trabajo</w:t>
      </w:r>
      <w:r>
        <w:rPr>
          <w:color w:val="235C4E"/>
          <w:spacing w:val="-13"/>
        </w:rPr>
        <w:t> </w:t>
      </w:r>
      <w:r>
        <w:rPr>
          <w:color w:val="235C4E"/>
        </w:rPr>
        <w:t>docente,</w:t>
      </w:r>
      <w:r>
        <w:rPr>
          <w:color w:val="235C4E"/>
          <w:spacing w:val="-58"/>
        </w:rPr>
        <w:t> </w:t>
      </w:r>
      <w:r>
        <w:rPr>
          <w:color w:val="235C4E"/>
        </w:rPr>
        <w:t>las</w:t>
      </w:r>
      <w:r>
        <w:rPr>
          <w:color w:val="235C4E"/>
          <w:spacing w:val="-13"/>
        </w:rPr>
        <w:t> </w:t>
      </w:r>
      <w:r>
        <w:rPr>
          <w:color w:val="235C4E"/>
        </w:rPr>
        <w:t>maestras</w:t>
      </w:r>
      <w:r>
        <w:rPr>
          <w:color w:val="235C4E"/>
          <w:spacing w:val="-13"/>
        </w:rPr>
        <w:t> </w:t>
      </w:r>
      <w:r>
        <w:rPr>
          <w:color w:val="235C4E"/>
        </w:rPr>
        <w:t>y</w:t>
      </w:r>
      <w:r>
        <w:rPr>
          <w:color w:val="235C4E"/>
          <w:spacing w:val="-13"/>
        </w:rPr>
        <w:t> </w:t>
      </w:r>
      <w:r>
        <w:rPr>
          <w:color w:val="235C4E"/>
        </w:rPr>
        <w:t>los</w:t>
      </w:r>
      <w:r>
        <w:rPr>
          <w:color w:val="235C4E"/>
          <w:spacing w:val="-13"/>
        </w:rPr>
        <w:t> </w:t>
      </w:r>
      <w:r>
        <w:rPr>
          <w:color w:val="235C4E"/>
        </w:rPr>
        <w:t>maestros</w:t>
      </w:r>
    </w:p>
    <w:p>
      <w:pPr>
        <w:pStyle w:val="BodyText"/>
        <w:spacing w:line="307" w:lineRule="auto" w:before="332"/>
        <w:ind w:left="1663" w:right="120"/>
        <w:jc w:val="both"/>
      </w:pPr>
      <w:r>
        <w:rPr>
          <w:w w:val="125"/>
        </w:rPr>
        <w:t>En años recientes se afianzó una contradicción entre el discurso retórico sobre la</w:t>
      </w:r>
      <w:r>
        <w:rPr>
          <w:spacing w:val="1"/>
          <w:w w:val="125"/>
        </w:rPr>
        <w:t> </w:t>
      </w:r>
      <w:r>
        <w:rPr>
          <w:w w:val="125"/>
        </w:rPr>
        <w:t>importancia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maestras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maestros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desprestigio</w:t>
      </w:r>
      <w:r>
        <w:rPr>
          <w:spacing w:val="-4"/>
          <w:w w:val="125"/>
        </w:rPr>
        <w:t> </w:t>
      </w:r>
      <w:r>
        <w:rPr>
          <w:w w:val="125"/>
        </w:rPr>
        <w:t>social</w:t>
      </w:r>
      <w:r>
        <w:rPr>
          <w:spacing w:val="-4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fueron</w:t>
      </w:r>
      <w:r>
        <w:rPr>
          <w:spacing w:val="-4"/>
          <w:w w:val="125"/>
        </w:rPr>
        <w:t> </w:t>
      </w:r>
      <w:r>
        <w:rPr>
          <w:w w:val="125"/>
        </w:rPr>
        <w:t>objeto.</w:t>
      </w:r>
      <w:r>
        <w:rPr>
          <w:spacing w:val="-49"/>
          <w:w w:val="125"/>
        </w:rPr>
        <w:t> </w:t>
      </w:r>
      <w:r>
        <w:rPr>
          <w:w w:val="125"/>
        </w:rPr>
        <w:t>Esto último se alimentó –en parte– de una responsabilización desproporcionada</w:t>
      </w:r>
      <w:r>
        <w:rPr>
          <w:spacing w:val="1"/>
          <w:w w:val="125"/>
        </w:rPr>
        <w:t> </w:t>
      </w:r>
      <w:r>
        <w:rPr>
          <w:w w:val="125"/>
        </w:rPr>
        <w:t>por los resultados de logro en el aprendizaje escolar y, a su vez, debilitó el recono-</w:t>
      </w:r>
      <w:r>
        <w:rPr>
          <w:spacing w:val="-48"/>
          <w:w w:val="125"/>
        </w:rPr>
        <w:t> </w:t>
      </w:r>
      <w:r>
        <w:rPr>
          <w:w w:val="125"/>
        </w:rPr>
        <w:t>cimiento y aprecio social de las capacidades y autonomía profesional de las y los</w:t>
      </w:r>
      <w:r>
        <w:rPr>
          <w:spacing w:val="1"/>
          <w:w w:val="125"/>
        </w:rPr>
        <w:t> </w:t>
      </w:r>
      <w:r>
        <w:rPr>
          <w:w w:val="125"/>
        </w:rPr>
        <w:t>docentes. En Mejoredu, en cambio, concebimos el quehacer docente como una</w:t>
      </w:r>
      <w:r>
        <w:rPr>
          <w:spacing w:val="1"/>
          <w:w w:val="125"/>
        </w:rPr>
        <w:t> </w:t>
      </w:r>
      <w:r>
        <w:rPr>
          <w:w w:val="120"/>
        </w:rPr>
        <w:t>profesión</w:t>
      </w:r>
      <w:r>
        <w:rPr>
          <w:spacing w:val="15"/>
          <w:w w:val="120"/>
        </w:rPr>
        <w:t> </w:t>
      </w:r>
      <w:r>
        <w:rPr>
          <w:w w:val="120"/>
        </w:rPr>
        <w:t>compleja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multifacética,</w:t>
      </w:r>
      <w:r>
        <w:rPr>
          <w:spacing w:val="16"/>
          <w:w w:val="120"/>
        </w:rPr>
        <w:t> </w:t>
      </w:r>
      <w:r>
        <w:rPr>
          <w:w w:val="120"/>
        </w:rPr>
        <w:t>enmarcada</w:t>
      </w:r>
      <w:r>
        <w:rPr>
          <w:spacing w:val="16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condiciones</w:t>
      </w:r>
      <w:r>
        <w:rPr>
          <w:spacing w:val="16"/>
          <w:w w:val="120"/>
        </w:rPr>
        <w:t> </w:t>
      </w:r>
      <w:r>
        <w:rPr>
          <w:w w:val="120"/>
        </w:rPr>
        <w:t>laborales</w:t>
      </w:r>
      <w:r>
        <w:rPr>
          <w:spacing w:val="15"/>
          <w:w w:val="120"/>
        </w:rPr>
        <w:t> </w:t>
      </w:r>
      <w:r>
        <w:rPr>
          <w:w w:val="120"/>
        </w:rPr>
        <w:t>desiguales</w:t>
      </w:r>
      <w:r>
        <w:rPr>
          <w:spacing w:val="1"/>
          <w:w w:val="120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través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territorio</w:t>
      </w:r>
      <w:r>
        <w:rPr>
          <w:spacing w:val="-11"/>
          <w:w w:val="125"/>
        </w:rPr>
        <w:t> </w:t>
      </w:r>
      <w:r>
        <w:rPr>
          <w:w w:val="125"/>
        </w:rPr>
        <w:t>nacional,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nos</w:t>
      </w:r>
      <w:r>
        <w:rPr>
          <w:spacing w:val="-11"/>
          <w:w w:val="125"/>
        </w:rPr>
        <w:t> </w:t>
      </w:r>
      <w:r>
        <w:rPr>
          <w:w w:val="125"/>
        </w:rPr>
        <w:t>guía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convicción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maestras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maestros</w:t>
      </w:r>
      <w:r>
        <w:rPr>
          <w:spacing w:val="-48"/>
          <w:w w:val="125"/>
        </w:rPr>
        <w:t> </w:t>
      </w:r>
      <w:r>
        <w:rPr>
          <w:w w:val="120"/>
        </w:rPr>
        <w:t>son los agentes principales de la mejora de la educación, pero que los resultados de</w:t>
      </w:r>
      <w:r>
        <w:rPr>
          <w:spacing w:val="1"/>
          <w:w w:val="120"/>
        </w:rPr>
        <w:t> </w:t>
      </w:r>
      <w:r>
        <w:rPr>
          <w:w w:val="125"/>
        </w:rPr>
        <w:t>logro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aprendizaje</w:t>
      </w:r>
      <w:r>
        <w:rPr>
          <w:spacing w:val="-4"/>
          <w:w w:val="125"/>
        </w:rPr>
        <w:t> </w:t>
      </w:r>
      <w:r>
        <w:rPr>
          <w:w w:val="125"/>
        </w:rPr>
        <w:t>escolar</w:t>
      </w:r>
      <w:r>
        <w:rPr>
          <w:spacing w:val="-5"/>
          <w:w w:val="125"/>
        </w:rPr>
        <w:t> </w:t>
      </w:r>
      <w:r>
        <w:rPr>
          <w:w w:val="125"/>
        </w:rPr>
        <w:t>no</w:t>
      </w:r>
      <w:r>
        <w:rPr>
          <w:spacing w:val="-4"/>
          <w:w w:val="125"/>
        </w:rPr>
        <w:t> </w:t>
      </w:r>
      <w:r>
        <w:rPr>
          <w:w w:val="125"/>
        </w:rPr>
        <w:t>dependen</w:t>
      </w:r>
      <w:r>
        <w:rPr>
          <w:spacing w:val="-4"/>
          <w:w w:val="125"/>
        </w:rPr>
        <w:t> </w:t>
      </w:r>
      <w:r>
        <w:rPr>
          <w:w w:val="125"/>
        </w:rPr>
        <w:t>exclusivamente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ellos.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Frente a las visiones que reducen al docente a un ejecutor disciplinado del currículo,</w:t>
      </w:r>
      <w:r>
        <w:rPr>
          <w:spacing w:val="1"/>
          <w:w w:val="120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políticas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programas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otros</w:t>
      </w:r>
      <w:r>
        <w:rPr>
          <w:spacing w:val="-9"/>
          <w:w w:val="125"/>
        </w:rPr>
        <w:t> </w:t>
      </w:r>
      <w:r>
        <w:rPr>
          <w:w w:val="125"/>
        </w:rPr>
        <w:t>elaboran,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constantemente</w:t>
      </w:r>
      <w:r>
        <w:rPr>
          <w:spacing w:val="-9"/>
          <w:w w:val="125"/>
        </w:rPr>
        <w:t> </w:t>
      </w:r>
      <w:r>
        <w:rPr>
          <w:w w:val="125"/>
        </w:rPr>
        <w:t>lo</w:t>
      </w:r>
      <w:r>
        <w:rPr>
          <w:spacing w:val="-9"/>
          <w:w w:val="125"/>
        </w:rPr>
        <w:t> </w:t>
      </w:r>
      <w:r>
        <w:rPr>
          <w:w w:val="125"/>
        </w:rPr>
        <w:t>carac-</w:t>
      </w:r>
      <w:r>
        <w:rPr>
          <w:spacing w:val="-48"/>
          <w:w w:val="125"/>
        </w:rPr>
        <w:t> </w:t>
      </w:r>
      <w:r>
        <w:rPr>
          <w:w w:val="125"/>
        </w:rPr>
        <w:t>terizan a partir de sus carencias, nos sumamos al impulso a la profesionalidad de</w:t>
      </w:r>
      <w:r>
        <w:rPr>
          <w:spacing w:val="1"/>
          <w:w w:val="125"/>
        </w:rPr>
        <w:t> </w:t>
      </w:r>
      <w:r>
        <w:rPr>
          <w:w w:val="125"/>
        </w:rPr>
        <w:t>maestras y maestros. Ello implica considerar tanto la profesionalización ‒asociada</w:t>
      </w:r>
      <w:r>
        <w:rPr>
          <w:spacing w:val="-48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reconocimiento</w:t>
      </w:r>
      <w:r>
        <w:rPr>
          <w:spacing w:val="-6"/>
          <w:w w:val="125"/>
        </w:rPr>
        <w:t> </w:t>
      </w:r>
      <w:r>
        <w:rPr>
          <w:w w:val="125"/>
        </w:rPr>
        <w:t>social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importancia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éste</w:t>
      </w:r>
      <w:r>
        <w:rPr>
          <w:spacing w:val="-5"/>
          <w:w w:val="125"/>
        </w:rPr>
        <w:t> </w:t>
      </w:r>
      <w:r>
        <w:rPr>
          <w:w w:val="125"/>
        </w:rPr>
        <w:t>otorga</w:t>
      </w:r>
      <w:r>
        <w:rPr>
          <w:spacing w:val="-6"/>
          <w:w w:val="125"/>
        </w:rPr>
        <w:t> </w:t>
      </w:r>
      <w:r>
        <w:rPr>
          <w:w w:val="125"/>
        </w:rPr>
        <w:t>al</w:t>
      </w:r>
      <w:r>
        <w:rPr>
          <w:spacing w:val="-6"/>
          <w:w w:val="125"/>
        </w:rPr>
        <w:t> </w:t>
      </w:r>
      <w:r>
        <w:rPr>
          <w:w w:val="125"/>
        </w:rPr>
        <w:t>desempeño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sus</w:t>
      </w:r>
      <w:r>
        <w:rPr>
          <w:spacing w:val="-48"/>
          <w:w w:val="125"/>
        </w:rPr>
        <w:t> </w:t>
      </w:r>
      <w:r>
        <w:rPr>
          <w:w w:val="120"/>
        </w:rPr>
        <w:t>funciones‒ como al profesionalismo, relacionado con el manejo experto y el mejora-</w:t>
      </w:r>
      <w:r>
        <w:rPr>
          <w:spacing w:val="1"/>
          <w:w w:val="120"/>
        </w:rPr>
        <w:t> </w:t>
      </w:r>
      <w:r>
        <w:rPr>
          <w:w w:val="125"/>
        </w:rPr>
        <w:t>miento</w:t>
      </w:r>
      <w:r>
        <w:rPr>
          <w:spacing w:val="-7"/>
          <w:w w:val="125"/>
        </w:rPr>
        <w:t> </w:t>
      </w:r>
      <w:r>
        <w:rPr>
          <w:w w:val="125"/>
        </w:rPr>
        <w:t>constante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práctica</w:t>
      </w:r>
      <w:r>
        <w:rPr>
          <w:spacing w:val="-7"/>
          <w:w w:val="125"/>
        </w:rPr>
        <w:t> </w:t>
      </w:r>
      <w:r>
        <w:rPr>
          <w:w w:val="125"/>
        </w:rPr>
        <w:t>(Hargreaves,</w:t>
      </w:r>
      <w:r>
        <w:rPr>
          <w:spacing w:val="-6"/>
          <w:w w:val="125"/>
        </w:rPr>
        <w:t> </w:t>
      </w:r>
      <w:r>
        <w:rPr>
          <w:w w:val="125"/>
        </w:rPr>
        <w:t>1999).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57.162201pt;margin-top:8.45021pt;width:72pt;height:.1pt;mso-position-horizontal-relative:page;mso-position-vertical-relative:paragraph;z-index:-15716352;mso-wrap-distance-left:0;mso-wrap-distance-right:0" coordorigin="3143,169" coordsize="1440,0" path="m3143,169l4583,169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52" w:right="0" w:hanging="190"/>
        <w:jc w:val="left"/>
        <w:rPr>
          <w:sz w:val="14"/>
        </w:rPr>
      </w:pPr>
      <w:r>
        <w:rPr>
          <w:w w:val="125"/>
          <w:position w:val="5"/>
          <w:sz w:val="8"/>
        </w:rPr>
        <w:t>8     </w:t>
      </w:r>
      <w:r>
        <w:rPr>
          <w:spacing w:val="3"/>
          <w:w w:val="125"/>
          <w:position w:val="5"/>
          <w:sz w:val="8"/>
        </w:rPr>
        <w:t> </w:t>
      </w:r>
      <w:r>
        <w:rPr>
          <w:w w:val="120"/>
          <w:sz w:val="14"/>
        </w:rPr>
        <w:t>Tal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planteamos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capítulo</w:t>
      </w:r>
      <w:r>
        <w:rPr>
          <w:spacing w:val="-7"/>
          <w:w w:val="120"/>
          <w:sz w:val="14"/>
        </w:rPr>
        <w:t> </w:t>
      </w:r>
      <w:r>
        <w:rPr>
          <w:w w:val="120"/>
          <w:sz w:val="12"/>
        </w:rPr>
        <w:t>II</w:t>
      </w:r>
      <w:r>
        <w:rPr>
          <w:spacing w:val="-2"/>
          <w:w w:val="120"/>
          <w:sz w:val="12"/>
        </w:rPr>
        <w:t> </w:t>
      </w:r>
      <w:r>
        <w:rPr>
          <w:w w:val="120"/>
          <w:sz w:val="14"/>
        </w:rPr>
        <w:t>(ver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también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Deming,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1982),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usamos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término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“escuela”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referir-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nos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conjunto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heterogéneo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espacios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regulados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Estado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donde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tiene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lugar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escolar.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78"/>
        <w:jc w:val="both"/>
      </w:pPr>
      <w:bookmarkStart w:name="_bookmark6" w:id="10"/>
      <w:bookmarkEnd w:id="10"/>
      <w:r>
        <w:rPr/>
      </w:r>
      <w:r>
        <w:rPr>
          <w:w w:val="125"/>
        </w:rPr>
        <w:t>En la Comisión buscamos contribuir a la revalorización del trabajo docente que</w:t>
      </w:r>
      <w:r>
        <w:rPr>
          <w:spacing w:val="1"/>
          <w:w w:val="125"/>
        </w:rPr>
        <w:t> </w:t>
      </w:r>
      <w:r>
        <w:rPr>
          <w:w w:val="125"/>
        </w:rPr>
        <w:t>promueve la Ley General de Educación (</w:t>
      </w:r>
      <w:r>
        <w:rPr>
          <w:w w:val="125"/>
          <w:sz w:val="15"/>
        </w:rPr>
        <w:t>LGE</w:t>
      </w:r>
      <w:r>
        <w:rPr>
          <w:w w:val="125"/>
        </w:rPr>
        <w:t>). En particular, reconocemos a las</w:t>
      </w:r>
      <w:r>
        <w:rPr>
          <w:spacing w:val="1"/>
          <w:w w:val="125"/>
        </w:rPr>
        <w:t> </w:t>
      </w:r>
      <w:r>
        <w:rPr>
          <w:w w:val="125"/>
        </w:rPr>
        <w:t>maestras y los maestros como profesionales cuyas habilidades, conocimientos y</w:t>
      </w:r>
      <w:r>
        <w:rPr>
          <w:spacing w:val="1"/>
          <w:w w:val="125"/>
        </w:rPr>
        <w:t> </w:t>
      </w:r>
      <w:r>
        <w:rPr>
          <w:w w:val="125"/>
        </w:rPr>
        <w:t>saberes son resultado de un proceso formativo escolar, pero también de su expe-</w:t>
      </w:r>
      <w:r>
        <w:rPr>
          <w:spacing w:val="1"/>
          <w:w w:val="125"/>
        </w:rPr>
        <w:t> </w:t>
      </w:r>
      <w:r>
        <w:rPr>
          <w:w w:val="125"/>
        </w:rPr>
        <w:t>riencia cotidiana en el aula y en la escuela, y del desarrollo de su capacidad para</w:t>
      </w:r>
      <w:r>
        <w:rPr>
          <w:spacing w:val="1"/>
          <w:w w:val="125"/>
        </w:rPr>
        <w:t> </w:t>
      </w:r>
      <w:r>
        <w:rPr>
          <w:w w:val="125"/>
        </w:rPr>
        <w:t>vincularse y comprometerse con sus estudiantes y colegas, con la comunidad y el</w:t>
      </w:r>
      <w:r>
        <w:rPr>
          <w:spacing w:val="1"/>
          <w:w w:val="125"/>
        </w:rPr>
        <w:t> </w:t>
      </w:r>
      <w:r>
        <w:rPr>
          <w:w w:val="125"/>
        </w:rPr>
        <w:t>entorno</w:t>
      </w:r>
      <w:r>
        <w:rPr>
          <w:spacing w:val="-1"/>
          <w:w w:val="125"/>
        </w:rPr>
        <w:t> </w:t>
      </w:r>
      <w:r>
        <w:rPr>
          <w:w w:val="125"/>
        </w:rPr>
        <w:t>en donde</w:t>
      </w:r>
      <w:r>
        <w:rPr>
          <w:spacing w:val="-1"/>
          <w:w w:val="125"/>
        </w:rPr>
        <w:t> </w:t>
      </w:r>
      <w:r>
        <w:rPr>
          <w:w w:val="125"/>
        </w:rPr>
        <w:t>laboran.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1"/>
          <w:numId w:val="6"/>
        </w:numPr>
        <w:tabs>
          <w:tab w:pos="596" w:val="left" w:leader="none"/>
        </w:tabs>
        <w:spacing w:line="240" w:lineRule="auto" w:before="0" w:after="0"/>
        <w:ind w:left="595" w:right="0" w:hanging="492"/>
        <w:jc w:val="left"/>
      </w:pPr>
      <w:r>
        <w:rPr>
          <w:color w:val="235C4E"/>
        </w:rPr>
        <w:t>Inclusión,</w:t>
      </w:r>
      <w:r>
        <w:rPr>
          <w:color w:val="235C4E"/>
          <w:spacing w:val="28"/>
        </w:rPr>
        <w:t> </w:t>
      </w:r>
      <w:r>
        <w:rPr>
          <w:color w:val="235C4E"/>
        </w:rPr>
        <w:t>participación</w:t>
      </w:r>
      <w:r>
        <w:rPr>
          <w:color w:val="235C4E"/>
          <w:spacing w:val="29"/>
        </w:rPr>
        <w:t> </w:t>
      </w:r>
      <w:r>
        <w:rPr>
          <w:color w:val="235C4E"/>
        </w:rPr>
        <w:t>y</w:t>
      </w:r>
      <w:r>
        <w:rPr>
          <w:color w:val="235C4E"/>
          <w:spacing w:val="28"/>
        </w:rPr>
        <w:t> </w:t>
      </w:r>
      <w:r>
        <w:rPr>
          <w:color w:val="235C4E"/>
        </w:rPr>
        <w:t>colaboración</w:t>
      </w:r>
    </w:p>
    <w:p>
      <w:pPr>
        <w:pStyle w:val="BodyText"/>
        <w:spacing w:line="307" w:lineRule="auto" w:before="339"/>
        <w:ind w:left="103" w:right="1681"/>
        <w:jc w:val="both"/>
      </w:pP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como</w:t>
      </w:r>
      <w:r>
        <w:rPr>
          <w:spacing w:val="-10"/>
          <w:w w:val="125"/>
        </w:rPr>
        <w:t> </w:t>
      </w:r>
      <w:r>
        <w:rPr>
          <w:w w:val="125"/>
        </w:rPr>
        <w:t>bien</w:t>
      </w:r>
      <w:r>
        <w:rPr>
          <w:spacing w:val="-9"/>
          <w:w w:val="125"/>
        </w:rPr>
        <w:t> </w:t>
      </w:r>
      <w:r>
        <w:rPr>
          <w:w w:val="125"/>
        </w:rPr>
        <w:t>público</w:t>
      </w:r>
      <w:r>
        <w:rPr>
          <w:spacing w:val="-9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una</w:t>
      </w:r>
      <w:r>
        <w:rPr>
          <w:spacing w:val="-9"/>
          <w:w w:val="125"/>
        </w:rPr>
        <w:t> </w:t>
      </w:r>
      <w:r>
        <w:rPr>
          <w:w w:val="125"/>
        </w:rPr>
        <w:t>tarea</w:t>
      </w:r>
      <w:r>
        <w:rPr>
          <w:spacing w:val="-9"/>
          <w:w w:val="125"/>
        </w:rPr>
        <w:t> </w:t>
      </w:r>
      <w:r>
        <w:rPr>
          <w:w w:val="125"/>
        </w:rPr>
        <w:t>compartida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demanda</w:t>
      </w:r>
      <w:r>
        <w:rPr>
          <w:spacing w:val="-9"/>
          <w:w w:val="125"/>
        </w:rPr>
        <w:t> </w:t>
      </w:r>
      <w:r>
        <w:rPr>
          <w:w w:val="125"/>
        </w:rPr>
        <w:t>incluir,</w:t>
      </w:r>
      <w:r>
        <w:rPr>
          <w:spacing w:val="-10"/>
          <w:w w:val="125"/>
        </w:rPr>
        <w:t> </w:t>
      </w:r>
      <w:r>
        <w:rPr>
          <w:w w:val="125"/>
        </w:rPr>
        <w:t>par-</w:t>
      </w:r>
      <w:r>
        <w:rPr>
          <w:spacing w:val="-48"/>
          <w:w w:val="125"/>
        </w:rPr>
        <w:t> </w:t>
      </w:r>
      <w:r>
        <w:rPr>
          <w:w w:val="125"/>
        </w:rPr>
        <w:t>ticipar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colaborar.</w:t>
      </w:r>
      <w:r>
        <w:rPr>
          <w:spacing w:val="-13"/>
          <w:w w:val="125"/>
        </w:rPr>
        <w:t> </w:t>
      </w:r>
      <w:r>
        <w:rPr>
          <w:w w:val="125"/>
        </w:rPr>
        <w:t>Mejoredu</w:t>
      </w:r>
      <w:r>
        <w:rPr>
          <w:spacing w:val="-12"/>
          <w:w w:val="125"/>
        </w:rPr>
        <w:t> </w:t>
      </w:r>
      <w:r>
        <w:rPr>
          <w:w w:val="125"/>
        </w:rPr>
        <w:t>busca</w:t>
      </w:r>
      <w:r>
        <w:rPr>
          <w:spacing w:val="-13"/>
          <w:w w:val="125"/>
        </w:rPr>
        <w:t> </w:t>
      </w:r>
      <w:r>
        <w:rPr>
          <w:w w:val="125"/>
        </w:rPr>
        <w:t>realizar</w:t>
      </w:r>
      <w:r>
        <w:rPr>
          <w:spacing w:val="-13"/>
          <w:w w:val="125"/>
        </w:rPr>
        <w:t> </w:t>
      </w:r>
      <w:r>
        <w:rPr>
          <w:w w:val="125"/>
        </w:rPr>
        <w:t>su</w:t>
      </w:r>
      <w:r>
        <w:rPr>
          <w:spacing w:val="-13"/>
          <w:w w:val="125"/>
        </w:rPr>
        <w:t> </w:t>
      </w:r>
      <w:r>
        <w:rPr>
          <w:w w:val="125"/>
        </w:rPr>
        <w:t>trabajo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3"/>
          <w:w w:val="125"/>
        </w:rPr>
        <w:t> </w:t>
      </w:r>
      <w:r>
        <w:rPr>
          <w:w w:val="125"/>
        </w:rPr>
        <w:t>diálogo</w:t>
      </w:r>
      <w:r>
        <w:rPr>
          <w:spacing w:val="-13"/>
          <w:w w:val="125"/>
        </w:rPr>
        <w:t> </w:t>
      </w: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diversos</w:t>
      </w:r>
      <w:r>
        <w:rPr>
          <w:spacing w:val="-13"/>
          <w:w w:val="125"/>
        </w:rPr>
        <w:t> </w:t>
      </w:r>
      <w:r>
        <w:rPr>
          <w:w w:val="125"/>
        </w:rPr>
        <w:t>acto-</w:t>
      </w:r>
      <w:r>
        <w:rPr>
          <w:spacing w:val="-49"/>
          <w:w w:val="125"/>
        </w:rPr>
        <w:t> </w:t>
      </w:r>
      <w:r>
        <w:rPr>
          <w:w w:val="125"/>
        </w:rPr>
        <w:t>res</w:t>
      </w:r>
      <w:r>
        <w:rPr>
          <w:spacing w:val="-5"/>
          <w:w w:val="125"/>
        </w:rPr>
        <w:t> </w:t>
      </w:r>
      <w:r>
        <w:rPr>
          <w:w w:val="125"/>
        </w:rPr>
        <w:t>educativos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sociedad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general,</w:t>
      </w:r>
      <w:r>
        <w:rPr>
          <w:spacing w:val="-5"/>
          <w:w w:val="125"/>
        </w:rPr>
        <w:t> </w:t>
      </w:r>
      <w:r>
        <w:rPr>
          <w:w w:val="125"/>
        </w:rPr>
        <w:t>particularmente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aquellos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quienes</w:t>
      </w:r>
      <w:r>
        <w:rPr>
          <w:spacing w:val="-48"/>
          <w:w w:val="125"/>
        </w:rPr>
        <w:t> </w:t>
      </w:r>
      <w:r>
        <w:rPr>
          <w:w w:val="125"/>
        </w:rPr>
        <w:t>se dirigen los instrumentos normativos y los programas de formación que emite.</w:t>
      </w:r>
      <w:r>
        <w:rPr>
          <w:spacing w:val="1"/>
          <w:w w:val="125"/>
        </w:rPr>
        <w:t> </w:t>
      </w:r>
      <w:r>
        <w:rPr>
          <w:w w:val="125"/>
        </w:rPr>
        <w:t>Por ello, tenemos como principio la apertura a la participación y colaboración con</w:t>
      </w:r>
      <w:r>
        <w:rPr>
          <w:spacing w:val="1"/>
          <w:w w:val="125"/>
        </w:rPr>
        <w:t> </w:t>
      </w:r>
      <w:r>
        <w:rPr>
          <w:w w:val="125"/>
        </w:rPr>
        <w:t>diferentes</w:t>
      </w:r>
      <w:r>
        <w:rPr>
          <w:spacing w:val="-5"/>
          <w:w w:val="125"/>
        </w:rPr>
        <w:t> </w:t>
      </w:r>
      <w:r>
        <w:rPr>
          <w:w w:val="125"/>
        </w:rPr>
        <w:t>instancias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actores.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En la estructura de la Comisión se integra un Consejo Ciudadano,</w:t>
      </w:r>
      <w:r>
        <w:rPr>
          <w:w w:val="125"/>
          <w:position w:val="6"/>
          <w:sz w:val="10"/>
        </w:rPr>
        <w:t>9 </w:t>
      </w:r>
      <w:r>
        <w:rPr>
          <w:w w:val="125"/>
        </w:rPr>
        <w:t>donde están re-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presentados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principales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actores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educativos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sectores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social,</w:t>
      </w:r>
      <w:r>
        <w:rPr>
          <w:spacing w:val="-12"/>
          <w:w w:val="125"/>
        </w:rPr>
        <w:t> </w:t>
      </w:r>
      <w:r>
        <w:rPr>
          <w:w w:val="125"/>
        </w:rPr>
        <w:t>público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pri-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vado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interesados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continua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educación.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Asimismo,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Mejoredu</w:t>
      </w:r>
      <w:r>
        <w:rPr>
          <w:spacing w:val="-10"/>
          <w:w w:val="125"/>
        </w:rPr>
        <w:t> </w:t>
      </w:r>
      <w:r>
        <w:rPr>
          <w:w w:val="125"/>
        </w:rPr>
        <w:t>busca</w:t>
      </w:r>
      <w:r>
        <w:rPr>
          <w:spacing w:val="-48"/>
          <w:w w:val="125"/>
        </w:rPr>
        <w:t> </w:t>
      </w:r>
      <w:r>
        <w:rPr>
          <w:w w:val="125"/>
        </w:rPr>
        <w:t>afianzar y extender sus relaciones con instituciones de educación superior (</w:t>
      </w:r>
      <w:r>
        <w:rPr>
          <w:w w:val="125"/>
          <w:sz w:val="15"/>
        </w:rPr>
        <w:t>IES</w:t>
      </w:r>
      <w:r>
        <w:rPr>
          <w:w w:val="125"/>
        </w:rPr>
        <w:t>) e</w:t>
      </w:r>
      <w:r>
        <w:rPr>
          <w:spacing w:val="1"/>
          <w:w w:val="125"/>
        </w:rPr>
        <w:t> </w:t>
      </w:r>
      <w:r>
        <w:rPr>
          <w:w w:val="125"/>
        </w:rPr>
        <w:t>institutos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investigación</w:t>
      </w:r>
      <w:r>
        <w:rPr>
          <w:spacing w:val="-4"/>
          <w:w w:val="125"/>
        </w:rPr>
        <w:t> </w:t>
      </w:r>
      <w:r>
        <w:rPr>
          <w:w w:val="125"/>
        </w:rPr>
        <w:t>nacionales</w:t>
      </w:r>
      <w:r>
        <w:rPr>
          <w:spacing w:val="-4"/>
          <w:w w:val="125"/>
        </w:rPr>
        <w:t> </w:t>
      </w:r>
      <w:r>
        <w:rPr>
          <w:w w:val="125"/>
        </w:rPr>
        <w:t>e</w:t>
      </w:r>
      <w:r>
        <w:rPr>
          <w:spacing w:val="-4"/>
          <w:w w:val="125"/>
        </w:rPr>
        <w:t> </w:t>
      </w:r>
      <w:r>
        <w:rPr>
          <w:w w:val="125"/>
        </w:rPr>
        <w:t>internacionales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fin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fortalecer</w:t>
      </w:r>
      <w:r>
        <w:rPr>
          <w:spacing w:val="-4"/>
          <w:w w:val="125"/>
        </w:rPr>
        <w:t> </w:t>
      </w:r>
      <w:r>
        <w:rPr>
          <w:w w:val="125"/>
        </w:rPr>
        <w:t>uno</w:t>
      </w:r>
      <w:r>
        <w:rPr>
          <w:spacing w:val="-48"/>
          <w:w w:val="125"/>
        </w:rPr>
        <w:t> </w:t>
      </w:r>
      <w:r>
        <w:rPr>
          <w:w w:val="125"/>
        </w:rPr>
        <w:t>de sus ejes centrales de actuación: la generación de conocimiento e información</w:t>
      </w:r>
      <w:r>
        <w:rPr>
          <w:spacing w:val="1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mejora</w:t>
      </w:r>
      <w:r>
        <w:rPr>
          <w:spacing w:val="-4"/>
          <w:w w:val="125"/>
        </w:rPr>
        <w:t> </w:t>
      </w:r>
      <w:r>
        <w:rPr>
          <w:w w:val="125"/>
        </w:rPr>
        <w:t>continua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educación.</w:t>
      </w:r>
      <w:r>
        <w:rPr>
          <w:spacing w:val="-4"/>
          <w:w w:val="125"/>
        </w:rPr>
        <w:t> </w:t>
      </w:r>
      <w:r>
        <w:rPr>
          <w:w w:val="125"/>
        </w:rPr>
        <w:t>Dentro</w:t>
      </w:r>
      <w:r>
        <w:rPr>
          <w:spacing w:val="-4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conjunto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  <w:sz w:val="15"/>
        </w:rPr>
        <w:t>IES</w:t>
      </w:r>
      <w:r>
        <w:rPr>
          <w:w w:val="125"/>
        </w:rPr>
        <w:t>,</w:t>
      </w:r>
      <w:r>
        <w:rPr>
          <w:spacing w:val="-4"/>
          <w:w w:val="125"/>
        </w:rPr>
        <w:t> </w:t>
      </w:r>
      <w:r>
        <w:rPr>
          <w:w w:val="125"/>
        </w:rPr>
        <w:t>es</w:t>
      </w:r>
      <w:r>
        <w:rPr>
          <w:spacing w:val="-4"/>
          <w:w w:val="125"/>
        </w:rPr>
        <w:t> </w:t>
      </w:r>
      <w:r>
        <w:rPr>
          <w:w w:val="125"/>
        </w:rPr>
        <w:t>muy</w:t>
      </w:r>
      <w:r>
        <w:rPr>
          <w:spacing w:val="-4"/>
          <w:w w:val="125"/>
        </w:rPr>
        <w:t> </w:t>
      </w:r>
      <w:r>
        <w:rPr>
          <w:w w:val="125"/>
        </w:rPr>
        <w:t>im-</w:t>
      </w:r>
      <w:r>
        <w:rPr>
          <w:spacing w:val="-48"/>
          <w:w w:val="125"/>
        </w:rPr>
        <w:t> </w:t>
      </w:r>
      <w:r>
        <w:rPr>
          <w:w w:val="125"/>
        </w:rPr>
        <w:t>portante</w:t>
      </w:r>
      <w:r>
        <w:rPr>
          <w:spacing w:val="-10"/>
          <w:w w:val="125"/>
        </w:rPr>
        <w:t> </w:t>
      </w:r>
      <w:r>
        <w:rPr>
          <w:w w:val="125"/>
        </w:rPr>
        <w:t>alimentar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9"/>
          <w:w w:val="125"/>
        </w:rPr>
        <w:t> </w:t>
      </w:r>
      <w:r>
        <w:rPr>
          <w:w w:val="125"/>
        </w:rPr>
        <w:t>trabajo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Comisión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diálogo</w:t>
      </w:r>
      <w:r>
        <w:rPr>
          <w:spacing w:val="-9"/>
          <w:w w:val="125"/>
        </w:rPr>
        <w:t> </w:t>
      </w:r>
      <w:r>
        <w:rPr>
          <w:w w:val="125"/>
        </w:rPr>
        <w:t>con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escuelas</w:t>
      </w:r>
      <w:r>
        <w:rPr>
          <w:spacing w:val="-9"/>
          <w:w w:val="125"/>
        </w:rPr>
        <w:t> </w:t>
      </w:r>
      <w:r>
        <w:rPr>
          <w:w w:val="125"/>
        </w:rPr>
        <w:t>normales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distintas</w:t>
      </w:r>
      <w:r>
        <w:rPr>
          <w:spacing w:val="-12"/>
          <w:w w:val="125"/>
        </w:rPr>
        <w:t> </w:t>
      </w:r>
      <w:r>
        <w:rPr>
          <w:w w:val="125"/>
        </w:rPr>
        <w:t>unidades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Universidad</w:t>
      </w:r>
      <w:r>
        <w:rPr>
          <w:spacing w:val="-11"/>
          <w:w w:val="125"/>
        </w:rPr>
        <w:t> </w:t>
      </w:r>
      <w:r>
        <w:rPr>
          <w:w w:val="125"/>
        </w:rPr>
        <w:t>Pedagógica</w:t>
      </w:r>
      <w:r>
        <w:rPr>
          <w:spacing w:val="-12"/>
          <w:w w:val="125"/>
        </w:rPr>
        <w:t> </w:t>
      </w:r>
      <w:r>
        <w:rPr>
          <w:w w:val="125"/>
        </w:rPr>
        <w:t>Nacional</w:t>
      </w:r>
      <w:r>
        <w:rPr>
          <w:spacing w:val="-11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UPN</w:t>
      </w:r>
      <w:r>
        <w:rPr>
          <w:w w:val="125"/>
        </w:rPr>
        <w:t>),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ser</w:t>
      </w:r>
      <w:r>
        <w:rPr>
          <w:spacing w:val="-11"/>
          <w:w w:val="125"/>
        </w:rPr>
        <w:t> </w:t>
      </w:r>
      <w:r>
        <w:rPr>
          <w:w w:val="125"/>
        </w:rPr>
        <w:t>espacios</w:t>
      </w:r>
      <w:r>
        <w:rPr>
          <w:spacing w:val="-49"/>
          <w:w w:val="125"/>
        </w:rPr>
        <w:t> </w:t>
      </w:r>
      <w:r>
        <w:rPr>
          <w:w w:val="125"/>
        </w:rPr>
        <w:t>académicos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gran</w:t>
      </w:r>
      <w:r>
        <w:rPr>
          <w:spacing w:val="-5"/>
          <w:w w:val="125"/>
        </w:rPr>
        <w:t> </w:t>
      </w:r>
      <w:r>
        <w:rPr>
          <w:w w:val="125"/>
        </w:rPr>
        <w:t>influencia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magisterio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México.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5"/>
        </w:rPr>
        <w:t>La construcción de un país con bienestar, donde las personas disfrutan y ejercen</w:t>
      </w:r>
      <w:r>
        <w:rPr>
          <w:spacing w:val="1"/>
          <w:w w:val="125"/>
        </w:rPr>
        <w:t> </w:t>
      </w:r>
      <w:r>
        <w:rPr>
          <w:w w:val="125"/>
        </w:rPr>
        <w:t>sus derechos, exige que diversas instancias gubernamentales, al igual que las au-</w:t>
      </w:r>
      <w:r>
        <w:rPr>
          <w:spacing w:val="1"/>
          <w:w w:val="125"/>
        </w:rPr>
        <w:t> </w:t>
      </w:r>
      <w:r>
        <w:rPr>
          <w:w w:val="125"/>
        </w:rPr>
        <w:t>toridades en los distintos niveles de gobierno, se comprometan con la formación</w:t>
      </w:r>
      <w:r>
        <w:rPr>
          <w:spacing w:val="1"/>
          <w:w w:val="125"/>
        </w:rPr>
        <w:t> </w:t>
      </w:r>
      <w:r>
        <w:rPr>
          <w:w w:val="125"/>
        </w:rPr>
        <w:t>integral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personas</w:t>
      </w:r>
      <w:r>
        <w:rPr>
          <w:spacing w:val="-6"/>
          <w:w w:val="125"/>
        </w:rPr>
        <w:t> </w:t>
      </w:r>
      <w:r>
        <w:rPr>
          <w:w w:val="125"/>
        </w:rPr>
        <w:t>como</w:t>
      </w:r>
      <w:r>
        <w:rPr>
          <w:spacing w:val="-6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objetivo</w:t>
      </w:r>
      <w:r>
        <w:rPr>
          <w:spacing w:val="-6"/>
          <w:w w:val="125"/>
        </w:rPr>
        <w:t> </w:t>
      </w:r>
      <w:r>
        <w:rPr>
          <w:w w:val="125"/>
        </w:rPr>
        <w:t>común.</w:t>
      </w:r>
      <w:r>
        <w:rPr>
          <w:spacing w:val="-6"/>
          <w:w w:val="125"/>
        </w:rPr>
        <w:t> </w:t>
      </w:r>
      <w:r>
        <w:rPr>
          <w:w w:val="125"/>
        </w:rPr>
        <w:t>Por</w:t>
      </w:r>
      <w:r>
        <w:rPr>
          <w:spacing w:val="-6"/>
          <w:w w:val="125"/>
        </w:rPr>
        <w:t> </w:t>
      </w:r>
      <w:r>
        <w:rPr>
          <w:w w:val="125"/>
        </w:rPr>
        <w:t>ello,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Comisión</w:t>
      </w:r>
      <w:r>
        <w:rPr>
          <w:spacing w:val="-6"/>
          <w:w w:val="125"/>
        </w:rPr>
        <w:t> </w:t>
      </w:r>
      <w:r>
        <w:rPr>
          <w:w w:val="125"/>
        </w:rPr>
        <w:t>busca</w:t>
      </w:r>
      <w:r>
        <w:rPr>
          <w:spacing w:val="-6"/>
          <w:w w:val="125"/>
        </w:rPr>
        <w:t> </w:t>
      </w:r>
      <w:r>
        <w:rPr>
          <w:w w:val="125"/>
        </w:rPr>
        <w:t>esta-</w:t>
      </w:r>
      <w:r>
        <w:rPr>
          <w:spacing w:val="1"/>
          <w:w w:val="125"/>
        </w:rPr>
        <w:t> </w:t>
      </w:r>
      <w:r>
        <w:rPr>
          <w:w w:val="125"/>
        </w:rPr>
        <w:t>blecer mecanismos de colaboración con distintas instancias y autoridades guber-</w:t>
      </w:r>
      <w:r>
        <w:rPr>
          <w:spacing w:val="1"/>
          <w:w w:val="125"/>
        </w:rPr>
        <w:t> </w:t>
      </w:r>
      <w:r>
        <w:rPr>
          <w:w w:val="125"/>
        </w:rPr>
        <w:t>namentales que pueden incidir en la mejora de la educación en nuestro país, con</w:t>
      </w:r>
      <w:r>
        <w:rPr>
          <w:spacing w:val="1"/>
          <w:w w:val="125"/>
        </w:rPr>
        <w:t> </w:t>
      </w:r>
      <w:r>
        <w:rPr>
          <w:w w:val="125"/>
        </w:rPr>
        <w:t>el fin de emprender acciones sustantivas que contribuyan a impulsar procesos de</w:t>
      </w:r>
      <w:r>
        <w:rPr>
          <w:spacing w:val="1"/>
          <w:w w:val="125"/>
        </w:rPr>
        <w:t> </w:t>
      </w:r>
      <w:r>
        <w:rPr>
          <w:w w:val="120"/>
        </w:rPr>
        <w:t>cambio educativo en las escuelas, </w:t>
      </w:r>
      <w:r>
        <w:rPr>
          <w:w w:val="120"/>
          <w:sz w:val="15"/>
        </w:rPr>
        <w:t>IES</w:t>
      </w:r>
      <w:r>
        <w:rPr>
          <w:w w:val="120"/>
        </w:rPr>
        <w:t>, las zonas y los sectores escolares, así como en</w:t>
      </w:r>
      <w:r>
        <w:rPr>
          <w:spacing w:val="1"/>
          <w:w w:val="120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sistemas</w:t>
      </w:r>
      <w:r>
        <w:rPr>
          <w:spacing w:val="-3"/>
          <w:w w:val="125"/>
        </w:rPr>
        <w:t> </w:t>
      </w:r>
      <w:r>
        <w:rPr>
          <w:w w:val="125"/>
        </w:rPr>
        <w:t>educativos</w:t>
      </w:r>
      <w:r>
        <w:rPr>
          <w:spacing w:val="-3"/>
          <w:w w:val="125"/>
        </w:rPr>
        <w:t> </w:t>
      </w:r>
      <w:r>
        <w:rPr>
          <w:w w:val="125"/>
        </w:rPr>
        <w:t>estatales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federal.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79.199997pt;margin-top:12.174219pt;width:72pt;height:.1pt;mso-position-horizontal-relative:page;mso-position-vertical-relative:paragraph;z-index:-15715840;mso-wrap-distance-left:0;mso-wrap-distance-right:0" coordorigin="1584,243" coordsize="1440,0" path="m1584,243l3024,243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96" w:right="1676" w:hanging="193"/>
        <w:jc w:val="left"/>
        <w:rPr>
          <w:sz w:val="14"/>
        </w:rPr>
      </w:pPr>
      <w:r>
        <w:rPr>
          <w:w w:val="120"/>
          <w:position w:val="5"/>
          <w:sz w:val="8"/>
        </w:rPr>
        <w:t>9     </w:t>
      </w:r>
      <w:r>
        <w:rPr>
          <w:spacing w:val="12"/>
          <w:w w:val="120"/>
          <w:position w:val="5"/>
          <w:sz w:val="8"/>
        </w:rPr>
        <w:t> </w:t>
      </w:r>
      <w:r>
        <w:rPr>
          <w:w w:val="120"/>
          <w:sz w:val="14"/>
        </w:rPr>
        <w:t>La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función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este</w:t>
      </w:r>
      <w:r>
        <w:rPr>
          <w:spacing w:val="27"/>
          <w:w w:val="120"/>
          <w:sz w:val="14"/>
        </w:rPr>
        <w:t> </w:t>
      </w:r>
      <w:r>
        <w:rPr>
          <w:w w:val="120"/>
          <w:sz w:val="14"/>
        </w:rPr>
        <w:t>consejo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es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conocer,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opinar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dar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seguimiento</w:t>
      </w:r>
      <w:r>
        <w:rPr>
          <w:spacing w:val="27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resultados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trabajos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realice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Comisión,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así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acciones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difusión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emprenda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sobre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estos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resultados.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5"/>
        </w:numPr>
        <w:tabs>
          <w:tab w:pos="2148" w:val="left" w:leader="none"/>
        </w:tabs>
        <w:spacing w:line="264" w:lineRule="auto" w:before="366" w:after="0"/>
        <w:ind w:left="1663" w:right="347" w:hanging="1"/>
        <w:jc w:val="left"/>
        <w:rPr>
          <w:color w:val="235C4E"/>
          <w:sz w:val="34"/>
        </w:rPr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>
          <w:color w:val="235C4E"/>
          <w:spacing w:val="-4"/>
          <w:w w:val="95"/>
        </w:rPr>
        <w:t>L</w:t>
      </w:r>
      <w:r>
        <w:rPr>
          <w:color w:val="235C4E"/>
          <w:spacing w:val="-4"/>
          <w:w w:val="95"/>
        </w:rPr>
        <w:t>a</w:t>
      </w:r>
      <w:r>
        <w:rPr>
          <w:color w:val="235C4E"/>
          <w:spacing w:val="-34"/>
          <w:w w:val="95"/>
        </w:rPr>
        <w:t> </w:t>
      </w:r>
      <w:r>
        <w:rPr>
          <w:color w:val="235C4E"/>
          <w:spacing w:val="-4"/>
          <w:w w:val="95"/>
        </w:rPr>
        <w:t>mejora</w:t>
      </w:r>
      <w:r>
        <w:rPr>
          <w:color w:val="235C4E"/>
          <w:spacing w:val="-34"/>
          <w:w w:val="95"/>
        </w:rPr>
        <w:t> </w:t>
      </w:r>
      <w:r>
        <w:rPr>
          <w:color w:val="235C4E"/>
          <w:spacing w:val="-4"/>
          <w:w w:val="95"/>
        </w:rPr>
        <w:t>continua</w:t>
      </w:r>
      <w:r>
        <w:rPr>
          <w:color w:val="235C4E"/>
          <w:spacing w:val="-34"/>
          <w:w w:val="95"/>
        </w:rPr>
        <w:t> </w:t>
      </w:r>
      <w:r>
        <w:rPr>
          <w:color w:val="235C4E"/>
          <w:spacing w:val="-4"/>
          <w:w w:val="95"/>
        </w:rPr>
        <w:t>de</w:t>
      </w:r>
      <w:r>
        <w:rPr>
          <w:color w:val="235C4E"/>
          <w:spacing w:val="-33"/>
          <w:w w:val="95"/>
        </w:rPr>
        <w:t> </w:t>
      </w:r>
      <w:r>
        <w:rPr>
          <w:color w:val="235C4E"/>
          <w:spacing w:val="-4"/>
          <w:w w:val="95"/>
        </w:rPr>
        <w:t>la</w:t>
      </w:r>
      <w:r>
        <w:rPr>
          <w:color w:val="235C4E"/>
          <w:spacing w:val="-34"/>
          <w:w w:val="95"/>
        </w:rPr>
        <w:t> </w:t>
      </w:r>
      <w:r>
        <w:rPr>
          <w:color w:val="235C4E"/>
          <w:spacing w:val="-3"/>
          <w:w w:val="95"/>
        </w:rPr>
        <w:t>educación:</w:t>
      </w:r>
      <w:r>
        <w:rPr>
          <w:color w:val="235C4E"/>
          <w:spacing w:val="-94"/>
          <w:w w:val="95"/>
        </w:rPr>
        <w:t> </w:t>
      </w:r>
      <w:r>
        <w:rPr>
          <w:color w:val="235C4E"/>
          <w:spacing w:val="-18"/>
        </w:rPr>
        <w:t>nuestro</w:t>
      </w:r>
      <w:r>
        <w:rPr>
          <w:color w:val="235C4E"/>
          <w:spacing w:val="-39"/>
        </w:rPr>
        <w:t> </w:t>
      </w:r>
      <w:r>
        <w:rPr>
          <w:color w:val="235C4E"/>
          <w:spacing w:val="-18"/>
        </w:rPr>
        <w:t>marco</w:t>
      </w:r>
      <w:r>
        <w:rPr>
          <w:color w:val="235C4E"/>
          <w:spacing w:val="-39"/>
        </w:rPr>
        <w:t> </w:t>
      </w:r>
      <w:r>
        <w:rPr>
          <w:color w:val="235C4E"/>
          <w:spacing w:val="-17"/>
        </w:rPr>
        <w:t>de</w:t>
      </w:r>
      <w:r>
        <w:rPr>
          <w:color w:val="235C4E"/>
          <w:spacing w:val="-39"/>
        </w:rPr>
        <w:t> </w:t>
      </w:r>
      <w:r>
        <w:rPr>
          <w:color w:val="235C4E"/>
          <w:spacing w:val="-17"/>
        </w:rPr>
        <w:t>referencia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5"/>
        <w:rPr>
          <w:rFonts w:ascii="Georgia"/>
          <w:b/>
          <w:sz w:val="14"/>
        </w:rPr>
      </w:pPr>
      <w:r>
        <w:rPr/>
        <w:pict>
          <v:shape style="position:absolute;margin-left:157.162201pt;margin-top:10.681367pt;width:375.65pt;height:.1pt;mso-position-horizontal-relative:page;mso-position-vertical-relative:paragraph;z-index:-15715328;mso-wrap-distance-left:0;mso-wrap-distance-right:0" coordorigin="3143,214" coordsize="7513,0" path="m3143,214l10656,214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4"/>
        <w:rPr>
          <w:rFonts w:ascii="Georgia"/>
          <w:b/>
          <w:sz w:val="19"/>
        </w:rPr>
      </w:pPr>
    </w:p>
    <w:p>
      <w:pPr>
        <w:pStyle w:val="Heading5"/>
        <w:spacing w:line="297" w:lineRule="auto"/>
        <w:ind w:left="1663" w:right="120"/>
      </w:pPr>
      <w:r>
        <w:rPr>
          <w:color w:val="9F2241"/>
        </w:rPr>
        <w:t>En la Comisión entendemos la mejora continua de la educación como un</w:t>
      </w:r>
      <w:r>
        <w:rPr>
          <w:color w:val="9F2241"/>
          <w:spacing w:val="1"/>
        </w:rPr>
        <w:t> </w:t>
      </w:r>
      <w:r>
        <w:rPr>
          <w:color w:val="9F2241"/>
          <w:spacing w:val="-1"/>
        </w:rPr>
        <w:t>proceso progresivo, gradual, sistemático, diferenciado, </w:t>
      </w:r>
      <w:r>
        <w:rPr>
          <w:color w:val="9F2241"/>
        </w:rPr>
        <w:t>contextualizado y</w:t>
      </w:r>
      <w:r>
        <w:rPr>
          <w:color w:val="9F2241"/>
          <w:spacing w:val="1"/>
        </w:rPr>
        <w:t> </w:t>
      </w:r>
      <w:r>
        <w:rPr>
          <w:color w:val="9F2241"/>
          <w:spacing w:val="-1"/>
        </w:rPr>
        <w:t>participativo,</w:t>
      </w:r>
      <w:r>
        <w:rPr>
          <w:color w:val="9F2241"/>
          <w:spacing w:val="-12"/>
        </w:rPr>
        <w:t> </w:t>
      </w:r>
      <w:r>
        <w:rPr>
          <w:color w:val="9F2241"/>
          <w:spacing w:val="-1"/>
        </w:rPr>
        <w:t>que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se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orienta</w:t>
      </w:r>
      <w:r>
        <w:rPr>
          <w:color w:val="9F2241"/>
          <w:spacing w:val="-12"/>
        </w:rPr>
        <w:t> </w:t>
      </w:r>
      <w:r>
        <w:rPr>
          <w:color w:val="9F2241"/>
          <w:spacing w:val="-1"/>
        </w:rPr>
        <w:t>a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garantizar</w:t>
      </w:r>
      <w:r>
        <w:rPr>
          <w:color w:val="9F2241"/>
          <w:spacing w:val="-11"/>
        </w:rPr>
        <w:t> </w:t>
      </w:r>
      <w:r>
        <w:rPr>
          <w:color w:val="9F2241"/>
        </w:rPr>
        <w:t>el</w:t>
      </w:r>
      <w:r>
        <w:rPr>
          <w:color w:val="9F2241"/>
          <w:spacing w:val="-11"/>
        </w:rPr>
        <w:t> </w:t>
      </w:r>
      <w:r>
        <w:rPr>
          <w:color w:val="9F2241"/>
        </w:rPr>
        <w:t>ejercicio</w:t>
      </w:r>
      <w:r>
        <w:rPr>
          <w:color w:val="9F2241"/>
          <w:spacing w:val="-12"/>
        </w:rPr>
        <w:t> </w:t>
      </w:r>
      <w:r>
        <w:rPr>
          <w:color w:val="9F2241"/>
        </w:rPr>
        <w:t>pleno</w:t>
      </w:r>
      <w:r>
        <w:rPr>
          <w:color w:val="9F2241"/>
          <w:spacing w:val="-11"/>
        </w:rPr>
        <w:t> </w:t>
      </w:r>
      <w:r>
        <w:rPr>
          <w:color w:val="9F2241"/>
        </w:rPr>
        <w:t>del</w:t>
      </w:r>
      <w:r>
        <w:rPr>
          <w:color w:val="9F2241"/>
          <w:spacing w:val="-11"/>
        </w:rPr>
        <w:t> </w:t>
      </w:r>
      <w:r>
        <w:rPr>
          <w:color w:val="9F2241"/>
        </w:rPr>
        <w:t>derecho</w:t>
      </w:r>
      <w:r>
        <w:rPr>
          <w:color w:val="9F2241"/>
          <w:spacing w:val="-11"/>
        </w:rPr>
        <w:t> </w:t>
      </w:r>
      <w:r>
        <w:rPr>
          <w:color w:val="9F2241"/>
        </w:rPr>
        <w:t>a</w:t>
      </w:r>
      <w:r>
        <w:rPr>
          <w:color w:val="9F2241"/>
          <w:spacing w:val="-12"/>
        </w:rPr>
        <w:t> </w:t>
      </w:r>
      <w:r>
        <w:rPr>
          <w:color w:val="9F2241"/>
        </w:rPr>
        <w:t>la</w:t>
      </w:r>
      <w:r>
        <w:rPr>
          <w:color w:val="9F2241"/>
          <w:spacing w:val="-48"/>
        </w:rPr>
        <w:t> </w:t>
      </w:r>
      <w:r>
        <w:rPr>
          <w:color w:val="9F2241"/>
        </w:rPr>
        <w:t>educación</w:t>
      </w:r>
      <w:r>
        <w:rPr>
          <w:color w:val="9F2241"/>
          <w:spacing w:val="-6"/>
        </w:rPr>
        <w:t> </w:t>
      </w:r>
      <w:r>
        <w:rPr>
          <w:color w:val="9F2241"/>
        </w:rPr>
        <w:t>a</w:t>
      </w:r>
      <w:r>
        <w:rPr>
          <w:color w:val="9F2241"/>
          <w:spacing w:val="-6"/>
        </w:rPr>
        <w:t> </w:t>
      </w:r>
      <w:r>
        <w:rPr>
          <w:color w:val="9F2241"/>
        </w:rPr>
        <w:t>todas</w:t>
      </w:r>
      <w:r>
        <w:rPr>
          <w:color w:val="9F2241"/>
          <w:spacing w:val="-6"/>
        </w:rPr>
        <w:t> </w:t>
      </w:r>
      <w:r>
        <w:rPr>
          <w:color w:val="9F2241"/>
        </w:rPr>
        <w:t>las</w:t>
      </w:r>
      <w:r>
        <w:rPr>
          <w:color w:val="9F2241"/>
          <w:spacing w:val="-7"/>
        </w:rPr>
        <w:t> </w:t>
      </w:r>
      <w:r>
        <w:rPr>
          <w:color w:val="9F2241"/>
        </w:rPr>
        <w:t>personas</w:t>
      </w:r>
      <w:r>
        <w:rPr>
          <w:color w:val="9F2241"/>
          <w:spacing w:val="-6"/>
        </w:rPr>
        <w:t> </w:t>
      </w:r>
      <w:r>
        <w:rPr>
          <w:color w:val="9F2241"/>
        </w:rPr>
        <w:t>que</w:t>
      </w:r>
      <w:r>
        <w:rPr>
          <w:color w:val="9F2241"/>
          <w:spacing w:val="-6"/>
        </w:rPr>
        <w:t> </w:t>
      </w:r>
      <w:r>
        <w:rPr>
          <w:color w:val="9F2241"/>
        </w:rPr>
        <w:t>habitan</w:t>
      </w:r>
      <w:r>
        <w:rPr>
          <w:color w:val="9F2241"/>
          <w:spacing w:val="-6"/>
        </w:rPr>
        <w:t> </w:t>
      </w:r>
      <w:r>
        <w:rPr>
          <w:color w:val="9F2241"/>
        </w:rPr>
        <w:t>nuestro</w:t>
      </w:r>
      <w:r>
        <w:rPr>
          <w:color w:val="9F2241"/>
          <w:spacing w:val="-6"/>
        </w:rPr>
        <w:t> </w:t>
      </w:r>
      <w:r>
        <w:rPr>
          <w:color w:val="9F2241"/>
        </w:rPr>
        <w:t>país.</w:t>
      </w:r>
      <w:r>
        <w:rPr>
          <w:color w:val="9F2241"/>
          <w:spacing w:val="-6"/>
        </w:rPr>
        <w:t> </w:t>
      </w:r>
      <w:r>
        <w:rPr>
          <w:color w:val="9F2241"/>
        </w:rPr>
        <w:t>Esta</w:t>
      </w:r>
      <w:r>
        <w:rPr>
          <w:color w:val="9F2241"/>
          <w:spacing w:val="-6"/>
        </w:rPr>
        <w:t> </w:t>
      </w:r>
      <w:r>
        <w:rPr>
          <w:color w:val="9F2241"/>
        </w:rPr>
        <w:t>concepción</w:t>
      </w:r>
      <w:r>
        <w:rPr>
          <w:color w:val="9F2241"/>
          <w:spacing w:val="-48"/>
        </w:rPr>
        <w:t> </w:t>
      </w:r>
      <w:r>
        <w:rPr>
          <w:color w:val="9F2241"/>
        </w:rPr>
        <w:t>relaciona</w:t>
      </w:r>
      <w:r>
        <w:rPr>
          <w:color w:val="9F2241"/>
          <w:spacing w:val="-13"/>
        </w:rPr>
        <w:t> </w:t>
      </w:r>
      <w:r>
        <w:rPr>
          <w:color w:val="9F2241"/>
        </w:rPr>
        <w:t>dos</w:t>
      </w:r>
      <w:r>
        <w:rPr>
          <w:color w:val="9F2241"/>
          <w:spacing w:val="-12"/>
        </w:rPr>
        <w:t> </w:t>
      </w:r>
      <w:r>
        <w:rPr>
          <w:color w:val="9F2241"/>
        </w:rPr>
        <w:t>aspectos.</w:t>
      </w:r>
      <w:r>
        <w:rPr>
          <w:color w:val="9F2241"/>
          <w:spacing w:val="-13"/>
        </w:rPr>
        <w:t> </w:t>
      </w:r>
      <w:r>
        <w:rPr>
          <w:color w:val="9F2241"/>
        </w:rPr>
        <w:t>Por</w:t>
      </w:r>
      <w:r>
        <w:rPr>
          <w:color w:val="9F2241"/>
          <w:spacing w:val="-12"/>
        </w:rPr>
        <w:t> </w:t>
      </w:r>
      <w:r>
        <w:rPr>
          <w:color w:val="9F2241"/>
        </w:rPr>
        <w:t>un</w:t>
      </w:r>
      <w:r>
        <w:rPr>
          <w:color w:val="9F2241"/>
          <w:spacing w:val="-13"/>
        </w:rPr>
        <w:t> </w:t>
      </w:r>
      <w:r>
        <w:rPr>
          <w:color w:val="9F2241"/>
        </w:rPr>
        <w:t>lado,</w:t>
      </w:r>
      <w:r>
        <w:rPr>
          <w:color w:val="9F2241"/>
          <w:spacing w:val="-12"/>
        </w:rPr>
        <w:t> </w:t>
      </w:r>
      <w:r>
        <w:rPr>
          <w:color w:val="9F2241"/>
        </w:rPr>
        <w:t>la</w:t>
      </w:r>
      <w:r>
        <w:rPr>
          <w:color w:val="9F2241"/>
          <w:spacing w:val="-13"/>
        </w:rPr>
        <w:t> </w:t>
      </w:r>
      <w:r>
        <w:rPr>
          <w:color w:val="9F2241"/>
        </w:rPr>
        <w:t>idea</w:t>
      </w:r>
      <w:r>
        <w:rPr>
          <w:color w:val="9F2241"/>
          <w:spacing w:val="-12"/>
        </w:rPr>
        <w:t> </w:t>
      </w:r>
      <w:r>
        <w:rPr>
          <w:color w:val="9F2241"/>
        </w:rPr>
        <w:t>de</w:t>
      </w:r>
      <w:r>
        <w:rPr>
          <w:color w:val="9F2241"/>
          <w:spacing w:val="-12"/>
        </w:rPr>
        <w:t> </w:t>
      </w:r>
      <w:r>
        <w:rPr>
          <w:color w:val="9F2241"/>
        </w:rPr>
        <w:t>mejorar</w:t>
      </w:r>
      <w:r>
        <w:rPr>
          <w:color w:val="9F2241"/>
          <w:spacing w:val="-13"/>
        </w:rPr>
        <w:t> </w:t>
      </w:r>
      <w:r>
        <w:rPr>
          <w:color w:val="9F2241"/>
        </w:rPr>
        <w:t>demanda</w:t>
      </w:r>
      <w:r>
        <w:rPr>
          <w:color w:val="9F2241"/>
          <w:spacing w:val="-12"/>
        </w:rPr>
        <w:t> </w:t>
      </w:r>
      <w:r>
        <w:rPr>
          <w:color w:val="9F2241"/>
        </w:rPr>
        <w:t>clarificar</w:t>
      </w:r>
      <w:r>
        <w:rPr>
          <w:color w:val="9F2241"/>
          <w:spacing w:val="-49"/>
        </w:rPr>
        <w:t> </w:t>
      </w:r>
      <w:r>
        <w:rPr>
          <w:color w:val="9F2241"/>
          <w:w w:val="95"/>
        </w:rPr>
        <w:t>aquello que queremos alcanzar, un escenario deseable para la educación en</w:t>
      </w:r>
      <w:r>
        <w:rPr>
          <w:color w:val="9F2241"/>
          <w:spacing w:val="1"/>
          <w:w w:val="95"/>
        </w:rPr>
        <w:t> </w:t>
      </w:r>
      <w:r>
        <w:rPr>
          <w:color w:val="9F2241"/>
        </w:rPr>
        <w:t>México</w:t>
      </w:r>
      <w:r>
        <w:rPr>
          <w:color w:val="9F2241"/>
          <w:spacing w:val="-9"/>
        </w:rPr>
        <w:t> </w:t>
      </w:r>
      <w:r>
        <w:rPr>
          <w:color w:val="9F2241"/>
        </w:rPr>
        <w:t>que</w:t>
      </w:r>
      <w:r>
        <w:rPr>
          <w:color w:val="9F2241"/>
          <w:spacing w:val="-9"/>
        </w:rPr>
        <w:t> </w:t>
      </w:r>
      <w:r>
        <w:rPr>
          <w:color w:val="9F2241"/>
        </w:rPr>
        <w:t>llamaremos</w:t>
      </w:r>
      <w:r>
        <w:rPr>
          <w:color w:val="9F2241"/>
          <w:spacing w:val="-8"/>
        </w:rPr>
        <w:t> </w:t>
      </w:r>
      <w:r>
        <w:rPr>
          <w:rFonts w:ascii="Cambria" w:hAnsi="Cambria"/>
          <w:i/>
          <w:color w:val="9F2241"/>
        </w:rPr>
        <w:t>horizonte</w:t>
      </w:r>
      <w:r>
        <w:rPr>
          <w:rFonts w:ascii="Cambria" w:hAnsi="Cambria"/>
          <w:i/>
          <w:color w:val="9F2241"/>
          <w:spacing w:val="-2"/>
        </w:rPr>
        <w:t> </w:t>
      </w:r>
      <w:r>
        <w:rPr>
          <w:rFonts w:ascii="Cambria" w:hAnsi="Cambria"/>
          <w:i/>
          <w:color w:val="9F2241"/>
        </w:rPr>
        <w:t>de</w:t>
      </w:r>
      <w:r>
        <w:rPr>
          <w:rFonts w:ascii="Cambria" w:hAnsi="Cambria"/>
          <w:i/>
          <w:color w:val="9F2241"/>
          <w:spacing w:val="-1"/>
        </w:rPr>
        <w:t> </w:t>
      </w:r>
      <w:r>
        <w:rPr>
          <w:rFonts w:ascii="Cambria" w:hAnsi="Cambria"/>
          <w:i/>
          <w:color w:val="9F2241"/>
        </w:rPr>
        <w:t>mejora</w:t>
      </w:r>
      <w:r>
        <w:rPr>
          <w:color w:val="9F2241"/>
        </w:rPr>
        <w:t>,</w:t>
      </w:r>
      <w:r>
        <w:rPr>
          <w:color w:val="9F2241"/>
          <w:spacing w:val="-9"/>
        </w:rPr>
        <w:t> </w:t>
      </w:r>
      <w:r>
        <w:rPr>
          <w:color w:val="9F2241"/>
        </w:rPr>
        <w:t>donde</w:t>
      </w:r>
      <w:r>
        <w:rPr>
          <w:color w:val="9F2241"/>
          <w:spacing w:val="-9"/>
        </w:rPr>
        <w:t> </w:t>
      </w:r>
      <w:r>
        <w:rPr>
          <w:color w:val="9F2241"/>
        </w:rPr>
        <w:t>todas</w:t>
      </w:r>
      <w:r>
        <w:rPr>
          <w:color w:val="9F2241"/>
          <w:spacing w:val="-8"/>
        </w:rPr>
        <w:t> </w:t>
      </w:r>
      <w:r>
        <w:rPr>
          <w:color w:val="9F2241"/>
        </w:rPr>
        <w:t>las</w:t>
      </w:r>
      <w:r>
        <w:rPr>
          <w:color w:val="9F2241"/>
          <w:spacing w:val="-9"/>
        </w:rPr>
        <w:t> </w:t>
      </w:r>
      <w:r>
        <w:rPr>
          <w:color w:val="9F2241"/>
        </w:rPr>
        <w:t>personas</w:t>
      </w:r>
      <w:r>
        <w:rPr>
          <w:color w:val="9F2241"/>
          <w:spacing w:val="-8"/>
        </w:rPr>
        <w:t> </w:t>
      </w:r>
      <w:r>
        <w:rPr>
          <w:color w:val="9F2241"/>
        </w:rPr>
        <w:t>ejer-</w:t>
      </w:r>
      <w:r>
        <w:rPr>
          <w:color w:val="9F2241"/>
          <w:spacing w:val="-49"/>
        </w:rPr>
        <w:t> </w:t>
      </w:r>
      <w:r>
        <w:rPr>
          <w:color w:val="9F2241"/>
          <w:spacing w:val="-2"/>
        </w:rPr>
        <w:t>cen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su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derecho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a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la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educación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de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forma</w:t>
      </w:r>
      <w:r>
        <w:rPr>
          <w:color w:val="9F2241"/>
          <w:spacing w:val="-10"/>
        </w:rPr>
        <w:t> </w:t>
      </w:r>
      <w:r>
        <w:rPr>
          <w:color w:val="9F2241"/>
          <w:spacing w:val="-1"/>
        </w:rPr>
        <w:t>plena.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Por</w:t>
      </w:r>
      <w:r>
        <w:rPr>
          <w:color w:val="9F2241"/>
          <w:spacing w:val="-10"/>
        </w:rPr>
        <w:t> </w:t>
      </w:r>
      <w:r>
        <w:rPr>
          <w:color w:val="9F2241"/>
          <w:spacing w:val="-1"/>
        </w:rPr>
        <w:t>otro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lado,</w:t>
      </w:r>
      <w:r>
        <w:rPr>
          <w:color w:val="9F2241"/>
          <w:spacing w:val="-10"/>
        </w:rPr>
        <w:t> </w:t>
      </w:r>
      <w:r>
        <w:rPr>
          <w:color w:val="9F2241"/>
          <w:spacing w:val="-1"/>
        </w:rPr>
        <w:t>mejorar</w:t>
      </w:r>
      <w:r>
        <w:rPr>
          <w:color w:val="9F2241"/>
          <w:spacing w:val="-10"/>
        </w:rPr>
        <w:t> </w:t>
      </w:r>
      <w:r>
        <w:rPr>
          <w:color w:val="9F2241"/>
          <w:spacing w:val="-1"/>
        </w:rPr>
        <w:t>signi-</w:t>
      </w:r>
      <w:r>
        <w:rPr>
          <w:color w:val="9F2241"/>
          <w:spacing w:val="-49"/>
        </w:rPr>
        <w:t> </w:t>
      </w:r>
      <w:r>
        <w:rPr>
          <w:color w:val="9F2241"/>
          <w:spacing w:val="-2"/>
        </w:rPr>
        <w:t>fica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emprender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un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proceso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en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el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Sistema</w:t>
      </w:r>
      <w:r>
        <w:rPr>
          <w:color w:val="9F2241"/>
          <w:spacing w:val="-10"/>
        </w:rPr>
        <w:t> </w:t>
      </w:r>
      <w:r>
        <w:rPr>
          <w:color w:val="9F2241"/>
          <w:spacing w:val="-1"/>
        </w:rPr>
        <w:t>Educativo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Nacional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(</w:t>
      </w:r>
      <w:r>
        <w:rPr>
          <w:color w:val="9F2241"/>
          <w:spacing w:val="-1"/>
          <w:sz w:val="17"/>
        </w:rPr>
        <w:t>SEN</w:t>
      </w:r>
      <w:r>
        <w:rPr>
          <w:color w:val="9F2241"/>
          <w:spacing w:val="-1"/>
        </w:rPr>
        <w:t>)</w:t>
      </w:r>
      <w:r>
        <w:rPr>
          <w:color w:val="9F2241"/>
          <w:spacing w:val="-10"/>
        </w:rPr>
        <w:t> </w:t>
      </w:r>
      <w:r>
        <w:rPr>
          <w:color w:val="9F2241"/>
          <w:spacing w:val="-1"/>
        </w:rPr>
        <w:t>que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nos</w:t>
      </w:r>
      <w:r>
        <w:rPr>
          <w:color w:val="9F2241"/>
          <w:spacing w:val="-48"/>
        </w:rPr>
        <w:t> </w:t>
      </w:r>
      <w:r>
        <w:rPr>
          <w:color w:val="9F2241"/>
          <w:spacing w:val="-2"/>
        </w:rPr>
        <w:t>permita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acortar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la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distancia,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reducir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las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diferencias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entre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ese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horizonte</w:t>
      </w:r>
      <w:r>
        <w:rPr>
          <w:color w:val="9F2241"/>
          <w:spacing w:val="-11"/>
        </w:rPr>
        <w:t> </w:t>
      </w:r>
      <w:r>
        <w:rPr>
          <w:color w:val="9F2241"/>
          <w:spacing w:val="-2"/>
        </w:rPr>
        <w:t>y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la</w:t>
      </w:r>
      <w:r>
        <w:rPr>
          <w:color w:val="9F2241"/>
          <w:spacing w:val="-1"/>
        </w:rPr>
        <w:t> </w:t>
      </w:r>
      <w:r>
        <w:rPr>
          <w:color w:val="9F2241"/>
        </w:rPr>
        <w:t>situación</w:t>
      </w:r>
      <w:r>
        <w:rPr>
          <w:color w:val="9F2241"/>
          <w:spacing w:val="-10"/>
        </w:rPr>
        <w:t> </w:t>
      </w:r>
      <w:r>
        <w:rPr>
          <w:color w:val="9F2241"/>
        </w:rPr>
        <w:t>en</w:t>
      </w:r>
      <w:r>
        <w:rPr>
          <w:color w:val="9F2241"/>
          <w:spacing w:val="-9"/>
        </w:rPr>
        <w:t> </w:t>
      </w:r>
      <w:r>
        <w:rPr>
          <w:color w:val="9F2241"/>
        </w:rPr>
        <w:t>la</w:t>
      </w:r>
      <w:r>
        <w:rPr>
          <w:color w:val="9F2241"/>
          <w:spacing w:val="-10"/>
        </w:rPr>
        <w:t> </w:t>
      </w:r>
      <w:r>
        <w:rPr>
          <w:color w:val="9F2241"/>
        </w:rPr>
        <w:t>que</w:t>
      </w:r>
      <w:r>
        <w:rPr>
          <w:color w:val="9F2241"/>
          <w:spacing w:val="-9"/>
        </w:rPr>
        <w:t> </w:t>
      </w:r>
      <w:r>
        <w:rPr>
          <w:color w:val="9F2241"/>
        </w:rPr>
        <w:t>nos</w:t>
      </w:r>
      <w:r>
        <w:rPr>
          <w:color w:val="9F2241"/>
          <w:spacing w:val="-9"/>
        </w:rPr>
        <w:t> </w:t>
      </w:r>
      <w:r>
        <w:rPr>
          <w:color w:val="9F2241"/>
        </w:rPr>
        <w:t>encontramos</w:t>
      </w:r>
      <w:r>
        <w:rPr>
          <w:color w:val="9F2241"/>
          <w:spacing w:val="-10"/>
        </w:rPr>
        <w:t> </w:t>
      </w:r>
      <w:r>
        <w:rPr>
          <w:color w:val="9F2241"/>
        </w:rPr>
        <w:t>ahora.</w:t>
      </w:r>
      <w:r>
        <w:rPr>
          <w:color w:val="9F2241"/>
          <w:spacing w:val="-9"/>
        </w:rPr>
        <w:t> </w:t>
      </w:r>
      <w:r>
        <w:rPr>
          <w:color w:val="9F2241"/>
        </w:rPr>
        <w:t>Este</w:t>
      </w:r>
      <w:r>
        <w:rPr>
          <w:color w:val="9F2241"/>
          <w:spacing w:val="-9"/>
        </w:rPr>
        <w:t> </w:t>
      </w:r>
      <w:r>
        <w:rPr>
          <w:color w:val="9F2241"/>
        </w:rPr>
        <w:t>proceso</w:t>
      </w:r>
      <w:r>
        <w:rPr>
          <w:color w:val="9F2241"/>
          <w:spacing w:val="-10"/>
        </w:rPr>
        <w:t> </w:t>
      </w:r>
      <w:r>
        <w:rPr>
          <w:color w:val="9F2241"/>
        </w:rPr>
        <w:t>es:</w:t>
      </w:r>
    </w:p>
    <w:p>
      <w:pPr>
        <w:pStyle w:val="ListParagraph"/>
        <w:numPr>
          <w:ilvl w:val="0"/>
          <w:numId w:val="7"/>
        </w:numPr>
        <w:tabs>
          <w:tab w:pos="1891" w:val="left" w:leader="none"/>
        </w:tabs>
        <w:spacing w:line="304" w:lineRule="auto" w:before="273" w:after="0"/>
        <w:ind w:left="1890" w:right="121" w:hanging="171"/>
        <w:jc w:val="both"/>
        <w:rPr>
          <w:sz w:val="18"/>
        </w:rPr>
      </w:pPr>
      <w:r>
        <w:rPr>
          <w:rFonts w:ascii="Century Gothic" w:hAnsi="Century Gothic"/>
          <w:i/>
          <w:w w:val="115"/>
          <w:sz w:val="18"/>
        </w:rPr>
        <w:t>progresivo y gradual</w:t>
      </w:r>
      <w:r>
        <w:rPr>
          <w:w w:val="115"/>
          <w:sz w:val="18"/>
        </w:rPr>
        <w:t>: implica avanzar de forma constante y paulatina hacia el ho-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rizonte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mejora;</w:t>
      </w:r>
    </w:p>
    <w:p>
      <w:pPr>
        <w:pStyle w:val="ListParagraph"/>
        <w:numPr>
          <w:ilvl w:val="0"/>
          <w:numId w:val="7"/>
        </w:numPr>
        <w:tabs>
          <w:tab w:pos="1891" w:val="left" w:leader="none"/>
        </w:tabs>
        <w:spacing w:line="304" w:lineRule="auto" w:before="0" w:after="0"/>
        <w:ind w:left="1890" w:right="122" w:hanging="171"/>
        <w:jc w:val="both"/>
        <w:rPr>
          <w:sz w:val="18"/>
        </w:rPr>
      </w:pPr>
      <w:r>
        <w:rPr>
          <w:rFonts w:ascii="Century Gothic" w:hAnsi="Century Gothic"/>
          <w:i/>
          <w:w w:val="120"/>
          <w:sz w:val="18"/>
        </w:rPr>
        <w:t>sistemático: </w:t>
      </w:r>
      <w:r>
        <w:rPr>
          <w:w w:val="120"/>
          <w:sz w:val="18"/>
        </w:rPr>
        <w:t>se desarrolla con un cierto orden y ofrece mecanismos de retroali-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mentación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para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quienes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se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involucran en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él;</w:t>
      </w:r>
    </w:p>
    <w:p>
      <w:pPr>
        <w:pStyle w:val="ListParagraph"/>
        <w:numPr>
          <w:ilvl w:val="0"/>
          <w:numId w:val="7"/>
        </w:numPr>
        <w:tabs>
          <w:tab w:pos="1891" w:val="left" w:leader="none"/>
        </w:tabs>
        <w:spacing w:line="307" w:lineRule="auto" w:before="0" w:after="0"/>
        <w:ind w:left="1890" w:right="121" w:hanging="171"/>
        <w:jc w:val="both"/>
        <w:rPr>
          <w:sz w:val="18"/>
        </w:rPr>
      </w:pPr>
      <w:r>
        <w:rPr>
          <w:rFonts w:ascii="Century Gothic" w:hAnsi="Century Gothic"/>
          <w:i/>
          <w:w w:val="120"/>
          <w:sz w:val="18"/>
        </w:rPr>
        <w:t>diferenciado: </w:t>
      </w:r>
      <w:r>
        <w:rPr>
          <w:w w:val="120"/>
          <w:sz w:val="18"/>
        </w:rPr>
        <w:t>si bien presenta propiedades constantes, adquiere rasgos distinti-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vos en los diferentes ámbitos del </w:t>
      </w:r>
      <w:r>
        <w:rPr>
          <w:w w:val="120"/>
          <w:sz w:val="15"/>
        </w:rPr>
        <w:t>SEN</w:t>
      </w:r>
      <w:r>
        <w:rPr>
          <w:spacing w:val="1"/>
          <w:w w:val="120"/>
          <w:sz w:val="15"/>
        </w:rPr>
        <w:t> </w:t>
      </w:r>
      <w:r>
        <w:rPr>
          <w:w w:val="120"/>
          <w:sz w:val="18"/>
        </w:rPr>
        <w:t>donde se lleva a cabo ‒las escuelas, las zo-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nas y los sectores escolares, los sistemas educativos estatales, la federación en su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conjunto‒, según las características particulares de cada uno y las personas que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participan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en las experiencias de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mejora dentro de ellos;</w:t>
      </w:r>
    </w:p>
    <w:p>
      <w:pPr>
        <w:pStyle w:val="ListParagraph"/>
        <w:numPr>
          <w:ilvl w:val="0"/>
          <w:numId w:val="7"/>
        </w:numPr>
        <w:tabs>
          <w:tab w:pos="1891" w:val="left" w:leader="none"/>
        </w:tabs>
        <w:spacing w:line="307" w:lineRule="auto" w:before="0" w:after="0"/>
        <w:ind w:left="1890" w:right="121" w:hanging="171"/>
        <w:jc w:val="both"/>
        <w:rPr>
          <w:sz w:val="18"/>
        </w:rPr>
      </w:pPr>
      <w:r>
        <w:rPr>
          <w:rFonts w:ascii="Century Gothic" w:hAnsi="Century Gothic"/>
          <w:i/>
          <w:w w:val="120"/>
          <w:sz w:val="18"/>
        </w:rPr>
        <w:t>contextualizado: </w:t>
      </w:r>
      <w:r>
        <w:rPr>
          <w:w w:val="120"/>
          <w:sz w:val="18"/>
        </w:rPr>
        <w:t>sus propósitos y cualidades específicas dependen también de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contextos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territoriales,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culturales,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económicos,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políticos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sociales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carac-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terizan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México;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y</w:t>
      </w:r>
    </w:p>
    <w:p>
      <w:pPr>
        <w:pStyle w:val="ListParagraph"/>
        <w:numPr>
          <w:ilvl w:val="0"/>
          <w:numId w:val="7"/>
        </w:numPr>
        <w:tabs>
          <w:tab w:pos="1891" w:val="left" w:leader="none"/>
        </w:tabs>
        <w:spacing w:line="304" w:lineRule="auto" w:before="0" w:after="0"/>
        <w:ind w:left="1890" w:right="121" w:hanging="171"/>
        <w:jc w:val="both"/>
        <w:rPr>
          <w:sz w:val="18"/>
        </w:rPr>
      </w:pPr>
      <w:r>
        <w:rPr>
          <w:rFonts w:ascii="Century Gothic" w:hAnsi="Century Gothic"/>
          <w:i/>
          <w:w w:val="120"/>
          <w:sz w:val="18"/>
        </w:rPr>
        <w:t>participativo: </w:t>
      </w:r>
      <w:r>
        <w:rPr>
          <w:w w:val="120"/>
          <w:sz w:val="18"/>
        </w:rPr>
        <w:t>requiere el involucramiento de distintos actores y la colaboración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entre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ellos.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07" w:lineRule="auto" w:before="1"/>
        <w:ind w:left="1663" w:right="120"/>
        <w:jc w:val="both"/>
      </w:pPr>
      <w:r>
        <w:rPr>
          <w:w w:val="120"/>
        </w:rPr>
        <w:t>En el presente capítulo desarrollamos esta conceptualización de la mejora continua</w:t>
      </w:r>
      <w:r>
        <w:rPr>
          <w:spacing w:val="1"/>
          <w:w w:val="120"/>
        </w:rPr>
        <w:t> </w:t>
      </w:r>
      <w:r>
        <w:rPr>
          <w:w w:val="125"/>
        </w:rPr>
        <w:t>de la educación: planteamos las características generales de un horizonte de me-</w:t>
      </w:r>
      <w:r>
        <w:rPr>
          <w:spacing w:val="1"/>
          <w:w w:val="125"/>
        </w:rPr>
        <w:t> </w:t>
      </w:r>
      <w:r>
        <w:rPr>
          <w:w w:val="125"/>
        </w:rPr>
        <w:t>jora para la educación en nuestro país y precisamos los elementos centrales y las</w:t>
      </w:r>
      <w:r>
        <w:rPr>
          <w:spacing w:val="1"/>
          <w:w w:val="125"/>
        </w:rPr>
        <w:t> </w:t>
      </w:r>
      <w:r>
        <w:rPr>
          <w:w w:val="125"/>
        </w:rPr>
        <w:t>características</w:t>
      </w:r>
      <w:r>
        <w:rPr>
          <w:spacing w:val="-5"/>
          <w:w w:val="125"/>
        </w:rPr>
        <w:t> </w:t>
      </w:r>
      <w:r>
        <w:rPr>
          <w:w w:val="125"/>
        </w:rPr>
        <w:t>distintivas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proceso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avanzar</w:t>
      </w:r>
      <w:r>
        <w:rPr>
          <w:spacing w:val="-4"/>
          <w:w w:val="125"/>
        </w:rPr>
        <w:t> </w:t>
      </w:r>
      <w:r>
        <w:rPr>
          <w:w w:val="125"/>
        </w:rPr>
        <w:t>hacia</w:t>
      </w:r>
      <w:r>
        <w:rPr>
          <w:spacing w:val="-5"/>
          <w:w w:val="125"/>
        </w:rPr>
        <w:t> </w:t>
      </w:r>
      <w:r>
        <w:rPr>
          <w:w w:val="125"/>
        </w:rPr>
        <w:t>él.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Heading3"/>
        <w:numPr>
          <w:ilvl w:val="1"/>
          <w:numId w:val="8"/>
        </w:numPr>
        <w:tabs>
          <w:tab w:pos="596" w:val="left" w:leader="none"/>
        </w:tabs>
        <w:spacing w:line="240" w:lineRule="auto" w:before="225" w:after="0"/>
        <w:ind w:left="595" w:right="0" w:hanging="492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>
          <w:color w:val="235C4E"/>
        </w:rPr>
        <w:t>El</w:t>
      </w:r>
      <w:r>
        <w:rPr>
          <w:color w:val="235C4E"/>
          <w:spacing w:val="8"/>
        </w:rPr>
        <w:t> </w:t>
      </w:r>
      <w:r>
        <w:rPr>
          <w:color w:val="235C4E"/>
        </w:rPr>
        <w:t>horizonte</w:t>
      </w:r>
      <w:r>
        <w:rPr>
          <w:color w:val="235C4E"/>
          <w:spacing w:val="8"/>
        </w:rPr>
        <w:t> </w:t>
      </w:r>
      <w:r>
        <w:rPr>
          <w:color w:val="235C4E"/>
        </w:rPr>
        <w:t>de</w:t>
      </w:r>
      <w:r>
        <w:rPr>
          <w:color w:val="235C4E"/>
          <w:spacing w:val="9"/>
        </w:rPr>
        <w:t> </w:t>
      </w:r>
      <w:r>
        <w:rPr>
          <w:color w:val="235C4E"/>
        </w:rPr>
        <w:t>mejora:</w:t>
      </w:r>
      <w:r>
        <w:rPr>
          <w:color w:val="235C4E"/>
          <w:spacing w:val="8"/>
        </w:rPr>
        <w:t> </w:t>
      </w:r>
      <w:r>
        <w:rPr>
          <w:color w:val="235C4E"/>
        </w:rPr>
        <w:t>¿qué</w:t>
      </w:r>
      <w:r>
        <w:rPr>
          <w:color w:val="235C4E"/>
          <w:spacing w:val="9"/>
        </w:rPr>
        <w:t> </w:t>
      </w:r>
      <w:r>
        <w:rPr>
          <w:color w:val="235C4E"/>
        </w:rPr>
        <w:t>significa</w:t>
      </w:r>
      <w:r>
        <w:rPr>
          <w:color w:val="235C4E"/>
          <w:spacing w:val="8"/>
        </w:rPr>
        <w:t> </w:t>
      </w:r>
      <w:r>
        <w:rPr>
          <w:color w:val="235C4E"/>
        </w:rPr>
        <w:t>estar</w:t>
      </w:r>
      <w:r>
        <w:rPr>
          <w:color w:val="235C4E"/>
          <w:spacing w:val="8"/>
        </w:rPr>
        <w:t> </w:t>
      </w:r>
      <w:r>
        <w:rPr>
          <w:color w:val="235C4E"/>
        </w:rPr>
        <w:t>mejor?</w:t>
      </w:r>
    </w:p>
    <w:p>
      <w:pPr>
        <w:pStyle w:val="BodyText"/>
        <w:spacing w:line="300" w:lineRule="auto" w:before="339"/>
        <w:ind w:left="103" w:right="1682"/>
        <w:jc w:val="both"/>
      </w:pPr>
      <w:r>
        <w:rPr>
          <w:w w:val="120"/>
        </w:rPr>
        <w:t>El horizonte de mejora que proponemos para el </w:t>
      </w:r>
      <w:r>
        <w:rPr>
          <w:w w:val="120"/>
          <w:sz w:val="15"/>
        </w:rPr>
        <w:t>SEN  </w:t>
      </w:r>
      <w:r>
        <w:rPr>
          <w:w w:val="120"/>
        </w:rPr>
        <w:t>representa un escenario donde</w:t>
      </w:r>
      <w:r>
        <w:rPr>
          <w:spacing w:val="1"/>
          <w:w w:val="120"/>
        </w:rPr>
        <w:t> </w:t>
      </w:r>
      <w:r>
        <w:rPr>
          <w:w w:val="115"/>
        </w:rPr>
        <w:t>se garantiza el ejercicio pleno del derecho a la educación: </w:t>
      </w:r>
      <w:r>
        <w:rPr>
          <w:rFonts w:ascii="Century Gothic" w:hAnsi="Century Gothic"/>
          <w:i/>
          <w:w w:val="115"/>
        </w:rPr>
        <w:t>todas y todos participan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10"/>
        </w:rPr>
        <w:t>de una buena educación con justicia social</w:t>
      </w:r>
      <w:r>
        <w:rPr>
          <w:w w:val="110"/>
        </w:rPr>
        <w:t>.</w:t>
      </w:r>
      <w:r>
        <w:rPr>
          <w:w w:val="110"/>
          <w:position w:val="6"/>
          <w:sz w:val="10"/>
        </w:rPr>
        <w:t>1</w:t>
      </w:r>
      <w:r>
        <w:rPr>
          <w:spacing w:val="1"/>
          <w:w w:val="110"/>
          <w:position w:val="6"/>
          <w:sz w:val="10"/>
        </w:rPr>
        <w:t> </w:t>
      </w:r>
      <w:r>
        <w:rPr>
          <w:w w:val="110"/>
        </w:rPr>
        <w:t>Por ello, este horizonte se sostiene en</w:t>
      </w:r>
      <w:r>
        <w:rPr>
          <w:spacing w:val="1"/>
          <w:w w:val="110"/>
        </w:rPr>
        <w:t> </w:t>
      </w:r>
      <w:r>
        <w:rPr>
          <w:w w:val="120"/>
        </w:rPr>
        <w:t>dos pilares fundamentales: </w:t>
      </w:r>
      <w:r>
        <w:rPr>
          <w:w w:val="115"/>
        </w:rPr>
        <w:t>1) </w:t>
      </w:r>
      <w:r>
        <w:rPr>
          <w:w w:val="120"/>
        </w:rPr>
        <w:t>una buena educación con justicia social; y 2) una edu-</w:t>
      </w:r>
      <w:r>
        <w:rPr>
          <w:spacing w:val="1"/>
          <w:w w:val="120"/>
        </w:rPr>
        <w:t> </w:t>
      </w:r>
      <w:r>
        <w:rPr>
          <w:w w:val="120"/>
        </w:rPr>
        <w:t>cación</w:t>
      </w:r>
      <w:r>
        <w:rPr>
          <w:spacing w:val="-2"/>
          <w:w w:val="120"/>
        </w:rPr>
        <w:t> </w:t>
      </w:r>
      <w:r>
        <w:rPr>
          <w:w w:val="120"/>
        </w:rPr>
        <w:t>al</w:t>
      </w:r>
      <w:r>
        <w:rPr>
          <w:spacing w:val="-1"/>
          <w:w w:val="120"/>
        </w:rPr>
        <w:t> </w:t>
      </w:r>
      <w:r>
        <w:rPr>
          <w:w w:val="120"/>
        </w:rPr>
        <w:t>alcance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todas</w:t>
      </w:r>
      <w:r>
        <w:rPr>
          <w:spacing w:val="-2"/>
          <w:w w:val="120"/>
        </w:rPr>
        <w:t> </w:t>
      </w:r>
      <w:r>
        <w:rPr>
          <w:w w:val="120"/>
        </w:rPr>
        <w:t>y</w:t>
      </w:r>
      <w:r>
        <w:rPr>
          <w:spacing w:val="-1"/>
          <w:w w:val="120"/>
        </w:rPr>
        <w:t> </w:t>
      </w:r>
      <w:r>
        <w:rPr>
          <w:w w:val="120"/>
        </w:rPr>
        <w:t>todos.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4"/>
        <w:numPr>
          <w:ilvl w:val="2"/>
          <w:numId w:val="8"/>
        </w:numPr>
        <w:tabs>
          <w:tab w:pos="675" w:val="left" w:leader="none"/>
        </w:tabs>
        <w:spacing w:line="240" w:lineRule="auto" w:before="0" w:after="0"/>
        <w:ind w:left="674" w:right="0" w:hanging="571"/>
        <w:jc w:val="left"/>
        <w:rPr>
          <w:i/>
        </w:rPr>
      </w:pPr>
      <w:r>
        <w:rPr>
          <w:i/>
          <w:color w:val="575756"/>
          <w:w w:val="90"/>
        </w:rPr>
        <w:t>Los dos pilares del horizonte de mejora</w:t>
      </w:r>
    </w:p>
    <w:p>
      <w:pPr>
        <w:pStyle w:val="BodyText"/>
        <w:spacing w:line="307" w:lineRule="auto" w:before="346"/>
        <w:ind w:left="104" w:right="1678"/>
        <w:jc w:val="both"/>
        <w:rPr>
          <w:sz w:val="10"/>
        </w:rPr>
      </w:pP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figura</w:t>
      </w:r>
      <w:r>
        <w:rPr>
          <w:spacing w:val="-6"/>
          <w:w w:val="125"/>
        </w:rPr>
        <w:t> </w:t>
      </w:r>
      <w:r>
        <w:rPr>
          <w:w w:val="105"/>
        </w:rPr>
        <w:t>1,</w:t>
      </w:r>
      <w:r>
        <w:rPr>
          <w:spacing w:val="1"/>
          <w:w w:val="10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pilar</w:t>
      </w:r>
      <w:r>
        <w:rPr>
          <w:spacing w:val="-6"/>
          <w:w w:val="125"/>
        </w:rPr>
        <w:t> </w:t>
      </w:r>
      <w:r>
        <w:rPr>
          <w:w w:val="125"/>
        </w:rPr>
        <w:t>“una</w:t>
      </w:r>
      <w:r>
        <w:rPr>
          <w:spacing w:val="-7"/>
          <w:w w:val="125"/>
        </w:rPr>
        <w:t> </w:t>
      </w:r>
      <w:r>
        <w:rPr>
          <w:w w:val="125"/>
        </w:rPr>
        <w:t>buena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justicia</w:t>
      </w:r>
      <w:r>
        <w:rPr>
          <w:spacing w:val="-7"/>
          <w:w w:val="125"/>
        </w:rPr>
        <w:t> </w:t>
      </w:r>
      <w:r>
        <w:rPr>
          <w:w w:val="125"/>
        </w:rPr>
        <w:t>social”</w:t>
      </w:r>
      <w:r>
        <w:rPr>
          <w:spacing w:val="-6"/>
          <w:w w:val="125"/>
        </w:rPr>
        <w:t> </w:t>
      </w:r>
      <w:r>
        <w:rPr>
          <w:w w:val="125"/>
        </w:rPr>
        <w:t>destaca</w:t>
      </w:r>
      <w:r>
        <w:rPr>
          <w:spacing w:val="-7"/>
          <w:w w:val="125"/>
        </w:rPr>
        <w:t> </w:t>
      </w:r>
      <w:r>
        <w:rPr>
          <w:w w:val="125"/>
        </w:rPr>
        <w:t>por</w:t>
      </w:r>
      <w:r>
        <w:rPr>
          <w:spacing w:val="-6"/>
          <w:w w:val="125"/>
        </w:rPr>
        <w:t> </w:t>
      </w:r>
      <w:r>
        <w:rPr>
          <w:w w:val="125"/>
        </w:rPr>
        <w:t>encima</w:t>
      </w:r>
      <w:r>
        <w:rPr>
          <w:spacing w:val="1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pilar</w:t>
      </w:r>
      <w:r>
        <w:rPr>
          <w:spacing w:val="-4"/>
          <w:w w:val="125"/>
        </w:rPr>
        <w:t> </w:t>
      </w:r>
      <w:r>
        <w:rPr>
          <w:w w:val="125"/>
        </w:rPr>
        <w:t>“una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  <w:r>
        <w:rPr>
          <w:spacing w:val="-4"/>
          <w:w w:val="125"/>
        </w:rPr>
        <w:t> </w:t>
      </w:r>
      <w:r>
        <w:rPr>
          <w:w w:val="125"/>
        </w:rPr>
        <w:t>al</w:t>
      </w:r>
      <w:r>
        <w:rPr>
          <w:spacing w:val="-4"/>
          <w:w w:val="125"/>
        </w:rPr>
        <w:t> </w:t>
      </w:r>
      <w:r>
        <w:rPr>
          <w:w w:val="125"/>
        </w:rPr>
        <w:t>alcance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todas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todos”.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propósito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este</w:t>
      </w:r>
      <w:r>
        <w:rPr>
          <w:spacing w:val="-3"/>
          <w:w w:val="125"/>
        </w:rPr>
        <w:t> </w:t>
      </w:r>
      <w:r>
        <w:rPr>
          <w:w w:val="125"/>
        </w:rPr>
        <w:t>ordena-</w:t>
      </w:r>
      <w:r>
        <w:rPr>
          <w:spacing w:val="-49"/>
          <w:w w:val="125"/>
        </w:rPr>
        <w:t> </w:t>
      </w:r>
      <w:r>
        <w:rPr>
          <w:w w:val="125"/>
        </w:rPr>
        <w:t>miento es contravenir la creencia de que el derecho a la educación puede garanti-</w:t>
      </w:r>
      <w:r>
        <w:rPr>
          <w:spacing w:val="-48"/>
          <w:w w:val="125"/>
        </w:rPr>
        <w:t> </w:t>
      </w:r>
      <w:r>
        <w:rPr>
          <w:w w:val="125"/>
        </w:rPr>
        <w:t>zarse por etapas: primero se asegura que existan escuelas, que la mayoría acceda</w:t>
      </w:r>
      <w:r>
        <w:rPr>
          <w:spacing w:val="1"/>
          <w:w w:val="125"/>
        </w:rPr>
        <w:t> </w:t>
      </w:r>
      <w:r>
        <w:rPr>
          <w:w w:val="125"/>
        </w:rPr>
        <w:t>a ellas y transite por los diferentes tipos y niveles de la educación obligatoria de</w:t>
      </w:r>
      <w:r>
        <w:rPr>
          <w:spacing w:val="1"/>
          <w:w w:val="125"/>
        </w:rPr>
        <w:t> </w:t>
      </w:r>
      <w:r>
        <w:rPr>
          <w:w w:val="125"/>
        </w:rPr>
        <w:t>forma ininterrumpida, y después se garantiza la práctica de una buena educación</w:t>
      </w:r>
      <w:r>
        <w:rPr>
          <w:spacing w:val="1"/>
          <w:w w:val="125"/>
        </w:rPr>
        <w:t> </w:t>
      </w:r>
      <w:r>
        <w:rPr>
          <w:w w:val="125"/>
        </w:rPr>
        <w:t>en</w:t>
      </w:r>
      <w:r>
        <w:rPr>
          <w:spacing w:val="-1"/>
          <w:w w:val="125"/>
        </w:rPr>
        <w:t> </w:t>
      </w:r>
      <w:r>
        <w:rPr>
          <w:w w:val="125"/>
        </w:rPr>
        <w:t>esos espacios.</w:t>
      </w:r>
      <w:r>
        <w:rPr>
          <w:w w:val="125"/>
          <w:position w:val="6"/>
          <w:sz w:val="10"/>
        </w:rPr>
        <w:t>2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307" w:lineRule="auto" w:before="103"/>
        <w:ind w:left="1009" w:right="2138" w:hanging="906"/>
      </w:pPr>
      <w:r>
        <w:rPr>
          <w:b/>
          <w:color w:val="235C4E"/>
          <w:w w:val="125"/>
        </w:rPr>
        <w:t>Figura</w:t>
      </w:r>
      <w:r>
        <w:rPr>
          <w:b/>
          <w:color w:val="235C4E"/>
          <w:spacing w:val="-7"/>
          <w:w w:val="125"/>
        </w:rPr>
        <w:t> </w:t>
      </w:r>
      <w:r>
        <w:rPr>
          <w:b/>
          <w:color w:val="235C4E"/>
          <w:w w:val="105"/>
        </w:rPr>
        <w:t>1</w:t>
      </w:r>
      <w:r>
        <w:rPr>
          <w:b/>
          <w:color w:val="235C4E"/>
          <w:spacing w:val="29"/>
          <w:w w:val="105"/>
        </w:rPr>
        <w:t> </w:t>
      </w:r>
      <w:r>
        <w:rPr>
          <w:w w:val="125"/>
        </w:rPr>
        <w:t>Horizonte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niñas,</w:t>
      </w:r>
      <w:r>
        <w:rPr>
          <w:spacing w:val="-10"/>
          <w:w w:val="125"/>
        </w:rPr>
        <w:t> </w:t>
      </w:r>
      <w:r>
        <w:rPr>
          <w:w w:val="125"/>
        </w:rPr>
        <w:t>niños,</w:t>
      </w:r>
      <w:r>
        <w:rPr>
          <w:spacing w:val="-10"/>
          <w:w w:val="125"/>
        </w:rPr>
        <w:t> </w:t>
      </w:r>
      <w:r>
        <w:rPr>
          <w:w w:val="125"/>
        </w:rPr>
        <w:t>adolescentes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jóvenes</w:t>
      </w:r>
      <w:r>
        <w:rPr>
          <w:spacing w:val="-5"/>
          <w:w w:val="125"/>
        </w:rPr>
        <w:t> </w:t>
      </w:r>
      <w:r>
        <w:rPr>
          <w:w w:val="125"/>
        </w:rPr>
        <w:t>(</w:t>
      </w:r>
      <w:r>
        <w:rPr>
          <w:w w:val="125"/>
          <w:sz w:val="16"/>
        </w:rPr>
        <w:t>NNAJ</w:t>
      </w:r>
      <w:r>
        <w:rPr>
          <w:w w:val="125"/>
        </w:rPr>
        <w:t>)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México</w:t>
      </w:r>
    </w:p>
    <w:p>
      <w:pPr>
        <w:pStyle w:val="BodyText"/>
        <w:spacing w:before="165"/>
        <w:ind w:left="282" w:right="1859"/>
        <w:jc w:val="center"/>
        <w:rPr>
          <w:rFonts w:ascii="Century Gothic" w:hAnsi="Century Gothic"/>
        </w:rPr>
      </w:pPr>
      <w:r>
        <w:rPr/>
        <w:pict>
          <v:group style="position:absolute;margin-left:79.199997pt;margin-top:22.674736pt;width:375.65pt;height:140.75pt;mso-position-horizontal-relative:page;mso-position-vertical-relative:paragraph;z-index:-15714816;mso-wrap-distance-left:0;mso-wrap-distance-right:0" coordorigin="1584,453" coordsize="7513,2815">
            <v:rect style="position:absolute;left:1584;top:453;width:3756;height:1406" filled="true" fillcolor="#bdceca" stroked="false">
              <v:fill type="solid"/>
            </v:rect>
            <v:rect style="position:absolute;left:1584;top:1861;width:3756;height:1406" filled="true" fillcolor="#f9f5ee" stroked="false">
              <v:fill type="solid"/>
            </v:rect>
            <v:rect style="position:absolute;left:5340;top:453;width:3757;height:1406" filled="true" fillcolor="#4f7c71" stroked="false">
              <v:fill type="solid"/>
            </v:rect>
            <v:rect style="position:absolute;left:5340;top:1861;width:3757;height:1406" filled="true" fillcolor="#d7bf9d" stroked="false">
              <v:fill type="solid"/>
            </v:rect>
            <v:shape style="position:absolute;left:4335;top:1660;width:2040;height:469" coordorigin="4336,1661" coordsize="2040,469" path="m6336,1661l4376,1661,4360,1664,4347,1672,4339,1685,4336,1701,4336,2089,4339,2104,4347,2117,4360,2126,4376,2129,6336,2129,6351,2126,6364,2117,6373,2104,6376,2089,6376,1701,6373,1685,6364,1672,6351,1664,6336,1661xe" filled="true" fillcolor="#ffffff" stroked="false">
              <v:path arrowok="t"/>
              <v:fill opacity="55049f" type="solid"/>
            </v:shape>
            <v:shape style="position:absolute;left:1584;top:453;width:7513;height:28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entury Gothic"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entury Gothic"/>
                        <w:sz w:val="16"/>
                      </w:rPr>
                    </w:pPr>
                  </w:p>
                  <w:p>
                    <w:pPr>
                      <w:spacing w:before="0"/>
                      <w:ind w:left="338" w:right="4092" w:firstLine="0"/>
                      <w:jc w:val="center"/>
                      <w:rPr>
                        <w:rFonts w:ascii="Century Gothic"/>
                        <w:b/>
                        <w:sz w:val="14"/>
                      </w:rPr>
                    </w:pPr>
                    <w:r>
                      <w:rPr>
                        <w:rFonts w:ascii="Century Gothic"/>
                        <w:b/>
                        <w:w w:val="105"/>
                        <w:sz w:val="14"/>
                      </w:rPr>
                      <w:t>La</w:t>
                    </w:r>
                    <w:r>
                      <w:rPr>
                        <w:rFonts w:ascii="Century Gothic"/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105"/>
                        <w:sz w:val="14"/>
                      </w:rPr>
                      <w:t>totalidad</w:t>
                    </w:r>
                    <w:r>
                      <w:rPr>
                        <w:rFonts w:ascii="Century Gothic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Century Gothic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105"/>
                        <w:sz w:val="12"/>
                      </w:rPr>
                      <w:t>NNAJ</w:t>
                    </w:r>
                    <w:r>
                      <w:rPr>
                        <w:rFonts w:ascii="Century Gothic"/>
                        <w:b/>
                        <w:spacing w:val="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105"/>
                        <w:sz w:val="14"/>
                      </w:rPr>
                      <w:t>participa</w:t>
                    </w:r>
                  </w:p>
                  <w:p>
                    <w:pPr>
                      <w:spacing w:line="280" w:lineRule="auto" w:before="28"/>
                      <w:ind w:left="338" w:right="4093" w:firstLine="0"/>
                      <w:jc w:val="center"/>
                      <w:rPr>
                        <w:rFonts w:ascii="Century Gothic" w:hAnsi="Century Gothic"/>
                        <w:b/>
                        <w:sz w:val="14"/>
                      </w:rPr>
                    </w:pP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de una experiencia con atributos comunes</w:t>
                    </w:r>
                    <w:r>
                      <w:rPr>
                        <w:rFonts w:ascii="Century Gothic" w:hAnsi="Century Gothic"/>
                        <w:b/>
                        <w:spacing w:val="-3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que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son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propios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una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buena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educación.</w:t>
                    </w:r>
                  </w:p>
                  <w:p>
                    <w:pPr>
                      <w:spacing w:line="240" w:lineRule="auto" w:before="0"/>
                      <w:rPr>
                        <w:rFonts w:ascii="Century Gothic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entury Gothic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338" w:right="1296" w:firstLine="0"/>
                      <w:jc w:val="center"/>
                      <w:rPr>
                        <w:rFonts w:ascii="Century Gothic"/>
                        <w:b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w w:val="115"/>
                        <w:sz w:val="18"/>
                      </w:rPr>
                      <w:t>Horizonte</w:t>
                    </w:r>
                  </w:p>
                  <w:p>
                    <w:pPr>
                      <w:spacing w:line="240" w:lineRule="auto" w:before="9"/>
                      <w:rPr>
                        <w:rFonts w:ascii="Century Gothic"/>
                        <w:b/>
                        <w:sz w:val="19"/>
                      </w:rPr>
                    </w:pPr>
                  </w:p>
                  <w:p>
                    <w:pPr>
                      <w:spacing w:line="280" w:lineRule="auto" w:before="1"/>
                      <w:ind w:left="402" w:right="4156" w:firstLine="0"/>
                      <w:jc w:val="center"/>
                      <w:rPr>
                        <w:rFonts w:ascii="Century Gothic" w:hAnsi="Century Gothic"/>
                        <w:b/>
                        <w:sz w:val="14"/>
                      </w:rPr>
                    </w:pP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La totalidad de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2"/>
                      </w:rPr>
                      <w:t>NNAJ</w:t>
                    </w:r>
                    <w:r>
                      <w:rPr>
                        <w:rFonts w:ascii="Century Gothic" w:hAnsi="Century Gothic"/>
                        <w:b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tiene una opción</w:t>
                    </w:r>
                    <w:r>
                      <w:rPr>
                        <w:rFonts w:ascii="Century Gothic" w:hAnsi="Century Gothic"/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1"/>
                        <w:w w:val="105"/>
                        <w:sz w:val="14"/>
                      </w:rPr>
                      <w:t>educativa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1"/>
                        <w:w w:val="105"/>
                        <w:sz w:val="14"/>
                      </w:rPr>
                      <w:t>disponible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1"/>
                        <w:w w:val="105"/>
                        <w:sz w:val="14"/>
                      </w:rPr>
                      <w:t>acorde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1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su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edad</w:t>
                    </w:r>
                    <w:r>
                      <w:rPr>
                        <w:rFonts w:ascii="Century Gothic" w:hAnsi="Century Gothic"/>
                        <w:b/>
                        <w:spacing w:val="-3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educación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4"/>
                      </w:rPr>
                      <w:t>previa.</w:t>
                    </w:r>
                  </w:p>
                </w:txbxContent>
              </v:textbox>
              <w10:wrap type="none"/>
            </v:shape>
            <v:shape style="position:absolute;left:5340;top:1861;width:3757;height:1406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24" w:right="0" w:firstLine="0"/>
                      <w:jc w:val="left"/>
                      <w:rPr>
                        <w:rFonts w:ascii="Century Gothic"/>
                        <w:b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Century Gothic"/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105"/>
                        <w:sz w:val="18"/>
                      </w:rPr>
                      <w:t>mejora</w:t>
                    </w:r>
                  </w:p>
                  <w:p>
                    <w:pPr>
                      <w:spacing w:line="240" w:lineRule="auto" w:before="8"/>
                      <w:rPr>
                        <w:rFonts w:ascii="Century Gothic"/>
                        <w:b/>
                        <w:sz w:val="19"/>
                      </w:rPr>
                    </w:pPr>
                  </w:p>
                  <w:p>
                    <w:pPr>
                      <w:spacing w:line="280" w:lineRule="auto" w:before="0"/>
                      <w:ind w:left="211" w:right="209" w:hanging="1"/>
                      <w:jc w:val="center"/>
                      <w:rPr>
                        <w:rFonts w:ascii="Century Gothic" w:hAnsi="Century Gothic"/>
                        <w:b/>
                        <w:sz w:val="14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La totalidad de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2"/>
                      </w:rPr>
                      <w:t>NNAJ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accede a los diferentes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grados,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etapas,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niveles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tipos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la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educación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3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obligatoria de forma ininterrumpida.</w:t>
                    </w:r>
                  </w:p>
                </w:txbxContent>
              </v:textbox>
              <w10:wrap type="none"/>
            </v:shape>
            <v:shape style="position:absolute;left:5340;top:453;width:3757;height:140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entury Gothic"/>
                        <w:sz w:val="16"/>
                      </w:rPr>
                    </w:pPr>
                  </w:p>
                  <w:p>
                    <w:pPr>
                      <w:spacing w:line="280" w:lineRule="auto" w:before="0"/>
                      <w:ind w:left="131" w:right="129" w:firstLine="0"/>
                      <w:jc w:val="center"/>
                      <w:rPr>
                        <w:rFonts w:ascii="Century Gothic" w:hAnsi="Century Gothic"/>
                        <w:b/>
                        <w:sz w:val="14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La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totalidad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2"/>
                      </w:rPr>
                      <w:t>NNAJ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participa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una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educación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3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que se adapta a sus circunstancias y contexto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particulares,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responde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las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diferencias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culturales y contrarresta las desigualdades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sociales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que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existen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entre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w w:val="105"/>
                        <w:sz w:val="14"/>
                      </w:rPr>
                      <w:t>ellos.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Century Gothic" w:hAnsi="Century Gothic"/>
          <w:color w:val="235C4E"/>
        </w:rPr>
        <w:t>Una</w:t>
      </w:r>
      <w:r>
        <w:rPr>
          <w:rFonts w:ascii="Century Gothic" w:hAnsi="Century Gothic"/>
          <w:color w:val="235C4E"/>
          <w:spacing w:val="10"/>
        </w:rPr>
        <w:t> </w:t>
      </w:r>
      <w:r>
        <w:rPr>
          <w:rFonts w:ascii="Century Gothic" w:hAnsi="Century Gothic"/>
          <w:color w:val="235C4E"/>
        </w:rPr>
        <w:t>buena</w:t>
      </w:r>
      <w:r>
        <w:rPr>
          <w:rFonts w:ascii="Century Gothic" w:hAnsi="Century Gothic"/>
          <w:color w:val="235C4E"/>
          <w:spacing w:val="11"/>
        </w:rPr>
        <w:t> </w:t>
      </w:r>
      <w:r>
        <w:rPr>
          <w:rFonts w:ascii="Century Gothic" w:hAnsi="Century Gothic"/>
          <w:color w:val="235C4E"/>
        </w:rPr>
        <w:t>educación</w:t>
      </w:r>
      <w:r>
        <w:rPr>
          <w:rFonts w:ascii="Century Gothic" w:hAnsi="Century Gothic"/>
          <w:color w:val="235C4E"/>
          <w:spacing w:val="11"/>
        </w:rPr>
        <w:t> </w:t>
      </w:r>
      <w:r>
        <w:rPr>
          <w:rFonts w:ascii="Century Gothic" w:hAnsi="Century Gothic"/>
          <w:color w:val="235C4E"/>
        </w:rPr>
        <w:t>con</w:t>
      </w:r>
      <w:r>
        <w:rPr>
          <w:rFonts w:ascii="Century Gothic" w:hAnsi="Century Gothic"/>
          <w:color w:val="235C4E"/>
          <w:spacing w:val="11"/>
        </w:rPr>
        <w:t> </w:t>
      </w:r>
      <w:r>
        <w:rPr>
          <w:rFonts w:ascii="Century Gothic" w:hAnsi="Century Gothic"/>
          <w:color w:val="235C4E"/>
        </w:rPr>
        <w:t>justicia</w:t>
      </w:r>
      <w:r>
        <w:rPr>
          <w:rFonts w:ascii="Century Gothic" w:hAnsi="Century Gothic"/>
          <w:color w:val="235C4E"/>
          <w:spacing w:val="11"/>
        </w:rPr>
        <w:t> </w:t>
      </w:r>
      <w:r>
        <w:rPr>
          <w:rFonts w:ascii="Century Gothic" w:hAnsi="Century Gothic"/>
          <w:color w:val="235C4E"/>
        </w:rPr>
        <w:t>social</w:t>
      </w:r>
    </w:p>
    <w:p>
      <w:pPr>
        <w:pStyle w:val="BodyText"/>
        <w:spacing w:before="73"/>
        <w:ind w:left="282" w:right="1859"/>
        <w:jc w:val="center"/>
        <w:rPr>
          <w:rFonts w:ascii="Century Gothic" w:hAnsi="Century Gothic"/>
        </w:rPr>
      </w:pPr>
      <w:r>
        <w:rPr>
          <w:rFonts w:ascii="Century Gothic" w:hAnsi="Century Gothic"/>
          <w:color w:val="BC955C"/>
        </w:rPr>
        <w:t>Una</w:t>
      </w:r>
      <w:r>
        <w:rPr>
          <w:rFonts w:ascii="Century Gothic" w:hAnsi="Century Gothic"/>
          <w:color w:val="BC955C"/>
          <w:spacing w:val="-3"/>
        </w:rPr>
        <w:t> </w:t>
      </w:r>
      <w:r>
        <w:rPr>
          <w:rFonts w:ascii="Century Gothic" w:hAnsi="Century Gothic"/>
          <w:color w:val="BC955C"/>
        </w:rPr>
        <w:t>educación</w:t>
      </w:r>
      <w:r>
        <w:rPr>
          <w:rFonts w:ascii="Century Gothic" w:hAnsi="Century Gothic"/>
          <w:color w:val="BC955C"/>
          <w:spacing w:val="-2"/>
        </w:rPr>
        <w:t> </w:t>
      </w:r>
      <w:r>
        <w:rPr>
          <w:rFonts w:ascii="Century Gothic" w:hAnsi="Century Gothic"/>
          <w:color w:val="BC955C"/>
        </w:rPr>
        <w:t>al</w:t>
      </w:r>
      <w:r>
        <w:rPr>
          <w:rFonts w:ascii="Century Gothic" w:hAnsi="Century Gothic"/>
          <w:color w:val="BC955C"/>
          <w:spacing w:val="-3"/>
        </w:rPr>
        <w:t> </w:t>
      </w:r>
      <w:r>
        <w:rPr>
          <w:rFonts w:ascii="Century Gothic" w:hAnsi="Century Gothic"/>
          <w:color w:val="BC955C"/>
        </w:rPr>
        <w:t>alcance</w:t>
      </w:r>
      <w:r>
        <w:rPr>
          <w:rFonts w:ascii="Century Gothic" w:hAnsi="Century Gothic"/>
          <w:color w:val="BC955C"/>
          <w:spacing w:val="-2"/>
        </w:rPr>
        <w:t> </w:t>
      </w:r>
      <w:r>
        <w:rPr>
          <w:rFonts w:ascii="Century Gothic" w:hAnsi="Century Gothic"/>
          <w:color w:val="BC955C"/>
        </w:rPr>
        <w:t>de</w:t>
      </w:r>
      <w:r>
        <w:rPr>
          <w:rFonts w:ascii="Century Gothic" w:hAnsi="Century Gothic"/>
          <w:color w:val="BC955C"/>
          <w:spacing w:val="-3"/>
        </w:rPr>
        <w:t> </w:t>
      </w:r>
      <w:r>
        <w:rPr>
          <w:rFonts w:ascii="Century Gothic" w:hAnsi="Century Gothic"/>
          <w:color w:val="BC955C"/>
        </w:rPr>
        <w:t>todas</w:t>
      </w:r>
      <w:r>
        <w:rPr>
          <w:rFonts w:ascii="Century Gothic" w:hAnsi="Century Gothic"/>
          <w:color w:val="BC955C"/>
          <w:spacing w:val="-2"/>
        </w:rPr>
        <w:t> </w:t>
      </w:r>
      <w:r>
        <w:rPr>
          <w:rFonts w:ascii="Century Gothic" w:hAnsi="Century Gothic"/>
          <w:color w:val="BC955C"/>
        </w:rPr>
        <w:t>y</w:t>
      </w:r>
      <w:r>
        <w:rPr>
          <w:rFonts w:ascii="Century Gothic" w:hAnsi="Century Gothic"/>
          <w:color w:val="BC955C"/>
          <w:spacing w:val="-3"/>
        </w:rPr>
        <w:t> </w:t>
      </w:r>
      <w:r>
        <w:rPr>
          <w:rFonts w:ascii="Century Gothic" w:hAnsi="Century Gothic"/>
          <w:color w:val="BC955C"/>
        </w:rPr>
        <w:t>todos</w:t>
      </w:r>
    </w:p>
    <w:p>
      <w:pPr>
        <w:spacing w:before="101"/>
        <w:ind w:left="103" w:right="0" w:firstLine="0"/>
        <w:jc w:val="left"/>
        <w:rPr>
          <w:sz w:val="14"/>
        </w:rPr>
      </w:pPr>
      <w:r>
        <w:rPr>
          <w:rFonts w:ascii="Century Gothic" w:hAnsi="Century Gothic"/>
          <w:b/>
          <w:w w:val="115"/>
          <w:sz w:val="14"/>
        </w:rPr>
        <w:t>Fuente:</w:t>
      </w:r>
      <w:r>
        <w:rPr>
          <w:rFonts w:ascii="Century Gothic" w:hAnsi="Century Gothic"/>
          <w:b/>
          <w:spacing w:val="3"/>
          <w:w w:val="115"/>
          <w:sz w:val="14"/>
        </w:rPr>
        <w:t> </w:t>
      </w:r>
      <w:r>
        <w:rPr>
          <w:w w:val="115"/>
          <w:sz w:val="14"/>
        </w:rPr>
        <w:t>elaboración</w:t>
      </w:r>
      <w:r>
        <w:rPr>
          <w:spacing w:val="13"/>
          <w:w w:val="115"/>
          <w:sz w:val="14"/>
        </w:rPr>
        <w:t> </w:t>
      </w:r>
      <w:r>
        <w:rPr>
          <w:w w:val="115"/>
          <w:sz w:val="14"/>
        </w:rPr>
        <w:t>propia.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79.199997pt;margin-top:14.742302pt;width:72pt;height:.1pt;mso-position-horizontal-relative:page;mso-position-vertical-relative:paragraph;z-index:-15714304;mso-wrap-distance-left:0;mso-wrap-distance-right:0" coordorigin="1584,295" coordsize="1440,0" path="m1584,295l3024,295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73" w:right="1681" w:hanging="170"/>
        <w:jc w:val="both"/>
        <w:rPr>
          <w:sz w:val="14"/>
        </w:rPr>
      </w:pPr>
      <w:r>
        <w:rPr>
          <w:position w:val="5"/>
          <w:sz w:val="8"/>
        </w:rPr>
        <w:t>1   </w:t>
      </w:r>
      <w:r>
        <w:rPr>
          <w:spacing w:val="1"/>
          <w:position w:val="5"/>
          <w:sz w:val="8"/>
        </w:rPr>
        <w:t> </w:t>
      </w:r>
      <w:r>
        <w:rPr>
          <w:w w:val="120"/>
          <w:sz w:val="14"/>
        </w:rPr>
        <w:t>Por razones expositivas, circunscribimos nuestro planteamiento en este capítulo al derecho a la educación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 </w:t>
      </w:r>
      <w:r>
        <w:rPr>
          <w:w w:val="120"/>
          <w:sz w:val="12"/>
        </w:rPr>
        <w:t>NNAJ</w:t>
      </w:r>
      <w:r>
        <w:rPr>
          <w:w w:val="120"/>
          <w:sz w:val="14"/>
        </w:rPr>
        <w:t>. No obstante, como hemos planteado, este es un derecho de todas las personas. Asimismo, nos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centramos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desarrollar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concepción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mejora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continua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especialmente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pertinen-</w:t>
      </w:r>
      <w:r>
        <w:rPr>
          <w:spacing w:val="-36"/>
          <w:w w:val="120"/>
          <w:sz w:val="14"/>
        </w:rPr>
        <w:t> </w:t>
      </w:r>
      <w:r>
        <w:rPr>
          <w:w w:val="120"/>
          <w:sz w:val="14"/>
        </w:rPr>
        <w:t>te para la educación básica y media superior. Lo que presentamos en este capítulo es relevante para 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educación de adultos y para el tipo superior; sin embargo, consideramos que algunas adecuaciones serían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necesarias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su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pertinencia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estos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casos,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particular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expuesto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sección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2.2.</w:t>
      </w:r>
    </w:p>
    <w:p>
      <w:pPr>
        <w:spacing w:line="280" w:lineRule="auto" w:before="41"/>
        <w:ind w:left="290" w:right="1681" w:hanging="187"/>
        <w:jc w:val="both"/>
        <w:rPr>
          <w:sz w:val="14"/>
        </w:rPr>
      </w:pPr>
      <w:r>
        <w:rPr>
          <w:w w:val="125"/>
          <w:position w:val="5"/>
          <w:sz w:val="8"/>
        </w:rPr>
        <w:t>2</w:t>
      </w:r>
      <w:r>
        <w:rPr>
          <w:spacing w:val="14"/>
          <w:w w:val="125"/>
          <w:position w:val="5"/>
          <w:sz w:val="8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disociación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“estar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escuela”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participar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buena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problema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nuevo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nuestro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país.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Cuando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Jesús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Silva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Herzog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desempeñó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oficial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mayor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Secretaría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Educa-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ción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Pública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(</w:t>
      </w:r>
      <w:r>
        <w:rPr>
          <w:w w:val="125"/>
          <w:sz w:val="12"/>
        </w:rPr>
        <w:t>SEP</w:t>
      </w:r>
      <w:r>
        <w:rPr>
          <w:w w:val="125"/>
          <w:sz w:val="14"/>
        </w:rPr>
        <w:t>)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breve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periodo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principios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década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1930,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apuntaba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–según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Iturriaga‒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que “lo que se ganó en extensión [con la expansión de la educación primaria en la década de 1920] se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perdió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intensidad”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(2012,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p.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226).</w:t>
      </w:r>
    </w:p>
    <w:p>
      <w:pPr>
        <w:spacing w:after="0" w:line="280" w:lineRule="auto"/>
        <w:jc w:val="both"/>
        <w:rPr>
          <w:sz w:val="14"/>
        </w:rPr>
        <w:sectPr>
          <w:headerReference w:type="default" r:id="rId24"/>
          <w:headerReference w:type="even" r:id="rId25"/>
          <w:footerReference w:type="default" r:id="rId26"/>
          <w:footerReference w:type="even" r:id="rId27"/>
          <w:pgSz w:w="12240" w:h="15840"/>
          <w:pgMar w:header="459" w:footer="750" w:top="1420" w:bottom="940" w:left="1480" w:right="1460"/>
          <w:pgNumType w:start="17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bookmarkStart w:name="_bookmark9" w:id="15"/>
      <w:bookmarkEnd w:id="15"/>
      <w:r>
        <w:rPr/>
      </w:r>
      <w:r>
        <w:rPr>
          <w:w w:val="125"/>
        </w:rPr>
        <w:t>Priorizar el acceso frente a los atributos deseables de la educación fue un rasgo</w:t>
      </w:r>
      <w:r>
        <w:rPr>
          <w:spacing w:val="1"/>
          <w:w w:val="125"/>
        </w:rPr>
        <w:t> </w:t>
      </w:r>
      <w:r>
        <w:rPr>
          <w:w w:val="125"/>
        </w:rPr>
        <w:t>característico de la expansión de los sistemas educativos en México y en América</w:t>
      </w:r>
      <w:r>
        <w:rPr>
          <w:spacing w:val="1"/>
          <w:w w:val="125"/>
        </w:rPr>
        <w:t> </w:t>
      </w:r>
      <w:r>
        <w:rPr>
          <w:w w:val="120"/>
        </w:rPr>
        <w:t>Latina</w:t>
      </w:r>
      <w:r>
        <w:rPr>
          <w:spacing w:val="8"/>
          <w:w w:val="120"/>
        </w:rPr>
        <w:t> </w:t>
      </w:r>
      <w:r>
        <w:rPr>
          <w:w w:val="120"/>
        </w:rPr>
        <w:t>(Casassus,</w:t>
      </w:r>
      <w:r>
        <w:rPr>
          <w:spacing w:val="9"/>
          <w:w w:val="120"/>
        </w:rPr>
        <w:t> </w:t>
      </w:r>
      <w:r>
        <w:rPr>
          <w:w w:val="120"/>
        </w:rPr>
        <w:t>2002;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9"/>
          <w:w w:val="120"/>
        </w:rPr>
        <w:t> </w:t>
      </w:r>
      <w:r>
        <w:rPr>
          <w:w w:val="120"/>
        </w:rPr>
        <w:t>Ibarrola,</w:t>
      </w:r>
      <w:r>
        <w:rPr>
          <w:spacing w:val="9"/>
          <w:w w:val="120"/>
        </w:rPr>
        <w:t> </w:t>
      </w:r>
      <w:r>
        <w:rPr>
          <w:w w:val="120"/>
        </w:rPr>
        <w:t>2014;</w:t>
      </w:r>
      <w:r>
        <w:rPr>
          <w:spacing w:val="9"/>
          <w:w w:val="120"/>
        </w:rPr>
        <w:t> </w:t>
      </w:r>
      <w:r>
        <w:rPr>
          <w:w w:val="120"/>
        </w:rPr>
        <w:t>Ornelas,</w:t>
      </w:r>
      <w:r>
        <w:rPr>
          <w:spacing w:val="9"/>
          <w:w w:val="120"/>
        </w:rPr>
        <w:t> </w:t>
      </w:r>
      <w:r>
        <w:rPr>
          <w:w w:val="120"/>
        </w:rPr>
        <w:t>2016;</w:t>
      </w:r>
      <w:r>
        <w:rPr>
          <w:spacing w:val="9"/>
          <w:w w:val="120"/>
        </w:rPr>
        <w:t> </w:t>
      </w:r>
      <w:r>
        <w:rPr>
          <w:w w:val="120"/>
        </w:rPr>
        <w:t>Tenti,</w:t>
      </w:r>
      <w:r>
        <w:rPr>
          <w:spacing w:val="9"/>
          <w:w w:val="120"/>
        </w:rPr>
        <w:t> </w:t>
      </w:r>
      <w:r>
        <w:rPr>
          <w:w w:val="120"/>
        </w:rPr>
        <w:t>2008).</w:t>
      </w:r>
      <w:r>
        <w:rPr>
          <w:spacing w:val="9"/>
          <w:w w:val="120"/>
        </w:rPr>
        <w:t> </w:t>
      </w:r>
      <w:r>
        <w:rPr>
          <w:w w:val="120"/>
        </w:rPr>
        <w:t>Esta</w:t>
      </w:r>
      <w:r>
        <w:rPr>
          <w:spacing w:val="9"/>
          <w:w w:val="120"/>
        </w:rPr>
        <w:t> </w:t>
      </w:r>
      <w:r>
        <w:rPr>
          <w:w w:val="120"/>
        </w:rPr>
        <w:t>prioridad</w:t>
      </w: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0"/>
        </w:rPr>
        <w:t>–comprensible en países donde la gran mayoría de la población se encontraba al</w:t>
      </w:r>
      <w:r>
        <w:rPr>
          <w:spacing w:val="1"/>
          <w:w w:val="120"/>
        </w:rPr>
        <w:t> </w:t>
      </w:r>
      <w:r>
        <w:rPr>
          <w:w w:val="120"/>
        </w:rPr>
        <w:t>margen de la educación escolar– contribuyó al aumento de las desigualdades edu-</w:t>
      </w:r>
      <w:r>
        <w:rPr>
          <w:spacing w:val="1"/>
          <w:w w:val="120"/>
        </w:rPr>
        <w:t> </w:t>
      </w:r>
      <w:r>
        <w:rPr>
          <w:w w:val="120"/>
        </w:rPr>
        <w:t>cativas</w:t>
      </w:r>
      <w:r>
        <w:rPr>
          <w:spacing w:val="26"/>
          <w:w w:val="120"/>
        </w:rPr>
        <w:t> </w:t>
      </w:r>
      <w:r>
        <w:rPr>
          <w:w w:val="120"/>
        </w:rPr>
        <w:t>relacionadas</w:t>
      </w:r>
      <w:r>
        <w:rPr>
          <w:spacing w:val="27"/>
          <w:w w:val="120"/>
        </w:rPr>
        <w:t> </w:t>
      </w:r>
      <w:r>
        <w:rPr>
          <w:w w:val="120"/>
        </w:rPr>
        <w:t>con</w:t>
      </w:r>
      <w:r>
        <w:rPr>
          <w:spacing w:val="26"/>
          <w:w w:val="120"/>
        </w:rPr>
        <w:t> </w:t>
      </w:r>
      <w:r>
        <w:rPr>
          <w:w w:val="120"/>
        </w:rPr>
        <w:t>las</w:t>
      </w:r>
      <w:r>
        <w:rPr>
          <w:spacing w:val="26"/>
          <w:w w:val="120"/>
        </w:rPr>
        <w:t> </w:t>
      </w:r>
      <w:r>
        <w:rPr>
          <w:w w:val="120"/>
        </w:rPr>
        <w:t>experiencias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enseñanza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26"/>
          <w:w w:val="120"/>
        </w:rPr>
        <w:t> </w:t>
      </w:r>
      <w:r>
        <w:rPr>
          <w:w w:val="120"/>
        </w:rPr>
        <w:t>aprendizaje</w:t>
      </w:r>
      <w:r>
        <w:rPr>
          <w:spacing w:val="27"/>
          <w:w w:val="120"/>
        </w:rPr>
        <w:t> </w:t>
      </w:r>
      <w:r>
        <w:rPr>
          <w:w w:val="120"/>
        </w:rPr>
        <w:t>en</w:t>
      </w:r>
      <w:r>
        <w:rPr>
          <w:spacing w:val="26"/>
          <w:w w:val="120"/>
        </w:rPr>
        <w:t> </w:t>
      </w:r>
      <w:r>
        <w:rPr>
          <w:w w:val="120"/>
        </w:rPr>
        <w:t>las</w:t>
      </w:r>
      <w:r>
        <w:rPr>
          <w:spacing w:val="27"/>
          <w:w w:val="120"/>
        </w:rPr>
        <w:t> </w:t>
      </w:r>
      <w:r>
        <w:rPr>
          <w:w w:val="120"/>
        </w:rPr>
        <w:t>escue-</w:t>
      </w:r>
      <w:r>
        <w:rPr>
          <w:spacing w:val="-46"/>
          <w:w w:val="120"/>
        </w:rPr>
        <w:t> </w:t>
      </w:r>
      <w:r>
        <w:rPr>
          <w:w w:val="120"/>
        </w:rPr>
        <w:t>las, y con el aprendizaje de conocimientos y habilidades escolares fundamentales</w:t>
      </w:r>
      <w:r>
        <w:rPr>
          <w:spacing w:val="1"/>
          <w:w w:val="120"/>
        </w:rPr>
        <w:t> </w:t>
      </w:r>
      <w:r>
        <w:rPr>
          <w:w w:val="120"/>
        </w:rPr>
        <w:t>(Blanco,</w:t>
      </w:r>
      <w:r>
        <w:rPr>
          <w:spacing w:val="-7"/>
          <w:w w:val="120"/>
        </w:rPr>
        <w:t> </w:t>
      </w:r>
      <w:r>
        <w:rPr>
          <w:w w:val="120"/>
        </w:rPr>
        <w:t>2011;</w:t>
      </w:r>
      <w:r>
        <w:rPr>
          <w:spacing w:val="-6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Ibarrola,</w:t>
      </w:r>
      <w:r>
        <w:rPr>
          <w:spacing w:val="-6"/>
          <w:w w:val="120"/>
        </w:rPr>
        <w:t> </w:t>
      </w:r>
      <w:r>
        <w:rPr>
          <w:w w:val="120"/>
        </w:rPr>
        <w:t>2014;</w:t>
      </w:r>
      <w:r>
        <w:rPr>
          <w:spacing w:val="-6"/>
          <w:w w:val="120"/>
        </w:rPr>
        <w:t> </w:t>
      </w:r>
      <w:r>
        <w:rPr>
          <w:w w:val="120"/>
          <w:sz w:val="15"/>
        </w:rPr>
        <w:t>OEI</w:t>
      </w:r>
      <w:r>
        <w:rPr>
          <w:w w:val="120"/>
        </w:rPr>
        <w:t>,</w:t>
      </w:r>
      <w:r>
        <w:rPr>
          <w:spacing w:val="-6"/>
          <w:w w:val="120"/>
        </w:rPr>
        <w:t> </w:t>
      </w:r>
      <w:r>
        <w:rPr>
          <w:w w:val="120"/>
        </w:rPr>
        <w:t>2010;</w:t>
      </w:r>
      <w:r>
        <w:rPr>
          <w:spacing w:val="-6"/>
          <w:w w:val="120"/>
        </w:rPr>
        <w:t> </w:t>
      </w:r>
      <w:r>
        <w:rPr>
          <w:w w:val="120"/>
        </w:rPr>
        <w:t>Ornelas,</w:t>
      </w:r>
      <w:r>
        <w:rPr>
          <w:spacing w:val="-7"/>
          <w:w w:val="120"/>
        </w:rPr>
        <w:t> </w:t>
      </w:r>
      <w:r>
        <w:rPr>
          <w:w w:val="120"/>
        </w:rPr>
        <w:t>2016).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663" w:right="120"/>
        <w:jc w:val="both"/>
      </w:pPr>
      <w:r>
        <w:rPr>
          <w:w w:val="125"/>
        </w:rPr>
        <w:t>En el horizonte de mejora que planteamos, el derecho a la educación se garantiza</w:t>
      </w:r>
      <w:r>
        <w:rPr>
          <w:spacing w:val="1"/>
          <w:w w:val="125"/>
        </w:rPr>
        <w:t> </w:t>
      </w:r>
      <w:r>
        <w:rPr>
          <w:w w:val="125"/>
        </w:rPr>
        <w:t>de forma integral más que fragmentada. Al referirnos a “una buena educación al</w:t>
      </w:r>
      <w:r>
        <w:rPr>
          <w:spacing w:val="1"/>
          <w:w w:val="125"/>
        </w:rPr>
        <w:t> </w:t>
      </w:r>
      <w:r>
        <w:rPr>
          <w:w w:val="125"/>
        </w:rPr>
        <w:t>alcance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todas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todos”,</w:t>
      </w:r>
      <w:r>
        <w:rPr>
          <w:spacing w:val="-11"/>
          <w:w w:val="125"/>
        </w:rPr>
        <w:t> </w:t>
      </w:r>
      <w:r>
        <w:rPr>
          <w:w w:val="125"/>
        </w:rPr>
        <w:t>damos</w:t>
      </w:r>
      <w:r>
        <w:rPr>
          <w:spacing w:val="-10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sentado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encuentra</w:t>
      </w:r>
      <w:r>
        <w:rPr>
          <w:spacing w:val="-11"/>
          <w:w w:val="125"/>
        </w:rPr>
        <w:t> </w:t>
      </w:r>
      <w:r>
        <w:rPr>
          <w:w w:val="125"/>
        </w:rPr>
        <w:t>disponible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te-</w:t>
      </w:r>
      <w:r>
        <w:rPr>
          <w:spacing w:val="-48"/>
          <w:w w:val="125"/>
        </w:rPr>
        <w:t> </w:t>
      </w:r>
      <w:r>
        <w:rPr>
          <w:w w:val="120"/>
        </w:rPr>
        <w:t>rritorio nacional, y que todas y todos pueden acceder a ella. Esto no exime retos rela-</w:t>
      </w:r>
      <w:r>
        <w:rPr>
          <w:spacing w:val="-46"/>
          <w:w w:val="120"/>
        </w:rPr>
        <w:t> </w:t>
      </w:r>
      <w:r>
        <w:rPr>
          <w:w w:val="120"/>
        </w:rPr>
        <w:t>cionados específicamente con la disponibilidad educativa y el acceso a la educación;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por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contrario,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vez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hacemos</w:t>
      </w:r>
      <w:r>
        <w:rPr>
          <w:spacing w:val="-11"/>
          <w:w w:val="125"/>
        </w:rPr>
        <w:t> </w:t>
      </w:r>
      <w:r>
        <w:rPr>
          <w:w w:val="125"/>
        </w:rPr>
        <w:t>explícitos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atributos</w:t>
      </w:r>
      <w:r>
        <w:rPr>
          <w:spacing w:val="-11"/>
          <w:w w:val="125"/>
        </w:rPr>
        <w:t> </w:t>
      </w:r>
      <w:r>
        <w:rPr>
          <w:w w:val="125"/>
        </w:rPr>
        <w:t>fundamentales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esa</w:t>
      </w:r>
      <w:r>
        <w:rPr>
          <w:spacing w:val="-48"/>
          <w:w w:val="125"/>
        </w:rPr>
        <w:t> </w:t>
      </w:r>
      <w:r>
        <w:rPr>
          <w:w w:val="125"/>
        </w:rPr>
        <w:t>buena educación, la forma de entender la disponibilidad y accesibilidad educativa,</w:t>
      </w:r>
      <w:r>
        <w:rPr>
          <w:spacing w:val="-49"/>
          <w:w w:val="125"/>
        </w:rPr>
        <w:t> </w:t>
      </w:r>
      <w:r>
        <w:rPr>
          <w:w w:val="125"/>
        </w:rPr>
        <w:t>así</w:t>
      </w:r>
      <w:r>
        <w:rPr>
          <w:spacing w:val="-6"/>
          <w:w w:val="125"/>
        </w:rPr>
        <w:t> </w:t>
      </w:r>
      <w:r>
        <w:rPr>
          <w:w w:val="125"/>
        </w:rPr>
        <w:t>como</w:t>
      </w:r>
      <w:r>
        <w:rPr>
          <w:spacing w:val="-6"/>
          <w:w w:val="125"/>
        </w:rPr>
        <w:t> </w:t>
      </w:r>
      <w:r>
        <w:rPr>
          <w:w w:val="125"/>
        </w:rPr>
        <w:t>sus</w:t>
      </w:r>
      <w:r>
        <w:rPr>
          <w:spacing w:val="-6"/>
          <w:w w:val="125"/>
        </w:rPr>
        <w:t> </w:t>
      </w:r>
      <w:r>
        <w:rPr>
          <w:w w:val="125"/>
        </w:rPr>
        <w:t>desafíos,</w:t>
      </w:r>
      <w:r>
        <w:rPr>
          <w:spacing w:val="-6"/>
          <w:w w:val="125"/>
        </w:rPr>
        <w:t> </w:t>
      </w:r>
      <w:r>
        <w:rPr>
          <w:w w:val="125"/>
        </w:rPr>
        <w:t>adquieren</w:t>
      </w:r>
      <w:r>
        <w:rPr>
          <w:spacing w:val="-5"/>
          <w:w w:val="125"/>
        </w:rPr>
        <w:t> </w:t>
      </w:r>
      <w:r>
        <w:rPr>
          <w:w w:val="125"/>
        </w:rPr>
        <w:t>características</w:t>
      </w:r>
      <w:r>
        <w:rPr>
          <w:spacing w:val="-6"/>
          <w:w w:val="125"/>
        </w:rPr>
        <w:t> </w:t>
      </w:r>
      <w:r>
        <w:rPr>
          <w:w w:val="125"/>
        </w:rPr>
        <w:t>particulares.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 continuación, desarrollamos los dos pilares del horizonte de mejora: una buena</w:t>
      </w:r>
      <w:r>
        <w:rPr>
          <w:spacing w:val="1"/>
          <w:w w:val="125"/>
        </w:rPr>
        <w:t> </w:t>
      </w:r>
      <w:r>
        <w:rPr>
          <w:w w:val="125"/>
        </w:rPr>
        <w:t>educación con justicia social y una educación al alcance de todas y todos. Como se</w:t>
      </w:r>
      <w:r>
        <w:rPr>
          <w:spacing w:val="-49"/>
          <w:w w:val="125"/>
        </w:rPr>
        <w:t> </w:t>
      </w:r>
      <w:r>
        <w:rPr>
          <w:w w:val="125"/>
        </w:rPr>
        <w:t>muestra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cuadro</w:t>
      </w:r>
      <w:r>
        <w:rPr>
          <w:spacing w:val="-4"/>
          <w:w w:val="125"/>
        </w:rPr>
        <w:t> </w:t>
      </w:r>
      <w:r>
        <w:rPr>
          <w:w w:val="105"/>
        </w:rPr>
        <w:t>1,</w:t>
      </w:r>
      <w:r>
        <w:rPr>
          <w:spacing w:val="5"/>
          <w:w w:val="105"/>
        </w:rPr>
        <w:t> </w:t>
      </w:r>
      <w:r>
        <w:rPr>
          <w:w w:val="125"/>
        </w:rPr>
        <w:t>cada</w:t>
      </w:r>
      <w:r>
        <w:rPr>
          <w:spacing w:val="-4"/>
          <w:w w:val="125"/>
        </w:rPr>
        <w:t> </w:t>
      </w:r>
      <w:r>
        <w:rPr>
          <w:w w:val="125"/>
        </w:rPr>
        <w:t>pilar</w:t>
      </w:r>
      <w:r>
        <w:rPr>
          <w:spacing w:val="-4"/>
          <w:w w:val="125"/>
        </w:rPr>
        <w:t> </w:t>
      </w:r>
      <w:r>
        <w:rPr>
          <w:w w:val="125"/>
        </w:rPr>
        <w:t>incluye</w:t>
      </w:r>
      <w:r>
        <w:rPr>
          <w:spacing w:val="-5"/>
          <w:w w:val="125"/>
        </w:rPr>
        <w:t> </w:t>
      </w:r>
      <w:r>
        <w:rPr>
          <w:w w:val="125"/>
        </w:rPr>
        <w:t>dos</w:t>
      </w:r>
      <w:r>
        <w:rPr>
          <w:spacing w:val="-4"/>
          <w:w w:val="125"/>
        </w:rPr>
        <w:t> </w:t>
      </w:r>
      <w:r>
        <w:rPr>
          <w:w w:val="125"/>
        </w:rPr>
        <w:t>dimensiones,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cuales</w:t>
      </w:r>
      <w:r>
        <w:rPr>
          <w:spacing w:val="-4"/>
          <w:w w:val="125"/>
        </w:rPr>
        <w:t> </w:t>
      </w:r>
      <w:r>
        <w:rPr>
          <w:w w:val="125"/>
        </w:rPr>
        <w:t>comprenden</w:t>
      </w:r>
      <w:r>
        <w:rPr>
          <w:spacing w:val="-48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vez</w:t>
      </w:r>
      <w:r>
        <w:rPr>
          <w:spacing w:val="-7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conjunto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subdimensiones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contribuyen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clarificar</w:t>
      </w:r>
      <w:r>
        <w:rPr>
          <w:spacing w:val="-7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significado.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02"/>
      </w:pPr>
      <w:r>
        <w:rPr>
          <w:b/>
          <w:color w:val="235C4E"/>
          <w:w w:val="120"/>
        </w:rPr>
        <w:t>Cuadro</w:t>
      </w:r>
      <w:r>
        <w:rPr>
          <w:b/>
          <w:color w:val="235C4E"/>
          <w:spacing w:val="15"/>
          <w:w w:val="120"/>
        </w:rPr>
        <w:t> </w:t>
      </w:r>
      <w:r>
        <w:rPr>
          <w:b/>
          <w:color w:val="235C4E"/>
          <w:w w:val="105"/>
        </w:rPr>
        <w:t>1   </w:t>
      </w:r>
      <w:r>
        <w:rPr>
          <w:b/>
          <w:color w:val="235C4E"/>
          <w:spacing w:val="17"/>
          <w:w w:val="105"/>
        </w:rPr>
        <w:t> </w:t>
      </w:r>
      <w:r>
        <w:rPr>
          <w:w w:val="120"/>
        </w:rPr>
        <w:t>Pilares,</w:t>
      </w:r>
      <w:r>
        <w:rPr>
          <w:spacing w:val="11"/>
          <w:w w:val="120"/>
        </w:rPr>
        <w:t> </w:t>
      </w:r>
      <w:r>
        <w:rPr>
          <w:w w:val="120"/>
        </w:rPr>
        <w:t>dimensiones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11"/>
          <w:w w:val="120"/>
        </w:rPr>
        <w:t> </w:t>
      </w:r>
      <w:r>
        <w:rPr>
          <w:w w:val="120"/>
        </w:rPr>
        <w:t>subdimensiones</w:t>
      </w:r>
      <w:r>
        <w:rPr>
          <w:spacing w:val="10"/>
          <w:w w:val="120"/>
        </w:rPr>
        <w:t> </w:t>
      </w:r>
      <w:r>
        <w:rPr>
          <w:w w:val="120"/>
        </w:rPr>
        <w:t>del</w:t>
      </w:r>
      <w:r>
        <w:rPr>
          <w:spacing w:val="11"/>
          <w:w w:val="120"/>
        </w:rPr>
        <w:t> </w:t>
      </w:r>
      <w:r>
        <w:rPr>
          <w:w w:val="120"/>
        </w:rPr>
        <w:t>horizonte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mejora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1913"/>
        <w:gridCol w:w="1769"/>
        <w:gridCol w:w="3827"/>
      </w:tblGrid>
      <w:tr>
        <w:trPr>
          <w:trHeight w:val="367" w:hRule="atLeast"/>
        </w:trPr>
        <w:tc>
          <w:tcPr>
            <w:tcW w:w="1554" w:type="dxa"/>
            <w:shd w:val="clear" w:color="auto" w:fill="706F6F"/>
          </w:tcPr>
          <w:p>
            <w:pPr>
              <w:pStyle w:val="TableParagraph"/>
              <w:spacing w:before="109"/>
              <w:ind w:left="226" w:right="226" w:firstLine="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Pilares</w:t>
            </w:r>
          </w:p>
        </w:tc>
        <w:tc>
          <w:tcPr>
            <w:tcW w:w="3682" w:type="dxa"/>
            <w:gridSpan w:val="2"/>
            <w:shd w:val="clear" w:color="auto" w:fill="235C4E"/>
          </w:tcPr>
          <w:p>
            <w:pPr>
              <w:pStyle w:val="TableParagraph"/>
              <w:spacing w:before="109"/>
              <w:ind w:left="162" w:firstLine="0"/>
              <w:rPr>
                <w:b/>
                <w:sz w:val="16"/>
              </w:rPr>
            </w:pPr>
            <w:r>
              <w:rPr>
                <w:b/>
                <w:color w:val="FFFFFF"/>
                <w:w w:val="130"/>
                <w:sz w:val="16"/>
              </w:rPr>
              <w:t>Una</w:t>
            </w:r>
            <w:r>
              <w:rPr>
                <w:b/>
                <w:color w:val="FFFFFF"/>
                <w:spacing w:val="-11"/>
                <w:w w:val="130"/>
                <w:sz w:val="16"/>
              </w:rPr>
              <w:t> </w:t>
            </w:r>
            <w:r>
              <w:rPr>
                <w:b/>
                <w:color w:val="FFFFFF"/>
                <w:w w:val="130"/>
                <w:sz w:val="16"/>
              </w:rPr>
              <w:t>buena</w:t>
            </w:r>
            <w:r>
              <w:rPr>
                <w:b/>
                <w:color w:val="FFFFFF"/>
                <w:spacing w:val="-10"/>
                <w:w w:val="130"/>
                <w:sz w:val="16"/>
              </w:rPr>
              <w:t> </w:t>
            </w:r>
            <w:r>
              <w:rPr>
                <w:b/>
                <w:color w:val="FFFFFF"/>
                <w:w w:val="130"/>
                <w:sz w:val="16"/>
              </w:rPr>
              <w:t>educación</w:t>
            </w:r>
            <w:r>
              <w:rPr>
                <w:b/>
                <w:color w:val="FFFFFF"/>
                <w:spacing w:val="-10"/>
                <w:w w:val="130"/>
                <w:sz w:val="16"/>
              </w:rPr>
              <w:t> </w:t>
            </w:r>
            <w:r>
              <w:rPr>
                <w:b/>
                <w:color w:val="FFFFFF"/>
                <w:w w:val="130"/>
                <w:sz w:val="16"/>
              </w:rPr>
              <w:t>con</w:t>
            </w:r>
            <w:r>
              <w:rPr>
                <w:b/>
                <w:color w:val="FFFFFF"/>
                <w:spacing w:val="-10"/>
                <w:w w:val="130"/>
                <w:sz w:val="16"/>
              </w:rPr>
              <w:t> </w:t>
            </w:r>
            <w:r>
              <w:rPr>
                <w:b/>
                <w:color w:val="FFFFFF"/>
                <w:w w:val="130"/>
                <w:sz w:val="16"/>
              </w:rPr>
              <w:t>justicia</w:t>
            </w:r>
            <w:r>
              <w:rPr>
                <w:b/>
                <w:color w:val="FFFFFF"/>
                <w:spacing w:val="-10"/>
                <w:w w:val="130"/>
                <w:sz w:val="16"/>
              </w:rPr>
              <w:t> </w:t>
            </w:r>
            <w:r>
              <w:rPr>
                <w:b/>
                <w:color w:val="FFFFFF"/>
                <w:w w:val="130"/>
                <w:sz w:val="16"/>
              </w:rPr>
              <w:t>social</w:t>
            </w:r>
          </w:p>
        </w:tc>
        <w:tc>
          <w:tcPr>
            <w:tcW w:w="3827" w:type="dxa"/>
            <w:shd w:val="clear" w:color="auto" w:fill="BC955C"/>
          </w:tcPr>
          <w:p>
            <w:pPr>
              <w:pStyle w:val="TableParagraph"/>
              <w:spacing w:before="109"/>
              <w:ind w:left="48" w:right="47" w:firstLine="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Una</w:t>
            </w:r>
            <w:r>
              <w:rPr>
                <w:b/>
                <w:color w:val="FFFFFF"/>
                <w:spacing w:val="6"/>
                <w:w w:val="125"/>
                <w:sz w:val="16"/>
              </w:rPr>
              <w:t> </w:t>
            </w:r>
            <w:r>
              <w:rPr>
                <w:b/>
                <w:color w:val="FFFFFF"/>
                <w:w w:val="125"/>
                <w:sz w:val="16"/>
              </w:rPr>
              <w:t>educación</w:t>
            </w:r>
            <w:r>
              <w:rPr>
                <w:b/>
                <w:color w:val="FFFFFF"/>
                <w:spacing w:val="7"/>
                <w:w w:val="125"/>
                <w:sz w:val="16"/>
              </w:rPr>
              <w:t> </w:t>
            </w:r>
            <w:r>
              <w:rPr>
                <w:b/>
                <w:color w:val="FFFFFF"/>
                <w:w w:val="125"/>
                <w:sz w:val="16"/>
              </w:rPr>
              <w:t>al</w:t>
            </w:r>
            <w:r>
              <w:rPr>
                <w:b/>
                <w:color w:val="FFFFFF"/>
                <w:spacing w:val="7"/>
                <w:w w:val="125"/>
                <w:sz w:val="16"/>
              </w:rPr>
              <w:t> </w:t>
            </w:r>
            <w:r>
              <w:rPr>
                <w:b/>
                <w:color w:val="FFFFFF"/>
                <w:w w:val="125"/>
                <w:sz w:val="16"/>
              </w:rPr>
              <w:t>alcance</w:t>
            </w:r>
            <w:r>
              <w:rPr>
                <w:b/>
                <w:color w:val="FFFFFF"/>
                <w:spacing w:val="7"/>
                <w:w w:val="125"/>
                <w:sz w:val="16"/>
              </w:rPr>
              <w:t> </w:t>
            </w:r>
            <w:r>
              <w:rPr>
                <w:b/>
                <w:color w:val="FFFFFF"/>
                <w:w w:val="125"/>
                <w:sz w:val="16"/>
              </w:rPr>
              <w:t>de</w:t>
            </w:r>
            <w:r>
              <w:rPr>
                <w:b/>
                <w:color w:val="FFFFFF"/>
                <w:spacing w:val="6"/>
                <w:w w:val="125"/>
                <w:sz w:val="16"/>
              </w:rPr>
              <w:t> </w:t>
            </w:r>
            <w:r>
              <w:rPr>
                <w:b/>
                <w:color w:val="FFFFFF"/>
                <w:w w:val="125"/>
                <w:sz w:val="16"/>
              </w:rPr>
              <w:t>todas</w:t>
            </w:r>
            <w:r>
              <w:rPr>
                <w:b/>
                <w:color w:val="FFFFFF"/>
                <w:spacing w:val="7"/>
                <w:w w:val="125"/>
                <w:sz w:val="16"/>
              </w:rPr>
              <w:t> </w:t>
            </w:r>
            <w:r>
              <w:rPr>
                <w:b/>
                <w:color w:val="FFFFFF"/>
                <w:w w:val="125"/>
                <w:sz w:val="16"/>
              </w:rPr>
              <w:t>y</w:t>
            </w:r>
            <w:r>
              <w:rPr>
                <w:b/>
                <w:color w:val="FFFFFF"/>
                <w:spacing w:val="7"/>
                <w:w w:val="125"/>
                <w:sz w:val="16"/>
              </w:rPr>
              <w:t> </w:t>
            </w:r>
            <w:r>
              <w:rPr>
                <w:b/>
                <w:color w:val="FFFFFF"/>
                <w:w w:val="125"/>
                <w:sz w:val="16"/>
              </w:rPr>
              <w:t>todos</w:t>
            </w:r>
          </w:p>
        </w:tc>
      </w:tr>
      <w:tr>
        <w:trPr>
          <w:trHeight w:val="395" w:hRule="atLeast"/>
        </w:trPr>
        <w:tc>
          <w:tcPr>
            <w:tcW w:w="1554" w:type="dxa"/>
            <w:tcBorders>
              <w:bottom w:val="single" w:sz="2" w:space="0" w:color="235C4E"/>
            </w:tcBorders>
            <w:shd w:val="clear" w:color="auto" w:fill="EDEDED"/>
          </w:tcPr>
          <w:p>
            <w:pPr>
              <w:pStyle w:val="TableParagraph"/>
              <w:spacing w:before="115"/>
              <w:ind w:left="226" w:right="226" w:firstLine="0"/>
              <w:jc w:val="center"/>
              <w:rPr>
                <w:rFonts w:ascii="Century Gothic"/>
                <w:sz w:val="16"/>
              </w:rPr>
            </w:pPr>
            <w:r>
              <w:rPr>
                <w:rFonts w:ascii="Century Gothic"/>
                <w:w w:val="110"/>
                <w:sz w:val="16"/>
              </w:rPr>
              <w:t>Dimensiones</w:t>
            </w:r>
          </w:p>
        </w:tc>
        <w:tc>
          <w:tcPr>
            <w:tcW w:w="1913" w:type="dxa"/>
            <w:tcBorders>
              <w:bottom w:val="single" w:sz="2" w:space="0" w:color="235C4E"/>
            </w:tcBorders>
            <w:shd w:val="clear" w:color="auto" w:fill="D3DEDC"/>
          </w:tcPr>
          <w:p>
            <w:pPr>
              <w:pStyle w:val="TableParagraph"/>
              <w:spacing w:before="115"/>
              <w:ind w:left="166" w:firstLine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Aceptable</w:t>
            </w:r>
            <w:r>
              <w:rPr>
                <w:rFonts w:ascii="Century Gothic" w:hAnsi="Century Gothic"/>
                <w:spacing w:val="1"/>
                <w:sz w:val="16"/>
              </w:rPr>
              <w:t> </w:t>
            </w:r>
            <w:r>
              <w:rPr>
                <w:rFonts w:ascii="Century Gothic" w:hAnsi="Century Gothic"/>
                <w:sz w:val="16"/>
              </w:rPr>
              <w:t>y</w:t>
            </w:r>
            <w:r>
              <w:rPr>
                <w:rFonts w:ascii="Century Gothic" w:hAnsi="Century Gothic"/>
                <w:spacing w:val="1"/>
                <w:sz w:val="16"/>
              </w:rPr>
              <w:t> </w:t>
            </w:r>
            <w:r>
              <w:rPr>
                <w:rFonts w:ascii="Century Gothic" w:hAnsi="Century Gothic"/>
                <w:sz w:val="16"/>
              </w:rPr>
              <w:t>común</w:t>
            </w:r>
          </w:p>
        </w:tc>
        <w:tc>
          <w:tcPr>
            <w:tcW w:w="1769" w:type="dxa"/>
            <w:tcBorders>
              <w:bottom w:val="single" w:sz="2" w:space="0" w:color="235C4E"/>
            </w:tcBorders>
            <w:shd w:val="clear" w:color="auto" w:fill="BDCECA"/>
          </w:tcPr>
          <w:p>
            <w:pPr>
              <w:pStyle w:val="TableParagraph"/>
              <w:spacing w:before="115"/>
              <w:ind w:left="473" w:firstLine="0"/>
              <w:rPr>
                <w:rFonts w:ascii="Century Gothic"/>
                <w:sz w:val="16"/>
              </w:rPr>
            </w:pPr>
            <w:r>
              <w:rPr>
                <w:rFonts w:ascii="Century Gothic"/>
                <w:w w:val="110"/>
                <w:sz w:val="16"/>
              </w:rPr>
              <w:t>Equitativa</w:t>
            </w:r>
          </w:p>
        </w:tc>
        <w:tc>
          <w:tcPr>
            <w:tcW w:w="3827" w:type="dxa"/>
            <w:tcBorders>
              <w:bottom w:val="single" w:sz="2" w:space="0" w:color="235C4E"/>
            </w:tcBorders>
            <w:shd w:val="clear" w:color="auto" w:fill="F5EFE3"/>
          </w:tcPr>
          <w:p>
            <w:pPr>
              <w:pStyle w:val="TableParagraph"/>
              <w:tabs>
                <w:tab w:pos="1964" w:val="left" w:leader="none"/>
              </w:tabs>
              <w:spacing w:before="115"/>
              <w:ind w:left="0" w:right="47" w:firstLine="0"/>
              <w:jc w:val="center"/>
              <w:rPr>
                <w:rFonts w:ascii="Century Gothic"/>
                <w:sz w:val="16"/>
              </w:rPr>
            </w:pPr>
            <w:r>
              <w:rPr>
                <w:rFonts w:ascii="Century Gothic"/>
                <w:w w:val="105"/>
                <w:sz w:val="16"/>
              </w:rPr>
              <w:t>Disponible</w:t>
              <w:tab/>
              <w:t>Accesible</w:t>
            </w:r>
          </w:p>
        </w:tc>
      </w:tr>
      <w:tr>
        <w:trPr>
          <w:trHeight w:val="1770" w:hRule="atLeast"/>
        </w:trPr>
        <w:tc>
          <w:tcPr>
            <w:tcW w:w="1554" w:type="dxa"/>
            <w:tcBorders>
              <w:top w:val="single" w:sz="2" w:space="0" w:color="235C4E"/>
            </w:tcBorders>
            <w:shd w:val="clear" w:color="auto" w:fill="EDEDED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40" w:val="left" w:leader="none"/>
              </w:tabs>
              <w:spacing w:line="240" w:lineRule="auto" w:before="56" w:after="0"/>
              <w:ind w:left="139" w:right="0" w:hanging="84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Subdimensiones</w:t>
            </w:r>
          </w:p>
        </w:tc>
        <w:tc>
          <w:tcPr>
            <w:tcW w:w="1913" w:type="dxa"/>
            <w:tcBorders>
              <w:top w:val="single" w:sz="2" w:space="0" w:color="235C4E"/>
            </w:tcBorders>
            <w:shd w:val="clear" w:color="auto" w:fill="D3DEDC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40" w:val="left" w:leader="none"/>
              </w:tabs>
              <w:spacing w:line="240" w:lineRule="auto" w:before="56" w:after="0"/>
              <w:ind w:left="139" w:right="0" w:hanging="84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Significativa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0" w:val="left" w:leader="none"/>
              </w:tabs>
              <w:spacing w:line="240" w:lineRule="auto" w:before="70" w:after="0"/>
              <w:ind w:left="139" w:right="0" w:hanging="84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Integral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0" w:val="left" w:leader="none"/>
              </w:tabs>
              <w:spacing w:line="240" w:lineRule="auto" w:before="70" w:after="0"/>
              <w:ind w:left="139" w:right="0" w:hanging="84"/>
              <w:jc w:val="left"/>
              <w:rPr>
                <w:sz w:val="16"/>
              </w:rPr>
            </w:pPr>
            <w:r>
              <w:rPr>
                <w:w w:val="130"/>
                <w:sz w:val="16"/>
              </w:rPr>
              <w:t>Digna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0" w:val="left" w:leader="none"/>
              </w:tabs>
              <w:spacing w:line="240" w:lineRule="auto" w:before="70" w:after="0"/>
              <w:ind w:left="139" w:right="0" w:hanging="84"/>
              <w:jc w:val="lef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Participativa</w:t>
            </w:r>
            <w:r>
              <w:rPr>
                <w:spacing w:val="-8"/>
                <w:w w:val="120"/>
                <w:sz w:val="16"/>
              </w:rPr>
              <w:t> </w:t>
            </w:r>
            <w:r>
              <w:rPr>
                <w:spacing w:val="-1"/>
                <w:w w:val="120"/>
                <w:sz w:val="16"/>
              </w:rPr>
              <w:t>y</w:t>
            </w:r>
            <w:r>
              <w:rPr>
                <w:spacing w:val="-7"/>
                <w:w w:val="120"/>
                <w:sz w:val="16"/>
              </w:rPr>
              <w:t> </w:t>
            </w:r>
            <w:r>
              <w:rPr>
                <w:spacing w:val="-1"/>
                <w:w w:val="120"/>
                <w:sz w:val="16"/>
              </w:rPr>
              <w:t>libre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0" w:val="left" w:leader="none"/>
              </w:tabs>
              <w:spacing w:line="220" w:lineRule="auto" w:before="82" w:after="0"/>
              <w:ind w:left="139" w:right="740" w:hanging="83"/>
              <w:jc w:val="left"/>
              <w:rPr>
                <w:sz w:val="16"/>
              </w:rPr>
            </w:pPr>
            <w:r>
              <w:rPr>
                <w:spacing w:val="-1"/>
                <w:w w:val="120"/>
                <w:sz w:val="16"/>
              </w:rPr>
              <w:t>Relevante </w:t>
            </w:r>
            <w:r>
              <w:rPr>
                <w:w w:val="120"/>
                <w:sz w:val="16"/>
              </w:rPr>
              <w:t>y</w:t>
            </w:r>
            <w:r>
              <w:rPr>
                <w:spacing w:val="1"/>
                <w:w w:val="120"/>
                <w:sz w:val="16"/>
              </w:rPr>
              <w:t> </w:t>
            </w:r>
            <w:r>
              <w:rPr>
                <w:spacing w:val="-4"/>
                <w:w w:val="125"/>
                <w:sz w:val="16"/>
              </w:rPr>
              <w:t>trascendente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0" w:val="left" w:leader="none"/>
              </w:tabs>
              <w:spacing w:line="189" w:lineRule="exact" w:before="73" w:after="0"/>
              <w:ind w:left="139" w:right="0" w:hanging="84"/>
              <w:jc w:val="left"/>
              <w:rPr>
                <w:sz w:val="16"/>
              </w:rPr>
            </w:pPr>
            <w:r>
              <w:rPr>
                <w:w w:val="130"/>
                <w:sz w:val="16"/>
              </w:rPr>
              <w:t>Eficaz</w:t>
            </w:r>
          </w:p>
        </w:tc>
        <w:tc>
          <w:tcPr>
            <w:tcW w:w="1769" w:type="dxa"/>
            <w:tcBorders>
              <w:top w:val="single" w:sz="2" w:space="0" w:color="235C4E"/>
            </w:tcBorders>
            <w:shd w:val="clear" w:color="auto" w:fill="BDCEC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41" w:val="left" w:leader="none"/>
              </w:tabs>
              <w:spacing w:line="240" w:lineRule="auto" w:before="57" w:after="0"/>
              <w:ind w:left="140" w:right="0" w:hanging="84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Diferenciada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1" w:val="left" w:leader="none"/>
              </w:tabs>
              <w:spacing w:line="240" w:lineRule="auto" w:before="69" w:after="0"/>
              <w:ind w:left="140" w:right="0" w:hanging="84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Pertinente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1" w:val="left" w:leader="none"/>
              </w:tabs>
              <w:spacing w:line="240" w:lineRule="auto" w:before="70" w:after="0"/>
              <w:ind w:left="140" w:right="0" w:hanging="84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Inclusiva</w:t>
            </w:r>
          </w:p>
        </w:tc>
        <w:tc>
          <w:tcPr>
            <w:tcW w:w="3827" w:type="dxa"/>
            <w:tcBorders>
              <w:top w:val="single" w:sz="2" w:space="0" w:color="235C4E"/>
            </w:tcBorders>
            <w:shd w:val="clear" w:color="auto" w:fill="F5EFE3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41" w:val="left" w:leader="none"/>
                <w:tab w:pos="1970" w:val="left" w:leader="none"/>
              </w:tabs>
              <w:spacing w:line="230" w:lineRule="auto" w:before="63" w:after="0"/>
              <w:ind w:left="140" w:right="359" w:hanging="83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Con </w:t>
            </w:r>
            <w:r>
              <w:rPr>
                <w:spacing w:val="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infraestructura</w:t>
              <w:tab/>
            </w:r>
            <w:r>
              <w:rPr>
                <w:sz w:val="16"/>
              </w:rPr>
              <w:t>•</w:t>
            </w:r>
            <w:r>
              <w:rPr>
                <w:spacing w:val="1"/>
                <w:sz w:val="16"/>
              </w:rPr>
              <w:t> </w:t>
            </w:r>
            <w:r>
              <w:rPr>
                <w:w w:val="115"/>
                <w:sz w:val="16"/>
              </w:rPr>
              <w:t>Para</w:t>
            </w:r>
            <w:r>
              <w:rPr>
                <w:spacing w:val="-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todas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y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todos</w:t>
            </w:r>
            <w:r>
              <w:rPr>
                <w:spacing w:val="-39"/>
                <w:w w:val="115"/>
                <w:sz w:val="16"/>
              </w:rPr>
              <w:t> </w:t>
            </w:r>
            <w:r>
              <w:rPr>
                <w:w w:val="115"/>
                <w:position w:val="8"/>
                <w:sz w:val="16"/>
              </w:rPr>
              <w:t>adecuada</w:t>
              <w:tab/>
            </w:r>
            <w:r>
              <w:rPr>
                <w:sz w:val="16"/>
              </w:rPr>
              <w:t>•</w:t>
            </w:r>
            <w:r>
              <w:rPr>
                <w:spacing w:val="-3"/>
                <w:sz w:val="16"/>
              </w:rPr>
              <w:t> </w:t>
            </w:r>
            <w:r>
              <w:rPr>
                <w:w w:val="115"/>
                <w:sz w:val="16"/>
              </w:rPr>
              <w:t>Gratuita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1" w:val="left" w:leader="none"/>
                <w:tab w:pos="1970" w:val="left" w:leader="none"/>
              </w:tabs>
              <w:spacing w:line="151" w:lineRule="auto" w:before="7" w:after="0"/>
              <w:ind w:left="140" w:right="1136" w:hanging="83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Con</w:t>
            </w:r>
            <w:r>
              <w:rPr>
                <w:spacing w:val="3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maestras</w:t>
              <w:tab/>
            </w:r>
            <w:r>
              <w:rPr>
                <w:spacing w:val="-1"/>
                <w:position w:val="-8"/>
                <w:sz w:val="16"/>
              </w:rPr>
              <w:t>• </w:t>
            </w:r>
            <w:r>
              <w:rPr>
                <w:spacing w:val="-1"/>
                <w:w w:val="115"/>
                <w:position w:val="-8"/>
                <w:sz w:val="16"/>
              </w:rPr>
              <w:t>Cercana</w:t>
            </w:r>
            <w:r>
              <w:rPr>
                <w:spacing w:val="-39"/>
                <w:w w:val="115"/>
                <w:position w:val="-8"/>
                <w:sz w:val="16"/>
              </w:rPr>
              <w:t> </w:t>
            </w:r>
            <w:r>
              <w:rPr>
                <w:w w:val="115"/>
                <w:sz w:val="16"/>
              </w:rPr>
              <w:t>y</w:t>
            </w:r>
            <w:r>
              <w:rPr>
                <w:spacing w:val="-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maestros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con</w:t>
            </w:r>
          </w:p>
          <w:p>
            <w:pPr>
              <w:pStyle w:val="TableParagraph"/>
              <w:spacing w:before="1"/>
              <w:ind w:left="140" w:firstLine="0"/>
              <w:rPr>
                <w:sz w:val="16"/>
              </w:rPr>
            </w:pPr>
            <w:r>
              <w:rPr>
                <w:spacing w:val="-4"/>
                <w:w w:val="125"/>
                <w:sz w:val="16"/>
              </w:rPr>
              <w:t>formación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spacing w:val="-4"/>
                <w:w w:val="125"/>
                <w:sz w:val="16"/>
              </w:rPr>
              <w:t>específica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1" w:val="left" w:leader="none"/>
              </w:tabs>
              <w:spacing w:line="220" w:lineRule="auto" w:before="82" w:after="0"/>
              <w:ind w:left="140" w:right="2241" w:hanging="83"/>
              <w:jc w:val="lef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Con materiales</w:t>
            </w:r>
            <w:r>
              <w:rPr>
                <w:spacing w:val="-4"/>
                <w:w w:val="125"/>
                <w:sz w:val="16"/>
              </w:rPr>
              <w:t> </w:t>
            </w:r>
            <w:r>
              <w:rPr>
                <w:spacing w:val="-5"/>
                <w:w w:val="125"/>
                <w:sz w:val="16"/>
              </w:rPr>
              <w:t>educativos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spacing w:val="-4"/>
                <w:w w:val="125"/>
                <w:sz w:val="16"/>
              </w:rPr>
              <w:t>básicos</w:t>
            </w:r>
          </w:p>
        </w:tc>
      </w:tr>
    </w:tbl>
    <w:p>
      <w:pPr>
        <w:spacing w:before="134"/>
        <w:ind w:left="102" w:right="0" w:firstLine="0"/>
        <w:jc w:val="left"/>
        <w:rPr>
          <w:sz w:val="14"/>
        </w:rPr>
      </w:pPr>
      <w:r>
        <w:rPr>
          <w:rFonts w:ascii="Century Gothic" w:hAnsi="Century Gothic"/>
          <w:b/>
          <w:w w:val="115"/>
          <w:sz w:val="14"/>
        </w:rPr>
        <w:t>Fuente:</w:t>
      </w:r>
      <w:r>
        <w:rPr>
          <w:rFonts w:ascii="Century Gothic" w:hAnsi="Century Gothic"/>
          <w:b/>
          <w:spacing w:val="3"/>
          <w:w w:val="115"/>
          <w:sz w:val="14"/>
        </w:rPr>
        <w:t> </w:t>
      </w:r>
      <w:r>
        <w:rPr>
          <w:w w:val="115"/>
          <w:sz w:val="14"/>
        </w:rPr>
        <w:t>elaboración</w:t>
      </w:r>
      <w:r>
        <w:rPr>
          <w:spacing w:val="13"/>
          <w:w w:val="115"/>
          <w:sz w:val="14"/>
        </w:rPr>
        <w:t> </w:t>
      </w:r>
      <w:r>
        <w:rPr>
          <w:w w:val="115"/>
          <w:sz w:val="14"/>
        </w:rPr>
        <w:t>propia.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6"/>
        <w:spacing w:before="1"/>
        <w:ind w:left="1663"/>
        <w:jc w:val="both"/>
      </w:pPr>
      <w:r>
        <w:rPr>
          <w:color w:val="235C4E"/>
          <w:spacing w:val="-3"/>
          <w:w w:val="110"/>
        </w:rPr>
        <w:t>Una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buena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educación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con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justicia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social</w:t>
      </w:r>
    </w:p>
    <w:p>
      <w:pPr>
        <w:pStyle w:val="BodyText"/>
        <w:spacing w:before="11"/>
        <w:rPr>
          <w:rFonts w:ascii="Century"/>
          <w:sz w:val="28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5"/>
        </w:rPr>
        <w:t>¿Qué es una buena educación? Se trata de una pregunta fundamental para toda</w:t>
      </w:r>
      <w:r>
        <w:rPr>
          <w:spacing w:val="1"/>
          <w:w w:val="125"/>
        </w:rPr>
        <w:t> </w:t>
      </w:r>
      <w:r>
        <w:rPr>
          <w:w w:val="125"/>
        </w:rPr>
        <w:t>sociedad, aunque eludida con frecuencia. En los últimos años, una de las razones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esquivarla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ha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sido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aparición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constructos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corrientes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pensamiento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49"/>
          <w:w w:val="125"/>
        </w:rPr>
        <w:t> </w:t>
      </w:r>
      <w:r>
        <w:rPr>
          <w:w w:val="125"/>
        </w:rPr>
        <w:t>buscan reducir la respuesta a un asunto de eficiencia de los sistemas educativos o</w:t>
      </w:r>
      <w:r>
        <w:rPr>
          <w:spacing w:val="1"/>
          <w:w w:val="125"/>
        </w:rPr>
        <w:t> </w:t>
      </w:r>
      <w:r>
        <w:rPr>
          <w:w w:val="120"/>
        </w:rPr>
        <w:t>circunscribirla</w:t>
      </w:r>
      <w:r>
        <w:rPr>
          <w:spacing w:val="7"/>
          <w:w w:val="120"/>
        </w:rPr>
        <w:t> </w:t>
      </w:r>
      <w:r>
        <w:rPr>
          <w:w w:val="120"/>
        </w:rPr>
        <w:t>a</w:t>
      </w:r>
      <w:r>
        <w:rPr>
          <w:spacing w:val="8"/>
          <w:w w:val="120"/>
        </w:rPr>
        <w:t> </w:t>
      </w:r>
      <w:r>
        <w:rPr>
          <w:w w:val="120"/>
        </w:rPr>
        <w:t>una</w:t>
      </w:r>
      <w:r>
        <w:rPr>
          <w:spacing w:val="8"/>
          <w:w w:val="120"/>
        </w:rPr>
        <w:t> </w:t>
      </w:r>
      <w:r>
        <w:rPr>
          <w:w w:val="120"/>
        </w:rPr>
        <w:t>discusión</w:t>
      </w:r>
      <w:r>
        <w:rPr>
          <w:spacing w:val="7"/>
          <w:w w:val="120"/>
        </w:rPr>
        <w:t> </w:t>
      </w:r>
      <w:r>
        <w:rPr>
          <w:w w:val="120"/>
        </w:rPr>
        <w:t>de</w:t>
      </w:r>
      <w:r>
        <w:rPr>
          <w:spacing w:val="8"/>
          <w:w w:val="120"/>
        </w:rPr>
        <w:t> </w:t>
      </w:r>
      <w:r>
        <w:rPr>
          <w:w w:val="120"/>
        </w:rPr>
        <w:t>carácter</w:t>
      </w:r>
      <w:r>
        <w:rPr>
          <w:spacing w:val="8"/>
          <w:w w:val="120"/>
        </w:rPr>
        <w:t> </w:t>
      </w:r>
      <w:r>
        <w:rPr>
          <w:w w:val="120"/>
        </w:rPr>
        <w:t>universal</w:t>
      </w:r>
      <w:r>
        <w:rPr>
          <w:spacing w:val="8"/>
          <w:w w:val="120"/>
        </w:rPr>
        <w:t> </w:t>
      </w:r>
      <w:r>
        <w:rPr>
          <w:w w:val="120"/>
        </w:rPr>
        <w:t>o</w:t>
      </w:r>
      <w:r>
        <w:rPr>
          <w:spacing w:val="7"/>
          <w:w w:val="120"/>
        </w:rPr>
        <w:t> </w:t>
      </w:r>
      <w:r>
        <w:rPr>
          <w:w w:val="120"/>
        </w:rPr>
        <w:t>técnico</w:t>
      </w:r>
      <w:r>
        <w:rPr>
          <w:spacing w:val="8"/>
          <w:w w:val="120"/>
        </w:rPr>
        <w:t> </w:t>
      </w:r>
      <w:r>
        <w:rPr>
          <w:w w:val="120"/>
        </w:rPr>
        <w:t>y,</w:t>
      </w:r>
      <w:r>
        <w:rPr>
          <w:spacing w:val="8"/>
          <w:w w:val="120"/>
        </w:rPr>
        <w:t> </w:t>
      </w:r>
      <w:r>
        <w:rPr>
          <w:w w:val="120"/>
        </w:rPr>
        <w:t>por</w:t>
      </w:r>
      <w:r>
        <w:rPr>
          <w:spacing w:val="8"/>
          <w:w w:val="120"/>
        </w:rPr>
        <w:t> </w:t>
      </w:r>
      <w:r>
        <w:rPr>
          <w:w w:val="120"/>
        </w:rPr>
        <w:t>lo</w:t>
      </w:r>
      <w:r>
        <w:rPr>
          <w:spacing w:val="7"/>
          <w:w w:val="120"/>
        </w:rPr>
        <w:t> </w:t>
      </w:r>
      <w:r>
        <w:rPr>
          <w:w w:val="120"/>
        </w:rPr>
        <w:t>tanto,</w:t>
      </w:r>
      <w:r>
        <w:rPr>
          <w:spacing w:val="8"/>
          <w:w w:val="120"/>
        </w:rPr>
        <w:t> </w:t>
      </w:r>
      <w:r>
        <w:rPr>
          <w:w w:val="120"/>
        </w:rPr>
        <w:t>política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4" w:lineRule="auto" w:before="93"/>
        <w:ind w:left="103" w:right="1680"/>
        <w:jc w:val="both"/>
        <w:rPr>
          <w:sz w:val="10"/>
        </w:rPr>
      </w:pPr>
      <w:r>
        <w:rPr>
          <w:w w:val="120"/>
        </w:rPr>
        <w:t>o ideológicamente neutral. Uno de estos constructos es el de </w:t>
      </w:r>
      <w:r>
        <w:rPr>
          <w:rFonts w:ascii="Century Gothic" w:hAnsi="Century Gothic"/>
          <w:i/>
          <w:w w:val="120"/>
        </w:rPr>
        <w:t>calidad</w:t>
      </w:r>
      <w:r>
        <w:rPr>
          <w:w w:val="120"/>
        </w:rPr>
        <w:t>. Además de</w:t>
      </w:r>
      <w:r>
        <w:rPr>
          <w:spacing w:val="1"/>
          <w:w w:val="120"/>
        </w:rPr>
        <w:t> </w:t>
      </w:r>
      <w:r>
        <w:rPr>
          <w:w w:val="120"/>
        </w:rPr>
        <w:t>sus usos universalistas, al traspasar un significado propio del ámbito productivo y</w:t>
      </w:r>
      <w:r>
        <w:rPr>
          <w:spacing w:val="1"/>
          <w:w w:val="120"/>
        </w:rPr>
        <w:t> </w:t>
      </w:r>
      <w:r>
        <w:rPr>
          <w:w w:val="120"/>
        </w:rPr>
        <w:t>empresarial al quehacer educativo, el concepto de </w:t>
      </w:r>
      <w:r>
        <w:rPr>
          <w:rFonts w:ascii="Century Gothic" w:hAnsi="Century Gothic"/>
          <w:i/>
          <w:w w:val="120"/>
        </w:rPr>
        <w:t>calidad </w:t>
      </w:r>
      <w:r>
        <w:rPr>
          <w:w w:val="120"/>
        </w:rPr>
        <w:t>tiende a valorar la edu-</w:t>
      </w:r>
      <w:r>
        <w:rPr>
          <w:spacing w:val="1"/>
          <w:w w:val="120"/>
        </w:rPr>
        <w:t> </w:t>
      </w:r>
      <w:r>
        <w:rPr>
          <w:w w:val="120"/>
        </w:rPr>
        <w:t>cación con énfasis en sus resultados, en especial los medibles; a concebir el aprendi-</w:t>
      </w:r>
      <w:r>
        <w:rPr>
          <w:spacing w:val="1"/>
          <w:w w:val="120"/>
        </w:rPr>
        <w:t> </w:t>
      </w:r>
      <w:r>
        <w:rPr>
          <w:w w:val="120"/>
        </w:rPr>
        <w:t>zaje como un producto exclusivo de la escuela e incluso de la enseñanza, que debe</w:t>
      </w:r>
      <w:r>
        <w:rPr>
          <w:spacing w:val="1"/>
          <w:w w:val="120"/>
        </w:rPr>
        <w:t> </w:t>
      </w:r>
      <w:r>
        <w:rPr>
          <w:w w:val="120"/>
        </w:rPr>
        <w:t>producirse con eficacia, eficiencia y efectividad; a estandarizar procesos bajo la pre-</w:t>
      </w:r>
      <w:r>
        <w:rPr>
          <w:spacing w:val="1"/>
          <w:w w:val="120"/>
        </w:rPr>
        <w:t> </w:t>
      </w:r>
      <w:r>
        <w:rPr>
          <w:w w:val="120"/>
        </w:rPr>
        <w:t>misa de que, si todas las escuelas los implementan por igual, entonces lograrán los</w:t>
      </w:r>
      <w:r>
        <w:rPr>
          <w:spacing w:val="1"/>
          <w:w w:val="120"/>
        </w:rPr>
        <w:t> </w:t>
      </w:r>
      <w:r>
        <w:rPr>
          <w:w w:val="120"/>
        </w:rPr>
        <w:t>resultados de aprendizaje deseados; a relacionar de forma unidireccional actores,</w:t>
      </w:r>
      <w:r>
        <w:rPr>
          <w:spacing w:val="1"/>
          <w:w w:val="120"/>
        </w:rPr>
        <w:t> </w:t>
      </w:r>
      <w:r>
        <w:rPr>
          <w:w w:val="120"/>
        </w:rPr>
        <w:t>procesos</w:t>
      </w:r>
      <w:r>
        <w:rPr>
          <w:spacing w:val="24"/>
          <w:w w:val="120"/>
        </w:rPr>
        <w:t> </w:t>
      </w:r>
      <w:r>
        <w:rPr>
          <w:w w:val="120"/>
        </w:rPr>
        <w:t>y</w:t>
      </w:r>
      <w:r>
        <w:rPr>
          <w:spacing w:val="24"/>
          <w:w w:val="120"/>
        </w:rPr>
        <w:t> </w:t>
      </w:r>
      <w:r>
        <w:rPr>
          <w:w w:val="120"/>
        </w:rPr>
        <w:t>resultados,</w:t>
      </w:r>
      <w:r>
        <w:rPr>
          <w:spacing w:val="25"/>
          <w:w w:val="120"/>
        </w:rPr>
        <w:t> </w:t>
      </w:r>
      <w:r>
        <w:rPr>
          <w:w w:val="120"/>
        </w:rPr>
        <w:t>con</w:t>
      </w:r>
      <w:r>
        <w:rPr>
          <w:spacing w:val="24"/>
          <w:w w:val="120"/>
        </w:rPr>
        <w:t> </w:t>
      </w:r>
      <w:r>
        <w:rPr>
          <w:w w:val="120"/>
        </w:rPr>
        <w:t>base</w:t>
      </w:r>
      <w:r>
        <w:rPr>
          <w:spacing w:val="24"/>
          <w:w w:val="120"/>
        </w:rPr>
        <w:t> </w:t>
      </w:r>
      <w:r>
        <w:rPr>
          <w:w w:val="120"/>
        </w:rPr>
        <w:t>en</w:t>
      </w:r>
      <w:r>
        <w:rPr>
          <w:spacing w:val="25"/>
          <w:w w:val="120"/>
        </w:rPr>
        <w:t> </w:t>
      </w:r>
      <w:r>
        <w:rPr>
          <w:w w:val="120"/>
        </w:rPr>
        <w:t>una</w:t>
      </w:r>
      <w:r>
        <w:rPr>
          <w:spacing w:val="24"/>
          <w:w w:val="120"/>
        </w:rPr>
        <w:t> </w:t>
      </w:r>
      <w:r>
        <w:rPr>
          <w:w w:val="120"/>
        </w:rPr>
        <w:t>lógica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rFonts w:ascii="Century Gothic" w:hAnsi="Century Gothic"/>
          <w:i/>
          <w:w w:val="120"/>
        </w:rPr>
        <w:t>inputs</w:t>
      </w:r>
      <w:r>
        <w:rPr>
          <w:rFonts w:ascii="Century Gothic" w:hAnsi="Century Gothic"/>
          <w:i/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24"/>
          <w:w w:val="120"/>
        </w:rPr>
        <w:t> </w:t>
      </w:r>
      <w:r>
        <w:rPr>
          <w:rFonts w:ascii="Century Gothic" w:hAnsi="Century Gothic"/>
          <w:i/>
          <w:w w:val="120"/>
        </w:rPr>
        <w:t>outputs</w:t>
      </w:r>
      <w:r>
        <w:rPr>
          <w:w w:val="120"/>
        </w:rPr>
        <w:t>;</w:t>
      </w:r>
      <w:r>
        <w:rPr>
          <w:spacing w:val="24"/>
          <w:w w:val="120"/>
        </w:rPr>
        <w:t> </w:t>
      </w:r>
      <w:r>
        <w:rPr>
          <w:w w:val="120"/>
        </w:rPr>
        <w:t>(por</w:t>
      </w:r>
      <w:r>
        <w:rPr>
          <w:spacing w:val="25"/>
          <w:w w:val="120"/>
        </w:rPr>
        <w:t> </w:t>
      </w:r>
      <w:r>
        <w:rPr>
          <w:w w:val="120"/>
        </w:rPr>
        <w:t>ejemplo:</w:t>
      </w:r>
      <w:r>
        <w:rPr>
          <w:spacing w:val="-47"/>
          <w:w w:val="120"/>
        </w:rPr>
        <w:t> </w:t>
      </w:r>
      <w:r>
        <w:rPr>
          <w:w w:val="120"/>
        </w:rPr>
        <w:t>i) un maestro con buenos resultados en su evaluación, ii) implementará una buena</w:t>
      </w:r>
      <w:r>
        <w:rPr>
          <w:spacing w:val="1"/>
          <w:w w:val="120"/>
        </w:rPr>
        <w:t> </w:t>
      </w:r>
      <w:r>
        <w:rPr>
          <w:w w:val="120"/>
        </w:rPr>
        <w:t>enseñanza que, iii) producirá en los estudiantes el aprendizaje esperado); y a evaluar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2"/>
          <w:w w:val="120"/>
        </w:rPr>
        <w:t> </w:t>
      </w:r>
      <w:r>
        <w:rPr>
          <w:w w:val="120"/>
        </w:rPr>
        <w:t>maestras</w:t>
      </w:r>
      <w:r>
        <w:rPr>
          <w:spacing w:val="2"/>
          <w:w w:val="120"/>
        </w:rPr>
        <w:t> </w:t>
      </w:r>
      <w:r>
        <w:rPr>
          <w:w w:val="120"/>
        </w:rPr>
        <w:t>y</w:t>
      </w:r>
      <w:r>
        <w:rPr>
          <w:spacing w:val="3"/>
          <w:w w:val="120"/>
        </w:rPr>
        <w:t> </w:t>
      </w:r>
      <w:r>
        <w:rPr>
          <w:w w:val="120"/>
        </w:rPr>
        <w:t>maestros</w:t>
      </w:r>
      <w:r>
        <w:rPr>
          <w:spacing w:val="2"/>
          <w:w w:val="120"/>
        </w:rPr>
        <w:t> </w:t>
      </w:r>
      <w:r>
        <w:rPr>
          <w:w w:val="120"/>
        </w:rPr>
        <w:t>como</w:t>
      </w:r>
      <w:r>
        <w:rPr>
          <w:spacing w:val="3"/>
          <w:w w:val="120"/>
        </w:rPr>
        <w:t> </w:t>
      </w:r>
      <w:r>
        <w:rPr>
          <w:w w:val="120"/>
        </w:rPr>
        <w:t>empleados</w:t>
      </w:r>
      <w:r>
        <w:rPr>
          <w:spacing w:val="2"/>
          <w:w w:val="120"/>
        </w:rPr>
        <w:t> </w:t>
      </w:r>
      <w:r>
        <w:rPr>
          <w:w w:val="120"/>
        </w:rPr>
        <w:t>de</w:t>
      </w:r>
      <w:r>
        <w:rPr>
          <w:spacing w:val="3"/>
          <w:w w:val="120"/>
        </w:rPr>
        <w:t> </w:t>
      </w:r>
      <w:r>
        <w:rPr>
          <w:w w:val="120"/>
        </w:rPr>
        <w:t>una</w:t>
      </w:r>
      <w:r>
        <w:rPr>
          <w:spacing w:val="2"/>
          <w:w w:val="120"/>
        </w:rPr>
        <w:t> </w:t>
      </w:r>
      <w:r>
        <w:rPr>
          <w:w w:val="120"/>
        </w:rPr>
        <w:t>empresa</w:t>
      </w:r>
      <w:r>
        <w:rPr>
          <w:spacing w:val="3"/>
          <w:w w:val="120"/>
        </w:rPr>
        <w:t> </w:t>
      </w:r>
      <w:r>
        <w:rPr>
          <w:w w:val="120"/>
        </w:rPr>
        <w:t>eficiente.</w:t>
      </w:r>
      <w:r>
        <w:rPr>
          <w:w w:val="120"/>
          <w:position w:val="6"/>
          <w:sz w:val="10"/>
        </w:rPr>
        <w:t>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07" w:lineRule="auto" w:before="1"/>
        <w:ind w:left="103" w:right="1681"/>
        <w:jc w:val="both"/>
        <w:rPr>
          <w:sz w:val="10"/>
        </w:rPr>
      </w:pPr>
      <w:r>
        <w:rPr>
          <w:w w:val="125"/>
        </w:rPr>
        <w:t>En la Comisión nos deslindamos de esta visión. La educación es mucho más que el</w:t>
      </w:r>
      <w:r>
        <w:rPr>
          <w:spacing w:val="-48"/>
          <w:w w:val="125"/>
        </w:rPr>
        <w:t> </w:t>
      </w:r>
      <w:r>
        <w:rPr>
          <w:spacing w:val="-3"/>
          <w:w w:val="125"/>
        </w:rPr>
        <w:t>proceso</w:t>
      </w:r>
      <w:r>
        <w:rPr>
          <w:spacing w:val="-15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14"/>
          <w:w w:val="125"/>
        </w:rPr>
        <w:t> </w:t>
      </w:r>
      <w:r>
        <w:rPr>
          <w:spacing w:val="-3"/>
          <w:w w:val="125"/>
        </w:rPr>
        <w:t>fabricación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un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producto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calidad.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Recurrimos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idea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buena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edu-</w:t>
      </w:r>
      <w:r>
        <w:rPr>
          <w:spacing w:val="-49"/>
          <w:w w:val="125"/>
        </w:rPr>
        <w:t> </w:t>
      </w:r>
      <w:r>
        <w:rPr>
          <w:w w:val="120"/>
        </w:rPr>
        <w:t>cación</w:t>
      </w:r>
      <w:r>
        <w:rPr>
          <w:spacing w:val="-5"/>
          <w:w w:val="120"/>
        </w:rPr>
        <w:t> </w:t>
      </w:r>
      <w:r>
        <w:rPr>
          <w:w w:val="120"/>
        </w:rPr>
        <w:t>en</w:t>
      </w:r>
      <w:r>
        <w:rPr>
          <w:spacing w:val="-4"/>
          <w:w w:val="120"/>
        </w:rPr>
        <w:t> </w:t>
      </w:r>
      <w:r>
        <w:rPr>
          <w:w w:val="120"/>
        </w:rPr>
        <w:t>tanto</w:t>
      </w:r>
      <w:r>
        <w:rPr>
          <w:spacing w:val="-4"/>
          <w:w w:val="120"/>
        </w:rPr>
        <w:t> </w:t>
      </w:r>
      <w:r>
        <w:rPr>
          <w:w w:val="120"/>
        </w:rPr>
        <w:t>permite</w:t>
      </w:r>
      <w:r>
        <w:rPr>
          <w:spacing w:val="-5"/>
          <w:w w:val="120"/>
        </w:rPr>
        <w:t> </w:t>
      </w:r>
      <w:r>
        <w:rPr>
          <w:w w:val="120"/>
        </w:rPr>
        <w:t>discernir</w:t>
      </w:r>
      <w:r>
        <w:rPr>
          <w:spacing w:val="-4"/>
          <w:w w:val="120"/>
        </w:rPr>
        <w:t> </w:t>
      </w:r>
      <w:r>
        <w:rPr>
          <w:w w:val="120"/>
        </w:rPr>
        <w:t>las</w:t>
      </w:r>
      <w:r>
        <w:rPr>
          <w:spacing w:val="-4"/>
          <w:w w:val="120"/>
        </w:rPr>
        <w:t> </w:t>
      </w:r>
      <w:r>
        <w:rPr>
          <w:w w:val="120"/>
        </w:rPr>
        <w:t>características</w:t>
      </w:r>
      <w:r>
        <w:rPr>
          <w:spacing w:val="-5"/>
          <w:w w:val="120"/>
        </w:rPr>
        <w:t> </w:t>
      </w:r>
      <w:r>
        <w:rPr>
          <w:w w:val="120"/>
        </w:rPr>
        <w:t>deseables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la</w:t>
      </w:r>
      <w:r>
        <w:rPr>
          <w:spacing w:val="-5"/>
          <w:w w:val="120"/>
        </w:rPr>
        <w:t> </w:t>
      </w:r>
      <w:r>
        <w:rPr>
          <w:w w:val="120"/>
        </w:rPr>
        <w:t>educación</w:t>
      </w:r>
      <w:r>
        <w:rPr>
          <w:spacing w:val="-4"/>
          <w:w w:val="120"/>
        </w:rPr>
        <w:t> </w:t>
      </w:r>
      <w:r>
        <w:rPr>
          <w:w w:val="120"/>
        </w:rPr>
        <w:t>a</w:t>
      </w:r>
      <w:r>
        <w:rPr>
          <w:spacing w:val="-4"/>
          <w:w w:val="120"/>
        </w:rPr>
        <w:t> </w:t>
      </w:r>
      <w:r>
        <w:rPr>
          <w:w w:val="120"/>
        </w:rPr>
        <w:t>partir</w:t>
      </w:r>
      <w:r>
        <w:rPr>
          <w:spacing w:val="-47"/>
          <w:w w:val="120"/>
        </w:rPr>
        <w:t> </w:t>
      </w:r>
      <w:r>
        <w:rPr>
          <w:w w:val="125"/>
        </w:rPr>
        <w:t>de la justificación de sus lógicas propias.</w:t>
      </w:r>
      <w:r>
        <w:rPr>
          <w:w w:val="125"/>
          <w:position w:val="6"/>
          <w:sz w:val="10"/>
        </w:rPr>
        <w:t>4 </w:t>
      </w:r>
      <w:r>
        <w:rPr>
          <w:w w:val="125"/>
        </w:rPr>
        <w:t>Además, la idea de buena educación en-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fatiza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carácter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normativo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este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debate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y,</w:t>
      </w:r>
      <w:r>
        <w:rPr>
          <w:spacing w:val="-11"/>
          <w:w w:val="125"/>
        </w:rPr>
        <w:t> </w:t>
      </w: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tanto,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2"/>
          <w:w w:val="125"/>
        </w:rPr>
        <w:t> </w:t>
      </w:r>
      <w:r>
        <w:rPr>
          <w:w w:val="125"/>
        </w:rPr>
        <w:t>connotación</w:t>
      </w:r>
      <w:r>
        <w:rPr>
          <w:spacing w:val="-12"/>
          <w:w w:val="125"/>
        </w:rPr>
        <w:t> </w:t>
      </w:r>
      <w:r>
        <w:rPr>
          <w:w w:val="125"/>
        </w:rPr>
        <w:t>política;</w:t>
      </w:r>
      <w:r>
        <w:rPr>
          <w:w w:val="125"/>
          <w:position w:val="6"/>
          <w:sz w:val="10"/>
        </w:rPr>
        <w:t>5</w:t>
      </w:r>
      <w:r>
        <w:rPr>
          <w:spacing w:val="12"/>
          <w:w w:val="125"/>
          <w:position w:val="6"/>
          <w:sz w:val="10"/>
        </w:rPr>
        <w:t> </w:t>
      </w:r>
      <w:r>
        <w:rPr>
          <w:w w:val="125"/>
        </w:rPr>
        <w:t>no</w:t>
      </w:r>
      <w:r>
        <w:rPr>
          <w:spacing w:val="-48"/>
          <w:w w:val="125"/>
        </w:rPr>
        <w:t> </w:t>
      </w:r>
      <w:r>
        <w:rPr>
          <w:w w:val="120"/>
        </w:rPr>
        <w:t>pretende mostrar como técnico y universal aquello que es normativo, particular y po-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lítico.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características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deseables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establecen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Estados</w:t>
      </w:r>
      <w:r>
        <w:rPr>
          <w:spacing w:val="-49"/>
          <w:w w:val="125"/>
        </w:rPr>
        <w:t> </w:t>
      </w:r>
      <w:r>
        <w:rPr>
          <w:spacing w:val="-3"/>
          <w:w w:val="125"/>
        </w:rPr>
        <w:t>soberanos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resultan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posiciones,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proyectos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procesos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políticos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través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su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histo-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ria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por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tanto,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no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son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homogéneas.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México,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historia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artículo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3º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nues-</w:t>
      </w:r>
      <w:r>
        <w:rPr>
          <w:spacing w:val="-49"/>
          <w:w w:val="125"/>
        </w:rPr>
        <w:t> </w:t>
      </w:r>
      <w:r>
        <w:rPr>
          <w:w w:val="125"/>
        </w:rPr>
        <w:t>tra</w:t>
      </w:r>
      <w:r>
        <w:rPr>
          <w:spacing w:val="-7"/>
          <w:w w:val="125"/>
        </w:rPr>
        <w:t> </w:t>
      </w:r>
      <w:r>
        <w:rPr>
          <w:w w:val="125"/>
        </w:rPr>
        <w:t>Constitución</w:t>
      </w:r>
      <w:r>
        <w:rPr>
          <w:spacing w:val="-7"/>
          <w:w w:val="125"/>
        </w:rPr>
        <w:t> </w:t>
      </w:r>
      <w:r>
        <w:rPr>
          <w:w w:val="125"/>
        </w:rPr>
        <w:t>revela</w:t>
      </w:r>
      <w:r>
        <w:rPr>
          <w:spacing w:val="-6"/>
          <w:w w:val="125"/>
        </w:rPr>
        <w:t> </w:t>
      </w:r>
      <w:r>
        <w:rPr>
          <w:w w:val="125"/>
        </w:rPr>
        <w:t>ese</w:t>
      </w:r>
      <w:r>
        <w:rPr>
          <w:spacing w:val="-7"/>
          <w:w w:val="125"/>
        </w:rPr>
        <w:t> </w:t>
      </w:r>
      <w:r>
        <w:rPr>
          <w:w w:val="125"/>
        </w:rPr>
        <w:t>carácter.</w:t>
      </w:r>
      <w:r>
        <w:rPr>
          <w:w w:val="125"/>
          <w:position w:val="6"/>
          <w:sz w:val="10"/>
        </w:rPr>
        <w:t>6</w:t>
      </w:r>
      <w:r>
        <w:rPr>
          <w:spacing w:val="17"/>
          <w:w w:val="125"/>
          <w:position w:val="6"/>
          <w:sz w:val="10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contenido</w:t>
      </w:r>
      <w:r>
        <w:rPr>
          <w:spacing w:val="-7"/>
          <w:w w:val="125"/>
        </w:rPr>
        <w:t> </w:t>
      </w:r>
      <w:r>
        <w:rPr>
          <w:w w:val="125"/>
        </w:rPr>
        <w:t>se</w:t>
      </w:r>
      <w:r>
        <w:rPr>
          <w:spacing w:val="-7"/>
          <w:w w:val="125"/>
        </w:rPr>
        <w:t> </w:t>
      </w:r>
      <w:r>
        <w:rPr>
          <w:w w:val="125"/>
        </w:rPr>
        <w:t>encuentra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visión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una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buena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toda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persona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tiene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derecho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consecuencia,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le</w:t>
      </w:r>
      <w:r>
        <w:rPr>
          <w:spacing w:val="-11"/>
          <w:w w:val="125"/>
        </w:rPr>
        <w:t> </w:t>
      </w:r>
      <w:r>
        <w:rPr>
          <w:w w:val="125"/>
        </w:rPr>
        <w:t>debe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garantizar;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pero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atributos,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principios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fines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han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definido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bajo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raciona-</w:t>
      </w:r>
      <w:r>
        <w:rPr>
          <w:spacing w:val="-48"/>
          <w:w w:val="125"/>
        </w:rPr>
        <w:t> </w:t>
      </w:r>
      <w:r>
        <w:rPr>
          <w:w w:val="125"/>
        </w:rPr>
        <w:t>lidad</w:t>
      </w:r>
      <w:r>
        <w:rPr>
          <w:spacing w:val="-4"/>
          <w:w w:val="125"/>
        </w:rPr>
        <w:t> </w:t>
      </w:r>
      <w:r>
        <w:rPr>
          <w:w w:val="125"/>
        </w:rPr>
        <w:t>técnica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mucho</w:t>
      </w:r>
      <w:r>
        <w:rPr>
          <w:spacing w:val="-3"/>
          <w:w w:val="125"/>
        </w:rPr>
        <w:t> </w:t>
      </w:r>
      <w:r>
        <w:rPr>
          <w:w w:val="125"/>
        </w:rPr>
        <w:t>menos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3"/>
          <w:w w:val="125"/>
        </w:rPr>
        <w:t> </w:t>
      </w:r>
      <w:r>
        <w:rPr>
          <w:w w:val="125"/>
        </w:rPr>
        <w:t>han</w:t>
      </w:r>
      <w:r>
        <w:rPr>
          <w:spacing w:val="-4"/>
          <w:w w:val="125"/>
        </w:rPr>
        <w:t> </w:t>
      </w:r>
      <w:r>
        <w:rPr>
          <w:w w:val="125"/>
        </w:rPr>
        <w:t>mostrado</w:t>
      </w:r>
      <w:r>
        <w:rPr>
          <w:spacing w:val="-3"/>
          <w:w w:val="125"/>
        </w:rPr>
        <w:t> </w:t>
      </w:r>
      <w:r>
        <w:rPr>
          <w:w w:val="125"/>
        </w:rPr>
        <w:t>inmutables.</w:t>
      </w:r>
      <w:r>
        <w:rPr>
          <w:spacing w:val="-3"/>
          <w:w w:val="125"/>
        </w:rPr>
        <w:t> </w:t>
      </w: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contrario,</w:t>
      </w:r>
      <w:r>
        <w:rPr>
          <w:spacing w:val="-4"/>
          <w:w w:val="125"/>
        </w:rPr>
        <w:t> </w:t>
      </w:r>
      <w:r>
        <w:rPr>
          <w:w w:val="125"/>
        </w:rPr>
        <w:t>si</w:t>
      </w:r>
      <w:r>
        <w:rPr>
          <w:spacing w:val="-3"/>
          <w:w w:val="125"/>
        </w:rPr>
        <w:t> </w:t>
      </w:r>
      <w:r>
        <w:rPr>
          <w:w w:val="125"/>
        </w:rPr>
        <w:t>bien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existen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elementos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constantes,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definición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ha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sido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territorio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disputa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‒en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oca-</w:t>
      </w:r>
      <w:r>
        <w:rPr>
          <w:spacing w:val="-49"/>
          <w:w w:val="125"/>
        </w:rPr>
        <w:t> </w:t>
      </w:r>
      <w:r>
        <w:rPr>
          <w:w w:val="120"/>
        </w:rPr>
        <w:t>siones</w:t>
      </w:r>
      <w:r>
        <w:rPr>
          <w:spacing w:val="-4"/>
          <w:w w:val="120"/>
        </w:rPr>
        <w:t> </w:t>
      </w:r>
      <w:r>
        <w:rPr>
          <w:w w:val="120"/>
        </w:rPr>
        <w:t>resuelta</w:t>
      </w:r>
      <w:r>
        <w:rPr>
          <w:spacing w:val="-4"/>
          <w:w w:val="120"/>
        </w:rPr>
        <w:t> </w:t>
      </w:r>
      <w:r>
        <w:rPr>
          <w:w w:val="120"/>
        </w:rPr>
        <w:t>mediante</w:t>
      </w:r>
      <w:r>
        <w:rPr>
          <w:spacing w:val="-4"/>
          <w:w w:val="120"/>
        </w:rPr>
        <w:t> </w:t>
      </w:r>
      <w:r>
        <w:rPr>
          <w:w w:val="120"/>
        </w:rPr>
        <w:t>acuerdos‒</w:t>
      </w:r>
      <w:r>
        <w:rPr>
          <w:spacing w:val="-3"/>
          <w:w w:val="120"/>
        </w:rPr>
        <w:t> </w:t>
      </w:r>
      <w:r>
        <w:rPr>
          <w:w w:val="120"/>
        </w:rPr>
        <w:t>entre</w:t>
      </w:r>
      <w:r>
        <w:rPr>
          <w:spacing w:val="-4"/>
          <w:w w:val="120"/>
        </w:rPr>
        <w:t> </w:t>
      </w:r>
      <w:r>
        <w:rPr>
          <w:w w:val="120"/>
        </w:rPr>
        <w:t>distintos</w:t>
      </w:r>
      <w:r>
        <w:rPr>
          <w:spacing w:val="-4"/>
          <w:w w:val="120"/>
        </w:rPr>
        <w:t> </w:t>
      </w:r>
      <w:r>
        <w:rPr>
          <w:w w:val="120"/>
        </w:rPr>
        <w:t>grupos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3"/>
          <w:w w:val="120"/>
        </w:rPr>
        <w:t> </w:t>
      </w:r>
      <w:r>
        <w:rPr>
          <w:w w:val="120"/>
        </w:rPr>
        <w:t>proyectos</w:t>
      </w:r>
      <w:r>
        <w:rPr>
          <w:spacing w:val="-4"/>
          <w:w w:val="120"/>
        </w:rPr>
        <w:t> </w:t>
      </w:r>
      <w:r>
        <w:rPr>
          <w:w w:val="120"/>
        </w:rPr>
        <w:t>políticos.</w:t>
      </w:r>
      <w:r>
        <w:rPr>
          <w:w w:val="120"/>
          <w:position w:val="6"/>
          <w:sz w:val="10"/>
        </w:rPr>
        <w:t>7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5"/>
        </w:rPr>
        <w:t>En la actualidad, el artículo 3º señala cualidades de la educación obligatoria –por</w:t>
      </w:r>
      <w:r>
        <w:rPr>
          <w:spacing w:val="1"/>
          <w:w w:val="125"/>
        </w:rPr>
        <w:t> </w:t>
      </w:r>
      <w:r>
        <w:rPr>
          <w:w w:val="125"/>
        </w:rPr>
        <w:t>ejemplo,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desarrollo</w:t>
      </w:r>
      <w:r>
        <w:rPr>
          <w:spacing w:val="-12"/>
          <w:w w:val="125"/>
        </w:rPr>
        <w:t> </w:t>
      </w:r>
      <w:r>
        <w:rPr>
          <w:w w:val="125"/>
        </w:rPr>
        <w:t>armónico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distintas</w:t>
      </w:r>
      <w:r>
        <w:rPr>
          <w:spacing w:val="-12"/>
          <w:w w:val="125"/>
        </w:rPr>
        <w:t> </w:t>
      </w:r>
      <w:r>
        <w:rPr>
          <w:w w:val="125"/>
        </w:rPr>
        <w:t>facultades</w:t>
      </w:r>
      <w:r>
        <w:rPr>
          <w:spacing w:val="-12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</w:rPr>
        <w:t>ser</w:t>
      </w:r>
      <w:r>
        <w:rPr>
          <w:spacing w:val="-12"/>
          <w:w w:val="125"/>
        </w:rPr>
        <w:t> </w:t>
      </w:r>
      <w:r>
        <w:rPr>
          <w:w w:val="125"/>
        </w:rPr>
        <w:t>humano–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de-</w:t>
      </w:r>
      <w:r>
        <w:rPr>
          <w:spacing w:val="-48"/>
          <w:w w:val="125"/>
        </w:rPr>
        <w:t> </w:t>
      </w:r>
      <w:r>
        <w:rPr>
          <w:w w:val="125"/>
        </w:rPr>
        <w:t>ben</w:t>
      </w:r>
      <w:r>
        <w:rPr>
          <w:spacing w:val="-10"/>
          <w:w w:val="125"/>
        </w:rPr>
        <w:t> </w:t>
      </w:r>
      <w:r>
        <w:rPr>
          <w:w w:val="125"/>
        </w:rPr>
        <w:t>observarse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experiencia</w:t>
      </w:r>
      <w:r>
        <w:rPr>
          <w:spacing w:val="-10"/>
          <w:w w:val="125"/>
        </w:rPr>
        <w:t> </w:t>
      </w:r>
      <w:r>
        <w:rPr>
          <w:w w:val="125"/>
        </w:rPr>
        <w:t>educativa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toda</w:t>
      </w:r>
      <w:r>
        <w:rPr>
          <w:spacing w:val="-10"/>
          <w:w w:val="125"/>
        </w:rPr>
        <w:t> </w:t>
      </w:r>
      <w:r>
        <w:rPr>
          <w:w w:val="125"/>
        </w:rPr>
        <w:t>persona,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independencia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0"/>
        </w:rPr>
        <w:t>las</w:t>
      </w:r>
      <w:r>
        <w:rPr>
          <w:spacing w:val="-5"/>
          <w:w w:val="120"/>
        </w:rPr>
        <w:t> </w:t>
      </w:r>
      <w:r>
        <w:rPr>
          <w:w w:val="120"/>
        </w:rPr>
        <w:t>desigualdades</w:t>
      </w:r>
      <w:r>
        <w:rPr>
          <w:spacing w:val="-4"/>
          <w:w w:val="120"/>
        </w:rPr>
        <w:t> </w:t>
      </w:r>
      <w:r>
        <w:rPr>
          <w:w w:val="120"/>
        </w:rPr>
        <w:t>sociales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las</w:t>
      </w:r>
      <w:r>
        <w:rPr>
          <w:spacing w:val="-4"/>
          <w:w w:val="120"/>
        </w:rPr>
        <w:t> </w:t>
      </w:r>
      <w:r>
        <w:rPr>
          <w:w w:val="120"/>
        </w:rPr>
        <w:t>diferencias</w:t>
      </w:r>
      <w:r>
        <w:rPr>
          <w:spacing w:val="-5"/>
          <w:w w:val="120"/>
        </w:rPr>
        <w:t> </w:t>
      </w:r>
      <w:r>
        <w:rPr>
          <w:w w:val="120"/>
        </w:rPr>
        <w:t>culturales</w:t>
      </w:r>
      <w:r>
        <w:rPr>
          <w:spacing w:val="-4"/>
          <w:w w:val="120"/>
        </w:rPr>
        <w:t> </w:t>
      </w:r>
      <w:r>
        <w:rPr>
          <w:w w:val="120"/>
        </w:rPr>
        <w:t>que</w:t>
      </w:r>
      <w:r>
        <w:rPr>
          <w:spacing w:val="-4"/>
          <w:w w:val="120"/>
        </w:rPr>
        <w:t> </w:t>
      </w:r>
      <w:r>
        <w:rPr>
          <w:w w:val="120"/>
        </w:rPr>
        <w:t>existen</w:t>
      </w:r>
      <w:r>
        <w:rPr>
          <w:spacing w:val="-4"/>
          <w:w w:val="120"/>
        </w:rPr>
        <w:t> </w:t>
      </w:r>
      <w:r>
        <w:rPr>
          <w:w w:val="120"/>
        </w:rPr>
        <w:t>entre</w:t>
      </w:r>
      <w:r>
        <w:rPr>
          <w:spacing w:val="-4"/>
          <w:w w:val="120"/>
        </w:rPr>
        <w:t> </w:t>
      </w:r>
      <w:r>
        <w:rPr>
          <w:w w:val="120"/>
        </w:rPr>
        <w:t>los</w:t>
      </w:r>
      <w:r>
        <w:rPr>
          <w:spacing w:val="-5"/>
          <w:w w:val="120"/>
        </w:rPr>
        <w:t> </w:t>
      </w:r>
      <w:r>
        <w:rPr>
          <w:w w:val="120"/>
        </w:rPr>
        <w:t>mexicanos.</w:t>
      </w:r>
    </w:p>
    <w:p>
      <w:pPr>
        <w:pStyle w:val="BodyText"/>
        <w:spacing w:before="12"/>
        <w:rPr>
          <w:sz w:val="21"/>
        </w:rPr>
      </w:pPr>
      <w:r>
        <w:rPr/>
        <w:pict>
          <v:shape style="position:absolute;margin-left:79.199997pt;margin-top:15.520015pt;width:72pt;height:.1pt;mso-position-horizontal-relative:page;mso-position-vertical-relative:paragraph;z-index:-15713792;mso-wrap-distance-left:0;mso-wrap-distance-right:0" coordorigin="1584,310" coordsize="1440,0" path="m1584,310l3024,31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90" w:right="1681" w:hanging="187"/>
        <w:jc w:val="both"/>
        <w:rPr>
          <w:sz w:val="14"/>
        </w:rPr>
      </w:pPr>
      <w:r>
        <w:rPr>
          <w:w w:val="120"/>
          <w:position w:val="5"/>
          <w:sz w:val="8"/>
        </w:rPr>
        <w:t>3 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Para revisar las críticas al concepto de calidad en educación, véanse Biesta (2008, 2010); Bolívar (1999);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Bonal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(2002);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Díaz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Barriga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(2013);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Rodríguez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Arocho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(2010)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Aboites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(2012).</w:t>
      </w:r>
    </w:p>
    <w:p>
      <w:pPr>
        <w:spacing w:line="280" w:lineRule="auto" w:before="40"/>
        <w:ind w:left="297" w:right="1681" w:hanging="194"/>
        <w:jc w:val="both"/>
        <w:rPr>
          <w:sz w:val="14"/>
        </w:rPr>
      </w:pPr>
      <w:r>
        <w:rPr>
          <w:w w:val="125"/>
          <w:position w:val="5"/>
          <w:sz w:val="8"/>
        </w:rPr>
        <w:t>4</w:t>
      </w:r>
      <w:r>
        <w:rPr>
          <w:spacing w:val="10"/>
          <w:w w:val="125"/>
          <w:position w:val="5"/>
          <w:sz w:val="8"/>
        </w:rPr>
        <w:t> </w:t>
      </w:r>
      <w:r>
        <w:rPr>
          <w:w w:val="125"/>
          <w:sz w:val="14"/>
        </w:rPr>
        <w:t>Véase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Allen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(2016)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distinción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justificación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estatal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desde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lógica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con-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secuencialista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instrumental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otra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intrínseca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práctica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educativa.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Ambas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son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propias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sistemas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educativos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nacionales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tanto,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segunda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puede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subsumirse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primera.</w:t>
      </w:r>
    </w:p>
    <w:p>
      <w:pPr>
        <w:spacing w:line="280" w:lineRule="auto" w:before="41"/>
        <w:ind w:left="290" w:right="1681" w:hanging="187"/>
        <w:jc w:val="both"/>
        <w:rPr>
          <w:sz w:val="14"/>
        </w:rPr>
      </w:pPr>
      <w:r>
        <w:rPr>
          <w:w w:val="120"/>
          <w:position w:val="5"/>
          <w:sz w:val="8"/>
        </w:rPr>
        <w:t>5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Véase Biesta (2008, 2010) para una argumentación sobre la importancia de hablar de buena educación 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abordarla como un problema normativo y, por tanto, de carácter político y no técnico. Para la diferencia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entre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buena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educación,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véase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Mialaret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(1981).</w:t>
      </w:r>
    </w:p>
    <w:p>
      <w:pPr>
        <w:spacing w:line="280" w:lineRule="auto" w:before="40"/>
        <w:ind w:left="293" w:right="1681" w:hanging="190"/>
        <w:jc w:val="both"/>
        <w:rPr>
          <w:sz w:val="14"/>
        </w:rPr>
      </w:pPr>
      <w:r>
        <w:rPr>
          <w:w w:val="125"/>
          <w:position w:val="5"/>
          <w:sz w:val="8"/>
        </w:rPr>
        <w:t>6</w:t>
      </w:r>
      <w:r>
        <w:rPr>
          <w:spacing w:val="3"/>
          <w:w w:val="125"/>
          <w:position w:val="5"/>
          <w:sz w:val="8"/>
        </w:rPr>
        <w:t> </w:t>
      </w:r>
      <w:r>
        <w:rPr>
          <w:w w:val="125"/>
          <w:sz w:val="14"/>
        </w:rPr>
        <w:t>Para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ilustración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transformaciones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contenido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artículo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3º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través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historia,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así</w:t>
      </w:r>
      <w:r>
        <w:rPr>
          <w:spacing w:val="-38"/>
          <w:w w:val="125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sus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constantes,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dependencia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política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su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contenido,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véanse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Barba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(2019);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Loyo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Brambila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(2017).</w:t>
      </w:r>
    </w:p>
    <w:p>
      <w:pPr>
        <w:spacing w:line="280" w:lineRule="auto" w:before="40"/>
        <w:ind w:left="292" w:right="1681" w:hanging="189"/>
        <w:jc w:val="both"/>
        <w:rPr>
          <w:sz w:val="14"/>
        </w:rPr>
      </w:pPr>
      <w:r>
        <w:rPr>
          <w:w w:val="125"/>
          <w:position w:val="5"/>
          <w:sz w:val="8"/>
        </w:rPr>
        <w:t>7</w:t>
      </w:r>
      <w:r>
        <w:rPr>
          <w:spacing w:val="8"/>
          <w:w w:val="125"/>
          <w:position w:val="5"/>
          <w:sz w:val="8"/>
        </w:rPr>
        <w:t> </w:t>
      </w:r>
      <w:r>
        <w:rPr>
          <w:w w:val="125"/>
          <w:sz w:val="14"/>
        </w:rPr>
        <w:t>Barba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(2019),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ejemplo,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refiere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artículo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3º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“campo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disputa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social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política”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desde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1857.</w:t>
      </w:r>
      <w:r>
        <w:rPr>
          <w:spacing w:val="-38"/>
          <w:w w:val="125"/>
          <w:sz w:val="14"/>
        </w:rPr>
        <w:t> </w:t>
      </w:r>
      <w:r>
        <w:rPr>
          <w:w w:val="120"/>
          <w:sz w:val="14"/>
        </w:rPr>
        <w:t>Sin duda, la justificación de las distintas posiciones durante las diversas reformas al artículo 3º ha incluido</w:t>
      </w:r>
      <w:r>
        <w:rPr>
          <w:spacing w:val="1"/>
          <w:w w:val="120"/>
          <w:sz w:val="14"/>
        </w:rPr>
        <w:t> </w:t>
      </w:r>
      <w:r>
        <w:rPr>
          <w:spacing w:val="-1"/>
          <w:w w:val="125"/>
          <w:sz w:val="14"/>
        </w:rPr>
        <w:t>argumentos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pedagógicos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carácter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científico,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pero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lejos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han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estado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reducirse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debate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técnico.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disputa,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señala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autor,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siempre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carácter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social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político.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0"/>
        </w:rPr>
        <w:t>Pero</w:t>
      </w:r>
      <w:r>
        <w:rPr>
          <w:spacing w:val="-9"/>
          <w:w w:val="120"/>
        </w:rPr>
        <w:t> </w:t>
      </w:r>
      <w:r>
        <w:rPr>
          <w:w w:val="120"/>
        </w:rPr>
        <w:t>el</w:t>
      </w:r>
      <w:r>
        <w:rPr>
          <w:spacing w:val="-8"/>
          <w:w w:val="120"/>
        </w:rPr>
        <w:t> </w:t>
      </w:r>
      <w:r>
        <w:rPr>
          <w:w w:val="120"/>
        </w:rPr>
        <w:t>propio</w:t>
      </w:r>
      <w:r>
        <w:rPr>
          <w:spacing w:val="-8"/>
          <w:w w:val="120"/>
        </w:rPr>
        <w:t> </w:t>
      </w:r>
      <w:r>
        <w:rPr>
          <w:w w:val="120"/>
        </w:rPr>
        <w:t>artículo</w:t>
      </w:r>
      <w:r>
        <w:rPr>
          <w:spacing w:val="-8"/>
          <w:w w:val="120"/>
        </w:rPr>
        <w:t> </w:t>
      </w:r>
      <w:r>
        <w:rPr>
          <w:w w:val="120"/>
        </w:rPr>
        <w:t>constitucional</w:t>
      </w:r>
      <w:r>
        <w:rPr>
          <w:spacing w:val="-8"/>
          <w:w w:val="120"/>
        </w:rPr>
        <w:t> </w:t>
      </w:r>
      <w:r>
        <w:rPr>
          <w:w w:val="120"/>
        </w:rPr>
        <w:t>reconoce</w:t>
      </w:r>
      <w:r>
        <w:rPr>
          <w:spacing w:val="-9"/>
          <w:w w:val="120"/>
        </w:rPr>
        <w:t> </w:t>
      </w:r>
      <w:r>
        <w:rPr>
          <w:w w:val="120"/>
        </w:rPr>
        <w:t>que,</w:t>
      </w:r>
      <w:r>
        <w:rPr>
          <w:spacing w:val="-8"/>
          <w:w w:val="120"/>
        </w:rPr>
        <w:t> </w:t>
      </w:r>
      <w:r>
        <w:rPr>
          <w:w w:val="120"/>
        </w:rPr>
        <w:t>para</w:t>
      </w:r>
      <w:r>
        <w:rPr>
          <w:spacing w:val="-8"/>
          <w:w w:val="120"/>
        </w:rPr>
        <w:t> </w:t>
      </w:r>
      <w:r>
        <w:rPr>
          <w:w w:val="120"/>
        </w:rPr>
        <w:t>ello,</w:t>
      </w:r>
      <w:r>
        <w:rPr>
          <w:spacing w:val="-8"/>
          <w:w w:val="120"/>
        </w:rPr>
        <w:t> </w:t>
      </w:r>
      <w:r>
        <w:rPr>
          <w:w w:val="120"/>
        </w:rPr>
        <w:t>es</w:t>
      </w:r>
      <w:r>
        <w:rPr>
          <w:spacing w:val="-8"/>
          <w:w w:val="120"/>
        </w:rPr>
        <w:t> </w:t>
      </w:r>
      <w:r>
        <w:rPr>
          <w:w w:val="120"/>
        </w:rPr>
        <w:t>necesario</w:t>
      </w:r>
      <w:r>
        <w:rPr>
          <w:spacing w:val="-8"/>
          <w:w w:val="120"/>
        </w:rPr>
        <w:t> </w:t>
      </w:r>
      <w:r>
        <w:rPr>
          <w:w w:val="120"/>
        </w:rPr>
        <w:t>contrarres-</w:t>
      </w:r>
      <w:r>
        <w:rPr>
          <w:spacing w:val="-47"/>
          <w:w w:val="120"/>
        </w:rPr>
        <w:t> </w:t>
      </w:r>
      <w:r>
        <w:rPr>
          <w:spacing w:val="-2"/>
          <w:w w:val="125"/>
        </w:rPr>
        <w:t>tar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esas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desigualdades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debe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responder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diversidad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culturas</w:t>
      </w:r>
      <w:r>
        <w:rPr>
          <w:spacing w:val="-49"/>
          <w:w w:val="125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contextos</w:t>
      </w:r>
      <w:r>
        <w:rPr>
          <w:spacing w:val="-7"/>
          <w:w w:val="120"/>
        </w:rPr>
        <w:t> </w:t>
      </w:r>
      <w:r>
        <w:rPr>
          <w:w w:val="120"/>
        </w:rPr>
        <w:t>que</w:t>
      </w:r>
      <w:r>
        <w:rPr>
          <w:spacing w:val="-6"/>
          <w:w w:val="120"/>
        </w:rPr>
        <w:t> </w:t>
      </w:r>
      <w:r>
        <w:rPr>
          <w:w w:val="120"/>
        </w:rPr>
        <w:t>caracterizan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6"/>
          <w:w w:val="120"/>
        </w:rPr>
        <w:t> </w:t>
      </w:r>
      <w:r>
        <w:rPr>
          <w:w w:val="120"/>
        </w:rPr>
        <w:t>nuestro</w:t>
      </w:r>
      <w:r>
        <w:rPr>
          <w:spacing w:val="-7"/>
          <w:w w:val="120"/>
        </w:rPr>
        <w:t> </w:t>
      </w:r>
      <w:r>
        <w:rPr>
          <w:w w:val="120"/>
        </w:rPr>
        <w:t>país,</w:t>
      </w:r>
      <w:r>
        <w:rPr>
          <w:spacing w:val="-7"/>
          <w:w w:val="120"/>
        </w:rPr>
        <w:t> </w:t>
      </w:r>
      <w:r>
        <w:rPr>
          <w:w w:val="120"/>
        </w:rPr>
        <w:t>así</w:t>
      </w:r>
      <w:r>
        <w:rPr>
          <w:spacing w:val="-6"/>
          <w:w w:val="120"/>
        </w:rPr>
        <w:t> </w:t>
      </w:r>
      <w:r>
        <w:rPr>
          <w:w w:val="120"/>
        </w:rPr>
        <w:t>como</w:t>
      </w:r>
      <w:r>
        <w:rPr>
          <w:spacing w:val="-7"/>
          <w:w w:val="120"/>
        </w:rPr>
        <w:t> </w:t>
      </w:r>
      <w:r>
        <w:rPr>
          <w:w w:val="120"/>
        </w:rPr>
        <w:t>permitir</w:t>
      </w:r>
      <w:r>
        <w:rPr>
          <w:spacing w:val="-6"/>
          <w:w w:val="120"/>
        </w:rPr>
        <w:t> </w:t>
      </w:r>
      <w:r>
        <w:rPr>
          <w:w w:val="120"/>
        </w:rPr>
        <w:t>que</w:t>
      </w:r>
      <w:r>
        <w:rPr>
          <w:spacing w:val="-7"/>
          <w:w w:val="120"/>
        </w:rPr>
        <w:t> </w:t>
      </w:r>
      <w:r>
        <w:rPr>
          <w:w w:val="120"/>
        </w:rPr>
        <w:t>todas</w:t>
      </w:r>
      <w:r>
        <w:rPr>
          <w:spacing w:val="-6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todos</w:t>
      </w:r>
      <w:r>
        <w:rPr>
          <w:spacing w:val="-7"/>
          <w:w w:val="120"/>
        </w:rPr>
        <w:t> </w:t>
      </w:r>
      <w:r>
        <w:rPr>
          <w:w w:val="120"/>
        </w:rPr>
        <w:t>parti-</w:t>
      </w:r>
      <w:r>
        <w:rPr>
          <w:spacing w:val="-46"/>
          <w:w w:val="120"/>
        </w:rPr>
        <w:t> </w:t>
      </w:r>
      <w:r>
        <w:rPr>
          <w:w w:val="125"/>
        </w:rPr>
        <w:t>cipen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ella,</w:t>
      </w:r>
      <w:r>
        <w:rPr>
          <w:spacing w:val="-13"/>
          <w:w w:val="125"/>
        </w:rPr>
        <w:t> </w:t>
      </w:r>
      <w:r>
        <w:rPr>
          <w:w w:val="125"/>
        </w:rPr>
        <w:t>independientemente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sus</w:t>
      </w:r>
      <w:r>
        <w:rPr>
          <w:spacing w:val="-13"/>
          <w:w w:val="125"/>
        </w:rPr>
        <w:t> </w:t>
      </w:r>
      <w:r>
        <w:rPr>
          <w:w w:val="125"/>
        </w:rPr>
        <w:t>características</w:t>
      </w:r>
      <w:r>
        <w:rPr>
          <w:spacing w:val="-12"/>
          <w:w w:val="125"/>
        </w:rPr>
        <w:t> </w:t>
      </w:r>
      <w:r>
        <w:rPr>
          <w:w w:val="125"/>
        </w:rPr>
        <w:t>individuales.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02" w:lineRule="auto" w:before="1"/>
        <w:ind w:left="1663" w:right="119"/>
        <w:jc w:val="both"/>
        <w:rPr>
          <w:sz w:val="10"/>
        </w:rPr>
      </w:pPr>
      <w:r>
        <w:rPr>
          <w:w w:val="115"/>
        </w:rPr>
        <w:t>A partir de esa visión, nuestra concepción sobre una buena educación integra </w:t>
      </w:r>
      <w:r>
        <w:rPr>
          <w:rFonts w:ascii="Century Gothic" w:hAnsi="Century Gothic"/>
          <w:i/>
          <w:w w:val="115"/>
        </w:rPr>
        <w:t>dos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05"/>
        </w:rPr>
        <w:t>dimensiones: </w:t>
      </w:r>
      <w:r>
        <w:rPr>
          <w:w w:val="105"/>
        </w:rPr>
        <w:t>a) </w:t>
      </w:r>
      <w:r>
        <w:rPr>
          <w:rFonts w:ascii="Century Gothic" w:hAnsi="Century Gothic"/>
          <w:i/>
          <w:w w:val="105"/>
        </w:rPr>
        <w:t>una educación aceptable y común; </w:t>
      </w:r>
      <w:r>
        <w:rPr>
          <w:w w:val="105"/>
        </w:rPr>
        <w:t>y b) </w:t>
      </w:r>
      <w:r>
        <w:rPr>
          <w:rFonts w:ascii="Century Gothic" w:hAnsi="Century Gothic"/>
          <w:i/>
          <w:w w:val="105"/>
        </w:rPr>
        <w:t>una educación equitati-</w:t>
      </w:r>
      <w:r>
        <w:rPr>
          <w:rFonts w:ascii="Century Gothic" w:hAnsi="Century Gothic"/>
          <w:i/>
          <w:spacing w:val="1"/>
          <w:w w:val="105"/>
        </w:rPr>
        <w:t> </w:t>
      </w:r>
      <w:r>
        <w:rPr>
          <w:rFonts w:ascii="Century Gothic" w:hAnsi="Century Gothic"/>
          <w:i/>
          <w:w w:val="115"/>
        </w:rPr>
        <w:t>va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destacaremos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deseables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educación de todas y todos (una educación </w:t>
      </w:r>
      <w:r>
        <w:rPr>
          <w:rFonts w:ascii="Century Gothic" w:hAnsi="Century Gothic"/>
          <w:i/>
          <w:w w:val="115"/>
        </w:rPr>
        <w:t>significativa, integral, digna, partici-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15"/>
        </w:rPr>
        <w:t>pativa</w:t>
      </w:r>
      <w:r>
        <w:rPr>
          <w:rFonts w:ascii="Century Gothic" w:hAnsi="Century Gothic"/>
          <w:i/>
          <w:spacing w:val="-11"/>
          <w:w w:val="115"/>
        </w:rPr>
        <w:t> </w:t>
      </w:r>
      <w:r>
        <w:rPr>
          <w:rFonts w:ascii="Century Gothic" w:hAnsi="Century Gothic"/>
          <w:i/>
          <w:w w:val="115"/>
        </w:rPr>
        <w:t>y</w:t>
      </w:r>
      <w:r>
        <w:rPr>
          <w:rFonts w:ascii="Century Gothic" w:hAnsi="Century Gothic"/>
          <w:i/>
          <w:spacing w:val="-10"/>
          <w:w w:val="115"/>
        </w:rPr>
        <w:t> </w:t>
      </w:r>
      <w:r>
        <w:rPr>
          <w:rFonts w:ascii="Century Gothic" w:hAnsi="Century Gothic"/>
          <w:i/>
          <w:w w:val="115"/>
        </w:rPr>
        <w:t>libre,</w:t>
      </w:r>
      <w:r>
        <w:rPr>
          <w:rFonts w:ascii="Century Gothic" w:hAnsi="Century Gothic"/>
          <w:i/>
          <w:spacing w:val="-10"/>
          <w:w w:val="115"/>
        </w:rPr>
        <w:t> </w:t>
      </w:r>
      <w:r>
        <w:rPr>
          <w:rFonts w:ascii="Century Gothic" w:hAnsi="Century Gothic"/>
          <w:i/>
          <w:w w:val="115"/>
        </w:rPr>
        <w:t>relevante</w:t>
      </w:r>
      <w:r>
        <w:rPr>
          <w:rFonts w:ascii="Century Gothic" w:hAnsi="Century Gothic"/>
          <w:i/>
          <w:spacing w:val="-11"/>
          <w:w w:val="115"/>
        </w:rPr>
        <w:t> </w:t>
      </w:r>
      <w:r>
        <w:rPr>
          <w:rFonts w:ascii="Century Gothic" w:hAnsi="Century Gothic"/>
          <w:i/>
          <w:w w:val="115"/>
        </w:rPr>
        <w:t>y</w:t>
      </w:r>
      <w:r>
        <w:rPr>
          <w:rFonts w:ascii="Century Gothic" w:hAnsi="Century Gothic"/>
          <w:i/>
          <w:spacing w:val="-10"/>
          <w:w w:val="115"/>
        </w:rPr>
        <w:t> </w:t>
      </w:r>
      <w:r>
        <w:rPr>
          <w:rFonts w:ascii="Century Gothic" w:hAnsi="Century Gothic"/>
          <w:i/>
          <w:w w:val="115"/>
        </w:rPr>
        <w:t>trascendente,</w:t>
      </w:r>
      <w:r>
        <w:rPr>
          <w:rFonts w:ascii="Century Gothic" w:hAnsi="Century Gothic"/>
          <w:i/>
          <w:spacing w:val="-10"/>
          <w:w w:val="115"/>
        </w:rPr>
        <w:t> </w:t>
      </w:r>
      <w:r>
        <w:rPr>
          <w:w w:val="115"/>
        </w:rPr>
        <w:t>y </w:t>
      </w:r>
      <w:r>
        <w:rPr>
          <w:rFonts w:ascii="Century Gothic" w:hAnsi="Century Gothic"/>
          <w:i/>
          <w:w w:val="115"/>
        </w:rPr>
        <w:t>eficaz</w:t>
      </w:r>
      <w:r>
        <w:rPr>
          <w:w w:val="115"/>
        </w:rPr>
        <w:t>),</w:t>
      </w:r>
      <w:r>
        <w:rPr>
          <w:spacing w:val="-1"/>
          <w:w w:val="115"/>
        </w:rPr>
        <w:t> </w:t>
      </w:r>
      <w:r>
        <w:rPr>
          <w:w w:val="115"/>
        </w:rPr>
        <w:t>cuya omisión en la experiencia</w:t>
      </w:r>
      <w:r>
        <w:rPr>
          <w:spacing w:val="-44"/>
          <w:w w:val="115"/>
        </w:rPr>
        <w:t> </w:t>
      </w:r>
      <w:r>
        <w:rPr>
          <w:w w:val="115"/>
        </w:rPr>
        <w:t>de alguna niña, algún niño, adolescente o joven resulta inaceptable; por ende, esos</w:t>
      </w:r>
      <w:r>
        <w:rPr>
          <w:spacing w:val="1"/>
          <w:w w:val="115"/>
        </w:rPr>
        <w:t> </w:t>
      </w:r>
      <w:r>
        <w:rPr>
          <w:w w:val="115"/>
        </w:rPr>
        <w:t>rasgos  sientan  las  bases  de  una  educación  común.  Sin  embargo,  para  garantizarla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preciso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desigualdades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  <w:sz w:val="15"/>
        </w:rPr>
        <w:t>NNAJ</w:t>
      </w:r>
      <w:r>
        <w:rPr>
          <w:spacing w:val="1"/>
          <w:w w:val="115"/>
          <w:sz w:val="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país,  sus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culturales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necesidades</w:t>
      </w:r>
      <w:r>
        <w:rPr>
          <w:spacing w:val="1"/>
          <w:w w:val="115"/>
        </w:rPr>
        <w:t> </w:t>
      </w:r>
      <w:r>
        <w:rPr>
          <w:w w:val="115"/>
        </w:rPr>
        <w:t>individuales</w:t>
      </w:r>
      <w:r>
        <w:rPr>
          <w:spacing w:val="1"/>
          <w:w w:val="115"/>
        </w:rPr>
        <w:t> </w:t>
      </w:r>
      <w:r>
        <w:rPr>
          <w:w w:val="115"/>
        </w:rPr>
        <w:t>diversas  y,  por  consiguiente,  dis-</w:t>
      </w:r>
      <w:r>
        <w:rPr>
          <w:spacing w:val="1"/>
          <w:w w:val="115"/>
        </w:rPr>
        <w:t> </w:t>
      </w:r>
      <w:r>
        <w:rPr>
          <w:w w:val="115"/>
        </w:rPr>
        <w:t>tribuir</w:t>
      </w:r>
      <w:r>
        <w:rPr>
          <w:spacing w:val="1"/>
          <w:w w:val="115"/>
        </w:rPr>
        <w:t> </w:t>
      </w:r>
      <w:r>
        <w:rPr>
          <w:w w:val="115"/>
        </w:rPr>
        <w:t>recursos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desigual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necesidad,</w:t>
      </w:r>
      <w:r>
        <w:rPr>
          <w:spacing w:val="1"/>
          <w:w w:val="115"/>
        </w:rPr>
        <w:t> </w:t>
      </w:r>
      <w:r>
        <w:rPr>
          <w:w w:val="115"/>
        </w:rPr>
        <w:t>pertinencia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inclusión.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  forma,  sólo  es  posible  garantizar  la  educación  aceptable  y  co-</w:t>
      </w:r>
      <w:r>
        <w:rPr>
          <w:spacing w:val="1"/>
          <w:w w:val="115"/>
        </w:rPr>
        <w:t> </w:t>
      </w:r>
      <w:r>
        <w:rPr>
          <w:w w:val="115"/>
        </w:rPr>
        <w:t>mún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educación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equidad.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  una  buena</w:t>
      </w:r>
      <w:r>
        <w:rPr>
          <w:spacing w:val="1"/>
          <w:w w:val="115"/>
        </w:rPr>
        <w:t> </w:t>
      </w:r>
      <w:r>
        <w:rPr>
          <w:w w:val="115"/>
        </w:rPr>
        <w:t>educación</w:t>
      </w:r>
      <w:r>
        <w:rPr>
          <w:spacing w:val="6"/>
          <w:w w:val="115"/>
        </w:rPr>
        <w:t> </w:t>
      </w:r>
      <w:r>
        <w:rPr>
          <w:w w:val="115"/>
        </w:rPr>
        <w:t>con</w:t>
      </w:r>
      <w:r>
        <w:rPr>
          <w:spacing w:val="6"/>
          <w:w w:val="115"/>
        </w:rPr>
        <w:t> </w:t>
      </w:r>
      <w:r>
        <w:rPr>
          <w:w w:val="115"/>
        </w:rPr>
        <w:t>justicia</w:t>
      </w:r>
      <w:r>
        <w:rPr>
          <w:spacing w:val="6"/>
          <w:w w:val="115"/>
        </w:rPr>
        <w:t> </w:t>
      </w:r>
      <w:r>
        <w:rPr>
          <w:w w:val="115"/>
        </w:rPr>
        <w:t>social.</w:t>
      </w:r>
      <w:r>
        <w:rPr>
          <w:w w:val="115"/>
          <w:position w:val="6"/>
          <w:sz w:val="10"/>
        </w:rPr>
        <w:t>8</w:t>
      </w:r>
    </w:p>
    <w:p>
      <w:pPr>
        <w:pStyle w:val="BodyText"/>
        <w:spacing w:before="2"/>
        <w:rPr>
          <w:sz w:val="23"/>
        </w:rPr>
      </w:pPr>
    </w:p>
    <w:p>
      <w:pPr>
        <w:pStyle w:val="Heading7"/>
        <w:spacing w:before="1"/>
        <w:rPr>
          <w:i/>
        </w:rPr>
      </w:pPr>
      <w:r>
        <w:rPr>
          <w:i/>
          <w:color w:val="4A4A49"/>
          <w:spacing w:val="-1"/>
        </w:rPr>
        <w:t>Una</w:t>
      </w:r>
      <w:r>
        <w:rPr>
          <w:i/>
          <w:color w:val="4A4A49"/>
          <w:spacing w:val="-12"/>
        </w:rPr>
        <w:t> </w:t>
      </w:r>
      <w:r>
        <w:rPr>
          <w:i/>
          <w:color w:val="4A4A49"/>
          <w:spacing w:val="-1"/>
        </w:rPr>
        <w:t>educación</w:t>
      </w:r>
      <w:r>
        <w:rPr>
          <w:i/>
          <w:color w:val="4A4A49"/>
          <w:spacing w:val="-11"/>
        </w:rPr>
        <w:t> </w:t>
      </w:r>
      <w:r>
        <w:rPr>
          <w:i/>
          <w:color w:val="4A4A49"/>
        </w:rPr>
        <w:t>aceptable</w:t>
      </w:r>
      <w:r>
        <w:rPr>
          <w:i/>
          <w:color w:val="4A4A49"/>
          <w:spacing w:val="-11"/>
        </w:rPr>
        <w:t> </w:t>
      </w:r>
      <w:r>
        <w:rPr>
          <w:i/>
          <w:color w:val="4A4A49"/>
        </w:rPr>
        <w:t>y</w:t>
      </w:r>
      <w:r>
        <w:rPr>
          <w:i/>
          <w:color w:val="4A4A49"/>
          <w:spacing w:val="-11"/>
        </w:rPr>
        <w:t> </w:t>
      </w:r>
      <w:r>
        <w:rPr>
          <w:i/>
          <w:color w:val="4A4A49"/>
        </w:rPr>
        <w:t>común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horizonte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mejora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planteamos,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  <w:r>
        <w:rPr>
          <w:spacing w:val="-3"/>
          <w:w w:val="125"/>
        </w:rPr>
        <w:t> </w:t>
      </w:r>
      <w:r>
        <w:rPr>
          <w:w w:val="125"/>
        </w:rPr>
        <w:t>se</w:t>
      </w:r>
      <w:r>
        <w:rPr>
          <w:spacing w:val="-3"/>
          <w:w w:val="125"/>
        </w:rPr>
        <w:t> </w:t>
      </w:r>
      <w:r>
        <w:rPr>
          <w:w w:val="125"/>
        </w:rPr>
        <w:t>caracteriza</w:t>
      </w:r>
      <w:r>
        <w:rPr>
          <w:spacing w:val="-3"/>
          <w:w w:val="125"/>
        </w:rPr>
        <w:t> </w:t>
      </w:r>
      <w:r>
        <w:rPr>
          <w:w w:val="125"/>
        </w:rPr>
        <w:t>por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3"/>
          <w:w w:val="125"/>
        </w:rPr>
        <w:t> </w:t>
      </w:r>
      <w:r>
        <w:rPr>
          <w:w w:val="125"/>
        </w:rPr>
        <w:t>con-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junto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rasgos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ningún</w:t>
      </w:r>
      <w:r>
        <w:rPr>
          <w:spacing w:val="-13"/>
          <w:w w:val="125"/>
        </w:rPr>
        <w:t> </w:t>
      </w:r>
      <w:r>
        <w:rPr>
          <w:w w:val="125"/>
        </w:rPr>
        <w:t>caso</w:t>
      </w:r>
      <w:r>
        <w:rPr>
          <w:spacing w:val="-13"/>
          <w:w w:val="125"/>
        </w:rPr>
        <w:t> </w:t>
      </w:r>
      <w:r>
        <w:rPr>
          <w:w w:val="125"/>
        </w:rPr>
        <w:t>deben</w:t>
      </w:r>
      <w:r>
        <w:rPr>
          <w:spacing w:val="-13"/>
          <w:w w:val="125"/>
        </w:rPr>
        <w:t> </w:t>
      </w:r>
      <w:r>
        <w:rPr>
          <w:w w:val="125"/>
        </w:rPr>
        <w:t>faltar</w:t>
      </w:r>
      <w:r>
        <w:rPr>
          <w:spacing w:val="-13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experiencia</w:t>
      </w:r>
      <w:r>
        <w:rPr>
          <w:spacing w:val="-13"/>
          <w:w w:val="125"/>
        </w:rPr>
        <w:t> </w:t>
      </w:r>
      <w:r>
        <w:rPr>
          <w:w w:val="125"/>
        </w:rPr>
        <w:t>educativa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cual-</w:t>
      </w:r>
      <w:r>
        <w:rPr>
          <w:spacing w:val="-49"/>
          <w:w w:val="125"/>
        </w:rPr>
        <w:t> </w:t>
      </w:r>
      <w:r>
        <w:rPr>
          <w:w w:val="125"/>
        </w:rPr>
        <w:t>quier niña, niño, adolescente o joven. Estas características distinguen un proyecto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educativo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común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todo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territorio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nacional.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Independientemente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diferen-</w:t>
      </w:r>
      <w:r>
        <w:rPr>
          <w:spacing w:val="-48"/>
          <w:w w:val="125"/>
        </w:rPr>
        <w:t> </w:t>
      </w:r>
      <w:r>
        <w:rPr>
          <w:w w:val="125"/>
        </w:rPr>
        <w:t>cias</w:t>
      </w:r>
      <w:r>
        <w:rPr>
          <w:spacing w:val="-2"/>
          <w:w w:val="125"/>
        </w:rPr>
        <w:t> </w:t>
      </w:r>
      <w:r>
        <w:rPr>
          <w:w w:val="125"/>
        </w:rPr>
        <w:t>entre</w:t>
      </w:r>
      <w:r>
        <w:rPr>
          <w:spacing w:val="-2"/>
          <w:w w:val="125"/>
        </w:rPr>
        <w:t> </w:t>
      </w:r>
      <w:r>
        <w:rPr>
          <w:w w:val="125"/>
        </w:rPr>
        <w:t>sus</w:t>
      </w:r>
      <w:r>
        <w:rPr>
          <w:spacing w:val="-2"/>
          <w:w w:val="125"/>
        </w:rPr>
        <w:t> </w:t>
      </w:r>
      <w:r>
        <w:rPr>
          <w:w w:val="125"/>
        </w:rPr>
        <w:t>contextos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culturas,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desigualdades</w:t>
      </w:r>
      <w:r>
        <w:rPr>
          <w:spacing w:val="-2"/>
          <w:w w:val="125"/>
        </w:rPr>
        <w:t> </w:t>
      </w:r>
      <w:r>
        <w:rPr>
          <w:w w:val="125"/>
        </w:rPr>
        <w:t>existentes</w:t>
      </w:r>
      <w:r>
        <w:rPr>
          <w:spacing w:val="-2"/>
          <w:w w:val="125"/>
        </w:rPr>
        <w:t> </w:t>
      </w:r>
      <w:r>
        <w:rPr>
          <w:w w:val="125"/>
        </w:rPr>
        <w:t>entre</w:t>
      </w:r>
      <w:r>
        <w:rPr>
          <w:spacing w:val="-2"/>
          <w:w w:val="125"/>
        </w:rPr>
        <w:t> </w:t>
      </w:r>
      <w:r>
        <w:rPr>
          <w:w w:val="125"/>
        </w:rPr>
        <w:t>ellos,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w w:val="125"/>
        </w:rPr>
        <w:t>totalidad de </w:t>
      </w:r>
      <w:r>
        <w:rPr>
          <w:w w:val="125"/>
          <w:sz w:val="15"/>
        </w:rPr>
        <w:t>NNAJ </w:t>
      </w:r>
      <w:r>
        <w:rPr>
          <w:w w:val="125"/>
        </w:rPr>
        <w:t>les corresponde disfrutar de una buena educación: significativa,</w:t>
      </w:r>
      <w:r>
        <w:rPr>
          <w:spacing w:val="1"/>
          <w:w w:val="125"/>
        </w:rPr>
        <w:t> </w:t>
      </w:r>
      <w:r>
        <w:rPr>
          <w:w w:val="125"/>
        </w:rPr>
        <w:t>integral,</w:t>
      </w:r>
      <w:r>
        <w:rPr>
          <w:spacing w:val="-9"/>
          <w:w w:val="125"/>
        </w:rPr>
        <w:t> </w:t>
      </w:r>
      <w:r>
        <w:rPr>
          <w:w w:val="125"/>
        </w:rPr>
        <w:t>digna,</w:t>
      </w:r>
      <w:r>
        <w:rPr>
          <w:spacing w:val="-9"/>
          <w:w w:val="125"/>
        </w:rPr>
        <w:t> </w:t>
      </w:r>
      <w:r>
        <w:rPr>
          <w:w w:val="125"/>
        </w:rPr>
        <w:t>participativa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libre,</w:t>
      </w:r>
      <w:r>
        <w:rPr>
          <w:spacing w:val="-8"/>
          <w:w w:val="125"/>
        </w:rPr>
        <w:t> </w:t>
      </w:r>
      <w:r>
        <w:rPr>
          <w:w w:val="125"/>
        </w:rPr>
        <w:t>relevante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trascendente,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eficaz.</w:t>
      </w:r>
    </w:p>
    <w:p>
      <w:pPr>
        <w:pStyle w:val="BodyText"/>
        <w:spacing w:before="3"/>
        <w:rPr>
          <w:sz w:val="23"/>
        </w:rPr>
      </w:pPr>
    </w:p>
    <w:p>
      <w:pPr>
        <w:pStyle w:val="Heading8"/>
        <w:numPr>
          <w:ilvl w:val="3"/>
          <w:numId w:val="8"/>
        </w:numPr>
        <w:tabs>
          <w:tab w:pos="1947" w:val="left" w:leader="none"/>
        </w:tabs>
        <w:spacing w:line="240" w:lineRule="auto" w:before="1" w:after="0"/>
        <w:ind w:left="1946" w:right="0" w:hanging="284"/>
        <w:jc w:val="both"/>
        <w:rPr>
          <w:rFonts w:ascii="Calibri"/>
        </w:rPr>
      </w:pPr>
      <w:r>
        <w:rPr>
          <w:rFonts w:ascii="Calibri"/>
          <w:w w:val="130"/>
        </w:rPr>
        <w:t>Significativa</w:t>
      </w:r>
    </w:p>
    <w:p>
      <w:pPr>
        <w:pStyle w:val="BodyText"/>
        <w:spacing w:line="307" w:lineRule="auto" w:before="61"/>
        <w:ind w:left="1946" w:right="121"/>
        <w:jc w:val="both"/>
      </w:pPr>
      <w:r>
        <w:rPr>
          <w:w w:val="125"/>
        </w:rPr>
        <w:t>Una buena educación es significativa en tanto anima la voluntad de aprender</w:t>
      </w:r>
      <w:r>
        <w:rPr>
          <w:spacing w:val="1"/>
          <w:w w:val="125"/>
        </w:rPr>
        <w:t> </w:t>
      </w:r>
      <w:r>
        <w:rPr>
          <w:w w:val="125"/>
        </w:rPr>
        <w:t>en los estudiantes, activa su aprendizaje previo y logra vincular su interés por</w:t>
      </w:r>
      <w:r>
        <w:rPr>
          <w:spacing w:val="1"/>
          <w:w w:val="125"/>
        </w:rPr>
        <w:t> </w:t>
      </w:r>
      <w:r>
        <w:rPr>
          <w:w w:val="125"/>
        </w:rPr>
        <w:t>desarrollar</w:t>
      </w:r>
      <w:r>
        <w:rPr>
          <w:spacing w:val="-12"/>
          <w:w w:val="125"/>
        </w:rPr>
        <w:t> </w:t>
      </w:r>
      <w:r>
        <w:rPr>
          <w:w w:val="125"/>
        </w:rPr>
        <w:t>una</w:t>
      </w:r>
      <w:r>
        <w:rPr>
          <w:spacing w:val="-12"/>
          <w:w w:val="125"/>
        </w:rPr>
        <w:t> </w:t>
      </w:r>
      <w:r>
        <w:rPr>
          <w:w w:val="125"/>
        </w:rPr>
        <w:t>habilidad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conocer</w:t>
      </w:r>
      <w:r>
        <w:rPr>
          <w:spacing w:val="-12"/>
          <w:w w:val="125"/>
        </w:rPr>
        <w:t> </w:t>
      </w:r>
      <w:r>
        <w:rPr>
          <w:w w:val="125"/>
        </w:rPr>
        <w:t>algo</w:t>
      </w:r>
      <w:r>
        <w:rPr>
          <w:spacing w:val="-12"/>
          <w:w w:val="125"/>
        </w:rPr>
        <w:t> </w:t>
      </w:r>
      <w:r>
        <w:rPr>
          <w:w w:val="125"/>
        </w:rPr>
        <w:t>nuevo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capacidad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disposición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alguien más para enseñarlo.</w:t>
      </w:r>
      <w:r>
        <w:rPr>
          <w:w w:val="125"/>
          <w:position w:val="6"/>
          <w:sz w:val="10"/>
        </w:rPr>
        <w:t>9 </w:t>
      </w:r>
      <w:r>
        <w:rPr>
          <w:w w:val="125"/>
        </w:rPr>
        <w:t>En una educación significativa lo aprendido es du-</w:t>
      </w:r>
      <w:r>
        <w:rPr>
          <w:spacing w:val="-48"/>
          <w:w w:val="125"/>
        </w:rPr>
        <w:t> </w:t>
      </w:r>
      <w:r>
        <w:rPr>
          <w:w w:val="120"/>
        </w:rPr>
        <w:t>radero. A través del tiempo, las y los estudiantes recurren a ello para desarrollarse</w:t>
      </w:r>
      <w:r>
        <w:rPr>
          <w:spacing w:val="-46"/>
          <w:w w:val="120"/>
        </w:rPr>
        <w:t> </w:t>
      </w:r>
      <w:r>
        <w:rPr>
          <w:w w:val="125"/>
        </w:rPr>
        <w:t>en uno o varios ámbitos de su vida y comprender o explicar el mundo natural y</w:t>
      </w:r>
      <w:r>
        <w:rPr>
          <w:spacing w:val="-48"/>
          <w:w w:val="125"/>
        </w:rPr>
        <w:t> </w:t>
      </w:r>
      <w:r>
        <w:rPr>
          <w:w w:val="125"/>
        </w:rPr>
        <w:t>humano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les</w:t>
      </w:r>
      <w:r>
        <w:rPr>
          <w:spacing w:val="-5"/>
          <w:w w:val="125"/>
        </w:rPr>
        <w:t> </w:t>
      </w:r>
      <w:r>
        <w:rPr>
          <w:w w:val="125"/>
        </w:rPr>
        <w:t>rodea.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157.162292pt;margin-top:10.877048pt;width:72pt;height:.1pt;mso-position-horizontal-relative:page;mso-position-vertical-relative:paragraph;z-index:-15713280;mso-wrap-distance-left:0;mso-wrap-distance-right:0" coordorigin="3143,218" coordsize="1440,0" path="m3143,218l4583,218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55" w:right="121" w:hanging="193"/>
        <w:jc w:val="both"/>
        <w:rPr>
          <w:sz w:val="14"/>
        </w:rPr>
      </w:pPr>
      <w:r>
        <w:rPr>
          <w:w w:val="125"/>
          <w:position w:val="5"/>
          <w:sz w:val="8"/>
        </w:rPr>
        <w:t>8</w:t>
      </w:r>
      <w:r>
        <w:rPr>
          <w:spacing w:val="16"/>
          <w:w w:val="125"/>
          <w:position w:val="5"/>
          <w:sz w:val="8"/>
        </w:rPr>
        <w:t> </w:t>
      </w:r>
      <w:r>
        <w:rPr>
          <w:w w:val="125"/>
          <w:sz w:val="14"/>
        </w:rPr>
        <w:t>Para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significado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implicaciones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justicia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social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ámbito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educativo,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véanse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Dubet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(2006);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Abu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El-Haj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(2006);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Gewirtz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(2006);</w:t>
      </w:r>
      <w:r>
        <w:rPr>
          <w:spacing w:val="31"/>
          <w:w w:val="125"/>
          <w:sz w:val="14"/>
        </w:rPr>
        <w:t> </w:t>
      </w:r>
      <w:r>
        <w:rPr>
          <w:w w:val="125"/>
          <w:sz w:val="14"/>
        </w:rPr>
        <w:t>Levinson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Fay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(2016).</w:t>
      </w:r>
    </w:p>
    <w:p>
      <w:pPr>
        <w:spacing w:line="280" w:lineRule="auto" w:before="40"/>
        <w:ind w:left="1852" w:right="121" w:hanging="190"/>
        <w:jc w:val="both"/>
        <w:rPr>
          <w:sz w:val="14"/>
        </w:rPr>
      </w:pPr>
      <w:r>
        <w:rPr>
          <w:w w:val="125"/>
          <w:position w:val="5"/>
          <w:sz w:val="8"/>
        </w:rPr>
        <w:t>9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Apelamos aquí a una concepción amplia sobre la enseñanza, no circunscrita sólo a un ejercicio de de-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mostración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transmisión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conocimientos,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sino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acepta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también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visión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quien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enseña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37"/>
          <w:w w:val="125"/>
          <w:sz w:val="14"/>
        </w:rPr>
        <w:t> </w:t>
      </w:r>
      <w:r>
        <w:rPr>
          <w:spacing w:val="-1"/>
          <w:w w:val="125"/>
          <w:sz w:val="14"/>
        </w:rPr>
        <w:t>alguien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que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facilita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los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procesos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aprendizaje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otros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construye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desarrolla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ambientes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situaciones</w:t>
      </w:r>
      <w:r>
        <w:rPr>
          <w:spacing w:val="-37"/>
          <w:w w:val="125"/>
          <w:sz w:val="14"/>
        </w:rPr>
        <w:t> </w:t>
      </w:r>
      <w:r>
        <w:rPr>
          <w:spacing w:val="-1"/>
          <w:w w:val="125"/>
          <w:sz w:val="14"/>
        </w:rPr>
        <w:t>para</w:t>
      </w:r>
      <w:r>
        <w:rPr>
          <w:spacing w:val="-4"/>
          <w:w w:val="125"/>
          <w:sz w:val="14"/>
        </w:rPr>
        <w:t> </w:t>
      </w:r>
      <w:r>
        <w:rPr>
          <w:spacing w:val="-1"/>
          <w:w w:val="125"/>
          <w:sz w:val="14"/>
        </w:rPr>
        <w:t>que</w:t>
      </w:r>
      <w:r>
        <w:rPr>
          <w:spacing w:val="-4"/>
          <w:w w:val="125"/>
          <w:sz w:val="14"/>
        </w:rPr>
        <w:t> </w:t>
      </w:r>
      <w:r>
        <w:rPr>
          <w:spacing w:val="-1"/>
          <w:w w:val="125"/>
          <w:sz w:val="14"/>
        </w:rPr>
        <w:t>aprendan.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Véanse,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ejemplo,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Fenstermacher,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Soltis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Sanger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(2015);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Fenstermacher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(1989);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Stenhouse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(1984).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Heading8"/>
        <w:numPr>
          <w:ilvl w:val="3"/>
          <w:numId w:val="8"/>
        </w:numPr>
        <w:tabs>
          <w:tab w:pos="388" w:val="left" w:leader="none"/>
        </w:tabs>
        <w:spacing w:line="240" w:lineRule="auto" w:before="93" w:after="0"/>
        <w:ind w:left="387" w:right="0" w:hanging="284"/>
        <w:jc w:val="left"/>
      </w:pPr>
      <w:r>
        <w:rPr>
          <w:w w:val="110"/>
        </w:rPr>
        <w:t>Integral</w:t>
      </w:r>
    </w:p>
    <w:p>
      <w:pPr>
        <w:pStyle w:val="BodyText"/>
        <w:spacing w:line="307" w:lineRule="auto" w:before="62"/>
        <w:ind w:left="387" w:right="1682"/>
        <w:jc w:val="both"/>
      </w:pPr>
      <w:r>
        <w:rPr>
          <w:w w:val="125"/>
        </w:rPr>
        <w:t>Un imperativo característico del artículo 3º de nuestra Constitución ha sido de-</w:t>
      </w:r>
      <w:r>
        <w:rPr>
          <w:spacing w:val="-48"/>
          <w:w w:val="125"/>
        </w:rPr>
        <w:t> </w:t>
      </w:r>
      <w:r>
        <w:rPr>
          <w:w w:val="125"/>
        </w:rPr>
        <w:t>sarrollar todas las facultades del ser humano de forma armónica a través de la</w:t>
      </w:r>
      <w:r>
        <w:rPr>
          <w:spacing w:val="1"/>
          <w:w w:val="125"/>
        </w:rPr>
        <w:t> </w:t>
      </w:r>
      <w:r>
        <w:rPr>
          <w:w w:val="125"/>
        </w:rPr>
        <w:t>educación.</w:t>
      </w:r>
      <w:r>
        <w:rPr>
          <w:spacing w:val="-13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este</w:t>
      </w:r>
      <w:r>
        <w:rPr>
          <w:spacing w:val="-12"/>
          <w:w w:val="125"/>
        </w:rPr>
        <w:t> </w:t>
      </w:r>
      <w:r>
        <w:rPr>
          <w:w w:val="125"/>
        </w:rPr>
        <w:t>espíritu,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reforma</w:t>
      </w:r>
      <w:r>
        <w:rPr>
          <w:spacing w:val="-12"/>
          <w:w w:val="125"/>
        </w:rPr>
        <w:t> </w:t>
      </w:r>
      <w:r>
        <w:rPr>
          <w:w w:val="125"/>
        </w:rPr>
        <w:t>educativa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2019</w:t>
      </w:r>
      <w:r>
        <w:rPr>
          <w:spacing w:val="-13"/>
          <w:w w:val="125"/>
        </w:rPr>
        <w:t> </w:t>
      </w:r>
      <w:r>
        <w:rPr>
          <w:w w:val="125"/>
        </w:rPr>
        <w:t>introduce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nivel</w:t>
      </w:r>
      <w:r>
        <w:rPr>
          <w:spacing w:val="-12"/>
          <w:w w:val="125"/>
        </w:rPr>
        <w:t> </w:t>
      </w:r>
      <w:r>
        <w:rPr>
          <w:w w:val="125"/>
        </w:rPr>
        <w:t>cons-</w:t>
      </w:r>
      <w:r>
        <w:rPr>
          <w:spacing w:val="-48"/>
          <w:w w:val="125"/>
        </w:rPr>
        <w:t> </w:t>
      </w:r>
      <w:r>
        <w:rPr>
          <w:w w:val="125"/>
        </w:rPr>
        <w:t>titucional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exigencia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planes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programas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estudio</w:t>
      </w:r>
      <w:r>
        <w:rPr>
          <w:spacing w:val="-2"/>
          <w:w w:val="125"/>
        </w:rPr>
        <w:t> </w:t>
      </w:r>
      <w:r>
        <w:rPr>
          <w:w w:val="125"/>
        </w:rPr>
        <w:t>sean</w:t>
      </w:r>
      <w:r>
        <w:rPr>
          <w:spacing w:val="-3"/>
          <w:w w:val="125"/>
        </w:rPr>
        <w:t> </w:t>
      </w:r>
      <w:r>
        <w:rPr>
          <w:w w:val="125"/>
        </w:rPr>
        <w:t>integrales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reduzcan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proyecto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enseñanza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campo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área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conocimiento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al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desarrollo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solo</w:t>
      </w:r>
      <w:r>
        <w:rPr>
          <w:spacing w:val="-11"/>
          <w:w w:val="125"/>
        </w:rPr>
        <w:t> </w:t>
      </w:r>
      <w:r>
        <w:rPr>
          <w:w w:val="125"/>
        </w:rPr>
        <w:t>grupo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capacidades</w:t>
      </w:r>
      <w:r>
        <w:rPr>
          <w:spacing w:val="-11"/>
          <w:w w:val="125"/>
        </w:rPr>
        <w:t> </w:t>
      </w:r>
      <w:r>
        <w:rPr>
          <w:w w:val="125"/>
        </w:rPr>
        <w:t>humanas;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ejemplo,</w:t>
      </w:r>
      <w:r>
        <w:rPr>
          <w:spacing w:val="-11"/>
          <w:w w:val="125"/>
        </w:rPr>
        <w:t> </w:t>
      </w:r>
      <w:r>
        <w:rPr>
          <w:w w:val="125"/>
        </w:rPr>
        <w:t>enfocarse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aquellas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orden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cognitivo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ignorar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carácter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emocional,</w:t>
      </w:r>
      <w:r>
        <w:rPr>
          <w:spacing w:val="-11"/>
          <w:w w:val="125"/>
        </w:rPr>
        <w:t> </w:t>
      </w:r>
      <w:r>
        <w:rPr>
          <w:w w:val="125"/>
        </w:rPr>
        <w:t>social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estético.</w:t>
      </w:r>
      <w:r>
        <w:rPr>
          <w:spacing w:val="-49"/>
          <w:w w:val="125"/>
        </w:rPr>
        <w:t> </w:t>
      </w:r>
      <w:r>
        <w:rPr>
          <w:w w:val="125"/>
        </w:rPr>
        <w:t>Por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contrario,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buena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busca</w:t>
      </w:r>
      <w:r>
        <w:rPr>
          <w:spacing w:val="-7"/>
          <w:w w:val="125"/>
        </w:rPr>
        <w:t> </w:t>
      </w:r>
      <w:r>
        <w:rPr>
          <w:w w:val="125"/>
        </w:rPr>
        <w:t>integrar</w:t>
      </w:r>
      <w:r>
        <w:rPr>
          <w:spacing w:val="-6"/>
          <w:w w:val="125"/>
        </w:rPr>
        <w:t> </w:t>
      </w:r>
      <w:r>
        <w:rPr>
          <w:w w:val="125"/>
        </w:rPr>
        <w:t>diferentes</w:t>
      </w:r>
      <w:r>
        <w:rPr>
          <w:spacing w:val="-7"/>
          <w:w w:val="125"/>
        </w:rPr>
        <w:t> </w:t>
      </w:r>
      <w:r>
        <w:rPr>
          <w:w w:val="125"/>
        </w:rPr>
        <w:t>campos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capa-</w:t>
      </w:r>
      <w:r>
        <w:rPr>
          <w:spacing w:val="-49"/>
          <w:w w:val="125"/>
        </w:rPr>
        <w:t> </w:t>
      </w:r>
      <w:r>
        <w:rPr>
          <w:w w:val="125"/>
        </w:rPr>
        <w:t>cidades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un</w:t>
      </w:r>
      <w:r>
        <w:rPr>
          <w:spacing w:val="-7"/>
          <w:w w:val="125"/>
        </w:rPr>
        <w:t> </w:t>
      </w:r>
      <w:r>
        <w:rPr>
          <w:w w:val="125"/>
        </w:rPr>
        <w:t>proyecto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enseñanza,</w:t>
      </w:r>
      <w:r>
        <w:rPr>
          <w:spacing w:val="-7"/>
          <w:w w:val="125"/>
        </w:rPr>
        <w:t> </w:t>
      </w:r>
      <w:r>
        <w:rPr>
          <w:w w:val="125"/>
        </w:rPr>
        <w:t>aprendizaje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desarrollo</w:t>
      </w:r>
      <w:r>
        <w:rPr>
          <w:spacing w:val="-7"/>
          <w:w w:val="125"/>
        </w:rPr>
        <w:t> </w:t>
      </w:r>
      <w:r>
        <w:rPr>
          <w:w w:val="125"/>
        </w:rPr>
        <w:t>común.</w:t>
      </w:r>
    </w:p>
    <w:p>
      <w:pPr>
        <w:pStyle w:val="BodyText"/>
        <w:spacing w:before="6"/>
        <w:rPr>
          <w:sz w:val="22"/>
        </w:rPr>
      </w:pPr>
    </w:p>
    <w:p>
      <w:pPr>
        <w:pStyle w:val="Heading8"/>
        <w:numPr>
          <w:ilvl w:val="3"/>
          <w:numId w:val="8"/>
        </w:numPr>
        <w:tabs>
          <w:tab w:pos="388" w:val="left" w:leader="none"/>
        </w:tabs>
        <w:spacing w:line="240" w:lineRule="auto" w:before="0" w:after="0"/>
        <w:ind w:left="387" w:right="0" w:hanging="284"/>
        <w:jc w:val="left"/>
      </w:pPr>
      <w:r>
        <w:rPr>
          <w:w w:val="110"/>
        </w:rPr>
        <w:t>Digna</w:t>
      </w:r>
    </w:p>
    <w:p>
      <w:pPr>
        <w:pStyle w:val="BodyText"/>
        <w:spacing w:line="307" w:lineRule="auto" w:before="62"/>
        <w:ind w:left="387" w:right="1679"/>
        <w:jc w:val="both"/>
      </w:pPr>
      <w:r>
        <w:rPr>
          <w:w w:val="120"/>
        </w:rPr>
        <w:t>A partir del enfoque de derechos en el que se fundamenta el artículo 3º, propo-</w:t>
      </w:r>
      <w:r>
        <w:rPr>
          <w:spacing w:val="1"/>
          <w:w w:val="120"/>
        </w:rPr>
        <w:t> </w:t>
      </w:r>
      <w:r>
        <w:rPr>
          <w:w w:val="120"/>
        </w:rPr>
        <w:t>nemos</w:t>
      </w:r>
      <w:r>
        <w:rPr>
          <w:spacing w:val="33"/>
          <w:w w:val="120"/>
        </w:rPr>
        <w:t> </w:t>
      </w:r>
      <w:r>
        <w:rPr>
          <w:w w:val="120"/>
        </w:rPr>
        <w:t>una</w:t>
      </w:r>
      <w:r>
        <w:rPr>
          <w:spacing w:val="33"/>
          <w:w w:val="120"/>
        </w:rPr>
        <w:t> </w:t>
      </w:r>
      <w:r>
        <w:rPr>
          <w:w w:val="120"/>
        </w:rPr>
        <w:t>visión</w:t>
      </w:r>
      <w:r>
        <w:rPr>
          <w:spacing w:val="33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la</w:t>
      </w:r>
      <w:r>
        <w:rPr>
          <w:spacing w:val="33"/>
          <w:w w:val="120"/>
        </w:rPr>
        <w:t> </w:t>
      </w:r>
      <w:r>
        <w:rPr>
          <w:w w:val="120"/>
        </w:rPr>
        <w:t>buena</w:t>
      </w:r>
      <w:r>
        <w:rPr>
          <w:spacing w:val="33"/>
          <w:w w:val="120"/>
        </w:rPr>
        <w:t> </w:t>
      </w:r>
      <w:r>
        <w:rPr>
          <w:w w:val="120"/>
        </w:rPr>
        <w:t>educación</w:t>
      </w:r>
      <w:r>
        <w:rPr>
          <w:spacing w:val="33"/>
          <w:w w:val="120"/>
        </w:rPr>
        <w:t> </w:t>
      </w:r>
      <w:r>
        <w:rPr>
          <w:w w:val="120"/>
        </w:rPr>
        <w:t>como</w:t>
      </w:r>
      <w:r>
        <w:rPr>
          <w:spacing w:val="33"/>
          <w:w w:val="120"/>
        </w:rPr>
        <w:t> </w:t>
      </w:r>
      <w:r>
        <w:rPr>
          <w:w w:val="120"/>
        </w:rPr>
        <w:t>un</w:t>
      </w:r>
      <w:r>
        <w:rPr>
          <w:spacing w:val="33"/>
          <w:w w:val="120"/>
        </w:rPr>
        <w:t> </w:t>
      </w:r>
      <w:r>
        <w:rPr>
          <w:w w:val="120"/>
        </w:rPr>
        <w:t>proceso</w:t>
      </w:r>
      <w:r>
        <w:rPr>
          <w:spacing w:val="33"/>
          <w:w w:val="120"/>
        </w:rPr>
        <w:t> </w:t>
      </w:r>
      <w:r>
        <w:rPr>
          <w:w w:val="120"/>
        </w:rPr>
        <w:t>justo</w:t>
      </w:r>
      <w:r>
        <w:rPr>
          <w:spacing w:val="33"/>
          <w:w w:val="120"/>
        </w:rPr>
        <w:t> </w:t>
      </w:r>
      <w:r>
        <w:rPr>
          <w:w w:val="120"/>
        </w:rPr>
        <w:t>que</w:t>
      </w:r>
      <w:r>
        <w:rPr>
          <w:spacing w:val="33"/>
          <w:w w:val="120"/>
        </w:rPr>
        <w:t> </w:t>
      </w:r>
      <w:r>
        <w:rPr>
          <w:w w:val="120"/>
        </w:rPr>
        <w:t>dignifica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26"/>
          <w:w w:val="120"/>
        </w:rPr>
        <w:t> </w:t>
      </w:r>
      <w:r>
        <w:rPr>
          <w:w w:val="120"/>
        </w:rPr>
        <w:t>quienes</w:t>
      </w:r>
      <w:r>
        <w:rPr>
          <w:spacing w:val="26"/>
          <w:w w:val="120"/>
        </w:rPr>
        <w:t> </w:t>
      </w:r>
      <w:r>
        <w:rPr>
          <w:w w:val="120"/>
        </w:rPr>
        <w:t>participan</w:t>
      </w:r>
      <w:r>
        <w:rPr>
          <w:spacing w:val="26"/>
          <w:w w:val="120"/>
        </w:rPr>
        <w:t> </w:t>
      </w:r>
      <w:r>
        <w:rPr>
          <w:w w:val="120"/>
        </w:rPr>
        <w:t>en</w:t>
      </w:r>
      <w:r>
        <w:rPr>
          <w:spacing w:val="26"/>
          <w:w w:val="120"/>
        </w:rPr>
        <w:t> </w:t>
      </w:r>
      <w:r>
        <w:rPr>
          <w:w w:val="120"/>
        </w:rPr>
        <w:t>él.</w:t>
      </w:r>
      <w:r>
        <w:rPr>
          <w:spacing w:val="26"/>
          <w:w w:val="120"/>
        </w:rPr>
        <w:t> </w:t>
      </w:r>
      <w:r>
        <w:rPr>
          <w:w w:val="120"/>
        </w:rPr>
        <w:t>Esto</w:t>
      </w:r>
      <w:r>
        <w:rPr>
          <w:spacing w:val="26"/>
          <w:w w:val="120"/>
        </w:rPr>
        <w:t> </w:t>
      </w:r>
      <w:r>
        <w:rPr>
          <w:w w:val="120"/>
        </w:rPr>
        <w:t>implica</w:t>
      </w:r>
      <w:r>
        <w:rPr>
          <w:spacing w:val="26"/>
          <w:w w:val="120"/>
        </w:rPr>
        <w:t> </w:t>
      </w:r>
      <w:r>
        <w:rPr>
          <w:w w:val="120"/>
        </w:rPr>
        <w:t>que</w:t>
      </w:r>
      <w:r>
        <w:rPr>
          <w:spacing w:val="26"/>
          <w:w w:val="120"/>
        </w:rPr>
        <w:t> </w:t>
      </w:r>
      <w:r>
        <w:rPr>
          <w:w w:val="120"/>
        </w:rPr>
        <w:t>las</w:t>
      </w:r>
      <w:r>
        <w:rPr>
          <w:spacing w:val="26"/>
          <w:w w:val="120"/>
        </w:rPr>
        <w:t> </w:t>
      </w:r>
      <w:r>
        <w:rPr>
          <w:w w:val="120"/>
        </w:rPr>
        <w:t>condiciones</w:t>
      </w:r>
      <w:r>
        <w:rPr>
          <w:spacing w:val="26"/>
          <w:w w:val="120"/>
        </w:rPr>
        <w:t> </w:t>
      </w:r>
      <w:r>
        <w:rPr>
          <w:w w:val="120"/>
        </w:rPr>
        <w:t>materiales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26"/>
          <w:w w:val="120"/>
        </w:rPr>
        <w:t> </w:t>
      </w:r>
      <w:r>
        <w:rPr>
          <w:w w:val="120"/>
        </w:rPr>
        <w:t>socia-</w:t>
      </w:r>
      <w:r>
        <w:rPr>
          <w:spacing w:val="1"/>
          <w:w w:val="120"/>
        </w:rPr>
        <w:t> </w:t>
      </w:r>
      <w:r>
        <w:rPr>
          <w:w w:val="120"/>
        </w:rPr>
        <w:t>les necesarias para enseñar (Cornejo, 2009) y aprender, así como las relaciones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40"/>
          <w:w w:val="120"/>
        </w:rPr>
        <w:t> </w:t>
      </w:r>
      <w:r>
        <w:rPr>
          <w:w w:val="120"/>
        </w:rPr>
        <w:t>distinguen</w:t>
      </w:r>
      <w:r>
        <w:rPr>
          <w:spacing w:val="40"/>
          <w:w w:val="120"/>
        </w:rPr>
        <w:t> </w:t>
      </w:r>
      <w:r>
        <w:rPr>
          <w:w w:val="120"/>
        </w:rPr>
        <w:t>estos</w:t>
      </w:r>
      <w:r>
        <w:rPr>
          <w:spacing w:val="40"/>
          <w:w w:val="120"/>
        </w:rPr>
        <w:t> </w:t>
      </w:r>
      <w:r>
        <w:rPr>
          <w:w w:val="120"/>
        </w:rPr>
        <w:t>procesos</w:t>
      </w:r>
      <w:r>
        <w:rPr>
          <w:spacing w:val="40"/>
          <w:w w:val="120"/>
        </w:rPr>
        <w:t> </w:t>
      </w:r>
      <w:r>
        <w:rPr>
          <w:w w:val="120"/>
        </w:rPr>
        <w:t>y</w:t>
      </w:r>
      <w:r>
        <w:rPr>
          <w:spacing w:val="40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convivencia</w:t>
      </w:r>
      <w:r>
        <w:rPr>
          <w:spacing w:val="41"/>
          <w:w w:val="120"/>
        </w:rPr>
        <w:t> </w:t>
      </w:r>
      <w:r>
        <w:rPr>
          <w:w w:val="120"/>
        </w:rPr>
        <w:t>en</w:t>
      </w:r>
      <w:r>
        <w:rPr>
          <w:spacing w:val="40"/>
          <w:w w:val="120"/>
        </w:rPr>
        <w:t> </w:t>
      </w:r>
      <w:r>
        <w:rPr>
          <w:w w:val="120"/>
        </w:rPr>
        <w:t>los</w:t>
      </w:r>
      <w:r>
        <w:rPr>
          <w:spacing w:val="40"/>
          <w:w w:val="120"/>
        </w:rPr>
        <w:t> </w:t>
      </w:r>
      <w:r>
        <w:rPr>
          <w:w w:val="120"/>
        </w:rPr>
        <w:t>espacios</w:t>
      </w:r>
      <w:r>
        <w:rPr>
          <w:spacing w:val="40"/>
          <w:w w:val="120"/>
        </w:rPr>
        <w:t> </w:t>
      </w:r>
      <w:r>
        <w:rPr>
          <w:w w:val="120"/>
        </w:rPr>
        <w:t>educativos,</w:t>
      </w:r>
      <w:r>
        <w:rPr>
          <w:spacing w:val="40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rigen por el reconocimiento, respeto y ejercicio de los derechos de las personas</w:t>
      </w:r>
      <w:r>
        <w:rPr>
          <w:spacing w:val="1"/>
          <w:w w:val="120"/>
        </w:rPr>
        <w:t> </w:t>
      </w:r>
      <w:r>
        <w:rPr>
          <w:w w:val="120"/>
        </w:rPr>
        <w:t>que participan en ellos, principalmente estudiantes y docentes.</w:t>
      </w:r>
      <w:r>
        <w:rPr>
          <w:w w:val="120"/>
          <w:position w:val="6"/>
          <w:sz w:val="10"/>
        </w:rPr>
        <w:t>10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Ciertos cono-</w:t>
      </w:r>
      <w:r>
        <w:rPr>
          <w:spacing w:val="1"/>
          <w:w w:val="120"/>
        </w:rPr>
        <w:t> </w:t>
      </w:r>
      <w:r>
        <w:rPr>
          <w:w w:val="120"/>
        </w:rPr>
        <w:t>cimientos y habilidades pueden aprenderse, por ejemplo, sin respetar los de-</w:t>
      </w:r>
      <w:r>
        <w:rPr>
          <w:spacing w:val="1"/>
          <w:w w:val="120"/>
        </w:rPr>
        <w:t> </w:t>
      </w:r>
      <w:r>
        <w:rPr>
          <w:w w:val="120"/>
        </w:rPr>
        <w:t>rechos a una vida libre de violencia, al ridiculizar a quien aprende o enseña y</w:t>
      </w:r>
      <w:r>
        <w:rPr>
          <w:spacing w:val="1"/>
          <w:w w:val="120"/>
        </w:rPr>
        <w:t> </w:t>
      </w:r>
      <w:r>
        <w:rPr>
          <w:w w:val="120"/>
        </w:rPr>
        <w:t>violentarlo</w:t>
      </w:r>
      <w:r>
        <w:rPr>
          <w:spacing w:val="25"/>
          <w:w w:val="120"/>
        </w:rPr>
        <w:t> </w:t>
      </w:r>
      <w:r>
        <w:rPr>
          <w:w w:val="120"/>
        </w:rPr>
        <w:t>simbólica</w:t>
      </w:r>
      <w:r>
        <w:rPr>
          <w:spacing w:val="26"/>
          <w:w w:val="120"/>
        </w:rPr>
        <w:t> </w:t>
      </w:r>
      <w:r>
        <w:rPr>
          <w:w w:val="120"/>
        </w:rPr>
        <w:t>o</w:t>
      </w:r>
      <w:r>
        <w:rPr>
          <w:spacing w:val="26"/>
          <w:w w:val="120"/>
        </w:rPr>
        <w:t> </w:t>
      </w:r>
      <w:r>
        <w:rPr>
          <w:w w:val="120"/>
        </w:rPr>
        <w:t>físicamente.</w:t>
      </w:r>
      <w:r>
        <w:rPr>
          <w:spacing w:val="25"/>
          <w:w w:val="120"/>
        </w:rPr>
        <w:t> </w:t>
      </w:r>
      <w:r>
        <w:rPr>
          <w:w w:val="120"/>
        </w:rPr>
        <w:t>Aunque</w:t>
      </w:r>
      <w:r>
        <w:rPr>
          <w:spacing w:val="26"/>
          <w:w w:val="120"/>
        </w:rPr>
        <w:t> </w:t>
      </w:r>
      <w:r>
        <w:rPr>
          <w:w w:val="120"/>
        </w:rPr>
        <w:t>el</w:t>
      </w:r>
      <w:r>
        <w:rPr>
          <w:spacing w:val="26"/>
          <w:w w:val="120"/>
        </w:rPr>
        <w:t> </w:t>
      </w:r>
      <w:r>
        <w:rPr>
          <w:w w:val="120"/>
        </w:rPr>
        <w:t>aprendizaje</w:t>
      </w:r>
      <w:r>
        <w:rPr>
          <w:spacing w:val="26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w w:val="120"/>
        </w:rPr>
        <w:t>un</w:t>
      </w:r>
      <w:r>
        <w:rPr>
          <w:spacing w:val="26"/>
          <w:w w:val="120"/>
        </w:rPr>
        <w:t> </w:t>
      </w:r>
      <w:r>
        <w:rPr>
          <w:w w:val="120"/>
        </w:rPr>
        <w:t>conocimiento</w:t>
      </w:r>
      <w:r>
        <w:rPr>
          <w:spacing w:val="1"/>
          <w:w w:val="120"/>
        </w:rPr>
        <w:t> </w:t>
      </w:r>
      <w:r>
        <w:rPr>
          <w:w w:val="120"/>
        </w:rPr>
        <w:t>o habilidad escolar se logre a través de estas prácticas, ello no supondría una</w:t>
      </w:r>
      <w:r>
        <w:rPr>
          <w:spacing w:val="1"/>
          <w:w w:val="120"/>
        </w:rPr>
        <w:t> </w:t>
      </w:r>
      <w:r>
        <w:rPr>
          <w:w w:val="120"/>
        </w:rPr>
        <w:t>buena educación.</w:t>
      </w:r>
    </w:p>
    <w:p>
      <w:pPr>
        <w:pStyle w:val="BodyText"/>
        <w:spacing w:before="8"/>
        <w:rPr>
          <w:sz w:val="22"/>
        </w:rPr>
      </w:pPr>
    </w:p>
    <w:p>
      <w:pPr>
        <w:pStyle w:val="Heading8"/>
        <w:numPr>
          <w:ilvl w:val="3"/>
          <w:numId w:val="8"/>
        </w:numPr>
        <w:tabs>
          <w:tab w:pos="388" w:val="left" w:leader="none"/>
        </w:tabs>
        <w:spacing w:line="240" w:lineRule="auto" w:before="0" w:after="0"/>
        <w:ind w:left="387" w:right="0" w:hanging="285"/>
        <w:jc w:val="left"/>
      </w:pPr>
      <w:r>
        <w:rPr>
          <w:w w:val="105"/>
        </w:rPr>
        <w:t>Participativa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libre</w:t>
      </w:r>
    </w:p>
    <w:p>
      <w:pPr>
        <w:pStyle w:val="BodyText"/>
        <w:spacing w:line="307" w:lineRule="auto" w:before="62"/>
        <w:ind w:left="387" w:right="1679"/>
        <w:jc w:val="both"/>
      </w:pPr>
      <w:r>
        <w:rPr>
          <w:w w:val="125"/>
        </w:rPr>
        <w:t>Una buena educación es aquella en la que las personas involucradas encuen-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tran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espacios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participación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decisión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relación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políticas,</w:t>
      </w:r>
      <w:r>
        <w:rPr>
          <w:spacing w:val="-11"/>
          <w:w w:val="125"/>
        </w:rPr>
        <w:t> </w:t>
      </w:r>
      <w:r>
        <w:rPr>
          <w:w w:val="125"/>
        </w:rPr>
        <w:t>programas</w:t>
      </w:r>
      <w:r>
        <w:rPr>
          <w:spacing w:val="-48"/>
          <w:w w:val="125"/>
        </w:rPr>
        <w:t> </w:t>
      </w:r>
      <w:r>
        <w:rPr>
          <w:w w:val="125"/>
        </w:rPr>
        <w:t>y acciones que les afectan directa o indirectamente, así como en los procesos</w:t>
      </w:r>
      <w:r>
        <w:rPr>
          <w:spacing w:val="1"/>
          <w:w w:val="125"/>
        </w:rPr>
        <w:t> </w:t>
      </w:r>
      <w:r>
        <w:rPr>
          <w:w w:val="125"/>
        </w:rPr>
        <w:t>de enseñanza, aprendizaje y convivencia que acontecen en el aula y la escuela.</w:t>
      </w:r>
      <w:r>
        <w:rPr>
          <w:spacing w:val="-48"/>
          <w:w w:val="125"/>
        </w:rPr>
        <w:t> </w:t>
      </w:r>
      <w:r>
        <w:rPr>
          <w:w w:val="125"/>
        </w:rPr>
        <w:t>Una educación aceptable ofrece, por ejemplo, espacios de decisión al docente</w:t>
      </w:r>
      <w:r>
        <w:rPr>
          <w:spacing w:val="1"/>
          <w:w w:val="125"/>
        </w:rPr>
        <w:t> </w:t>
      </w:r>
      <w:r>
        <w:rPr>
          <w:w w:val="125"/>
        </w:rPr>
        <w:t>respecto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contenido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enseñanza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cómo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lleva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cabo,</w:t>
      </w:r>
      <w:r>
        <w:rPr>
          <w:spacing w:val="-4"/>
          <w:w w:val="125"/>
        </w:rPr>
        <w:t> </w:t>
      </w:r>
      <w:r>
        <w:rPr>
          <w:w w:val="125"/>
        </w:rPr>
        <w:t>brinda</w:t>
      </w:r>
      <w:r>
        <w:rPr>
          <w:spacing w:val="-4"/>
          <w:w w:val="125"/>
        </w:rPr>
        <w:t> </w:t>
      </w:r>
      <w:r>
        <w:rPr>
          <w:w w:val="125"/>
        </w:rPr>
        <w:t>opciones</w:t>
      </w:r>
      <w:r>
        <w:rPr>
          <w:spacing w:val="-48"/>
          <w:w w:val="125"/>
        </w:rPr>
        <w:t> </w:t>
      </w:r>
      <w:r>
        <w:rPr>
          <w:w w:val="125"/>
        </w:rPr>
        <w:t>a estudiantes para tomar decisiones sobre su proceso de aprendizaje, o abre</w:t>
      </w:r>
      <w:r>
        <w:rPr>
          <w:spacing w:val="1"/>
          <w:w w:val="125"/>
        </w:rPr>
        <w:t> </w:t>
      </w:r>
      <w:r>
        <w:rPr>
          <w:w w:val="125"/>
        </w:rPr>
        <w:t>espacios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participación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niñas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niños</w:t>
      </w:r>
      <w:r>
        <w:rPr>
          <w:spacing w:val="-5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fin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acordar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marco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con-</w:t>
      </w:r>
      <w:r>
        <w:rPr>
          <w:spacing w:val="1"/>
          <w:w w:val="125"/>
        </w:rPr>
        <w:t> </w:t>
      </w:r>
      <w:r>
        <w:rPr>
          <w:w w:val="125"/>
        </w:rPr>
        <w:t>vivencia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aula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escuela.</w:t>
      </w:r>
    </w:p>
    <w:p>
      <w:pPr>
        <w:pStyle w:val="BodyText"/>
        <w:spacing w:before="5"/>
        <w:rPr>
          <w:sz w:val="22"/>
        </w:rPr>
      </w:pPr>
    </w:p>
    <w:p>
      <w:pPr>
        <w:pStyle w:val="Heading8"/>
        <w:numPr>
          <w:ilvl w:val="3"/>
          <w:numId w:val="8"/>
        </w:numPr>
        <w:tabs>
          <w:tab w:pos="388" w:val="left" w:leader="none"/>
        </w:tabs>
        <w:spacing w:line="240" w:lineRule="auto" w:before="1" w:after="0"/>
        <w:ind w:left="387" w:right="0" w:hanging="285"/>
        <w:jc w:val="left"/>
      </w:pPr>
      <w:r>
        <w:rPr>
          <w:w w:val="105"/>
        </w:rPr>
        <w:t>Relevante y</w:t>
      </w:r>
      <w:r>
        <w:rPr>
          <w:spacing w:val="1"/>
          <w:w w:val="105"/>
        </w:rPr>
        <w:t> </w:t>
      </w:r>
      <w:r>
        <w:rPr>
          <w:w w:val="105"/>
        </w:rPr>
        <w:t>trascendente</w:t>
      </w:r>
    </w:p>
    <w:p>
      <w:pPr>
        <w:pStyle w:val="BodyText"/>
        <w:spacing w:line="307" w:lineRule="auto" w:before="61"/>
        <w:ind w:left="387" w:right="1680"/>
        <w:jc w:val="both"/>
      </w:pPr>
      <w:r>
        <w:rPr/>
        <w:pict>
          <v:shape style="position:absolute;margin-left:79.199997pt;margin-top:80.237236pt;width:72pt;height:.1pt;mso-position-horizontal-relative:page;mso-position-vertical-relative:paragraph;z-index:-15712768;mso-wrap-distance-left:0;mso-wrap-distance-right:0" coordorigin="1584,1605" coordsize="1440,0" path="m1584,1605l3024,1605e" filled="false" stroked="true" strokeweight=".25pt" strokecolor="#bc955c">
            <v:path arrowok="t"/>
            <v:stroke dashstyle="solid"/>
            <w10:wrap type="topAndBottom"/>
          </v:shape>
        </w:pic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frecuencia,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relevancia</w:t>
      </w:r>
      <w:r>
        <w:rPr>
          <w:spacing w:val="-7"/>
          <w:w w:val="125"/>
        </w:rPr>
        <w:t> </w:t>
      </w:r>
      <w:r>
        <w:rPr>
          <w:w w:val="125"/>
        </w:rPr>
        <w:t>como</w:t>
      </w:r>
      <w:r>
        <w:rPr>
          <w:spacing w:val="-7"/>
          <w:w w:val="125"/>
        </w:rPr>
        <w:t> </w:t>
      </w:r>
      <w:r>
        <w:rPr>
          <w:w w:val="125"/>
        </w:rPr>
        <w:t>criterio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buena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7"/>
          <w:w w:val="125"/>
        </w:rPr>
        <w:t> </w:t>
      </w:r>
      <w:r>
        <w:rPr>
          <w:w w:val="125"/>
        </w:rPr>
        <w:t>entiende</w:t>
      </w:r>
      <w:r>
        <w:rPr>
          <w:spacing w:val="-48"/>
          <w:w w:val="125"/>
        </w:rPr>
        <w:t> </w:t>
      </w:r>
      <w:r>
        <w:rPr>
          <w:w w:val="125"/>
        </w:rPr>
        <w:t>desde una perspectiva adaptativa: existe una serie de necesidades y demandas</w:t>
      </w:r>
      <w:r>
        <w:rPr>
          <w:spacing w:val="-48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ámbitos</w:t>
      </w:r>
      <w:r>
        <w:rPr>
          <w:spacing w:val="-5"/>
          <w:w w:val="125"/>
        </w:rPr>
        <w:t> </w:t>
      </w:r>
      <w:r>
        <w:rPr>
          <w:w w:val="125"/>
        </w:rPr>
        <w:t>económico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político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sociedad</w:t>
      </w:r>
      <w:r>
        <w:rPr>
          <w:spacing w:val="-5"/>
          <w:w w:val="125"/>
        </w:rPr>
        <w:t> </w:t>
      </w:r>
      <w:r>
        <w:rPr>
          <w:w w:val="125"/>
        </w:rPr>
        <w:t>‒por</w:t>
      </w:r>
      <w:r>
        <w:rPr>
          <w:spacing w:val="-5"/>
          <w:w w:val="125"/>
        </w:rPr>
        <w:t> </w:t>
      </w:r>
      <w:r>
        <w:rPr>
          <w:w w:val="125"/>
        </w:rPr>
        <w:t>ejemplo,</w:t>
      </w:r>
      <w:r>
        <w:rPr>
          <w:spacing w:val="-5"/>
          <w:w w:val="125"/>
        </w:rPr>
        <w:t> </w:t>
      </w:r>
      <w:r>
        <w:rPr>
          <w:w w:val="125"/>
        </w:rPr>
        <w:t>empleos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cu-</w:t>
      </w:r>
      <w:r>
        <w:rPr>
          <w:spacing w:val="-49"/>
          <w:w w:val="125"/>
        </w:rPr>
        <w:t> </w:t>
      </w:r>
      <w:r>
        <w:rPr>
          <w:w w:val="125"/>
        </w:rPr>
        <w:t>brirse</w:t>
      </w:r>
      <w:r>
        <w:rPr>
          <w:spacing w:val="-2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el</w:t>
      </w:r>
      <w:r>
        <w:rPr>
          <w:spacing w:val="-2"/>
          <w:w w:val="125"/>
        </w:rPr>
        <w:t> </w:t>
      </w:r>
      <w:r>
        <w:rPr>
          <w:w w:val="125"/>
        </w:rPr>
        <w:t>mercado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trabajo,</w:t>
      </w:r>
      <w:r>
        <w:rPr>
          <w:spacing w:val="-2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responsabilidades</w:t>
      </w:r>
      <w:r>
        <w:rPr>
          <w:spacing w:val="-2"/>
          <w:w w:val="125"/>
        </w:rPr>
        <w:t> </w:t>
      </w:r>
      <w:r>
        <w:rPr>
          <w:w w:val="125"/>
        </w:rPr>
        <w:t>ciudadanas</w:t>
      </w:r>
      <w:r>
        <w:rPr>
          <w:spacing w:val="-2"/>
          <w:w w:val="125"/>
        </w:rPr>
        <w:t> </w:t>
      </w:r>
      <w:r>
        <w:rPr>
          <w:w w:val="125"/>
        </w:rPr>
        <w:t>previstas</w:t>
      </w:r>
      <w:r>
        <w:rPr>
          <w:spacing w:val="-2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49"/>
          <w:w w:val="125"/>
        </w:rPr>
        <w:t> </w:t>
      </w:r>
      <w:r>
        <w:rPr>
          <w:w w:val="120"/>
        </w:rPr>
        <w:t>ley‒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educación</w:t>
      </w:r>
      <w:r>
        <w:rPr>
          <w:spacing w:val="15"/>
          <w:w w:val="120"/>
        </w:rPr>
        <w:t> </w:t>
      </w:r>
      <w:r>
        <w:rPr>
          <w:w w:val="120"/>
        </w:rPr>
        <w:t>debe</w:t>
      </w:r>
      <w:r>
        <w:rPr>
          <w:spacing w:val="15"/>
          <w:w w:val="120"/>
        </w:rPr>
        <w:t> </w:t>
      </w:r>
      <w:r>
        <w:rPr>
          <w:w w:val="120"/>
        </w:rPr>
        <w:t>satisfacer</w:t>
      </w:r>
      <w:r>
        <w:rPr>
          <w:spacing w:val="16"/>
          <w:w w:val="120"/>
        </w:rPr>
        <w:t> </w:t>
      </w:r>
      <w:r>
        <w:rPr>
          <w:w w:val="120"/>
        </w:rPr>
        <w:t>(desarrollar</w:t>
      </w:r>
      <w:r>
        <w:rPr>
          <w:spacing w:val="15"/>
          <w:w w:val="120"/>
        </w:rPr>
        <w:t> </w:t>
      </w:r>
      <w:r>
        <w:rPr>
          <w:w w:val="120"/>
        </w:rPr>
        <w:t>los</w:t>
      </w:r>
      <w:r>
        <w:rPr>
          <w:spacing w:val="16"/>
          <w:w w:val="120"/>
        </w:rPr>
        <w:t> </w:t>
      </w:r>
      <w:r>
        <w:rPr>
          <w:w w:val="120"/>
        </w:rPr>
        <w:t>conocimientos,</w:t>
      </w:r>
      <w:r>
        <w:rPr>
          <w:spacing w:val="15"/>
          <w:w w:val="120"/>
        </w:rPr>
        <w:t> </w:t>
      </w:r>
      <w:r>
        <w:rPr>
          <w:w w:val="120"/>
        </w:rPr>
        <w:t>habilidades</w:t>
      </w:r>
    </w:p>
    <w:p>
      <w:pPr>
        <w:spacing w:line="280" w:lineRule="auto" w:before="34"/>
        <w:ind w:left="327" w:right="1680" w:hanging="224"/>
        <w:jc w:val="both"/>
        <w:rPr>
          <w:sz w:val="14"/>
        </w:rPr>
      </w:pPr>
      <w:r>
        <w:rPr>
          <w:w w:val="125"/>
          <w:position w:val="5"/>
          <w:sz w:val="8"/>
        </w:rPr>
        <w:t>10</w:t>
      </w:r>
      <w:r>
        <w:rPr>
          <w:spacing w:val="7"/>
          <w:w w:val="125"/>
          <w:position w:val="5"/>
          <w:sz w:val="8"/>
        </w:rPr>
        <w:t> </w:t>
      </w:r>
      <w:r>
        <w:rPr>
          <w:w w:val="125"/>
          <w:sz w:val="14"/>
        </w:rPr>
        <w:t>Desde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este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enfoque,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principios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igualdad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sustantiva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interés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superior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niñas,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niños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adolescen-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tes son fundamentales para orientar la resolución de casos en los que exista tensión o conflicto entre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derechos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adultos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menores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edad.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946" w:right="121"/>
        <w:jc w:val="both"/>
      </w:pP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disposiciones</w:t>
      </w:r>
      <w:r>
        <w:rPr>
          <w:spacing w:val="-10"/>
          <w:w w:val="125"/>
        </w:rPr>
        <w:t> </w:t>
      </w:r>
      <w:r>
        <w:rPr>
          <w:w w:val="125"/>
        </w:rPr>
        <w:t>necesarios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dichos</w:t>
      </w:r>
      <w:r>
        <w:rPr>
          <w:spacing w:val="-10"/>
          <w:w w:val="125"/>
        </w:rPr>
        <w:t> </w:t>
      </w:r>
      <w:r>
        <w:rPr>
          <w:w w:val="125"/>
        </w:rPr>
        <w:t>empleos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responsabilidades).</w:t>
      </w:r>
      <w:r>
        <w:rPr>
          <w:spacing w:val="-9"/>
          <w:w w:val="125"/>
        </w:rPr>
        <w:t> </w:t>
      </w:r>
      <w:r>
        <w:rPr>
          <w:w w:val="125"/>
        </w:rPr>
        <w:t>Ello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im-</w:t>
      </w:r>
      <w:r>
        <w:rPr>
          <w:spacing w:val="-49"/>
          <w:w w:val="125"/>
        </w:rPr>
        <w:t> </w:t>
      </w:r>
      <w:r>
        <w:rPr>
          <w:w w:val="120"/>
        </w:rPr>
        <w:t>portante y representa un aspecto de esta subdimensión, pero también es necesa-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rio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pensar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relevancia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agente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bienestar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constructora</w:t>
      </w:r>
      <w:r>
        <w:rPr>
          <w:spacing w:val="-49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comunidad.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946" w:right="121"/>
        <w:jc w:val="both"/>
      </w:pPr>
      <w:r>
        <w:rPr>
          <w:w w:val="125"/>
        </w:rPr>
        <w:t>Por</w:t>
      </w:r>
      <w:r>
        <w:rPr>
          <w:spacing w:val="-13"/>
          <w:w w:val="125"/>
        </w:rPr>
        <w:t> </w:t>
      </w:r>
      <w:r>
        <w:rPr>
          <w:w w:val="125"/>
        </w:rPr>
        <w:t>una</w:t>
      </w:r>
      <w:r>
        <w:rPr>
          <w:spacing w:val="-13"/>
          <w:w w:val="125"/>
        </w:rPr>
        <w:t> </w:t>
      </w:r>
      <w:r>
        <w:rPr>
          <w:w w:val="125"/>
        </w:rPr>
        <w:t>parte,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educación</w:t>
      </w:r>
      <w:r>
        <w:rPr>
          <w:spacing w:val="-12"/>
          <w:w w:val="125"/>
        </w:rPr>
        <w:t> </w:t>
      </w:r>
      <w:r>
        <w:rPr>
          <w:w w:val="125"/>
        </w:rPr>
        <w:t>habilita</w:t>
      </w:r>
      <w:r>
        <w:rPr>
          <w:spacing w:val="-13"/>
          <w:w w:val="125"/>
        </w:rPr>
        <w:t> </w:t>
      </w:r>
      <w:r>
        <w:rPr>
          <w:w w:val="125"/>
        </w:rPr>
        <w:t>a</w:t>
      </w:r>
      <w:r>
        <w:rPr>
          <w:spacing w:val="-13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personas</w:t>
      </w:r>
      <w:r>
        <w:rPr>
          <w:spacing w:val="-13"/>
          <w:w w:val="125"/>
        </w:rPr>
        <w:t> </w:t>
      </w:r>
      <w:r>
        <w:rPr>
          <w:w w:val="125"/>
        </w:rPr>
        <w:t>para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3"/>
          <w:w w:val="125"/>
        </w:rPr>
        <w:t> </w:t>
      </w:r>
      <w:r>
        <w:rPr>
          <w:w w:val="125"/>
        </w:rPr>
        <w:t>disfrute,</w:t>
      </w:r>
      <w:r>
        <w:rPr>
          <w:spacing w:val="-13"/>
          <w:w w:val="125"/>
        </w:rPr>
        <w:t> </w:t>
      </w:r>
      <w:r>
        <w:rPr>
          <w:w w:val="125"/>
        </w:rPr>
        <w:t>ejercicio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de-</w:t>
      </w:r>
      <w:r>
        <w:rPr>
          <w:spacing w:val="-48"/>
          <w:w w:val="125"/>
        </w:rPr>
        <w:t> </w:t>
      </w:r>
      <w:r>
        <w:rPr>
          <w:w w:val="120"/>
        </w:rPr>
        <w:t>fensa de otros derechos. Dado que su bienestar supone vivir en comunidades y en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una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sociedad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donde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sus</w:t>
      </w:r>
      <w:r>
        <w:rPr>
          <w:spacing w:val="-12"/>
          <w:w w:val="125"/>
        </w:rPr>
        <w:t> </w:t>
      </w:r>
      <w:r>
        <w:rPr>
          <w:w w:val="125"/>
        </w:rPr>
        <w:t>derechos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respetan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ejercicio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éstos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garantiza,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adquiere</w:t>
      </w:r>
      <w:r>
        <w:rPr>
          <w:spacing w:val="-9"/>
          <w:w w:val="125"/>
        </w:rPr>
        <w:t> </w:t>
      </w:r>
      <w:r>
        <w:rPr>
          <w:w w:val="125"/>
        </w:rPr>
        <w:t>relevancia</w:t>
      </w:r>
      <w:r>
        <w:rPr>
          <w:spacing w:val="-9"/>
          <w:w w:val="125"/>
        </w:rPr>
        <w:t> </w:t>
      </w:r>
      <w:r>
        <w:rPr>
          <w:w w:val="125"/>
        </w:rPr>
        <w:t>como</w:t>
      </w:r>
      <w:r>
        <w:rPr>
          <w:spacing w:val="-9"/>
          <w:w w:val="125"/>
        </w:rPr>
        <w:t> </w:t>
      </w:r>
      <w:r>
        <w:rPr>
          <w:w w:val="125"/>
        </w:rPr>
        <w:t>generadora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bienestar.</w:t>
      </w:r>
      <w:r>
        <w:rPr>
          <w:spacing w:val="-9"/>
          <w:w w:val="125"/>
        </w:rPr>
        <w:t> </w:t>
      </w:r>
      <w:r>
        <w:rPr>
          <w:w w:val="125"/>
        </w:rPr>
        <w:t>Lo</w:t>
      </w:r>
      <w:r>
        <w:rPr>
          <w:spacing w:val="-9"/>
          <w:w w:val="125"/>
        </w:rPr>
        <w:t> </w:t>
      </w:r>
      <w:r>
        <w:rPr>
          <w:w w:val="125"/>
        </w:rPr>
        <w:t>mismo</w:t>
      </w:r>
      <w:r>
        <w:rPr>
          <w:spacing w:val="-9"/>
          <w:w w:val="125"/>
        </w:rPr>
        <w:t> </w:t>
      </w:r>
      <w:r>
        <w:rPr>
          <w:w w:val="125"/>
        </w:rPr>
        <w:t>ocu-</w:t>
      </w:r>
      <w:r>
        <w:rPr>
          <w:spacing w:val="-48"/>
          <w:w w:val="125"/>
        </w:rPr>
        <w:t> </w:t>
      </w:r>
      <w:r>
        <w:rPr>
          <w:w w:val="120"/>
        </w:rPr>
        <w:t>rre cuando promueve el cuidado de la salud y el desarrollo de una relación susten-</w:t>
      </w:r>
      <w:r>
        <w:rPr>
          <w:spacing w:val="-46"/>
          <w:w w:val="120"/>
        </w:rPr>
        <w:t> </w:t>
      </w:r>
      <w:r>
        <w:rPr>
          <w:w w:val="125"/>
        </w:rPr>
        <w:t>table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medio</w:t>
      </w:r>
      <w:r>
        <w:rPr>
          <w:spacing w:val="-7"/>
          <w:w w:val="125"/>
        </w:rPr>
        <w:t> </w:t>
      </w:r>
      <w:r>
        <w:rPr>
          <w:w w:val="125"/>
        </w:rPr>
        <w:t>ambiente,</w:t>
      </w:r>
      <w:r>
        <w:rPr>
          <w:spacing w:val="-7"/>
          <w:w w:val="125"/>
        </w:rPr>
        <w:t> </w:t>
      </w:r>
      <w:r>
        <w:rPr>
          <w:w w:val="125"/>
        </w:rPr>
        <w:t>más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extracción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consumo.</w:t>
      </w:r>
      <w:r>
        <w:rPr>
          <w:spacing w:val="-7"/>
          <w:w w:val="125"/>
        </w:rPr>
        <w:t> </w:t>
      </w:r>
      <w:r>
        <w:rPr>
          <w:w w:val="125"/>
        </w:rPr>
        <w:t>Por</w:t>
      </w:r>
      <w:r>
        <w:rPr>
          <w:spacing w:val="-7"/>
          <w:w w:val="125"/>
        </w:rPr>
        <w:t> </w:t>
      </w:r>
      <w:r>
        <w:rPr>
          <w:w w:val="125"/>
        </w:rPr>
        <w:t>otra,</w:t>
      </w:r>
      <w:r>
        <w:rPr>
          <w:spacing w:val="-7"/>
          <w:w w:val="125"/>
        </w:rPr>
        <w:t> </w:t>
      </w:r>
      <w:r>
        <w:rPr>
          <w:w w:val="125"/>
        </w:rPr>
        <w:t>si</w:t>
      </w:r>
      <w:r>
        <w:rPr>
          <w:spacing w:val="-49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partir</w:t>
      </w:r>
      <w:r>
        <w:rPr>
          <w:spacing w:val="-6"/>
          <w:w w:val="125"/>
        </w:rPr>
        <w:t> </w:t>
      </w:r>
      <w:r>
        <w:rPr>
          <w:w w:val="125"/>
        </w:rPr>
        <w:t>del</w:t>
      </w:r>
      <w:r>
        <w:rPr>
          <w:spacing w:val="-7"/>
          <w:w w:val="125"/>
        </w:rPr>
        <w:t> </w:t>
      </w:r>
      <w:r>
        <w:rPr>
          <w:w w:val="125"/>
        </w:rPr>
        <w:t>fortalecimiento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conjunto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valores</w:t>
      </w:r>
      <w:r>
        <w:rPr>
          <w:spacing w:val="-7"/>
          <w:w w:val="125"/>
        </w:rPr>
        <w:t> </w:t>
      </w:r>
      <w:r>
        <w:rPr>
          <w:w w:val="125"/>
        </w:rPr>
        <w:t>compartidos,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confianza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sentido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pertenencia,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vigoriza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vínculos</w:t>
      </w:r>
      <w:r>
        <w:rPr>
          <w:spacing w:val="-11"/>
          <w:w w:val="125"/>
        </w:rPr>
        <w:t> </w:t>
      </w:r>
      <w:r>
        <w:rPr>
          <w:w w:val="125"/>
        </w:rPr>
        <w:t>entre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personas,</w:t>
      </w:r>
      <w:r>
        <w:rPr>
          <w:spacing w:val="-48"/>
          <w:w w:val="125"/>
        </w:rPr>
        <w:t> </w:t>
      </w:r>
      <w:r>
        <w:rPr>
          <w:w w:val="125"/>
        </w:rPr>
        <w:t>entre</w:t>
      </w:r>
      <w:r>
        <w:rPr>
          <w:spacing w:val="-3"/>
          <w:w w:val="125"/>
        </w:rPr>
        <w:t> </w:t>
      </w:r>
      <w:r>
        <w:rPr>
          <w:w w:val="125"/>
        </w:rPr>
        <w:t>ellas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sus</w:t>
      </w:r>
      <w:r>
        <w:rPr>
          <w:spacing w:val="-2"/>
          <w:w w:val="125"/>
        </w:rPr>
        <w:t> </w:t>
      </w:r>
      <w:r>
        <w:rPr>
          <w:w w:val="125"/>
        </w:rPr>
        <w:t>grupos,</w:t>
      </w:r>
      <w:r>
        <w:rPr>
          <w:spacing w:val="-2"/>
          <w:w w:val="125"/>
        </w:rPr>
        <w:t> </w:t>
      </w:r>
      <w:r>
        <w:rPr>
          <w:w w:val="125"/>
        </w:rPr>
        <w:t>comunidades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sociedad,</w:t>
      </w:r>
      <w:r>
        <w:rPr>
          <w:spacing w:val="-2"/>
          <w:w w:val="125"/>
        </w:rPr>
        <w:t> </w:t>
      </w:r>
      <w:r>
        <w:rPr>
          <w:w w:val="125"/>
        </w:rPr>
        <w:t>entonces</w:t>
      </w:r>
      <w:r>
        <w:rPr>
          <w:spacing w:val="-3"/>
          <w:w w:val="125"/>
        </w:rPr>
        <w:t> </w:t>
      </w:r>
      <w:r>
        <w:rPr>
          <w:w w:val="125"/>
        </w:rPr>
        <w:t>se</w:t>
      </w:r>
      <w:r>
        <w:rPr>
          <w:spacing w:val="-2"/>
          <w:w w:val="125"/>
        </w:rPr>
        <w:t> </w:t>
      </w:r>
      <w:r>
        <w:rPr>
          <w:w w:val="125"/>
        </w:rPr>
        <w:t>vuelve</w:t>
      </w:r>
      <w:r>
        <w:rPr>
          <w:spacing w:val="-3"/>
          <w:w w:val="125"/>
        </w:rPr>
        <w:t> </w:t>
      </w:r>
      <w:r>
        <w:rPr>
          <w:w w:val="125"/>
        </w:rPr>
        <w:t>relevante</w:t>
      </w:r>
      <w:r>
        <w:rPr>
          <w:spacing w:val="-48"/>
          <w:w w:val="125"/>
        </w:rPr>
        <w:t> </w:t>
      </w:r>
      <w:r>
        <w:rPr>
          <w:w w:val="125"/>
        </w:rPr>
        <w:t>para la construcción de lo común, tanto en la sociedad mexicana como en las</w:t>
      </w:r>
      <w:r>
        <w:rPr>
          <w:spacing w:val="1"/>
          <w:w w:val="125"/>
        </w:rPr>
        <w:t> </w:t>
      </w:r>
      <w:r>
        <w:rPr>
          <w:w w:val="125"/>
        </w:rPr>
        <w:t>diferentes</w:t>
      </w:r>
      <w:r>
        <w:rPr>
          <w:spacing w:val="-7"/>
          <w:w w:val="125"/>
        </w:rPr>
        <w:t> </w:t>
      </w:r>
      <w:r>
        <w:rPr>
          <w:w w:val="125"/>
        </w:rPr>
        <w:t>comunidades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integran.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04" w:lineRule="auto"/>
        <w:ind w:left="1946" w:right="121"/>
        <w:jc w:val="both"/>
      </w:pPr>
      <w:r>
        <w:rPr>
          <w:w w:val="120"/>
        </w:rPr>
        <w:t>Por estar relacionada con la idea de </w:t>
      </w:r>
      <w:r>
        <w:rPr>
          <w:rFonts w:ascii="Century Gothic" w:hAnsi="Century Gothic"/>
          <w:i/>
          <w:w w:val="120"/>
        </w:rPr>
        <w:t>relevancia</w:t>
      </w:r>
      <w:r>
        <w:rPr>
          <w:w w:val="120"/>
        </w:rPr>
        <w:t>, introducimos aquí la noción de</w:t>
      </w:r>
      <w:r>
        <w:rPr>
          <w:spacing w:val="1"/>
          <w:w w:val="120"/>
        </w:rPr>
        <w:t> </w:t>
      </w:r>
      <w:r>
        <w:rPr>
          <w:rFonts w:ascii="Century Gothic" w:hAnsi="Century Gothic"/>
          <w:i/>
          <w:w w:val="120"/>
        </w:rPr>
        <w:t>trascendencia</w:t>
      </w:r>
      <w:r>
        <w:rPr>
          <w:w w:val="120"/>
        </w:rPr>
        <w:t>. Desde una perspectiva, la educación es trascendente en tanto</w:t>
      </w:r>
      <w:r>
        <w:rPr>
          <w:spacing w:val="1"/>
          <w:w w:val="120"/>
        </w:rPr>
        <w:t> </w:t>
      </w:r>
      <w:r>
        <w:rPr>
          <w:w w:val="120"/>
        </w:rPr>
        <w:t>anima</w:t>
      </w:r>
      <w:r>
        <w:rPr>
          <w:spacing w:val="39"/>
          <w:w w:val="120"/>
        </w:rPr>
        <w:t> </w:t>
      </w:r>
      <w:r>
        <w:rPr>
          <w:w w:val="120"/>
        </w:rPr>
        <w:t>y</w:t>
      </w:r>
      <w:r>
        <w:rPr>
          <w:spacing w:val="39"/>
          <w:w w:val="120"/>
        </w:rPr>
        <w:t> </w:t>
      </w:r>
      <w:r>
        <w:rPr>
          <w:w w:val="120"/>
        </w:rPr>
        <w:t>prepara</w:t>
      </w:r>
      <w:r>
        <w:rPr>
          <w:spacing w:val="39"/>
          <w:w w:val="120"/>
        </w:rPr>
        <w:t> </w:t>
      </w:r>
      <w:r>
        <w:rPr>
          <w:w w:val="120"/>
        </w:rPr>
        <w:t>a</w:t>
      </w:r>
      <w:r>
        <w:rPr>
          <w:spacing w:val="39"/>
          <w:w w:val="120"/>
        </w:rPr>
        <w:t> </w:t>
      </w:r>
      <w:r>
        <w:rPr>
          <w:w w:val="120"/>
          <w:sz w:val="15"/>
        </w:rPr>
        <w:t>NNAJ</w:t>
      </w:r>
      <w:r>
        <w:rPr>
          <w:spacing w:val="13"/>
          <w:w w:val="120"/>
          <w:sz w:val="15"/>
        </w:rPr>
        <w:t> </w:t>
      </w:r>
      <w:r>
        <w:rPr>
          <w:w w:val="120"/>
        </w:rPr>
        <w:t>a</w:t>
      </w:r>
      <w:r>
        <w:rPr>
          <w:spacing w:val="39"/>
          <w:w w:val="120"/>
        </w:rPr>
        <w:t> </w:t>
      </w:r>
      <w:r>
        <w:rPr>
          <w:w w:val="120"/>
        </w:rPr>
        <w:t>sobrepasar</w:t>
      </w:r>
      <w:r>
        <w:rPr>
          <w:spacing w:val="39"/>
          <w:w w:val="120"/>
        </w:rPr>
        <w:t> </w:t>
      </w:r>
      <w:r>
        <w:rPr>
          <w:w w:val="120"/>
        </w:rPr>
        <w:t>los</w:t>
      </w:r>
      <w:r>
        <w:rPr>
          <w:spacing w:val="39"/>
          <w:w w:val="120"/>
        </w:rPr>
        <w:t> </w:t>
      </w:r>
      <w:r>
        <w:rPr>
          <w:w w:val="120"/>
        </w:rPr>
        <w:t>límites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lo</w:t>
      </w:r>
      <w:r>
        <w:rPr>
          <w:spacing w:val="39"/>
          <w:w w:val="120"/>
        </w:rPr>
        <w:t> </w:t>
      </w:r>
      <w:r>
        <w:rPr>
          <w:w w:val="120"/>
        </w:rPr>
        <w:t>posible</w:t>
      </w:r>
      <w:r>
        <w:rPr>
          <w:spacing w:val="39"/>
          <w:w w:val="120"/>
        </w:rPr>
        <w:t> </w:t>
      </w:r>
      <w:r>
        <w:rPr>
          <w:w w:val="120"/>
        </w:rPr>
        <w:t>establecidos</w:t>
      </w:r>
      <w:r>
        <w:rPr>
          <w:spacing w:val="39"/>
          <w:w w:val="120"/>
        </w:rPr>
        <w:t> </w:t>
      </w:r>
      <w:r>
        <w:rPr>
          <w:w w:val="120"/>
        </w:rPr>
        <w:t>en</w:t>
      </w:r>
      <w:r>
        <w:rPr>
          <w:spacing w:val="-47"/>
          <w:w w:val="120"/>
        </w:rPr>
        <w:t> </w:t>
      </w:r>
      <w:r>
        <w:rPr>
          <w:w w:val="120"/>
        </w:rPr>
        <w:t>su</w:t>
      </w:r>
      <w:r>
        <w:rPr>
          <w:spacing w:val="29"/>
          <w:w w:val="120"/>
        </w:rPr>
        <w:t> </w:t>
      </w:r>
      <w:r>
        <w:rPr>
          <w:w w:val="120"/>
        </w:rPr>
        <w:t>contexto</w:t>
      </w:r>
      <w:r>
        <w:rPr>
          <w:spacing w:val="30"/>
          <w:w w:val="120"/>
        </w:rPr>
        <w:t> </w:t>
      </w:r>
      <w:r>
        <w:rPr>
          <w:w w:val="120"/>
        </w:rPr>
        <w:t>específico,</w:t>
      </w:r>
      <w:r>
        <w:rPr>
          <w:spacing w:val="30"/>
          <w:w w:val="120"/>
        </w:rPr>
        <w:t> </w:t>
      </w:r>
      <w:r>
        <w:rPr>
          <w:w w:val="120"/>
        </w:rPr>
        <w:t>cuando</w:t>
      </w:r>
      <w:r>
        <w:rPr>
          <w:spacing w:val="30"/>
          <w:w w:val="120"/>
        </w:rPr>
        <w:t> </w:t>
      </w:r>
      <w:r>
        <w:rPr>
          <w:w w:val="120"/>
        </w:rPr>
        <w:t>forma</w:t>
      </w:r>
      <w:r>
        <w:rPr>
          <w:spacing w:val="30"/>
          <w:w w:val="120"/>
        </w:rPr>
        <w:t> </w:t>
      </w:r>
      <w:r>
        <w:rPr>
          <w:w w:val="120"/>
        </w:rPr>
        <w:t>y</w:t>
      </w:r>
      <w:r>
        <w:rPr>
          <w:spacing w:val="30"/>
          <w:w w:val="120"/>
        </w:rPr>
        <w:t> </w:t>
      </w:r>
      <w:r>
        <w:rPr>
          <w:w w:val="120"/>
        </w:rPr>
        <w:t>estimula</w:t>
      </w:r>
      <w:r>
        <w:rPr>
          <w:spacing w:val="30"/>
          <w:w w:val="120"/>
        </w:rPr>
        <w:t> </w:t>
      </w:r>
      <w:r>
        <w:rPr>
          <w:w w:val="120"/>
        </w:rPr>
        <w:t>en</w:t>
      </w:r>
      <w:r>
        <w:rPr>
          <w:spacing w:val="30"/>
          <w:w w:val="120"/>
        </w:rPr>
        <w:t> </w:t>
      </w:r>
      <w:r>
        <w:rPr>
          <w:w w:val="120"/>
        </w:rPr>
        <w:t>ellos</w:t>
      </w:r>
      <w:r>
        <w:rPr>
          <w:spacing w:val="30"/>
          <w:w w:val="120"/>
        </w:rPr>
        <w:t> </w:t>
      </w:r>
      <w:r>
        <w:rPr>
          <w:w w:val="120"/>
        </w:rPr>
        <w:t>un</w:t>
      </w:r>
      <w:r>
        <w:rPr>
          <w:spacing w:val="30"/>
          <w:w w:val="120"/>
        </w:rPr>
        <w:t> </w:t>
      </w:r>
      <w:r>
        <w:rPr>
          <w:w w:val="120"/>
        </w:rPr>
        <w:t>pensamiento</w:t>
      </w:r>
      <w:r>
        <w:rPr>
          <w:spacing w:val="30"/>
          <w:w w:val="120"/>
        </w:rPr>
        <w:t> </w:t>
      </w:r>
      <w:r>
        <w:rPr>
          <w:w w:val="120"/>
        </w:rPr>
        <w:t>críti-</w:t>
      </w:r>
      <w:r>
        <w:rPr>
          <w:spacing w:val="-47"/>
          <w:w w:val="120"/>
        </w:rPr>
        <w:t> </w:t>
      </w:r>
      <w:r>
        <w:rPr>
          <w:w w:val="120"/>
        </w:rPr>
        <w:t>co</w:t>
      </w:r>
      <w:r>
        <w:rPr>
          <w:spacing w:val="18"/>
          <w:w w:val="120"/>
        </w:rPr>
        <w:t> </w:t>
      </w:r>
      <w:r>
        <w:rPr>
          <w:w w:val="120"/>
        </w:rPr>
        <w:t>que</w:t>
      </w:r>
      <w:r>
        <w:rPr>
          <w:spacing w:val="19"/>
          <w:w w:val="120"/>
        </w:rPr>
        <w:t> </w:t>
      </w:r>
      <w:r>
        <w:rPr>
          <w:w w:val="120"/>
        </w:rPr>
        <w:t>les</w:t>
      </w:r>
      <w:r>
        <w:rPr>
          <w:spacing w:val="19"/>
          <w:w w:val="120"/>
        </w:rPr>
        <w:t> </w:t>
      </w:r>
      <w:r>
        <w:rPr>
          <w:w w:val="120"/>
        </w:rPr>
        <w:t>permite</w:t>
      </w:r>
      <w:r>
        <w:rPr>
          <w:spacing w:val="19"/>
          <w:w w:val="120"/>
        </w:rPr>
        <w:t> </w:t>
      </w:r>
      <w:r>
        <w:rPr>
          <w:w w:val="120"/>
        </w:rPr>
        <w:t>analizar</w:t>
      </w:r>
      <w:r>
        <w:rPr>
          <w:spacing w:val="19"/>
          <w:w w:val="120"/>
        </w:rPr>
        <w:t> </w:t>
      </w:r>
      <w:r>
        <w:rPr>
          <w:w w:val="120"/>
        </w:rPr>
        <w:t>su</w:t>
      </w:r>
      <w:r>
        <w:rPr>
          <w:spacing w:val="19"/>
          <w:w w:val="120"/>
        </w:rPr>
        <w:t> </w:t>
      </w:r>
      <w:r>
        <w:rPr>
          <w:w w:val="120"/>
        </w:rPr>
        <w:t>realidad,</w:t>
      </w:r>
      <w:r>
        <w:rPr>
          <w:spacing w:val="18"/>
          <w:w w:val="120"/>
        </w:rPr>
        <w:t> </w:t>
      </w:r>
      <w:r>
        <w:rPr>
          <w:w w:val="120"/>
        </w:rPr>
        <w:t>cuestionarla</w:t>
      </w:r>
      <w:r>
        <w:rPr>
          <w:spacing w:val="19"/>
          <w:w w:val="120"/>
        </w:rPr>
        <w:t> </w:t>
      </w:r>
      <w:r>
        <w:rPr>
          <w:w w:val="120"/>
        </w:rPr>
        <w:t>y</w:t>
      </w:r>
      <w:r>
        <w:rPr>
          <w:spacing w:val="19"/>
          <w:w w:val="120"/>
        </w:rPr>
        <w:t> </w:t>
      </w:r>
      <w:r>
        <w:rPr>
          <w:w w:val="120"/>
        </w:rPr>
        <w:t>actuar</w:t>
      </w:r>
      <w:r>
        <w:rPr>
          <w:spacing w:val="19"/>
          <w:w w:val="120"/>
        </w:rPr>
        <w:t> </w:t>
      </w:r>
      <w:r>
        <w:rPr>
          <w:w w:val="120"/>
        </w:rPr>
        <w:t>para</w:t>
      </w:r>
      <w:r>
        <w:rPr>
          <w:spacing w:val="19"/>
          <w:w w:val="120"/>
        </w:rPr>
        <w:t> </w:t>
      </w:r>
      <w:r>
        <w:rPr>
          <w:w w:val="120"/>
        </w:rPr>
        <w:t>transformarla</w:t>
      </w:r>
      <w:r>
        <w:rPr>
          <w:spacing w:val="-47"/>
          <w:w w:val="120"/>
        </w:rPr>
        <w:t> </w:t>
      </w:r>
      <w:r>
        <w:rPr>
          <w:w w:val="120"/>
        </w:rPr>
        <w:t>al ejercer su libertad conforme a una idea propia, legítima y legal de lo bueno.</w:t>
      </w:r>
      <w:r>
        <w:rPr>
          <w:w w:val="120"/>
          <w:position w:val="6"/>
          <w:sz w:val="10"/>
        </w:rPr>
        <w:t>11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Desde otra, la trascendencia de la educación radica en que, a través de ella, </w:t>
      </w:r>
      <w:r>
        <w:rPr>
          <w:w w:val="120"/>
          <w:sz w:val="15"/>
        </w:rPr>
        <w:t>NNAJ</w:t>
      </w:r>
      <w:r>
        <w:rPr>
          <w:spacing w:val="1"/>
          <w:w w:val="120"/>
          <w:sz w:val="15"/>
        </w:rPr>
        <w:t> </w:t>
      </w:r>
      <w:r>
        <w:rPr>
          <w:w w:val="120"/>
        </w:rPr>
        <w:t>construyen conocimientos, habilidades, disposiciones y valores que les permiten</w:t>
      </w:r>
      <w:r>
        <w:rPr>
          <w:spacing w:val="1"/>
          <w:w w:val="120"/>
        </w:rPr>
        <w:t> </w:t>
      </w:r>
      <w:r>
        <w:rPr>
          <w:w w:val="120"/>
        </w:rPr>
        <w:t>seguir</w:t>
      </w:r>
      <w:r>
        <w:rPr>
          <w:spacing w:val="21"/>
          <w:w w:val="120"/>
        </w:rPr>
        <w:t> </w:t>
      </w:r>
      <w:r>
        <w:rPr>
          <w:w w:val="120"/>
        </w:rPr>
        <w:t>aprendiendo,</w:t>
      </w:r>
      <w:r>
        <w:rPr>
          <w:spacing w:val="22"/>
          <w:w w:val="120"/>
        </w:rPr>
        <w:t> </w:t>
      </w:r>
      <w:r>
        <w:rPr>
          <w:w w:val="120"/>
        </w:rPr>
        <w:t>experimentarse</w:t>
      </w:r>
      <w:r>
        <w:rPr>
          <w:spacing w:val="21"/>
          <w:w w:val="120"/>
        </w:rPr>
        <w:t> </w:t>
      </w:r>
      <w:r>
        <w:rPr>
          <w:w w:val="120"/>
        </w:rPr>
        <w:t>como</w:t>
      </w:r>
      <w:r>
        <w:rPr>
          <w:spacing w:val="22"/>
          <w:w w:val="120"/>
        </w:rPr>
        <w:t> </w:t>
      </w:r>
      <w:r>
        <w:rPr>
          <w:w w:val="120"/>
        </w:rPr>
        <w:t>personas</w:t>
      </w:r>
      <w:r>
        <w:rPr>
          <w:spacing w:val="21"/>
          <w:w w:val="120"/>
        </w:rPr>
        <w:t> </w:t>
      </w:r>
      <w:r>
        <w:rPr>
          <w:w w:val="120"/>
        </w:rPr>
        <w:t>competentes</w:t>
      </w:r>
      <w:r>
        <w:rPr>
          <w:spacing w:val="22"/>
          <w:w w:val="120"/>
        </w:rPr>
        <w:t> </w:t>
      </w:r>
      <w:r>
        <w:rPr>
          <w:w w:val="120"/>
        </w:rPr>
        <w:t>para</w:t>
      </w:r>
      <w:r>
        <w:rPr>
          <w:spacing w:val="21"/>
          <w:w w:val="120"/>
        </w:rPr>
        <w:t> </w:t>
      </w:r>
      <w:r>
        <w:rPr>
          <w:w w:val="120"/>
        </w:rPr>
        <w:t>el</w:t>
      </w:r>
      <w:r>
        <w:rPr>
          <w:spacing w:val="22"/>
          <w:w w:val="120"/>
        </w:rPr>
        <w:t> </w:t>
      </w:r>
      <w:r>
        <w:rPr>
          <w:w w:val="120"/>
        </w:rPr>
        <w:t>futuro</w:t>
      </w:r>
      <w:r>
        <w:rPr>
          <w:spacing w:val="-47"/>
          <w:w w:val="120"/>
        </w:rPr>
        <w:t> </w:t>
      </w:r>
      <w:r>
        <w:rPr>
          <w:w w:val="120"/>
        </w:rPr>
        <w:t>y</w:t>
      </w:r>
      <w:r>
        <w:rPr>
          <w:spacing w:val="-1"/>
          <w:w w:val="120"/>
        </w:rPr>
        <w:t> </w:t>
      </w:r>
      <w:r>
        <w:rPr>
          <w:w w:val="120"/>
        </w:rPr>
        <w:t>responder a las</w:t>
      </w:r>
      <w:r>
        <w:rPr>
          <w:spacing w:val="-1"/>
          <w:w w:val="120"/>
        </w:rPr>
        <w:t> </w:t>
      </w:r>
      <w:r>
        <w:rPr>
          <w:w w:val="120"/>
        </w:rPr>
        <w:t>incertidumbres que éste</w:t>
      </w:r>
      <w:r>
        <w:rPr>
          <w:spacing w:val="-1"/>
          <w:w w:val="120"/>
        </w:rPr>
        <w:t> </w:t>
      </w:r>
      <w:r>
        <w:rPr>
          <w:w w:val="120"/>
        </w:rPr>
        <w:t>les plantea.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7" w:lineRule="auto"/>
        <w:ind w:left="1946" w:right="121"/>
        <w:jc w:val="both"/>
      </w:pPr>
      <w:r>
        <w:rPr>
          <w:w w:val="125"/>
        </w:rPr>
        <w:t>En suma, una educación relevante y trascendente involucra al menos cinco as-</w:t>
      </w:r>
      <w:r>
        <w:rPr>
          <w:spacing w:val="1"/>
          <w:w w:val="125"/>
        </w:rPr>
        <w:t> </w:t>
      </w:r>
      <w:r>
        <w:rPr>
          <w:w w:val="125"/>
        </w:rPr>
        <w:t>pectos.</w:t>
      </w:r>
      <w:r>
        <w:rPr>
          <w:spacing w:val="-7"/>
          <w:w w:val="125"/>
        </w:rPr>
        <w:t> </w:t>
      </w:r>
      <w:r>
        <w:rPr>
          <w:w w:val="125"/>
        </w:rPr>
        <w:t>Es</w:t>
      </w:r>
      <w:r>
        <w:rPr>
          <w:spacing w:val="-6"/>
          <w:w w:val="125"/>
        </w:rPr>
        <w:t> </w:t>
      </w:r>
      <w:r>
        <w:rPr>
          <w:w w:val="125"/>
        </w:rPr>
        <w:t>relevante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tanto</w:t>
      </w:r>
      <w:r>
        <w:rPr>
          <w:spacing w:val="-7"/>
          <w:w w:val="125"/>
        </w:rPr>
        <w:t> </w:t>
      </w:r>
      <w:r>
        <w:rPr>
          <w:w w:val="125"/>
        </w:rPr>
        <w:t>sea:</w:t>
      </w:r>
      <w:r>
        <w:rPr>
          <w:spacing w:val="-6"/>
          <w:w w:val="125"/>
        </w:rPr>
        <w:t> </w:t>
      </w:r>
      <w:r>
        <w:rPr>
          <w:w w:val="115"/>
        </w:rPr>
        <w:t>1)</w:t>
      </w:r>
      <w:r>
        <w:rPr>
          <w:spacing w:val="-2"/>
          <w:w w:val="115"/>
        </w:rPr>
        <w:t> </w:t>
      </w:r>
      <w:r>
        <w:rPr>
          <w:w w:val="125"/>
        </w:rPr>
        <w:t>agente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bienestar;</w:t>
      </w:r>
      <w:r>
        <w:rPr>
          <w:spacing w:val="-6"/>
          <w:w w:val="125"/>
        </w:rPr>
        <w:t> </w:t>
      </w:r>
      <w:r>
        <w:rPr>
          <w:w w:val="125"/>
        </w:rPr>
        <w:t>2)</w:t>
      </w:r>
      <w:r>
        <w:rPr>
          <w:spacing w:val="-6"/>
          <w:w w:val="125"/>
        </w:rPr>
        <w:t> </w:t>
      </w:r>
      <w:r>
        <w:rPr>
          <w:w w:val="125"/>
        </w:rPr>
        <w:t>constructora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co-</w:t>
      </w:r>
      <w:r>
        <w:rPr>
          <w:spacing w:val="-48"/>
          <w:w w:val="125"/>
        </w:rPr>
        <w:t> </w:t>
      </w:r>
      <w:r>
        <w:rPr>
          <w:w w:val="125"/>
        </w:rPr>
        <w:t>munidad;</w:t>
      </w:r>
      <w:r>
        <w:rPr>
          <w:spacing w:val="-9"/>
          <w:w w:val="125"/>
        </w:rPr>
        <w:t> </w:t>
      </w:r>
      <w:r>
        <w:rPr>
          <w:w w:val="125"/>
        </w:rPr>
        <w:t>3)</w:t>
      </w:r>
      <w:r>
        <w:rPr>
          <w:spacing w:val="-9"/>
          <w:w w:val="125"/>
        </w:rPr>
        <w:t> </w:t>
      </w:r>
      <w:r>
        <w:rPr>
          <w:w w:val="125"/>
        </w:rPr>
        <w:t>desarrolladora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conocimientos,</w:t>
      </w:r>
      <w:r>
        <w:rPr>
          <w:spacing w:val="-9"/>
          <w:w w:val="125"/>
        </w:rPr>
        <w:t> </w:t>
      </w:r>
      <w:r>
        <w:rPr>
          <w:w w:val="125"/>
        </w:rPr>
        <w:t>habilidades,</w:t>
      </w:r>
      <w:r>
        <w:rPr>
          <w:spacing w:val="-8"/>
          <w:w w:val="125"/>
        </w:rPr>
        <w:t> </w:t>
      </w:r>
      <w:r>
        <w:rPr>
          <w:w w:val="125"/>
        </w:rPr>
        <w:t>disposiciones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valo-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res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necesarios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vida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política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económica.</w:t>
      </w:r>
      <w:r>
        <w:rPr>
          <w:spacing w:val="-12"/>
          <w:w w:val="125"/>
        </w:rPr>
        <w:t> </w:t>
      </w:r>
      <w:r>
        <w:rPr>
          <w:w w:val="125"/>
        </w:rPr>
        <w:t>Es</w:t>
      </w:r>
      <w:r>
        <w:rPr>
          <w:spacing w:val="-11"/>
          <w:w w:val="125"/>
        </w:rPr>
        <w:t> </w:t>
      </w:r>
      <w:r>
        <w:rPr>
          <w:w w:val="125"/>
        </w:rPr>
        <w:t>trascendente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medida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48"/>
          <w:w w:val="125"/>
        </w:rPr>
        <w:t> </w:t>
      </w:r>
      <w:r>
        <w:rPr>
          <w:w w:val="120"/>
        </w:rPr>
        <w:t>que: 4) impulsa el pensamiento crítico para la trasformación social; y 5) desarrolla</w:t>
      </w:r>
      <w:r>
        <w:rPr>
          <w:spacing w:val="1"/>
          <w:w w:val="120"/>
        </w:rPr>
        <w:t> </w:t>
      </w:r>
      <w:r>
        <w:rPr>
          <w:w w:val="125"/>
        </w:rPr>
        <w:t>aprendizaje</w:t>
      </w:r>
      <w:r>
        <w:rPr>
          <w:spacing w:val="-13"/>
          <w:w w:val="125"/>
        </w:rPr>
        <w:t> </w:t>
      </w:r>
      <w:r>
        <w:rPr>
          <w:w w:val="125"/>
        </w:rPr>
        <w:t>para</w:t>
      </w:r>
      <w:r>
        <w:rPr>
          <w:spacing w:val="-12"/>
          <w:w w:val="125"/>
        </w:rPr>
        <w:t> </w:t>
      </w:r>
      <w:r>
        <w:rPr>
          <w:w w:val="125"/>
        </w:rPr>
        <w:t>afrontar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forma</w:t>
      </w:r>
      <w:r>
        <w:rPr>
          <w:spacing w:val="-12"/>
          <w:w w:val="125"/>
        </w:rPr>
        <w:t> </w:t>
      </w:r>
      <w:r>
        <w:rPr>
          <w:w w:val="125"/>
        </w:rPr>
        <w:t>competente</w:t>
      </w:r>
      <w:r>
        <w:rPr>
          <w:spacing w:val="-12"/>
          <w:w w:val="125"/>
        </w:rPr>
        <w:t> </w:t>
      </w:r>
      <w:r>
        <w:rPr>
          <w:w w:val="125"/>
        </w:rPr>
        <w:t>escenarios</w:t>
      </w:r>
      <w:r>
        <w:rPr>
          <w:spacing w:val="-12"/>
          <w:w w:val="125"/>
        </w:rPr>
        <w:t> </w:t>
      </w:r>
      <w:r>
        <w:rPr>
          <w:w w:val="125"/>
        </w:rPr>
        <w:t>futuros</w:t>
      </w:r>
      <w:r>
        <w:rPr>
          <w:spacing w:val="-13"/>
          <w:w w:val="125"/>
        </w:rPr>
        <w:t> </w:t>
      </w:r>
      <w:r>
        <w:rPr>
          <w:w w:val="125"/>
        </w:rPr>
        <w:t>inciertos.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157.162094pt;margin-top:11.852802pt;width:72pt;height:.1pt;mso-position-horizontal-relative:page;mso-position-vertical-relative:paragraph;z-index:-15712256;mso-wrap-distance-left:0;mso-wrap-distance-right:0" coordorigin="3143,237" coordsize="1440,0" path="m3143,237l4583,237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66" w:right="120" w:hanging="203"/>
        <w:jc w:val="both"/>
        <w:rPr>
          <w:sz w:val="14"/>
        </w:rPr>
      </w:pPr>
      <w:r>
        <w:rPr>
          <w:position w:val="5"/>
          <w:sz w:val="8"/>
        </w:rPr>
        <w:t>11  </w:t>
      </w:r>
      <w:r>
        <w:rPr>
          <w:spacing w:val="1"/>
          <w:position w:val="5"/>
          <w:sz w:val="8"/>
        </w:rPr>
        <w:t> </w:t>
      </w:r>
      <w:r>
        <w:rPr>
          <w:w w:val="125"/>
          <w:sz w:val="14"/>
        </w:rPr>
        <w:t>Véase Sen (1999, 2010) para una argumentación en contra de visiones unívocas y economicistas sobre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la igualdad, el bienestar y la vida buena, y el derecho de las personas a perseguir un ideal propio y legí-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timo de lo bueno. Véase Walker y Unterhalter (2007) para las implicaciones de este pensamiento en el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campo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educativo.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3"/>
          <w:numId w:val="8"/>
        </w:numPr>
        <w:tabs>
          <w:tab w:pos="388" w:val="left" w:leader="none"/>
        </w:tabs>
        <w:spacing w:line="240" w:lineRule="auto" w:before="103" w:after="0"/>
        <w:ind w:left="387" w:right="0" w:hanging="284"/>
        <w:jc w:val="both"/>
        <w:rPr>
          <w:sz w:val="10"/>
        </w:rPr>
      </w:pPr>
      <w:r>
        <w:rPr>
          <w:b/>
          <w:w w:val="125"/>
          <w:sz w:val="18"/>
        </w:rPr>
        <w:t>Eficaz</w:t>
      </w:r>
      <w:r>
        <w:rPr>
          <w:w w:val="125"/>
          <w:position w:val="6"/>
          <w:sz w:val="10"/>
        </w:rPr>
        <w:t>12</w:t>
      </w:r>
    </w:p>
    <w:p>
      <w:pPr>
        <w:pStyle w:val="BodyText"/>
        <w:spacing w:line="307" w:lineRule="auto" w:before="62"/>
        <w:ind w:left="387" w:right="1681"/>
        <w:jc w:val="both"/>
        <w:rPr>
          <w:sz w:val="10"/>
        </w:rPr>
      </w:pP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educación</w:t>
      </w:r>
      <w:r>
        <w:rPr>
          <w:spacing w:val="-1"/>
          <w:w w:val="125"/>
        </w:rPr>
        <w:t> </w:t>
      </w:r>
      <w:r>
        <w:rPr>
          <w:w w:val="125"/>
        </w:rPr>
        <w:t>aceptable</w:t>
      </w:r>
      <w:r>
        <w:rPr>
          <w:spacing w:val="-1"/>
          <w:w w:val="125"/>
        </w:rPr>
        <w:t> </w:t>
      </w:r>
      <w:r>
        <w:rPr>
          <w:w w:val="125"/>
        </w:rPr>
        <w:t>y</w:t>
      </w:r>
      <w:r>
        <w:rPr>
          <w:spacing w:val="-1"/>
          <w:w w:val="125"/>
        </w:rPr>
        <w:t> </w:t>
      </w:r>
      <w:r>
        <w:rPr>
          <w:w w:val="125"/>
        </w:rPr>
        <w:t>común</w:t>
      </w:r>
      <w:r>
        <w:rPr>
          <w:spacing w:val="-2"/>
          <w:w w:val="125"/>
        </w:rPr>
        <w:t> </w:t>
      </w:r>
      <w:r>
        <w:rPr>
          <w:w w:val="125"/>
        </w:rPr>
        <w:t>supone</w:t>
      </w:r>
      <w:r>
        <w:rPr>
          <w:spacing w:val="-1"/>
          <w:w w:val="125"/>
        </w:rPr>
        <w:t> </w:t>
      </w:r>
      <w:r>
        <w:rPr>
          <w:w w:val="125"/>
        </w:rPr>
        <w:t>acordar</w:t>
      </w:r>
      <w:r>
        <w:rPr>
          <w:spacing w:val="-1"/>
          <w:w w:val="125"/>
        </w:rPr>
        <w:t> </w:t>
      </w:r>
      <w:r>
        <w:rPr>
          <w:w w:val="125"/>
        </w:rPr>
        <w:t>un</w:t>
      </w:r>
      <w:r>
        <w:rPr>
          <w:spacing w:val="-1"/>
          <w:w w:val="125"/>
        </w:rPr>
        <w:t> </w:t>
      </w:r>
      <w:r>
        <w:rPr>
          <w:w w:val="125"/>
        </w:rPr>
        <w:t>conjunto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conocimien-</w:t>
      </w:r>
      <w:r>
        <w:rPr>
          <w:spacing w:val="-48"/>
          <w:w w:val="125"/>
        </w:rPr>
        <w:t> </w:t>
      </w:r>
      <w:r>
        <w:rPr>
          <w:w w:val="120"/>
        </w:rPr>
        <w:t>tos, habilidades, disposiciones, actitudes y valores que la totalidad de estudiantes</w:t>
      </w:r>
      <w:r>
        <w:rPr>
          <w:spacing w:val="1"/>
          <w:w w:val="120"/>
        </w:rPr>
        <w:t> </w:t>
      </w:r>
      <w:r>
        <w:rPr>
          <w:w w:val="125"/>
        </w:rPr>
        <w:t>debe</w:t>
      </w:r>
      <w:r>
        <w:rPr>
          <w:spacing w:val="-10"/>
          <w:w w:val="125"/>
        </w:rPr>
        <w:t> </w:t>
      </w:r>
      <w:r>
        <w:rPr>
          <w:w w:val="125"/>
        </w:rPr>
        <w:t>aprender</w:t>
      </w:r>
      <w:r>
        <w:rPr>
          <w:spacing w:val="-9"/>
          <w:w w:val="125"/>
        </w:rPr>
        <w:t> </w:t>
      </w:r>
      <w:r>
        <w:rPr>
          <w:w w:val="125"/>
        </w:rPr>
        <w:t>durante</w:t>
      </w:r>
      <w:r>
        <w:rPr>
          <w:spacing w:val="-9"/>
          <w:w w:val="125"/>
        </w:rPr>
        <w:t> </w:t>
      </w:r>
      <w:r>
        <w:rPr>
          <w:w w:val="125"/>
        </w:rPr>
        <w:t>un</w:t>
      </w:r>
      <w:r>
        <w:rPr>
          <w:spacing w:val="-9"/>
          <w:w w:val="125"/>
        </w:rPr>
        <w:t> </w:t>
      </w:r>
      <w:r>
        <w:rPr>
          <w:w w:val="125"/>
        </w:rPr>
        <w:t>tiempo</w:t>
      </w:r>
      <w:r>
        <w:rPr>
          <w:spacing w:val="-9"/>
          <w:w w:val="125"/>
        </w:rPr>
        <w:t> </w:t>
      </w:r>
      <w:r>
        <w:rPr>
          <w:w w:val="125"/>
        </w:rPr>
        <w:t>determinado.</w:t>
      </w:r>
      <w:r>
        <w:rPr>
          <w:spacing w:val="-9"/>
          <w:w w:val="125"/>
        </w:rPr>
        <w:t> </w:t>
      </w:r>
      <w:r>
        <w:rPr>
          <w:w w:val="125"/>
        </w:rPr>
        <w:t>Si</w:t>
      </w:r>
      <w:r>
        <w:rPr>
          <w:spacing w:val="-9"/>
          <w:w w:val="125"/>
        </w:rPr>
        <w:t> </w:t>
      </w:r>
      <w:r>
        <w:rPr>
          <w:w w:val="125"/>
        </w:rPr>
        <w:t>consideramos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duración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primaria,</w:t>
      </w:r>
      <w:r>
        <w:rPr>
          <w:spacing w:val="-4"/>
          <w:w w:val="125"/>
        </w:rPr>
        <w:t> </w:t>
      </w: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ejemplo,</w:t>
      </w:r>
      <w:r>
        <w:rPr>
          <w:spacing w:val="-4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educación</w:t>
      </w:r>
      <w:r>
        <w:rPr>
          <w:spacing w:val="-4"/>
          <w:w w:val="125"/>
        </w:rPr>
        <w:t> </w:t>
      </w:r>
      <w:r>
        <w:rPr>
          <w:w w:val="125"/>
        </w:rPr>
        <w:t>completamente</w:t>
      </w:r>
      <w:r>
        <w:rPr>
          <w:spacing w:val="-4"/>
          <w:w w:val="125"/>
        </w:rPr>
        <w:t> </w:t>
      </w:r>
      <w:r>
        <w:rPr>
          <w:w w:val="125"/>
        </w:rPr>
        <w:t>eficaz</w:t>
      </w:r>
      <w:r>
        <w:rPr>
          <w:spacing w:val="-4"/>
          <w:w w:val="125"/>
        </w:rPr>
        <w:t> </w:t>
      </w:r>
      <w:r>
        <w:rPr>
          <w:w w:val="125"/>
        </w:rPr>
        <w:t>garantizaría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8"/>
          <w:w w:val="125"/>
        </w:rPr>
        <w:t> </w:t>
      </w:r>
      <w:r>
        <w:rPr>
          <w:w w:val="125"/>
        </w:rPr>
        <w:t>ese</w:t>
      </w:r>
      <w:r>
        <w:rPr>
          <w:spacing w:val="-9"/>
          <w:w w:val="125"/>
        </w:rPr>
        <w:t> </w:t>
      </w:r>
      <w:r>
        <w:rPr>
          <w:w w:val="125"/>
        </w:rPr>
        <w:t>conjunto</w:t>
      </w:r>
      <w:r>
        <w:rPr>
          <w:spacing w:val="-9"/>
          <w:w w:val="125"/>
        </w:rPr>
        <w:t> </w:t>
      </w:r>
      <w:r>
        <w:rPr>
          <w:w w:val="125"/>
        </w:rPr>
        <w:t>efectivamente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9"/>
          <w:w w:val="125"/>
        </w:rPr>
        <w:t> </w:t>
      </w:r>
      <w:r>
        <w:rPr>
          <w:w w:val="125"/>
        </w:rPr>
        <w:t>aprenda</w:t>
      </w:r>
      <w:r>
        <w:rPr>
          <w:spacing w:val="-9"/>
          <w:w w:val="125"/>
        </w:rPr>
        <w:t> </w:t>
      </w:r>
      <w:r>
        <w:rPr>
          <w:w w:val="125"/>
        </w:rPr>
        <w:t>por</w:t>
      </w:r>
      <w:r>
        <w:rPr>
          <w:spacing w:val="-8"/>
          <w:w w:val="125"/>
        </w:rPr>
        <w:t> </w:t>
      </w:r>
      <w:r>
        <w:rPr>
          <w:w w:val="125"/>
        </w:rPr>
        <w:t>toda</w:t>
      </w:r>
      <w:r>
        <w:rPr>
          <w:spacing w:val="-9"/>
          <w:w w:val="125"/>
        </w:rPr>
        <w:t> </w:t>
      </w:r>
      <w:r>
        <w:rPr>
          <w:w w:val="125"/>
        </w:rPr>
        <w:t>persona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cursa.</w:t>
      </w:r>
      <w:r>
        <w:rPr>
          <w:w w:val="125"/>
          <w:position w:val="6"/>
          <w:sz w:val="10"/>
        </w:rPr>
        <w:t>13</w:t>
      </w:r>
    </w:p>
    <w:p>
      <w:pPr>
        <w:pStyle w:val="BodyText"/>
        <w:spacing w:before="7"/>
        <w:rPr>
          <w:sz w:val="21"/>
        </w:rPr>
      </w:pPr>
    </w:p>
    <w:p>
      <w:pPr>
        <w:pStyle w:val="Heading7"/>
        <w:ind w:left="104"/>
        <w:rPr>
          <w:i/>
        </w:rPr>
      </w:pPr>
      <w:r>
        <w:rPr>
          <w:i/>
          <w:color w:val="4A4A49"/>
        </w:rPr>
        <w:t>Una</w:t>
      </w:r>
      <w:r>
        <w:rPr>
          <w:i/>
          <w:color w:val="4A4A49"/>
          <w:spacing w:val="-13"/>
        </w:rPr>
        <w:t> </w:t>
      </w:r>
      <w:r>
        <w:rPr>
          <w:i/>
          <w:color w:val="4A4A49"/>
        </w:rPr>
        <w:t>educación</w:t>
      </w:r>
      <w:r>
        <w:rPr>
          <w:i/>
          <w:color w:val="4A4A49"/>
          <w:spacing w:val="-13"/>
        </w:rPr>
        <w:t> </w:t>
      </w:r>
      <w:r>
        <w:rPr>
          <w:i/>
          <w:color w:val="4A4A49"/>
        </w:rPr>
        <w:t>aceptable</w:t>
      </w:r>
      <w:r>
        <w:rPr>
          <w:i/>
          <w:color w:val="4A4A49"/>
          <w:spacing w:val="-13"/>
        </w:rPr>
        <w:t> </w:t>
      </w:r>
      <w:r>
        <w:rPr>
          <w:i/>
          <w:color w:val="4A4A49"/>
        </w:rPr>
        <w:t>y</w:t>
      </w:r>
      <w:r>
        <w:rPr>
          <w:i/>
          <w:color w:val="4A4A49"/>
          <w:spacing w:val="-13"/>
        </w:rPr>
        <w:t> </w:t>
      </w:r>
      <w:r>
        <w:rPr>
          <w:i/>
          <w:color w:val="4A4A49"/>
        </w:rPr>
        <w:t>común:</w:t>
      </w:r>
      <w:r>
        <w:rPr>
          <w:i/>
          <w:color w:val="4A4A49"/>
          <w:spacing w:val="-13"/>
        </w:rPr>
        <w:t> </w:t>
      </w:r>
      <w:r>
        <w:rPr>
          <w:i/>
          <w:color w:val="4A4A49"/>
        </w:rPr>
        <w:t>unidad</w:t>
      </w:r>
      <w:r>
        <w:rPr>
          <w:i/>
          <w:color w:val="4A4A49"/>
          <w:spacing w:val="-12"/>
        </w:rPr>
        <w:t> </w:t>
      </w:r>
      <w:r>
        <w:rPr>
          <w:i/>
          <w:color w:val="4A4A49"/>
        </w:rPr>
        <w:t>e</w:t>
      </w:r>
      <w:r>
        <w:rPr>
          <w:i/>
          <w:color w:val="4A4A49"/>
          <w:spacing w:val="-13"/>
        </w:rPr>
        <w:t> </w:t>
      </w:r>
      <w:r>
        <w:rPr>
          <w:i/>
          <w:color w:val="4A4A49"/>
        </w:rPr>
        <w:t>interdependencia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5"/>
        </w:rPr>
        <w:t>Hemos descrito en lo general seis subdimensiones centrales de una educación</w:t>
      </w:r>
      <w:r>
        <w:rPr>
          <w:spacing w:val="1"/>
          <w:w w:val="125"/>
        </w:rPr>
        <w:t> </w:t>
      </w:r>
      <w:r>
        <w:rPr>
          <w:w w:val="125"/>
        </w:rPr>
        <w:t>aceptable y común, de la que la totalidad de </w:t>
      </w:r>
      <w:r>
        <w:rPr>
          <w:w w:val="125"/>
          <w:sz w:val="15"/>
        </w:rPr>
        <w:t>NNAJ </w:t>
      </w:r>
      <w:r>
        <w:rPr>
          <w:w w:val="125"/>
        </w:rPr>
        <w:t>en México deberían participar.</w:t>
      </w:r>
      <w:r>
        <w:rPr>
          <w:spacing w:val="1"/>
          <w:w w:val="125"/>
        </w:rPr>
        <w:t> </w:t>
      </w:r>
      <w:r>
        <w:rPr>
          <w:w w:val="125"/>
        </w:rPr>
        <w:t>En nuestra concepción, estas subdimensiones están articuladas de forma interde-</w:t>
      </w:r>
      <w:r>
        <w:rPr>
          <w:spacing w:val="1"/>
          <w:w w:val="125"/>
        </w:rPr>
        <w:t> </w:t>
      </w:r>
      <w:r>
        <w:rPr>
          <w:w w:val="125"/>
        </w:rPr>
        <w:t>pendiente y bajo una unidad inseparable. Una educación aceptable y común no</w:t>
      </w:r>
      <w:r>
        <w:rPr>
          <w:spacing w:val="1"/>
          <w:w w:val="125"/>
        </w:rPr>
        <w:t> </w:t>
      </w:r>
      <w:r>
        <w:rPr>
          <w:w w:val="125"/>
        </w:rPr>
        <w:t>puede realizarse si alguna es excluida, al tiempo que la validez de cada subdimen-</w:t>
      </w:r>
      <w:r>
        <w:rPr>
          <w:spacing w:val="1"/>
          <w:w w:val="125"/>
        </w:rPr>
        <w:t> </w:t>
      </w:r>
      <w:r>
        <w:rPr>
          <w:w w:val="125"/>
        </w:rPr>
        <w:t>sión</w:t>
      </w:r>
      <w:r>
        <w:rPr>
          <w:spacing w:val="-6"/>
          <w:w w:val="125"/>
        </w:rPr>
        <w:t> </w:t>
      </w:r>
      <w:r>
        <w:rPr>
          <w:w w:val="125"/>
        </w:rPr>
        <w:t>depende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6"/>
          <w:w w:val="125"/>
        </w:rPr>
        <w:t> </w:t>
      </w:r>
      <w:r>
        <w:rPr>
          <w:w w:val="125"/>
        </w:rPr>
        <w:t>aseguramiento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otras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significado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6"/>
          <w:w w:val="125"/>
        </w:rPr>
        <w:t> </w:t>
      </w:r>
      <w:r>
        <w:rPr>
          <w:w w:val="125"/>
        </w:rPr>
        <w:t>enriquece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re-</w:t>
      </w:r>
      <w:r>
        <w:rPr>
          <w:spacing w:val="-48"/>
          <w:w w:val="125"/>
        </w:rPr>
        <w:t> </w:t>
      </w:r>
      <w:r>
        <w:rPr>
          <w:w w:val="125"/>
        </w:rPr>
        <w:t>lación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ellas</w:t>
      </w:r>
      <w:r>
        <w:rPr>
          <w:spacing w:val="-11"/>
          <w:w w:val="125"/>
        </w:rPr>
        <w:t> </w:t>
      </w:r>
      <w:r>
        <w:rPr>
          <w:w w:val="125"/>
        </w:rPr>
        <w:t>(figura</w:t>
      </w:r>
      <w:r>
        <w:rPr>
          <w:spacing w:val="-11"/>
          <w:w w:val="125"/>
        </w:rPr>
        <w:t> </w:t>
      </w:r>
      <w:r>
        <w:rPr>
          <w:w w:val="125"/>
        </w:rPr>
        <w:t>2).</w:t>
      </w:r>
      <w:r>
        <w:rPr>
          <w:spacing w:val="-10"/>
          <w:w w:val="125"/>
        </w:rPr>
        <w:t> </w:t>
      </w:r>
      <w:r>
        <w:rPr>
          <w:w w:val="125"/>
        </w:rPr>
        <w:t>Así,</w:t>
      </w:r>
      <w:r>
        <w:rPr>
          <w:spacing w:val="-11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ejemplo,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0"/>
          <w:w w:val="125"/>
        </w:rPr>
        <w:t> </w:t>
      </w:r>
      <w:r>
        <w:rPr>
          <w:w w:val="125"/>
        </w:rPr>
        <w:t>eficaz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es</w:t>
      </w:r>
      <w:r>
        <w:rPr>
          <w:spacing w:val="-11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sí</w:t>
      </w:r>
      <w:r>
        <w:rPr>
          <w:spacing w:val="-10"/>
          <w:w w:val="125"/>
        </w:rPr>
        <w:t> </w:t>
      </w:r>
      <w:r>
        <w:rPr>
          <w:w w:val="125"/>
        </w:rPr>
        <w:t>misma</w:t>
      </w:r>
      <w:r>
        <w:rPr>
          <w:spacing w:val="-49"/>
          <w:w w:val="125"/>
        </w:rPr>
        <w:t> </w:t>
      </w:r>
      <w:r>
        <w:rPr>
          <w:w w:val="125"/>
        </w:rPr>
        <w:t>una buena educación si los conocimientos, habilidades, actitudes y valores carac-</w:t>
      </w:r>
      <w:r>
        <w:rPr>
          <w:spacing w:val="1"/>
          <w:w w:val="125"/>
        </w:rPr>
        <w:t> </w:t>
      </w:r>
      <w:r>
        <w:rPr>
          <w:w w:val="125"/>
        </w:rPr>
        <w:t>terísticos de un trayecto escolar se aprenden en el tiempo previsto, pero median-</w:t>
      </w:r>
      <w:r>
        <w:rPr>
          <w:spacing w:val="1"/>
          <w:w w:val="125"/>
        </w:rPr>
        <w:t> </w:t>
      </w:r>
      <w:r>
        <w:rPr>
          <w:w w:val="125"/>
        </w:rPr>
        <w:t>te un proceso indigno, autoritario y restrictivo de la libertad; si dichos contenidos</w:t>
      </w:r>
      <w:r>
        <w:rPr>
          <w:spacing w:val="1"/>
          <w:w w:val="125"/>
        </w:rPr>
        <w:t> </w:t>
      </w:r>
      <w:r>
        <w:rPr>
          <w:w w:val="125"/>
        </w:rPr>
        <w:t>no</w:t>
      </w:r>
      <w:r>
        <w:rPr>
          <w:spacing w:val="21"/>
          <w:w w:val="125"/>
        </w:rPr>
        <w:t> </w:t>
      </w:r>
      <w:r>
        <w:rPr>
          <w:w w:val="125"/>
        </w:rPr>
        <w:t>responden</w:t>
      </w:r>
      <w:r>
        <w:rPr>
          <w:spacing w:val="21"/>
          <w:w w:val="125"/>
        </w:rPr>
        <w:t> </w:t>
      </w:r>
      <w:r>
        <w:rPr>
          <w:w w:val="125"/>
        </w:rPr>
        <w:t>al</w:t>
      </w:r>
      <w:r>
        <w:rPr>
          <w:spacing w:val="22"/>
          <w:w w:val="125"/>
        </w:rPr>
        <w:t> </w:t>
      </w:r>
      <w:r>
        <w:rPr>
          <w:w w:val="125"/>
        </w:rPr>
        <w:t>principio</w:t>
      </w:r>
      <w:r>
        <w:rPr>
          <w:spacing w:val="21"/>
          <w:w w:val="125"/>
        </w:rPr>
        <w:t> </w:t>
      </w:r>
      <w:r>
        <w:rPr>
          <w:w w:val="125"/>
        </w:rPr>
        <w:t>de</w:t>
      </w:r>
      <w:r>
        <w:rPr>
          <w:spacing w:val="21"/>
          <w:w w:val="125"/>
        </w:rPr>
        <w:t> </w:t>
      </w:r>
      <w:r>
        <w:rPr>
          <w:w w:val="125"/>
        </w:rPr>
        <w:t>integralidad</w:t>
      </w:r>
      <w:r>
        <w:rPr>
          <w:spacing w:val="22"/>
          <w:w w:val="125"/>
        </w:rPr>
        <w:t> </w:t>
      </w:r>
      <w:r>
        <w:rPr>
          <w:w w:val="125"/>
        </w:rPr>
        <w:t>y</w:t>
      </w:r>
      <w:r>
        <w:rPr>
          <w:spacing w:val="21"/>
          <w:w w:val="125"/>
        </w:rPr>
        <w:t> </w:t>
      </w:r>
      <w:r>
        <w:rPr>
          <w:w w:val="125"/>
        </w:rPr>
        <w:t>su</w:t>
      </w:r>
      <w:r>
        <w:rPr>
          <w:spacing w:val="21"/>
          <w:w w:val="125"/>
        </w:rPr>
        <w:t> </w:t>
      </w:r>
      <w:r>
        <w:rPr>
          <w:w w:val="125"/>
        </w:rPr>
        <w:t>enseñanza</w:t>
      </w:r>
      <w:r>
        <w:rPr>
          <w:spacing w:val="22"/>
          <w:w w:val="125"/>
        </w:rPr>
        <w:t> </w:t>
      </w:r>
      <w:r>
        <w:rPr>
          <w:w w:val="125"/>
        </w:rPr>
        <w:t>y</w:t>
      </w:r>
      <w:r>
        <w:rPr>
          <w:spacing w:val="21"/>
          <w:w w:val="125"/>
        </w:rPr>
        <w:t> </w:t>
      </w:r>
      <w:r>
        <w:rPr>
          <w:w w:val="125"/>
        </w:rPr>
        <w:t>aprendizaje</w:t>
      </w:r>
      <w:r>
        <w:rPr>
          <w:spacing w:val="21"/>
          <w:w w:val="125"/>
        </w:rPr>
        <w:t> </w:t>
      </w:r>
      <w:r>
        <w:rPr>
          <w:w w:val="125"/>
        </w:rPr>
        <w:t>carecen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relevancia,</w:t>
      </w:r>
      <w:r>
        <w:rPr>
          <w:spacing w:val="-9"/>
          <w:w w:val="125"/>
        </w:rPr>
        <w:t> </w:t>
      </w:r>
      <w:r>
        <w:rPr>
          <w:w w:val="125"/>
        </w:rPr>
        <w:t>trascendencia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significancia.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igual</w:t>
      </w:r>
      <w:r>
        <w:rPr>
          <w:spacing w:val="-9"/>
          <w:w w:val="125"/>
        </w:rPr>
        <w:t> </w:t>
      </w:r>
      <w:r>
        <w:rPr>
          <w:w w:val="125"/>
        </w:rPr>
        <w:t>forma,</w:t>
      </w:r>
      <w:r>
        <w:rPr>
          <w:spacing w:val="-8"/>
          <w:w w:val="125"/>
        </w:rPr>
        <w:t> </w:t>
      </w:r>
      <w:r>
        <w:rPr>
          <w:w w:val="125"/>
        </w:rPr>
        <w:t>cuando</w:t>
      </w:r>
      <w:r>
        <w:rPr>
          <w:spacing w:val="-9"/>
          <w:w w:val="125"/>
        </w:rPr>
        <w:t> </w:t>
      </w:r>
      <w:r>
        <w:rPr>
          <w:w w:val="125"/>
        </w:rPr>
        <w:t>una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1"/>
          <w:w w:val="125"/>
        </w:rPr>
        <w:t> </w:t>
      </w:r>
      <w:r>
        <w:rPr>
          <w:w w:val="125"/>
        </w:rPr>
        <w:t>participativa y libre resulta en violaciones a los derechos de estudiantes o docen-</w:t>
      </w:r>
      <w:r>
        <w:rPr>
          <w:spacing w:val="1"/>
          <w:w w:val="125"/>
        </w:rPr>
        <w:t> </w:t>
      </w:r>
      <w:r>
        <w:rPr>
          <w:w w:val="125"/>
        </w:rPr>
        <w:t>tes ‒que invalidan una educación digna‒, socava el aprendizaje de los contenidos</w:t>
      </w:r>
      <w:r>
        <w:rPr>
          <w:spacing w:val="1"/>
          <w:w w:val="125"/>
        </w:rPr>
        <w:t> </w:t>
      </w:r>
      <w:r>
        <w:rPr>
          <w:w w:val="125"/>
        </w:rPr>
        <w:t>curriculares comunes en un trayecto educativo específico (una educación eficaz) o</w:t>
      </w:r>
      <w:r>
        <w:rPr>
          <w:spacing w:val="-48"/>
          <w:w w:val="125"/>
        </w:rPr>
        <w:t> </w:t>
      </w:r>
      <w:r>
        <w:rPr>
          <w:w w:val="125"/>
        </w:rPr>
        <w:t>atenta contra los atributos de significación, integralidad, relevancia y trascenden-</w:t>
      </w:r>
      <w:r>
        <w:rPr>
          <w:spacing w:val="1"/>
          <w:w w:val="125"/>
        </w:rPr>
        <w:t> </w:t>
      </w:r>
      <w:r>
        <w:rPr>
          <w:w w:val="125"/>
        </w:rPr>
        <w:t>cia,</w:t>
      </w:r>
      <w:r>
        <w:rPr>
          <w:spacing w:val="-3"/>
          <w:w w:val="125"/>
        </w:rPr>
        <w:t> </w:t>
      </w:r>
      <w:r>
        <w:rPr>
          <w:w w:val="125"/>
        </w:rPr>
        <w:t>no</w:t>
      </w:r>
      <w:r>
        <w:rPr>
          <w:spacing w:val="-2"/>
          <w:w w:val="125"/>
        </w:rPr>
        <w:t> </w:t>
      </w:r>
      <w:r>
        <w:rPr>
          <w:w w:val="125"/>
        </w:rPr>
        <w:t>puede</w:t>
      </w:r>
      <w:r>
        <w:rPr>
          <w:spacing w:val="-3"/>
          <w:w w:val="125"/>
        </w:rPr>
        <w:t> </w:t>
      </w:r>
      <w:r>
        <w:rPr>
          <w:w w:val="125"/>
        </w:rPr>
        <w:t>concebirse</w:t>
      </w:r>
      <w:r>
        <w:rPr>
          <w:spacing w:val="-2"/>
          <w:w w:val="125"/>
        </w:rPr>
        <w:t> </w:t>
      </w:r>
      <w:r>
        <w:rPr>
          <w:w w:val="125"/>
        </w:rPr>
        <w:t>como</w:t>
      </w:r>
      <w:r>
        <w:rPr>
          <w:spacing w:val="-2"/>
          <w:w w:val="125"/>
        </w:rPr>
        <w:t> </w:t>
      </w:r>
      <w:r>
        <w:rPr>
          <w:w w:val="125"/>
        </w:rPr>
        <w:t>buena</w:t>
      </w:r>
      <w:r>
        <w:rPr>
          <w:spacing w:val="-3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79.199997pt;margin-top:11.485398pt;width:72pt;height:.1pt;mso-position-horizontal-relative:page;mso-position-vertical-relative:paragraph;z-index:-15711744;mso-wrap-distance-left:0;mso-wrap-distance-right:0" coordorigin="1584,230" coordsize="1440,0" path="m1584,230l3024,23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21" w:right="1679" w:hanging="218"/>
        <w:jc w:val="both"/>
        <w:rPr>
          <w:sz w:val="14"/>
        </w:rPr>
      </w:pPr>
      <w:r>
        <w:rPr>
          <w:w w:val="120"/>
          <w:position w:val="5"/>
          <w:sz w:val="8"/>
        </w:rPr>
        <w:t>12    </w:t>
      </w:r>
      <w:r>
        <w:rPr>
          <w:spacing w:val="13"/>
          <w:w w:val="120"/>
          <w:position w:val="5"/>
          <w:sz w:val="8"/>
        </w:rPr>
        <w:t> </w:t>
      </w:r>
      <w:r>
        <w:rPr>
          <w:w w:val="120"/>
          <w:sz w:val="14"/>
        </w:rPr>
        <w:t>Como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mencionamos,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eficacia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principio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característico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diferentes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concepciones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sobre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calidad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(véanse,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ejemplo,</w:t>
      </w:r>
      <w:r>
        <w:rPr>
          <w:spacing w:val="7"/>
          <w:w w:val="120"/>
          <w:sz w:val="14"/>
        </w:rPr>
        <w:t> </w:t>
      </w:r>
      <w:r>
        <w:rPr>
          <w:w w:val="120"/>
          <w:sz w:val="12"/>
        </w:rPr>
        <w:t>INEE</w:t>
      </w:r>
      <w:r>
        <w:rPr>
          <w:w w:val="120"/>
          <w:sz w:val="14"/>
        </w:rPr>
        <w:t>,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2005,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2008).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Incluso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Ley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General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previa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la reforma de 2019 aparece como una dimensión constitutiva de la calidad. Con frecuencia, la asociación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 la eficacia a “indicadores de rendimiento de éxito” (</w:t>
      </w:r>
      <w:r>
        <w:rPr>
          <w:w w:val="120"/>
          <w:sz w:val="12"/>
        </w:rPr>
        <w:t>INEE</w:t>
      </w:r>
      <w:r>
        <w:rPr>
          <w:w w:val="120"/>
          <w:sz w:val="14"/>
        </w:rPr>
        <w:t>, 2008, p. 19) la redujo a ellos, y desde ese en-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foque limitado tomó centralidad: una educación de calidad era aquella en la que la mayor proporción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posible de estudiantes alcanzaba los resultados deseables en una prueba estandarizada. A pesar 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nuestro deslinde de la noción de calidad, consideramos necesario mantener el espíritu igualitario de 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eficacia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‒entendida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tal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definimos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aquí‒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su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importancia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proyecto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educativo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común.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buena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tiene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aspirar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garantizar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acuerdo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nacional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aquello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29"/>
          <w:w w:val="120"/>
          <w:sz w:val="14"/>
        </w:rPr>
        <w:t> </w:t>
      </w:r>
      <w:r>
        <w:rPr>
          <w:w w:val="120"/>
          <w:sz w:val="14"/>
        </w:rPr>
        <w:t>todas</w:t>
      </w:r>
      <w:r>
        <w:rPr>
          <w:spacing w:val="28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todos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deben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aprender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se</w:t>
      </w:r>
      <w:r>
        <w:rPr>
          <w:spacing w:val="9"/>
          <w:w w:val="120"/>
          <w:sz w:val="14"/>
        </w:rPr>
        <w:t> </w:t>
      </w:r>
      <w:r>
        <w:rPr>
          <w:w w:val="120"/>
          <w:sz w:val="14"/>
        </w:rPr>
        <w:t>logre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trayecto</w:t>
      </w:r>
      <w:r>
        <w:rPr>
          <w:spacing w:val="9"/>
          <w:w w:val="120"/>
          <w:sz w:val="14"/>
        </w:rPr>
        <w:t> </w:t>
      </w:r>
      <w:r>
        <w:rPr>
          <w:w w:val="120"/>
          <w:sz w:val="14"/>
        </w:rPr>
        <w:t>educativo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específico.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Pero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nuestra</w:t>
      </w:r>
      <w:r>
        <w:rPr>
          <w:spacing w:val="9"/>
          <w:w w:val="120"/>
          <w:sz w:val="14"/>
        </w:rPr>
        <w:t> </w:t>
      </w:r>
      <w:r>
        <w:rPr>
          <w:w w:val="120"/>
          <w:sz w:val="14"/>
        </w:rPr>
        <w:t>concepción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eficacia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no la asocia a indicadores de rendimiento (aunque reconocemos que para monitorearla sean necesarios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indicadores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logro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ese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aprendizaje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común),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mucho</w:t>
      </w:r>
      <w:r>
        <w:rPr>
          <w:spacing w:val="26"/>
          <w:w w:val="120"/>
          <w:sz w:val="14"/>
        </w:rPr>
        <w:t> </w:t>
      </w:r>
      <w:r>
        <w:rPr>
          <w:w w:val="120"/>
          <w:sz w:val="14"/>
        </w:rPr>
        <w:t>menos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reduce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ellos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y,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se</w:t>
      </w:r>
      <w:r>
        <w:rPr>
          <w:spacing w:val="26"/>
          <w:w w:val="120"/>
          <w:sz w:val="14"/>
        </w:rPr>
        <w:t> </w:t>
      </w:r>
      <w:r>
        <w:rPr>
          <w:w w:val="120"/>
          <w:sz w:val="14"/>
        </w:rPr>
        <w:t>muestra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 el apartado “Una educación aceptable y común”, la ubica en interdependencia con otras subdimen-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siones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conforman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unidad.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Esto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significa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ningún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caso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podemos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desvincular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2"/>
          <w:w w:val="120"/>
          <w:sz w:val="14"/>
        </w:rPr>
        <w:t> </w:t>
      </w:r>
      <w:r>
        <w:rPr>
          <w:w w:val="120"/>
          <w:sz w:val="14"/>
        </w:rPr>
        <w:t>ellas.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 tal lógica, no es posible </w:t>
      </w:r>
      <w:r>
        <w:rPr>
          <w:rFonts w:ascii="Century Gothic" w:hAnsi="Century Gothic"/>
          <w:i/>
          <w:w w:val="120"/>
          <w:sz w:val="14"/>
        </w:rPr>
        <w:t>sacrificar </w:t>
      </w:r>
      <w:r>
        <w:rPr>
          <w:w w:val="120"/>
          <w:sz w:val="14"/>
        </w:rPr>
        <w:t>una educación significativa, integral, participativa y libre, o relevan-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te y trascendente, por garantizar su eficacia. Más aún: una educación eficaz, sin la presencia de las otras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subdimensiones, no es deseable.</w:t>
      </w:r>
    </w:p>
    <w:p>
      <w:pPr>
        <w:spacing w:line="280" w:lineRule="auto" w:before="34"/>
        <w:ind w:left="319" w:right="1681" w:hanging="216"/>
        <w:jc w:val="both"/>
        <w:rPr>
          <w:sz w:val="14"/>
        </w:rPr>
      </w:pPr>
      <w:r>
        <w:rPr>
          <w:w w:val="115"/>
          <w:position w:val="5"/>
          <w:sz w:val="8"/>
        </w:rPr>
        <w:t>13</w:t>
      </w:r>
      <w:r>
        <w:rPr>
          <w:spacing w:val="14"/>
          <w:w w:val="115"/>
          <w:position w:val="5"/>
          <w:sz w:val="8"/>
        </w:rPr>
        <w:t> </w:t>
      </w:r>
      <w:r>
        <w:rPr>
          <w:w w:val="115"/>
          <w:sz w:val="14"/>
        </w:rPr>
        <w:t>Quizá</w:t>
      </w:r>
      <w:r>
        <w:rPr>
          <w:spacing w:val="2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forma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más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clara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que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las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otras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dimensiones,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esta</w:t>
      </w:r>
      <w:r>
        <w:rPr>
          <w:spacing w:val="24"/>
          <w:w w:val="115"/>
          <w:sz w:val="14"/>
        </w:rPr>
        <w:t> </w:t>
      </w:r>
      <w:r>
        <w:rPr>
          <w:w w:val="115"/>
          <w:sz w:val="14"/>
        </w:rPr>
        <w:t>aspiración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revela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que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una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educación</w:t>
      </w:r>
      <w:r>
        <w:rPr>
          <w:spacing w:val="25"/>
          <w:w w:val="115"/>
          <w:sz w:val="14"/>
        </w:rPr>
        <w:t> </w:t>
      </w:r>
      <w:r>
        <w:rPr>
          <w:w w:val="115"/>
          <w:sz w:val="14"/>
        </w:rPr>
        <w:t>acep-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table y común no es tarea exclusiva de la escuela y el </w:t>
      </w:r>
      <w:r>
        <w:rPr>
          <w:w w:val="115"/>
          <w:sz w:val="12"/>
        </w:rPr>
        <w:t>SEN</w:t>
      </w:r>
      <w:r>
        <w:rPr>
          <w:w w:val="115"/>
          <w:sz w:val="14"/>
        </w:rPr>
        <w:t>, sino que ‒como desarrollaremos más adelante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(2.2.1)‒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requiere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acciones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otros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campos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sectores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Estado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sociedad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mexicanos.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1663"/>
      </w:pPr>
      <w:r>
        <w:rPr>
          <w:b/>
          <w:color w:val="235C4E"/>
          <w:w w:val="125"/>
        </w:rPr>
        <w:t>Figura 2 </w:t>
      </w:r>
      <w:r>
        <w:rPr>
          <w:b/>
          <w:color w:val="235C4E"/>
          <w:spacing w:val="32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  <w:r>
        <w:rPr>
          <w:spacing w:val="-3"/>
          <w:w w:val="125"/>
        </w:rPr>
        <w:t> </w:t>
      </w:r>
      <w:r>
        <w:rPr>
          <w:w w:val="125"/>
        </w:rPr>
        <w:t>aceptable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común:</w:t>
      </w:r>
      <w:r>
        <w:rPr>
          <w:spacing w:val="-4"/>
          <w:w w:val="125"/>
        </w:rPr>
        <w:t> </w:t>
      </w:r>
      <w:r>
        <w:rPr>
          <w:w w:val="125"/>
        </w:rPr>
        <w:t>unidad</w:t>
      </w:r>
      <w:r>
        <w:rPr>
          <w:spacing w:val="-3"/>
          <w:w w:val="125"/>
        </w:rPr>
        <w:t> </w:t>
      </w:r>
      <w:r>
        <w:rPr>
          <w:w w:val="125"/>
        </w:rPr>
        <w:t>e</w:t>
      </w:r>
      <w:r>
        <w:rPr>
          <w:spacing w:val="-3"/>
          <w:w w:val="125"/>
        </w:rPr>
        <w:t> </w:t>
      </w:r>
      <w:r>
        <w:rPr>
          <w:w w:val="125"/>
        </w:rPr>
        <w:t>interdependencia</w:t>
      </w: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199.455002pt;margin-top:11.67875pt;width:291.1pt;height:253.45pt;mso-position-horizontal-relative:page;mso-position-vertical-relative:paragraph;z-index:-15711232;mso-wrap-distance-left:0;mso-wrap-distance-right:0" coordorigin="3989,234" coordsize="5822,5069">
            <v:shape style="position:absolute;left:5196;top:1420;width:2001;height:2001" coordorigin="5196,1421" coordsize="2001,2001" path="m6196,1421l6122,1424,6048,1432,5977,1445,5907,1463,5840,1486,5775,1514,5712,1546,5652,1582,5594,1622,5540,1666,5489,1714,5441,1765,5397,1819,5357,1877,5321,1937,5289,2000,5261,2065,5238,2132,5220,2202,5207,2273,5199,2347,5196,2421,5199,2496,5207,2569,5220,2641,5238,2710,5261,2778,5289,2843,5321,2906,5357,2966,5397,3023,5441,3078,5489,3129,5540,3176,5594,3220,5652,3260,5712,3297,5775,3329,5840,3356,5907,3379,5977,3397,6048,3411,6122,3419,6196,3422,6271,3419,6344,3411,6416,3397,6485,3379,6553,3356,6618,3329,6681,3297,6741,3260,6798,3220,6853,3176,6904,3129,6951,3078,6995,3023,7035,2966,7072,2906,7104,2843,7131,2778,7154,2710,7172,2641,7186,2569,7194,2496,7197,2421,7194,2347,7186,2273,7172,2202,7154,2132,7131,2065,7104,2000,7072,1937,7035,1877,6995,1819,6951,1765,6904,1714,6853,1666,6798,1622,6741,1582,6681,1546,6618,1514,6553,1486,6485,1463,6416,1445,6344,1432,6271,1424,6196,1421xe" filled="true" fillcolor="#e4d5be" stroked="false">
              <v:path arrowok="t"/>
              <v:fill type="solid"/>
            </v:shape>
            <v:shape style="position:absolute;left:6567;top:1420;width:2001;height:2001" coordorigin="6567,1421" coordsize="2001,2001" path="m7568,1421l7493,1424,7420,1432,7348,1445,7279,1463,7211,1486,7146,1514,7083,1546,7023,1582,6966,1622,6911,1666,6860,1714,6813,1765,6769,1819,6728,1877,6692,1937,6660,2000,6633,2065,6610,2132,6591,2202,6578,2273,6570,2347,6567,2421,6570,2496,6578,2569,6591,2641,6610,2710,6633,2778,6660,2843,6692,2906,6728,2966,6769,3023,6813,3078,6860,3129,6911,3176,6966,3220,7023,3260,7083,3297,7146,3329,7211,3356,7279,3379,7348,3397,7420,3411,7493,3419,7568,3422,7642,3419,7715,3411,7787,3397,7856,3379,7924,3356,7989,3329,8052,3297,8112,3260,8170,3220,8224,3176,8275,3129,8322,3078,8366,3023,8407,2966,8443,2906,8475,2843,8502,2778,8525,2710,8544,2641,8557,2569,8565,2496,8568,2421,8565,2347,8557,2273,8544,2202,8525,2132,8502,2065,8475,2000,8443,1937,8407,1877,8366,1819,8322,1765,8275,1714,8224,1666,8170,1622,8112,1582,8052,1546,7989,1514,7924,1486,7856,1463,7787,1445,7715,1432,7642,1424,7568,1421xe" filled="true" fillcolor="#bdceca" stroked="false">
              <v:path arrowok="t"/>
              <v:fill type="solid"/>
            </v:shape>
            <v:shape style="position:absolute;left:5196;top:2171;width:2001;height:2001" coordorigin="5196,2171" coordsize="2001,2001" path="m6196,2171l6122,2174,6048,2182,5977,2195,5907,2214,5840,2237,5775,2264,5712,2296,5652,2332,5594,2373,5540,2417,5489,2464,5441,2515,5397,2569,5357,2627,5321,2687,5289,2750,5261,2815,5238,2883,5220,2952,5207,3024,5199,3097,5196,3171,5199,3246,5207,3319,5220,3391,5238,3460,5261,3528,5289,3593,5321,3656,5357,3716,5397,3773,5441,3828,5489,3879,5540,3926,5594,3970,5652,4011,5712,4047,5775,4079,5840,4106,5907,4129,5977,4148,6048,4161,6122,4169,6196,4172,6271,4169,6344,4161,6416,4148,6485,4129,6553,4106,6618,4079,6681,4047,6741,4011,6798,3970,6853,3926,6904,3879,6951,3828,6995,3773,7035,3716,7072,3656,7104,3593,7131,3528,7154,3460,7172,3391,7186,3319,7194,3246,7197,3171,7194,3097,7186,3024,7172,2952,7154,2883,7131,2815,7104,2750,7072,2687,7035,2627,6995,2569,6951,2515,6904,2464,6853,2417,6798,2373,6741,2332,6681,2296,6618,2264,6553,2237,6485,2214,6416,2195,6344,2182,6271,2174,6196,2171xe" filled="true" fillcolor="#bc955c" stroked="false">
              <v:path arrowok="t"/>
              <v:fill type="solid"/>
            </v:shape>
            <v:shape style="position:absolute;left:6567;top:2171;width:2001;height:2001" coordorigin="6567,2171" coordsize="2001,2001" path="m7568,2171l7493,2174,7420,2182,7348,2195,7279,2214,7211,2237,7146,2264,7083,2296,7023,2332,6966,2373,6911,2417,6860,2464,6813,2515,6769,2569,6728,2627,6692,2687,6660,2750,6633,2815,6610,2883,6591,2952,6578,3024,6570,3097,6567,3171,6570,3246,6578,3319,6591,3391,6610,3460,6633,3528,6660,3593,6692,3656,6728,3716,6769,3773,6813,3828,6860,3879,6911,3926,6966,3970,7023,4011,7083,4047,7146,4079,7211,4106,7279,4129,7348,4148,7420,4161,7493,4169,7568,4172,7642,4169,7715,4161,7787,4148,7856,4129,7924,4106,7989,4079,8052,4047,8112,4011,8170,3970,8224,3926,8275,3879,8322,3828,8366,3773,8407,3716,8443,3656,8475,3593,8502,3528,8525,3460,8544,3391,8557,3319,8565,3246,8568,3171,8565,3097,8557,3024,8544,2952,8525,2883,8502,2815,8475,2750,8443,2687,8407,2627,8366,2569,8322,2515,8275,2464,8224,2417,8170,2373,8112,2332,8052,2296,7989,2264,7924,2237,7856,2214,7787,2195,7715,2182,7642,2174,7568,2171xe" filled="true" fillcolor="#708480" stroked="false">
              <v:path arrowok="t"/>
              <v:fill type="solid"/>
            </v:shape>
            <v:shape style="position:absolute;left:5881;top:920;width:2001;height:2001" coordorigin="5882,921" coordsize="2001,2001" path="m6882,921l6807,924,6734,932,6663,945,6593,963,6526,986,6460,1014,6397,1046,6337,1082,6280,1122,6226,1166,6175,1214,6127,1265,6083,1319,6043,1376,6007,1437,5975,1499,5947,1565,5924,1632,5906,1702,5892,1773,5884,1846,5882,1921,5884,1996,5892,2069,5906,2140,5924,2210,5947,2278,5975,2343,6007,2406,6043,2466,6083,2523,6127,2577,6175,2628,6226,2676,6280,2720,6337,2760,6397,2796,6460,2828,6526,2856,6593,2879,6663,2897,6734,2911,6807,2919,6882,2921,6957,2919,7030,2911,7101,2897,7171,2879,7238,2856,7304,2828,7366,2796,7427,2760,7484,2720,7538,2676,7589,2628,7637,2577,7681,2523,7721,2466,7757,2406,7789,2343,7817,2278,7840,2210,7858,2140,7871,2069,7879,1996,7882,1921,7879,1846,7871,1773,7858,1702,7840,1632,7817,1565,7789,1499,7757,1437,7721,1376,7681,1319,7637,1265,7589,1214,7538,1166,7484,1122,7427,1082,7366,1046,7304,1014,7238,986,7171,963,7101,945,7030,932,6957,924,6882,921xe" filled="true" fillcolor="#dedede" stroked="false">
              <v:path arrowok="t"/>
              <v:fill type="solid"/>
            </v:shape>
            <v:shape style="position:absolute;left:5881;top:2671;width:2001;height:2001" coordorigin="5882,2671" coordsize="2001,2001" path="m6882,2671l6807,2674,6734,2682,6663,2695,6593,2714,6526,2737,6460,2764,6397,2796,6337,2832,6280,2873,6226,2917,6175,2964,6127,3015,6083,3070,6043,3127,6007,3187,5975,3250,5947,3315,5924,3383,5906,3452,5892,3524,5884,3597,5882,3672,5884,3746,5892,3819,5906,3891,5924,3961,5947,4028,5975,4093,6007,4156,6043,4216,6083,4274,6127,4328,6175,4379,6226,4427,6280,4471,6337,4511,6397,4547,6460,4579,6526,4607,6593,4630,6663,4648,6734,4661,6807,4669,6882,4672,6957,4669,7030,4661,7101,4648,7171,4630,7238,4607,7304,4579,7366,4547,7427,4511,7484,4471,7538,4427,7589,4379,7637,4328,7681,4274,7721,4216,7757,4156,7789,4093,7817,4028,7840,3961,7858,3891,7871,3819,7879,3746,7882,3672,7879,3597,7871,3524,7858,3452,7840,3383,7817,3315,7789,3250,7757,3187,7721,3127,7681,3070,7637,3015,7589,2964,7538,2917,7484,2873,7427,2832,7366,2796,7304,2764,7238,2737,7171,2714,7101,2695,7030,2682,6957,2674,6882,2671xe" filled="true" fillcolor="#878787" stroked="false">
              <v:path arrowok="t"/>
              <v:fill type="solid"/>
            </v:shape>
            <v:shape style="position:absolute;left:4597;top:454;width:4600;height:4617" coordorigin="4597,454" coordsize="4600,4617" path="m7476,454l6254,454,4597,1802,4597,3707,6233,5057,7466,5070,9197,3707,9197,1802,7476,454xe" filled="false" stroked="true" strokeweight=".888pt" strokecolor="#10312b">
              <v:path arrowok="t"/>
              <v:stroke dashstyle="solid"/>
            </v:shape>
            <v:shape style="position:absolute;left:3989;top:233;width:5822;height:5069" coordorigin="3989,234" coordsize="5822,5069" path="m5201,3475l3989,3475,3989,3901,5201,3901,5201,3475xm5211,1540l3999,1540,3999,1967,5211,1967,5211,1540xm7466,4783l6233,4783,6233,5302,7466,5302,7466,4783xm7466,234l6239,234,6239,660,7466,660,7466,234xm9809,3475l8597,3475,8597,3901,9809,3901,9809,3475xm9810,1540l8598,1540,8598,1967,9810,1967,9810,1540xe" filled="true" fillcolor="#ffffff" stroked="false">
              <v:path arrowok="t"/>
              <v:fill type="solid"/>
            </v:shape>
            <v:shape style="position:absolute;left:6296;top:360;width:1133;height:217" type="#_x0000_t202" filled="false" stroked="false">
              <v:textbox inset="0,0,0,0">
                <w:txbxContent>
                  <w:p>
                    <w:pPr>
                      <w:spacing w:line="206" w:lineRule="exact" w:before="1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35"/>
                        <w:sz w:val="17"/>
                      </w:rPr>
                      <w:t>Significativa</w:t>
                    </w:r>
                  </w:p>
                </w:txbxContent>
              </v:textbox>
              <w10:wrap type="none"/>
            </v:shape>
            <v:shape style="position:absolute;left:4333;top:1667;width:564;height:217" type="#_x0000_t202" filled="false" stroked="false">
              <v:textbox inset="0,0,0,0">
                <w:txbxContent>
                  <w:p>
                    <w:pPr>
                      <w:spacing w:line="206" w:lineRule="exact" w:before="1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Eficaz</w:t>
                    </w:r>
                  </w:p>
                </w:txbxContent>
              </v:textbox>
              <w10:wrap type="none"/>
            </v:shape>
            <v:shape style="position:absolute;left:8851;top:1667;width:725;height:2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pacing w:val="-1"/>
                        <w:w w:val="115"/>
                        <w:sz w:val="17"/>
                      </w:rPr>
                      <w:t>Integral</w:t>
                    </w:r>
                  </w:p>
                </w:txbxContent>
              </v:textbox>
              <w10:wrap type="none"/>
            </v:shape>
            <v:shape style="position:absolute;left:3995;top:3495;width:1221;height:430" type="#_x0000_t202" filled="false" stroked="false">
              <v:textbox inset="0,0,0,0">
                <w:txbxContent>
                  <w:p>
                    <w:pPr>
                      <w:spacing w:line="244" w:lineRule="auto" w:before="1"/>
                      <w:ind w:left="0" w:right="0" w:firstLine="78"/>
                      <w:jc w:val="left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pacing w:val="-2"/>
                        <w:w w:val="110"/>
                        <w:sz w:val="17"/>
                      </w:rPr>
                      <w:t>Relevante </w:t>
                    </w:r>
                    <w:r>
                      <w:rPr>
                        <w:rFonts w:ascii="Century Gothic"/>
                        <w:spacing w:val="-1"/>
                        <w:w w:val="110"/>
                        <w:sz w:val="17"/>
                      </w:rPr>
                      <w:t>y</w:t>
                    </w:r>
                    <w:r>
                      <w:rPr>
                        <w:rFonts w:ascii="Century Gothic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Century Gothic"/>
                        <w:w w:val="105"/>
                        <w:sz w:val="17"/>
                      </w:rPr>
                      <w:t>trascendente</w:t>
                    </w:r>
                  </w:p>
                </w:txbxContent>
              </v:textbox>
              <w10:wrap type="none"/>
            </v:shape>
            <v:shape style="position:absolute;left:8929;top:3601;width:566;height:2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w w:val="110"/>
                        <w:sz w:val="17"/>
                      </w:rPr>
                      <w:t>Digna</w:t>
                    </w:r>
                  </w:p>
                </w:txbxContent>
              </v:textbox>
              <w10:wrap type="none"/>
            </v:shape>
            <v:shape style="position:absolute;left:6283;top:4850;width:1154;height:430" type="#_x0000_t202" filled="false" stroked="false">
              <v:textbox inset="0,0,0,0">
                <w:txbxContent>
                  <w:p>
                    <w:pPr>
                      <w:spacing w:line="244" w:lineRule="auto" w:before="1"/>
                      <w:ind w:left="293" w:right="6" w:hanging="294"/>
                      <w:jc w:val="left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pacing w:val="-1"/>
                        <w:w w:val="110"/>
                        <w:sz w:val="17"/>
                      </w:rPr>
                      <w:t>Participativa</w:t>
                    </w:r>
                    <w:r>
                      <w:rPr>
                        <w:rFonts w:ascii="Century Gothic"/>
                        <w:spacing w:val="-49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Century Gothic"/>
                        <w:w w:val="110"/>
                        <w:sz w:val="17"/>
                      </w:rPr>
                      <w:t>y</w:t>
                    </w:r>
                    <w:r>
                      <w:rPr>
                        <w:rFonts w:ascii="Century Gothic"/>
                        <w:spacing w:val="-3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Century Gothic"/>
                        <w:w w:val="110"/>
                        <w:sz w:val="17"/>
                      </w:rPr>
                      <w:t>libre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11"/>
        <w:ind w:left="1663" w:right="0" w:firstLine="0"/>
        <w:jc w:val="left"/>
        <w:rPr>
          <w:sz w:val="14"/>
        </w:rPr>
      </w:pPr>
      <w:r>
        <w:rPr>
          <w:rFonts w:ascii="Century Gothic" w:hAnsi="Century Gothic"/>
          <w:b/>
          <w:w w:val="115"/>
          <w:sz w:val="14"/>
        </w:rPr>
        <w:t>Fuente:</w:t>
      </w:r>
      <w:r>
        <w:rPr>
          <w:rFonts w:ascii="Century Gothic" w:hAnsi="Century Gothic"/>
          <w:b/>
          <w:spacing w:val="3"/>
          <w:w w:val="115"/>
          <w:sz w:val="14"/>
        </w:rPr>
        <w:t> </w:t>
      </w:r>
      <w:r>
        <w:rPr>
          <w:w w:val="115"/>
          <w:sz w:val="14"/>
        </w:rPr>
        <w:t>elaboración</w:t>
      </w:r>
      <w:r>
        <w:rPr>
          <w:spacing w:val="13"/>
          <w:w w:val="115"/>
          <w:sz w:val="14"/>
        </w:rPr>
        <w:t> </w:t>
      </w:r>
      <w:r>
        <w:rPr>
          <w:w w:val="115"/>
          <w:sz w:val="14"/>
        </w:rPr>
        <w:t>propia.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7"/>
        <w:spacing w:before="93"/>
        <w:rPr>
          <w:i/>
        </w:rPr>
      </w:pPr>
      <w:r>
        <w:rPr>
          <w:i/>
          <w:color w:val="4A4A49"/>
        </w:rPr>
        <w:t>Una</w:t>
      </w:r>
      <w:r>
        <w:rPr>
          <w:i/>
          <w:color w:val="4A4A49"/>
          <w:spacing w:val="-4"/>
        </w:rPr>
        <w:t> </w:t>
      </w:r>
      <w:r>
        <w:rPr>
          <w:i/>
          <w:color w:val="4A4A49"/>
        </w:rPr>
        <w:t>educación</w:t>
      </w:r>
      <w:r>
        <w:rPr>
          <w:i/>
          <w:color w:val="4A4A49"/>
          <w:spacing w:val="-4"/>
        </w:rPr>
        <w:t> </w:t>
      </w:r>
      <w:r>
        <w:rPr>
          <w:i/>
          <w:color w:val="4A4A49"/>
        </w:rPr>
        <w:t>equitativa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conformación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histórica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nuestro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sistema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educativo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comprende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importantes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es-</w:t>
      </w:r>
      <w:r>
        <w:rPr>
          <w:spacing w:val="-48"/>
          <w:w w:val="125"/>
        </w:rPr>
        <w:t> </w:t>
      </w:r>
      <w:r>
        <w:rPr>
          <w:spacing w:val="-3"/>
          <w:w w:val="125"/>
        </w:rPr>
        <w:t>fuerzos</w:t>
      </w:r>
      <w:r>
        <w:rPr>
          <w:spacing w:val="-14"/>
          <w:w w:val="125"/>
        </w:rPr>
        <w:t> </w:t>
      </w:r>
      <w:r>
        <w:rPr>
          <w:spacing w:val="-3"/>
          <w:w w:val="125"/>
        </w:rPr>
        <w:t>gubernamentales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comunitarios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para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acercar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una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buena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escolar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48"/>
          <w:w w:val="125"/>
        </w:rPr>
        <w:t> </w:t>
      </w:r>
      <w:r>
        <w:rPr>
          <w:w w:val="120"/>
        </w:rPr>
        <w:t>cada vez más personas.</w:t>
      </w:r>
      <w:r>
        <w:rPr>
          <w:w w:val="120"/>
          <w:position w:val="6"/>
          <w:sz w:val="10"/>
        </w:rPr>
        <w:t>14 </w:t>
      </w:r>
      <w:r>
        <w:rPr>
          <w:w w:val="120"/>
        </w:rPr>
        <w:t>En este trayecto, sin embargo, algunas necesidades educati-</w:t>
      </w:r>
      <w:r>
        <w:rPr>
          <w:spacing w:val="-46"/>
          <w:w w:val="120"/>
        </w:rPr>
        <w:t> </w:t>
      </w:r>
      <w:r>
        <w:rPr>
          <w:w w:val="120"/>
        </w:rPr>
        <w:t>vas</w:t>
      </w:r>
      <w:r>
        <w:rPr>
          <w:spacing w:val="-13"/>
          <w:w w:val="120"/>
        </w:rPr>
        <w:t> </w:t>
      </w:r>
      <w:r>
        <w:rPr>
          <w:w w:val="120"/>
        </w:rPr>
        <w:t>quedaron</w:t>
      </w:r>
      <w:r>
        <w:rPr>
          <w:spacing w:val="-12"/>
          <w:w w:val="120"/>
        </w:rPr>
        <w:t> </w:t>
      </w:r>
      <w:r>
        <w:rPr>
          <w:w w:val="120"/>
        </w:rPr>
        <w:t>sin</w:t>
      </w:r>
      <w:r>
        <w:rPr>
          <w:spacing w:val="-13"/>
          <w:w w:val="120"/>
        </w:rPr>
        <w:t> </w:t>
      </w:r>
      <w:r>
        <w:rPr>
          <w:w w:val="120"/>
        </w:rPr>
        <w:t>atenderse;</w:t>
      </w:r>
      <w:r>
        <w:rPr>
          <w:spacing w:val="-12"/>
          <w:w w:val="120"/>
        </w:rPr>
        <w:t> </w:t>
      </w:r>
      <w:r>
        <w:rPr>
          <w:w w:val="120"/>
        </w:rPr>
        <w:t>otras</w:t>
      </w:r>
      <w:r>
        <w:rPr>
          <w:spacing w:val="-12"/>
          <w:w w:val="120"/>
        </w:rPr>
        <w:t> </w:t>
      </w:r>
      <w:r>
        <w:rPr>
          <w:w w:val="120"/>
        </w:rPr>
        <w:t>han</w:t>
      </w:r>
      <w:r>
        <w:rPr>
          <w:spacing w:val="-13"/>
          <w:w w:val="120"/>
        </w:rPr>
        <w:t> </w:t>
      </w:r>
      <w:r>
        <w:rPr>
          <w:w w:val="120"/>
        </w:rPr>
        <w:t>sido</w:t>
      </w:r>
      <w:r>
        <w:rPr>
          <w:spacing w:val="-12"/>
          <w:w w:val="120"/>
        </w:rPr>
        <w:t> </w:t>
      </w:r>
      <w:r>
        <w:rPr>
          <w:w w:val="120"/>
        </w:rPr>
        <w:t>atendidas,</w:t>
      </w:r>
      <w:r>
        <w:rPr>
          <w:spacing w:val="-12"/>
          <w:w w:val="120"/>
        </w:rPr>
        <w:t> </w:t>
      </w:r>
      <w:r>
        <w:rPr>
          <w:w w:val="120"/>
        </w:rPr>
        <w:t>pero</w:t>
      </w:r>
      <w:r>
        <w:rPr>
          <w:spacing w:val="-13"/>
          <w:w w:val="120"/>
        </w:rPr>
        <w:t> </w:t>
      </w:r>
      <w:r>
        <w:rPr>
          <w:w w:val="120"/>
        </w:rPr>
        <w:t>sin</w:t>
      </w:r>
      <w:r>
        <w:rPr>
          <w:spacing w:val="-12"/>
          <w:w w:val="120"/>
        </w:rPr>
        <w:t> </w:t>
      </w:r>
      <w:r>
        <w:rPr>
          <w:w w:val="120"/>
        </w:rPr>
        <w:t>pertinencia;</w:t>
      </w:r>
      <w:r>
        <w:rPr>
          <w:spacing w:val="-13"/>
          <w:w w:val="120"/>
        </w:rPr>
        <w:t> </w:t>
      </w:r>
      <w:r>
        <w:rPr>
          <w:w w:val="120"/>
        </w:rPr>
        <w:t>y</w:t>
      </w:r>
      <w:r>
        <w:rPr>
          <w:spacing w:val="-12"/>
          <w:w w:val="120"/>
        </w:rPr>
        <w:t> </w:t>
      </w:r>
      <w:r>
        <w:rPr>
          <w:w w:val="120"/>
        </w:rPr>
        <w:t>otras</w:t>
      </w:r>
      <w:r>
        <w:rPr>
          <w:spacing w:val="-12"/>
          <w:w w:val="120"/>
        </w:rPr>
        <w:t> </w:t>
      </w:r>
      <w:r>
        <w:rPr>
          <w:w w:val="120"/>
        </w:rPr>
        <w:t>más</w:t>
      </w:r>
      <w:r>
        <w:rPr>
          <w:spacing w:val="-47"/>
          <w:w w:val="120"/>
        </w:rPr>
        <w:t> </w:t>
      </w:r>
      <w:r>
        <w:rPr>
          <w:spacing w:val="-3"/>
          <w:w w:val="125"/>
        </w:rPr>
        <w:t>cuya</w:t>
      </w:r>
      <w:r>
        <w:rPr>
          <w:spacing w:val="-12"/>
          <w:w w:val="125"/>
        </w:rPr>
        <w:t> </w:t>
      </w:r>
      <w:r>
        <w:rPr>
          <w:spacing w:val="-3"/>
          <w:w w:val="125"/>
        </w:rPr>
        <w:t>atención</w:t>
      </w:r>
      <w:r>
        <w:rPr>
          <w:spacing w:val="-12"/>
          <w:w w:val="125"/>
        </w:rPr>
        <w:t> </w:t>
      </w:r>
      <w:r>
        <w:rPr>
          <w:spacing w:val="-3"/>
          <w:w w:val="125"/>
        </w:rPr>
        <w:t>‒incluso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siendo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pertinente‒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ha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fortalecido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separación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o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segregación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algunos</w:t>
      </w:r>
      <w:r>
        <w:rPr>
          <w:spacing w:val="-9"/>
          <w:w w:val="125"/>
        </w:rPr>
        <w:t> </w:t>
      </w:r>
      <w:r>
        <w:rPr>
          <w:w w:val="125"/>
        </w:rPr>
        <w:t>grupos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personas.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  <w:rPr>
          <w:sz w:val="10"/>
        </w:rPr>
      </w:pPr>
      <w:r>
        <w:rPr>
          <w:w w:val="125"/>
        </w:rPr>
        <w:t>La educación escolar en nuestro país revela una historia de tensiones o francas</w:t>
      </w:r>
      <w:r>
        <w:rPr>
          <w:spacing w:val="1"/>
          <w:w w:val="125"/>
        </w:rPr>
        <w:t> </w:t>
      </w:r>
      <w:r>
        <w:rPr>
          <w:w w:val="125"/>
        </w:rPr>
        <w:t>contradicciones entre retóricas, legislaciones y proyectos educativos con un espí-</w:t>
      </w:r>
      <w:r>
        <w:rPr>
          <w:spacing w:val="1"/>
          <w:w w:val="125"/>
        </w:rPr>
        <w:t> </w:t>
      </w:r>
      <w:r>
        <w:rPr>
          <w:w w:val="125"/>
        </w:rPr>
        <w:t>ritu</w:t>
      </w:r>
      <w:r>
        <w:rPr>
          <w:spacing w:val="20"/>
          <w:w w:val="125"/>
        </w:rPr>
        <w:t> </w:t>
      </w:r>
      <w:r>
        <w:rPr>
          <w:w w:val="125"/>
        </w:rPr>
        <w:t>igualitario,</w:t>
      </w:r>
      <w:r>
        <w:rPr>
          <w:spacing w:val="21"/>
          <w:w w:val="125"/>
        </w:rPr>
        <w:t> </w:t>
      </w:r>
      <w:r>
        <w:rPr>
          <w:w w:val="125"/>
        </w:rPr>
        <w:t>y</w:t>
      </w:r>
      <w:r>
        <w:rPr>
          <w:spacing w:val="20"/>
          <w:w w:val="125"/>
        </w:rPr>
        <w:t> </w:t>
      </w:r>
      <w:r>
        <w:rPr>
          <w:w w:val="125"/>
        </w:rPr>
        <w:t>un</w:t>
      </w:r>
      <w:r>
        <w:rPr>
          <w:spacing w:val="21"/>
          <w:w w:val="125"/>
        </w:rPr>
        <w:t> </w:t>
      </w:r>
      <w:r>
        <w:rPr>
          <w:w w:val="125"/>
        </w:rPr>
        <w:t>empecinado</w:t>
      </w:r>
      <w:r>
        <w:rPr>
          <w:spacing w:val="20"/>
          <w:w w:val="125"/>
        </w:rPr>
        <w:t> </w:t>
      </w:r>
      <w:r>
        <w:rPr>
          <w:w w:val="125"/>
        </w:rPr>
        <w:t>conjunto</w:t>
      </w:r>
      <w:r>
        <w:rPr>
          <w:spacing w:val="21"/>
          <w:w w:val="125"/>
        </w:rPr>
        <w:t> </w:t>
      </w:r>
      <w:r>
        <w:rPr>
          <w:w w:val="125"/>
        </w:rPr>
        <w:t>de</w:t>
      </w:r>
      <w:r>
        <w:rPr>
          <w:spacing w:val="20"/>
          <w:w w:val="125"/>
        </w:rPr>
        <w:t> </w:t>
      </w:r>
      <w:r>
        <w:rPr>
          <w:w w:val="125"/>
        </w:rPr>
        <w:t>inequidades</w:t>
      </w:r>
      <w:r>
        <w:rPr>
          <w:spacing w:val="21"/>
          <w:w w:val="125"/>
        </w:rPr>
        <w:t> </w:t>
      </w:r>
      <w:r>
        <w:rPr>
          <w:w w:val="125"/>
        </w:rPr>
        <w:t>educativas</w:t>
      </w:r>
      <w:r>
        <w:rPr>
          <w:spacing w:val="20"/>
          <w:w w:val="125"/>
        </w:rPr>
        <w:t> </w:t>
      </w:r>
      <w:r>
        <w:rPr>
          <w:w w:val="125"/>
        </w:rPr>
        <w:t>vinculadas</w:t>
      </w:r>
      <w:r>
        <w:rPr>
          <w:spacing w:val="-48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desigualdades</w:t>
      </w:r>
      <w:r>
        <w:rPr>
          <w:spacing w:val="-10"/>
          <w:w w:val="125"/>
        </w:rPr>
        <w:t> </w:t>
      </w:r>
      <w:r>
        <w:rPr>
          <w:w w:val="125"/>
        </w:rPr>
        <w:t>sociales,</w:t>
      </w:r>
      <w:r>
        <w:rPr>
          <w:spacing w:val="-10"/>
          <w:w w:val="125"/>
        </w:rPr>
        <w:t> </w:t>
      </w:r>
      <w:r>
        <w:rPr>
          <w:w w:val="125"/>
        </w:rPr>
        <w:t>económicas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políticas,</w:t>
      </w:r>
      <w:r>
        <w:rPr>
          <w:spacing w:val="-10"/>
          <w:w w:val="125"/>
        </w:rPr>
        <w:t> </w:t>
      </w:r>
      <w:r>
        <w:rPr>
          <w:w w:val="125"/>
        </w:rPr>
        <w:t>así</w:t>
      </w:r>
      <w:r>
        <w:rPr>
          <w:spacing w:val="-9"/>
          <w:w w:val="125"/>
        </w:rPr>
        <w:t> </w:t>
      </w:r>
      <w:r>
        <w:rPr>
          <w:w w:val="125"/>
        </w:rPr>
        <w:t>como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diferencias</w:t>
      </w:r>
      <w:r>
        <w:rPr>
          <w:spacing w:val="-10"/>
          <w:w w:val="125"/>
        </w:rPr>
        <w:t> </w:t>
      </w:r>
      <w:r>
        <w:rPr>
          <w:w w:val="125"/>
        </w:rPr>
        <w:t>culturales</w:t>
      </w:r>
      <w:r>
        <w:rPr>
          <w:spacing w:val="-10"/>
          <w:w w:val="125"/>
        </w:rPr>
        <w:t> </w:t>
      </w:r>
      <w:r>
        <w:rPr>
          <w:w w:val="125"/>
        </w:rPr>
        <w:t>e</w:t>
      </w:r>
      <w:r>
        <w:rPr>
          <w:spacing w:val="-48"/>
          <w:w w:val="125"/>
        </w:rPr>
        <w:t> </w:t>
      </w:r>
      <w:r>
        <w:rPr>
          <w:w w:val="125"/>
        </w:rPr>
        <w:t>individuales</w:t>
      </w:r>
      <w:r>
        <w:rPr>
          <w:spacing w:val="-5"/>
          <w:w w:val="125"/>
        </w:rPr>
        <w:t> </w:t>
      </w:r>
      <w:r>
        <w:rPr>
          <w:w w:val="125"/>
        </w:rPr>
        <w:t>entre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población.</w:t>
      </w:r>
      <w:r>
        <w:rPr>
          <w:w w:val="125"/>
          <w:position w:val="6"/>
          <w:sz w:val="10"/>
        </w:rPr>
        <w:t>15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57.162201pt;margin-top:15.255806pt;width:72pt;height:.1pt;mso-position-horizontal-relative:page;mso-position-vertical-relative:paragraph;z-index:-15710720;mso-wrap-distance-left:0;mso-wrap-distance-right:0" coordorigin="3143,305" coordsize="1440,0" path="m3143,305l4583,305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86" w:right="121" w:hanging="224"/>
        <w:jc w:val="both"/>
        <w:rPr>
          <w:sz w:val="14"/>
        </w:rPr>
      </w:pPr>
      <w:r>
        <w:rPr>
          <w:w w:val="120"/>
          <w:position w:val="5"/>
          <w:sz w:val="8"/>
        </w:rPr>
        <w:t>14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Véase Elsie Rockwell (2007) para una ilustración de las diferentes iniciativas en distintos niveles de gobier-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no durante el periodo posrevolucionario, así como los múltiples esfuerzos y acciones de las comunidades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 el estado de Tlaxcala, tanto para la construcción de escuelas y su sostenimiento material, como para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influir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mejora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enseñanza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orientación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pedagógica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educación.</w:t>
      </w:r>
    </w:p>
    <w:p>
      <w:pPr>
        <w:spacing w:line="280" w:lineRule="auto" w:before="41"/>
        <w:ind w:left="1882" w:right="120" w:hanging="220"/>
        <w:jc w:val="both"/>
        <w:rPr>
          <w:sz w:val="14"/>
        </w:rPr>
      </w:pPr>
      <w:r>
        <w:rPr>
          <w:w w:val="125"/>
          <w:position w:val="5"/>
          <w:sz w:val="8"/>
        </w:rPr>
        <w:t>15 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Desde las dos primeras décadas de vida independiente, a pesar del espíritu igualitario que se percibía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en las constituciones de los estados en relación con la promoción de la educación elemental o de pri-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meras letras (Vázquez, 1999), la responsabilidad de la función educativa en las legislaturas locales y los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ayuntamientos resultó en sensibles desigualdades entre las demarcaciones con condiciones económi-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cas,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políticas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sociales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favorables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aquellas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tenían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(Staples,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2005).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  <w:rPr>
          <w:sz w:val="10"/>
        </w:rPr>
      </w:pPr>
      <w:r>
        <w:rPr>
          <w:w w:val="125"/>
        </w:rPr>
        <w:t>Lejos de erradicarse, algunas desigualdades han permutado o se han exacerbado,</w:t>
      </w:r>
      <w:r>
        <w:rPr>
          <w:spacing w:val="1"/>
          <w:w w:val="125"/>
        </w:rPr>
        <w:t> </w:t>
      </w:r>
      <w:r>
        <w:rPr>
          <w:w w:val="125"/>
        </w:rPr>
        <w:t>como las que se pueden documentar en cuanto a una educación eficaz. Con todas</w:t>
      </w:r>
      <w:r>
        <w:rPr>
          <w:spacing w:val="-48"/>
          <w:w w:val="125"/>
        </w:rPr>
        <w:t> </w:t>
      </w:r>
      <w:r>
        <w:rPr>
          <w:w w:val="125"/>
        </w:rPr>
        <w:t>sus</w:t>
      </w:r>
      <w:r>
        <w:rPr>
          <w:spacing w:val="-12"/>
          <w:w w:val="125"/>
        </w:rPr>
        <w:t> </w:t>
      </w:r>
      <w:r>
        <w:rPr>
          <w:w w:val="125"/>
        </w:rPr>
        <w:t>limitaciones,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resultados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evaluaciones</w:t>
      </w:r>
      <w:r>
        <w:rPr>
          <w:spacing w:val="-12"/>
          <w:w w:val="125"/>
        </w:rPr>
        <w:t> </w:t>
      </w:r>
      <w:r>
        <w:rPr>
          <w:w w:val="125"/>
        </w:rPr>
        <w:t>estandarizadas</w:t>
      </w:r>
      <w:r>
        <w:rPr>
          <w:spacing w:val="-11"/>
          <w:w w:val="125"/>
        </w:rPr>
        <w:t> </w:t>
      </w:r>
      <w:r>
        <w:rPr>
          <w:w w:val="125"/>
        </w:rPr>
        <w:t>son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2"/>
          <w:w w:val="125"/>
        </w:rPr>
        <w:t> </w:t>
      </w:r>
      <w:r>
        <w:rPr>
          <w:w w:val="125"/>
        </w:rPr>
        <w:t>indicador</w:t>
      </w:r>
      <w:r>
        <w:rPr>
          <w:spacing w:val="-48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aprendizaje</w:t>
      </w:r>
      <w:r>
        <w:rPr>
          <w:spacing w:val="-11"/>
          <w:w w:val="125"/>
        </w:rPr>
        <w:t> </w:t>
      </w:r>
      <w:r>
        <w:rPr>
          <w:w w:val="125"/>
        </w:rPr>
        <w:t>que,</w:t>
      </w:r>
      <w:r>
        <w:rPr>
          <w:spacing w:val="-10"/>
          <w:w w:val="125"/>
        </w:rPr>
        <w:t> </w:t>
      </w:r>
      <w:r>
        <w:rPr>
          <w:w w:val="125"/>
        </w:rPr>
        <w:t>según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planes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programas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estudio,</w:t>
      </w:r>
      <w:r>
        <w:rPr>
          <w:spacing w:val="-11"/>
          <w:w w:val="125"/>
        </w:rPr>
        <w:t> </w:t>
      </w:r>
      <w:r>
        <w:rPr>
          <w:w w:val="125"/>
        </w:rPr>
        <w:t>debe</w:t>
      </w:r>
      <w:r>
        <w:rPr>
          <w:spacing w:val="-11"/>
          <w:w w:val="125"/>
        </w:rPr>
        <w:t> </w:t>
      </w:r>
      <w:r>
        <w:rPr>
          <w:w w:val="125"/>
        </w:rPr>
        <w:t>ser</w:t>
      </w:r>
      <w:r>
        <w:rPr>
          <w:spacing w:val="-10"/>
          <w:w w:val="125"/>
        </w:rPr>
        <w:t> </w:t>
      </w:r>
      <w:r>
        <w:rPr>
          <w:w w:val="125"/>
        </w:rPr>
        <w:t>común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16"/>
          <w:w w:val="125"/>
        </w:rPr>
        <w:t> </w:t>
      </w:r>
      <w:r>
        <w:rPr>
          <w:w w:val="125"/>
        </w:rPr>
        <w:t>totalidad</w:t>
      </w:r>
      <w:r>
        <w:rPr>
          <w:spacing w:val="17"/>
          <w:w w:val="125"/>
        </w:rPr>
        <w:t> </w:t>
      </w:r>
      <w:r>
        <w:rPr>
          <w:w w:val="125"/>
        </w:rPr>
        <w:t>de</w:t>
      </w:r>
      <w:r>
        <w:rPr>
          <w:spacing w:val="17"/>
          <w:w w:val="125"/>
        </w:rPr>
        <w:t> </w:t>
      </w:r>
      <w:r>
        <w:rPr>
          <w:w w:val="125"/>
          <w:sz w:val="15"/>
        </w:rPr>
        <w:t>NNAJ</w:t>
      </w:r>
      <w:r>
        <w:rPr>
          <w:spacing w:val="29"/>
          <w:w w:val="125"/>
          <w:sz w:val="15"/>
        </w:rPr>
        <w:t> </w:t>
      </w:r>
      <w:r>
        <w:rPr>
          <w:w w:val="125"/>
        </w:rPr>
        <w:t>al</w:t>
      </w:r>
      <w:r>
        <w:rPr>
          <w:spacing w:val="17"/>
          <w:w w:val="125"/>
        </w:rPr>
        <w:t> </w:t>
      </w:r>
      <w:r>
        <w:rPr>
          <w:w w:val="125"/>
        </w:rPr>
        <w:t>término</w:t>
      </w:r>
      <w:r>
        <w:rPr>
          <w:spacing w:val="17"/>
          <w:w w:val="125"/>
        </w:rPr>
        <w:t> </w:t>
      </w:r>
      <w:r>
        <w:rPr>
          <w:w w:val="125"/>
        </w:rPr>
        <w:t>de</w:t>
      </w:r>
      <w:r>
        <w:rPr>
          <w:spacing w:val="17"/>
          <w:w w:val="125"/>
        </w:rPr>
        <w:t> </w:t>
      </w:r>
      <w:r>
        <w:rPr>
          <w:w w:val="125"/>
        </w:rPr>
        <w:t>los</w:t>
      </w:r>
      <w:r>
        <w:rPr>
          <w:spacing w:val="17"/>
          <w:w w:val="125"/>
        </w:rPr>
        <w:t> </w:t>
      </w:r>
      <w:r>
        <w:rPr>
          <w:w w:val="125"/>
        </w:rPr>
        <w:t>niveles</w:t>
      </w:r>
      <w:r>
        <w:rPr>
          <w:spacing w:val="17"/>
          <w:w w:val="125"/>
        </w:rPr>
        <w:t> </w:t>
      </w:r>
      <w:r>
        <w:rPr>
          <w:w w:val="125"/>
        </w:rPr>
        <w:t>educativos</w:t>
      </w:r>
      <w:r>
        <w:rPr>
          <w:spacing w:val="16"/>
          <w:w w:val="125"/>
        </w:rPr>
        <w:t> </w:t>
      </w:r>
      <w:r>
        <w:rPr>
          <w:w w:val="125"/>
        </w:rPr>
        <w:t>de</w:t>
      </w:r>
      <w:r>
        <w:rPr>
          <w:spacing w:val="17"/>
          <w:w w:val="125"/>
        </w:rPr>
        <w:t> </w:t>
      </w:r>
      <w:r>
        <w:rPr>
          <w:w w:val="125"/>
        </w:rPr>
        <w:t>primaria,</w:t>
      </w:r>
      <w:r>
        <w:rPr>
          <w:spacing w:val="17"/>
          <w:w w:val="125"/>
        </w:rPr>
        <w:t> </w:t>
      </w:r>
      <w:r>
        <w:rPr>
          <w:w w:val="125"/>
        </w:rPr>
        <w:t>secundaria</w:t>
      </w:r>
      <w:r>
        <w:rPr>
          <w:spacing w:val="-48"/>
          <w:w w:val="125"/>
        </w:rPr>
        <w:t> </w:t>
      </w:r>
      <w:r>
        <w:rPr>
          <w:w w:val="125"/>
        </w:rPr>
        <w:t>y media superior. Aquellas que han permitido vincular los resultados de los estu-</w:t>
      </w:r>
      <w:r>
        <w:rPr>
          <w:spacing w:val="1"/>
          <w:w w:val="125"/>
        </w:rPr>
        <w:t> </w:t>
      </w:r>
      <w:r>
        <w:rPr>
          <w:w w:val="125"/>
        </w:rPr>
        <w:t>diantes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características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escuelas,</w:t>
      </w:r>
      <w:r>
        <w:rPr>
          <w:spacing w:val="-6"/>
          <w:w w:val="125"/>
        </w:rPr>
        <w:t> </w:t>
      </w:r>
      <w:r>
        <w:rPr>
          <w:w w:val="125"/>
        </w:rPr>
        <w:t>comunidades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6"/>
          <w:w w:val="125"/>
        </w:rPr>
        <w:t> </w:t>
      </w:r>
      <w:r>
        <w:rPr>
          <w:w w:val="125"/>
        </w:rPr>
        <w:t>familias,</w:t>
      </w:r>
      <w:r>
        <w:rPr>
          <w:spacing w:val="-5"/>
          <w:w w:val="125"/>
        </w:rPr>
        <w:t> </w:t>
      </w:r>
      <w:r>
        <w:rPr>
          <w:w w:val="125"/>
        </w:rPr>
        <w:t>revelan</w:t>
      </w:r>
      <w:r>
        <w:rPr>
          <w:spacing w:val="-6"/>
          <w:w w:val="125"/>
        </w:rPr>
        <w:t> </w:t>
      </w:r>
      <w:r>
        <w:rPr>
          <w:w w:val="125"/>
        </w:rPr>
        <w:t>claras</w:t>
      </w:r>
      <w:r>
        <w:rPr>
          <w:spacing w:val="-48"/>
          <w:w w:val="125"/>
        </w:rPr>
        <w:t> </w:t>
      </w:r>
      <w:r>
        <w:rPr>
          <w:w w:val="125"/>
        </w:rPr>
        <w:t>asociaciones</w:t>
      </w:r>
      <w:r>
        <w:rPr>
          <w:spacing w:val="-5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tipo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escuela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asisten,</w:t>
      </w:r>
      <w:r>
        <w:rPr>
          <w:w w:val="125"/>
          <w:position w:val="6"/>
          <w:sz w:val="10"/>
        </w:rPr>
        <w:t>16</w:t>
      </w:r>
      <w:r>
        <w:rPr>
          <w:spacing w:val="17"/>
          <w:w w:val="125"/>
          <w:position w:val="6"/>
          <w:sz w:val="10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grado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marginación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w w:val="125"/>
        </w:rPr>
        <w:t>localidad en que ésta se encuentra, la condición socioeconómica de sus familias, y</w:t>
      </w:r>
      <w:r>
        <w:rPr>
          <w:spacing w:val="-48"/>
          <w:w w:val="125"/>
        </w:rPr>
        <w:t> </w:t>
      </w:r>
      <w:r>
        <w:rPr>
          <w:w w:val="125"/>
        </w:rPr>
        <w:t>si hablan o no una lengua indígena.</w:t>
      </w:r>
      <w:r>
        <w:rPr>
          <w:w w:val="125"/>
          <w:position w:val="6"/>
          <w:sz w:val="10"/>
        </w:rPr>
        <w:t>17 </w:t>
      </w:r>
      <w:r>
        <w:rPr>
          <w:w w:val="125"/>
        </w:rPr>
        <w:t>Con el paso del tiempo, algunas de estas aso-</w:t>
      </w:r>
      <w:r>
        <w:rPr>
          <w:spacing w:val="-48"/>
          <w:w w:val="125"/>
        </w:rPr>
        <w:t> </w:t>
      </w:r>
      <w:r>
        <w:rPr>
          <w:w w:val="125"/>
        </w:rPr>
        <w:t>ciaciones</w:t>
      </w:r>
      <w:r>
        <w:rPr>
          <w:spacing w:val="-1"/>
          <w:w w:val="125"/>
        </w:rPr>
        <w:t> </w:t>
      </w:r>
      <w:r>
        <w:rPr>
          <w:w w:val="125"/>
        </w:rPr>
        <w:t>han</w:t>
      </w:r>
      <w:r>
        <w:rPr>
          <w:spacing w:val="-1"/>
          <w:w w:val="125"/>
        </w:rPr>
        <w:t> </w:t>
      </w:r>
      <w:r>
        <w:rPr>
          <w:w w:val="125"/>
        </w:rPr>
        <w:t>mostrado</w:t>
      </w:r>
      <w:r>
        <w:rPr>
          <w:spacing w:val="-1"/>
          <w:w w:val="125"/>
        </w:rPr>
        <w:t> </w:t>
      </w:r>
      <w:r>
        <w:rPr>
          <w:w w:val="125"/>
        </w:rPr>
        <w:t>brechas</w:t>
      </w:r>
      <w:r>
        <w:rPr>
          <w:spacing w:val="-1"/>
          <w:w w:val="125"/>
        </w:rPr>
        <w:t> </w:t>
      </w:r>
      <w:r>
        <w:rPr>
          <w:w w:val="125"/>
        </w:rPr>
        <w:t>que</w:t>
      </w:r>
      <w:r>
        <w:rPr>
          <w:spacing w:val="-1"/>
          <w:w w:val="125"/>
        </w:rPr>
        <w:t> </w:t>
      </w:r>
      <w:r>
        <w:rPr>
          <w:w w:val="125"/>
        </w:rPr>
        <w:t>tienden</w:t>
      </w:r>
      <w:r>
        <w:rPr>
          <w:spacing w:val="-1"/>
          <w:w w:val="125"/>
        </w:rPr>
        <w:t> </w:t>
      </w:r>
      <w:r>
        <w:rPr>
          <w:w w:val="125"/>
        </w:rPr>
        <w:t>a expandirse</w:t>
      </w:r>
      <w:r>
        <w:rPr>
          <w:spacing w:val="-1"/>
          <w:w w:val="125"/>
        </w:rPr>
        <w:t> </w:t>
      </w:r>
      <w:r>
        <w:rPr>
          <w:w w:val="125"/>
        </w:rPr>
        <w:t>más</w:t>
      </w:r>
      <w:r>
        <w:rPr>
          <w:spacing w:val="-1"/>
          <w:w w:val="125"/>
        </w:rPr>
        <w:t> </w:t>
      </w:r>
      <w:r>
        <w:rPr>
          <w:w w:val="125"/>
        </w:rPr>
        <w:t>que</w:t>
      </w:r>
      <w:r>
        <w:rPr>
          <w:spacing w:val="-1"/>
          <w:w w:val="125"/>
        </w:rPr>
        <w:t> </w:t>
      </w:r>
      <w:r>
        <w:rPr>
          <w:w w:val="125"/>
        </w:rPr>
        <w:t>a</w:t>
      </w:r>
      <w:r>
        <w:rPr>
          <w:spacing w:val="-1"/>
          <w:w w:val="125"/>
        </w:rPr>
        <w:t> </w:t>
      </w:r>
      <w:r>
        <w:rPr>
          <w:w w:val="125"/>
        </w:rPr>
        <w:t>contraerse.</w:t>
      </w:r>
      <w:r>
        <w:rPr>
          <w:w w:val="125"/>
          <w:position w:val="6"/>
          <w:sz w:val="10"/>
        </w:rPr>
        <w:t>18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5"/>
        </w:rPr>
        <w:t>Las</w:t>
      </w:r>
      <w:r>
        <w:rPr>
          <w:spacing w:val="27"/>
          <w:w w:val="125"/>
        </w:rPr>
        <w:t> </w:t>
      </w:r>
      <w:r>
        <w:rPr>
          <w:w w:val="125"/>
        </w:rPr>
        <w:t>desigualdades</w:t>
      </w:r>
      <w:r>
        <w:rPr>
          <w:spacing w:val="28"/>
          <w:w w:val="125"/>
        </w:rPr>
        <w:t> </w:t>
      </w:r>
      <w:r>
        <w:rPr>
          <w:w w:val="125"/>
        </w:rPr>
        <w:t>educativas,</w:t>
      </w:r>
      <w:r>
        <w:rPr>
          <w:spacing w:val="27"/>
          <w:w w:val="125"/>
        </w:rPr>
        <w:t> </w:t>
      </w:r>
      <w:r>
        <w:rPr>
          <w:w w:val="125"/>
        </w:rPr>
        <w:t>en</w:t>
      </w:r>
      <w:r>
        <w:rPr>
          <w:spacing w:val="28"/>
          <w:w w:val="125"/>
        </w:rPr>
        <w:t> </w:t>
      </w:r>
      <w:r>
        <w:rPr>
          <w:w w:val="125"/>
        </w:rPr>
        <w:t>tanto</w:t>
      </w:r>
      <w:r>
        <w:rPr>
          <w:spacing w:val="28"/>
          <w:w w:val="125"/>
        </w:rPr>
        <w:t> </w:t>
      </w:r>
      <w:r>
        <w:rPr>
          <w:w w:val="125"/>
        </w:rPr>
        <w:t>disparidades</w:t>
      </w:r>
      <w:r>
        <w:rPr>
          <w:spacing w:val="27"/>
          <w:w w:val="125"/>
        </w:rPr>
        <w:t> </w:t>
      </w:r>
      <w:r>
        <w:rPr>
          <w:w w:val="125"/>
        </w:rPr>
        <w:t>en</w:t>
      </w:r>
      <w:r>
        <w:rPr>
          <w:spacing w:val="28"/>
          <w:w w:val="125"/>
        </w:rPr>
        <w:t> </w:t>
      </w:r>
      <w:r>
        <w:rPr>
          <w:w w:val="125"/>
        </w:rPr>
        <w:t>la</w:t>
      </w:r>
      <w:r>
        <w:rPr>
          <w:spacing w:val="28"/>
          <w:w w:val="125"/>
        </w:rPr>
        <w:t> </w:t>
      </w:r>
      <w:r>
        <w:rPr>
          <w:w w:val="125"/>
        </w:rPr>
        <w:t>garantía</w:t>
      </w:r>
      <w:r>
        <w:rPr>
          <w:spacing w:val="27"/>
          <w:w w:val="125"/>
        </w:rPr>
        <w:t> </w:t>
      </w:r>
      <w:r>
        <w:rPr>
          <w:w w:val="125"/>
        </w:rPr>
        <w:t>del</w:t>
      </w:r>
      <w:r>
        <w:rPr>
          <w:spacing w:val="28"/>
          <w:w w:val="125"/>
        </w:rPr>
        <w:t> </w:t>
      </w:r>
      <w:r>
        <w:rPr>
          <w:w w:val="125"/>
        </w:rPr>
        <w:t>derecho</w:t>
      </w:r>
      <w:r>
        <w:rPr>
          <w:spacing w:val="1"/>
          <w:w w:val="125"/>
        </w:rPr>
        <w:t> </w:t>
      </w:r>
      <w:r>
        <w:rPr>
          <w:w w:val="125"/>
        </w:rPr>
        <w:t>a la educación, se extienden a cada subdimensión de una educación aceptable y</w:t>
      </w:r>
      <w:r>
        <w:rPr>
          <w:spacing w:val="1"/>
          <w:w w:val="125"/>
        </w:rPr>
        <w:t> </w:t>
      </w:r>
      <w:r>
        <w:rPr>
          <w:w w:val="125"/>
        </w:rPr>
        <w:t>común</w:t>
      </w:r>
      <w:r>
        <w:rPr>
          <w:spacing w:val="-6"/>
          <w:w w:val="125"/>
        </w:rPr>
        <w:t> </w:t>
      </w:r>
      <w:r>
        <w:rPr>
          <w:w w:val="125"/>
        </w:rPr>
        <w:t>más</w:t>
      </w:r>
      <w:r>
        <w:rPr>
          <w:spacing w:val="-6"/>
          <w:w w:val="125"/>
        </w:rPr>
        <w:t> </w:t>
      </w:r>
      <w:r>
        <w:rPr>
          <w:w w:val="125"/>
        </w:rPr>
        <w:t>allá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eficacia.</w:t>
      </w:r>
      <w:r>
        <w:rPr>
          <w:w w:val="125"/>
          <w:position w:val="6"/>
          <w:sz w:val="10"/>
        </w:rPr>
        <w:t>19</w:t>
      </w:r>
      <w:r>
        <w:rPr>
          <w:spacing w:val="17"/>
          <w:w w:val="125"/>
          <w:position w:val="6"/>
          <w:sz w:val="10"/>
        </w:rPr>
        <w:t> </w:t>
      </w:r>
      <w:r>
        <w:rPr>
          <w:w w:val="125"/>
        </w:rPr>
        <w:t>Dentro</w:t>
      </w:r>
      <w:r>
        <w:rPr>
          <w:spacing w:val="-6"/>
          <w:w w:val="125"/>
        </w:rPr>
        <w:t> </w:t>
      </w:r>
      <w:r>
        <w:rPr>
          <w:w w:val="125"/>
        </w:rPr>
        <w:t>del</w:t>
      </w:r>
      <w:r>
        <w:rPr>
          <w:spacing w:val="-6"/>
          <w:w w:val="125"/>
        </w:rPr>
        <w:t> </w:t>
      </w:r>
      <w:r>
        <w:rPr>
          <w:w w:val="125"/>
        </w:rPr>
        <w:t>aula,</w:t>
      </w:r>
      <w:r>
        <w:rPr>
          <w:spacing w:val="-6"/>
          <w:w w:val="125"/>
        </w:rPr>
        <w:t> </w:t>
      </w:r>
      <w:r>
        <w:rPr>
          <w:w w:val="125"/>
        </w:rPr>
        <w:t>por</w:t>
      </w:r>
      <w:r>
        <w:rPr>
          <w:spacing w:val="-5"/>
          <w:w w:val="125"/>
        </w:rPr>
        <w:t> </w:t>
      </w:r>
      <w:r>
        <w:rPr>
          <w:w w:val="125"/>
        </w:rPr>
        <w:t>ejemplo,</w:t>
      </w:r>
      <w:r>
        <w:rPr>
          <w:spacing w:val="-6"/>
          <w:w w:val="125"/>
        </w:rPr>
        <w:t> </w:t>
      </w:r>
      <w:r>
        <w:rPr>
          <w:w w:val="125"/>
        </w:rPr>
        <w:t>uno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retos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49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enfrenta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5"/>
          <w:w w:val="125"/>
        </w:rPr>
        <w:t> </w:t>
      </w:r>
      <w:r>
        <w:rPr>
          <w:w w:val="125"/>
        </w:rPr>
        <w:t>gran</w:t>
      </w:r>
      <w:r>
        <w:rPr>
          <w:spacing w:val="-5"/>
          <w:w w:val="125"/>
        </w:rPr>
        <w:t> </w:t>
      </w:r>
      <w:r>
        <w:rPr>
          <w:w w:val="125"/>
        </w:rPr>
        <w:t>cantidad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maestros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maestras</w:t>
      </w:r>
      <w:r>
        <w:rPr>
          <w:spacing w:val="-5"/>
          <w:w w:val="125"/>
        </w:rPr>
        <w:t> </w:t>
      </w:r>
      <w:r>
        <w:rPr>
          <w:w w:val="125"/>
        </w:rPr>
        <w:t>es</w:t>
      </w:r>
      <w:r>
        <w:rPr>
          <w:spacing w:val="-5"/>
          <w:w w:val="125"/>
        </w:rPr>
        <w:t> </w:t>
      </w:r>
      <w:r>
        <w:rPr>
          <w:w w:val="125"/>
        </w:rPr>
        <w:t>asegurar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educa-</w:t>
      </w:r>
      <w:r>
        <w:rPr>
          <w:spacing w:val="1"/>
          <w:w w:val="125"/>
        </w:rPr>
        <w:t> </w:t>
      </w:r>
      <w:r>
        <w:rPr>
          <w:w w:val="120"/>
        </w:rPr>
        <w:t>ción</w:t>
      </w:r>
      <w:r>
        <w:rPr>
          <w:spacing w:val="7"/>
          <w:w w:val="120"/>
        </w:rPr>
        <w:t> </w:t>
      </w:r>
      <w:r>
        <w:rPr>
          <w:w w:val="120"/>
        </w:rPr>
        <w:t>aceptable</w:t>
      </w:r>
      <w:r>
        <w:rPr>
          <w:spacing w:val="7"/>
          <w:w w:val="120"/>
        </w:rPr>
        <w:t> </w:t>
      </w:r>
      <w:r>
        <w:rPr>
          <w:w w:val="120"/>
        </w:rPr>
        <w:t>y</w:t>
      </w:r>
      <w:r>
        <w:rPr>
          <w:spacing w:val="7"/>
          <w:w w:val="120"/>
        </w:rPr>
        <w:t> </w:t>
      </w:r>
      <w:r>
        <w:rPr>
          <w:w w:val="120"/>
        </w:rPr>
        <w:t>común</w:t>
      </w:r>
      <w:r>
        <w:rPr>
          <w:spacing w:val="8"/>
          <w:w w:val="120"/>
        </w:rPr>
        <w:t> </w:t>
      </w:r>
      <w:r>
        <w:rPr>
          <w:w w:val="120"/>
        </w:rPr>
        <w:t>‒significativa,</w:t>
      </w:r>
      <w:r>
        <w:rPr>
          <w:spacing w:val="7"/>
          <w:w w:val="120"/>
        </w:rPr>
        <w:t> </w:t>
      </w:r>
      <w:r>
        <w:rPr>
          <w:w w:val="120"/>
        </w:rPr>
        <w:t>integral,</w:t>
      </w:r>
      <w:r>
        <w:rPr>
          <w:spacing w:val="7"/>
          <w:w w:val="120"/>
        </w:rPr>
        <w:t> </w:t>
      </w:r>
      <w:r>
        <w:rPr>
          <w:w w:val="120"/>
        </w:rPr>
        <w:t>digna,</w:t>
      </w:r>
      <w:r>
        <w:rPr>
          <w:spacing w:val="7"/>
          <w:w w:val="120"/>
        </w:rPr>
        <w:t> </w:t>
      </w:r>
      <w:r>
        <w:rPr>
          <w:w w:val="120"/>
        </w:rPr>
        <w:t>participativa</w:t>
      </w:r>
      <w:r>
        <w:rPr>
          <w:spacing w:val="8"/>
          <w:w w:val="120"/>
        </w:rPr>
        <w:t> </w:t>
      </w:r>
      <w:r>
        <w:rPr>
          <w:w w:val="120"/>
        </w:rPr>
        <w:t>y</w:t>
      </w:r>
      <w:r>
        <w:rPr>
          <w:spacing w:val="7"/>
          <w:w w:val="120"/>
        </w:rPr>
        <w:t> </w:t>
      </w:r>
      <w:r>
        <w:rPr>
          <w:w w:val="120"/>
        </w:rPr>
        <w:t>libre,</w:t>
      </w:r>
      <w:r>
        <w:rPr>
          <w:spacing w:val="7"/>
          <w:w w:val="120"/>
        </w:rPr>
        <w:t> </w:t>
      </w:r>
      <w:r>
        <w:rPr>
          <w:w w:val="120"/>
        </w:rPr>
        <w:t>relevante</w:t>
      </w:r>
      <w:r>
        <w:rPr>
          <w:spacing w:val="1"/>
          <w:w w:val="120"/>
        </w:rPr>
        <w:t> </w:t>
      </w:r>
      <w:r>
        <w:rPr>
          <w:w w:val="125"/>
        </w:rPr>
        <w:t>y transcendente, y eficaz‒ a estudiantes con alguna discapacidad. La investigación</w:t>
      </w:r>
      <w:r>
        <w:rPr>
          <w:spacing w:val="-48"/>
          <w:w w:val="125"/>
        </w:rPr>
        <w:t> </w:t>
      </w:r>
      <w:r>
        <w:rPr>
          <w:w w:val="125"/>
        </w:rPr>
        <w:t>cualitativa ha mostrado un espectro amplio al respecto: desde docentes que ajus-</w:t>
      </w:r>
      <w:r>
        <w:rPr>
          <w:spacing w:val="1"/>
          <w:w w:val="125"/>
        </w:rPr>
        <w:t> </w:t>
      </w:r>
      <w:r>
        <w:rPr>
          <w:w w:val="125"/>
        </w:rPr>
        <w:t>tan sus prácticas para atender las necesidades específicas de un estudiante con</w:t>
      </w:r>
      <w:r>
        <w:rPr>
          <w:spacing w:val="1"/>
          <w:w w:val="125"/>
        </w:rPr>
        <w:t> </w:t>
      </w:r>
      <w:r>
        <w:rPr>
          <w:w w:val="125"/>
        </w:rPr>
        <w:t>discapacidad y procuran su inclusión (Dainez y Naranjo, 2015), hasta los casos en</w:t>
      </w:r>
      <w:r>
        <w:rPr>
          <w:spacing w:val="1"/>
          <w:w w:val="125"/>
        </w:rPr>
        <w:t> </w:t>
      </w:r>
      <w:r>
        <w:rPr>
          <w:w w:val="125"/>
        </w:rPr>
        <w:t>donde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4"/>
          <w:w w:val="125"/>
        </w:rPr>
        <w:t> </w:t>
      </w:r>
      <w:r>
        <w:rPr>
          <w:w w:val="125"/>
        </w:rPr>
        <w:t>perciben</w:t>
      </w:r>
      <w:r>
        <w:rPr>
          <w:spacing w:val="-4"/>
          <w:w w:val="125"/>
        </w:rPr>
        <w:t> </w:t>
      </w:r>
      <w:r>
        <w:rPr>
          <w:w w:val="125"/>
        </w:rPr>
        <w:t>ajustes</w:t>
      </w:r>
      <w:r>
        <w:rPr>
          <w:spacing w:val="-4"/>
          <w:w w:val="125"/>
        </w:rPr>
        <w:t> </w:t>
      </w:r>
      <w:r>
        <w:rPr>
          <w:w w:val="125"/>
        </w:rPr>
        <w:t>mínimos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prácticas</w:t>
      </w:r>
      <w:r>
        <w:rPr>
          <w:spacing w:val="-5"/>
          <w:w w:val="125"/>
        </w:rPr>
        <w:t> </w:t>
      </w:r>
      <w:r>
        <w:rPr>
          <w:w w:val="125"/>
        </w:rPr>
        <w:t>docentes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responder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sus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9.199997pt;margin-top:15.883099pt;width:72pt;height:.1pt;mso-position-horizontal-relative:page;mso-position-vertical-relative:paragraph;z-index:-15710208;mso-wrap-distance-left:0;mso-wrap-distance-right:0" coordorigin="1584,318" coordsize="1440,0" path="m1584,318l3024,318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23" w:right="1681" w:hanging="220"/>
        <w:jc w:val="both"/>
        <w:rPr>
          <w:sz w:val="14"/>
        </w:rPr>
      </w:pPr>
      <w:r>
        <w:rPr>
          <w:w w:val="120"/>
          <w:position w:val="5"/>
          <w:sz w:val="8"/>
        </w:rPr>
        <w:t>16 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Por ejemplo, en el nivel secundaria se puede identificar una asociación entre el tipo de servicio ‒secun-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daria privada, general, técnica, telesecundaria o comunitaria‒ y los puntajes o niveles de logro de los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estudiantes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(</w:t>
      </w:r>
      <w:r>
        <w:rPr>
          <w:w w:val="120"/>
          <w:sz w:val="12"/>
        </w:rPr>
        <w:t>INEE</w:t>
      </w:r>
      <w:r>
        <w:rPr>
          <w:w w:val="120"/>
          <w:sz w:val="14"/>
        </w:rPr>
        <w:t>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2016a,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2018).</w:t>
      </w:r>
    </w:p>
    <w:p>
      <w:pPr>
        <w:spacing w:line="280" w:lineRule="auto" w:before="41"/>
        <w:ind w:left="321" w:right="1681" w:hanging="218"/>
        <w:jc w:val="both"/>
        <w:rPr>
          <w:sz w:val="14"/>
        </w:rPr>
      </w:pPr>
      <w:r>
        <w:rPr>
          <w:w w:val="120"/>
          <w:position w:val="5"/>
          <w:sz w:val="8"/>
        </w:rPr>
        <w:t>17</w:t>
      </w:r>
      <w:r>
        <w:rPr>
          <w:spacing w:val="14"/>
          <w:w w:val="120"/>
          <w:position w:val="5"/>
          <w:sz w:val="8"/>
        </w:rPr>
        <w:t> </w:t>
      </w:r>
      <w:r>
        <w:rPr>
          <w:w w:val="120"/>
          <w:sz w:val="14"/>
        </w:rPr>
        <w:t>Véase,</w:t>
      </w:r>
      <w:r>
        <w:rPr>
          <w:spacing w:val="-4"/>
          <w:w w:val="120"/>
          <w:sz w:val="14"/>
        </w:rPr>
        <w:t> </w:t>
      </w:r>
      <w:r>
        <w:rPr>
          <w:w w:val="120"/>
          <w:sz w:val="12"/>
        </w:rPr>
        <w:t>INEE</w:t>
      </w:r>
      <w:r>
        <w:rPr>
          <w:spacing w:val="7"/>
          <w:w w:val="120"/>
          <w:sz w:val="12"/>
        </w:rPr>
        <w:t> </w:t>
      </w:r>
      <w:r>
        <w:rPr>
          <w:w w:val="120"/>
          <w:sz w:val="14"/>
        </w:rPr>
        <w:t>(2016a,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2018).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diferencias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entre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estudiantes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hablan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lengua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indígena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quienes</w:t>
      </w:r>
      <w:r>
        <w:rPr>
          <w:spacing w:val="-36"/>
          <w:w w:val="120"/>
          <w:sz w:val="14"/>
        </w:rPr>
        <w:t> </w:t>
      </w:r>
      <w:r>
        <w:rPr>
          <w:w w:val="120"/>
          <w:sz w:val="14"/>
        </w:rPr>
        <w:t>no,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véase</w:t>
      </w:r>
      <w:r>
        <w:rPr>
          <w:spacing w:val="-1"/>
          <w:w w:val="120"/>
          <w:sz w:val="14"/>
        </w:rPr>
        <w:t> </w:t>
      </w:r>
      <w:r>
        <w:rPr>
          <w:w w:val="120"/>
          <w:sz w:val="12"/>
        </w:rPr>
        <w:t>UNICEF</w:t>
      </w:r>
      <w:r>
        <w:rPr>
          <w:w w:val="120"/>
          <w:sz w:val="14"/>
        </w:rPr>
        <w:t>-</w:t>
      </w:r>
      <w:r>
        <w:rPr>
          <w:w w:val="120"/>
          <w:sz w:val="12"/>
        </w:rPr>
        <w:t>INEE</w:t>
      </w:r>
      <w:r>
        <w:rPr>
          <w:spacing w:val="8"/>
          <w:w w:val="120"/>
          <w:sz w:val="12"/>
        </w:rPr>
        <w:t> </w:t>
      </w:r>
      <w:r>
        <w:rPr>
          <w:w w:val="120"/>
          <w:sz w:val="14"/>
        </w:rPr>
        <w:t>(2018).</w:t>
      </w:r>
    </w:p>
    <w:p>
      <w:pPr>
        <w:spacing w:line="280" w:lineRule="auto" w:before="40"/>
        <w:ind w:left="325" w:right="1680" w:hanging="222"/>
        <w:jc w:val="both"/>
        <w:rPr>
          <w:sz w:val="14"/>
        </w:rPr>
      </w:pPr>
      <w:r>
        <w:rPr>
          <w:w w:val="120"/>
          <w:position w:val="5"/>
          <w:sz w:val="8"/>
        </w:rPr>
        <w:t>18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En la prueba Planea 2015, por ejemplo, 43.6% de estudiantes de secundarias comunitarias se ubicó en el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nivel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logro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más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bajo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campo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Lenguaje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Comunicación.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cambio,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sólo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10.1%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estudiantes</w:t>
      </w:r>
      <w:r>
        <w:rPr>
          <w:spacing w:val="-3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secundarias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privadas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se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ubicó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ese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nivel.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Esta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diferencia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33.5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puntos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porcentuales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crece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44.5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área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Matemáticas.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2017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brecha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se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incrementó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5.2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puntos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esa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área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7"/>
          <w:w w:val="120"/>
          <w:sz w:val="14"/>
        </w:rPr>
        <w:t> </w:t>
      </w:r>
      <w:r>
        <w:rPr>
          <w:w w:val="115"/>
          <w:sz w:val="14"/>
        </w:rPr>
        <w:t>16.1</w:t>
      </w:r>
      <w:r>
        <w:rPr>
          <w:spacing w:val="9"/>
          <w:w w:val="115"/>
          <w:sz w:val="14"/>
        </w:rPr>
        <w:t> </w:t>
      </w:r>
      <w:r>
        <w:rPr>
          <w:w w:val="120"/>
          <w:sz w:val="14"/>
        </w:rPr>
        <w:t>en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Lenguaje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Comunicación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(</w:t>
      </w:r>
      <w:r>
        <w:rPr>
          <w:w w:val="120"/>
          <w:sz w:val="12"/>
        </w:rPr>
        <w:t>INEE</w:t>
      </w:r>
      <w:r>
        <w:rPr>
          <w:w w:val="120"/>
          <w:sz w:val="14"/>
        </w:rPr>
        <w:t>,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2016a,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2018).</w:t>
      </w:r>
    </w:p>
    <w:p>
      <w:pPr>
        <w:spacing w:line="280" w:lineRule="auto" w:before="40"/>
        <w:ind w:left="326" w:right="1679" w:hanging="223"/>
        <w:jc w:val="both"/>
        <w:rPr>
          <w:sz w:val="14"/>
        </w:rPr>
      </w:pPr>
      <w:r>
        <w:rPr>
          <w:w w:val="120"/>
          <w:position w:val="5"/>
          <w:sz w:val="8"/>
        </w:rPr>
        <w:t>19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Aunque hemos apuntado que una educación relevante y trascendente no se reduce al impacto de 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educación en el empleo, esta es una de las áreas en las que existe mayor disponibilidad de información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comparación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nacional.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Si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bien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México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nivel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educativo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más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alto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no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asegura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menores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tasas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desocupación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(</w:t>
      </w:r>
      <w:r>
        <w:rPr>
          <w:w w:val="120"/>
          <w:sz w:val="12"/>
        </w:rPr>
        <w:t>OECD</w:t>
      </w:r>
      <w:r>
        <w:rPr>
          <w:w w:val="120"/>
          <w:sz w:val="14"/>
        </w:rPr>
        <w:t>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2014,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2016),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sí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existe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asociación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clara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entre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participación</w:t>
      </w:r>
      <w:r>
        <w:rPr>
          <w:spacing w:val="15"/>
          <w:w w:val="120"/>
          <w:sz w:val="14"/>
        </w:rPr>
        <w:t> </w:t>
      </w:r>
      <w:r>
        <w:rPr>
          <w:w w:val="120"/>
          <w:sz w:val="14"/>
        </w:rPr>
        <w:t>laboral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el grado de escolaridad: en 2019, la tasa de ocupación entre la población de 25 a 64 años sin educación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básica, con educación básica completa y con media superior concluida, se ubicó en 62.8, 69.1 y 72%,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respectivamente (Mejoredu, 2020). La tasa de ocupación entre mujeres sin escolaridad fue de 42.8%,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mientras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quienes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completaron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media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superior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asciende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56.6%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(</w:t>
      </w:r>
      <w:r>
        <w:rPr>
          <w:w w:val="120"/>
          <w:sz w:val="12"/>
        </w:rPr>
        <w:t>INEE</w:t>
      </w:r>
      <w:r>
        <w:rPr>
          <w:w w:val="120"/>
          <w:sz w:val="14"/>
        </w:rPr>
        <w:t>,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2017b).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el caso de las mujeres hablantes de una lengua indígena, haber completado la educación básica se co-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rresponde</w:t>
      </w:r>
      <w:r>
        <w:rPr>
          <w:spacing w:val="9"/>
          <w:w w:val="120"/>
          <w:sz w:val="14"/>
        </w:rPr>
        <w:t> </w:t>
      </w:r>
      <w:r>
        <w:rPr>
          <w:w w:val="120"/>
          <w:sz w:val="14"/>
        </w:rPr>
        <w:t>con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diferencia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13.6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puntos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porcentuales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tasa</w:t>
      </w:r>
      <w:r>
        <w:rPr>
          <w:spacing w:val="9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ocupación,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respecto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quienes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mismo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grupo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se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declararon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sin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escolaridad.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Sin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embargo,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resto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mujeres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esa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diferencia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es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17.8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puntos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(</w:t>
      </w:r>
      <w:r>
        <w:rPr>
          <w:w w:val="120"/>
          <w:sz w:val="12"/>
        </w:rPr>
        <w:t>UNICEF</w:t>
      </w:r>
      <w:r>
        <w:rPr>
          <w:w w:val="120"/>
          <w:sz w:val="14"/>
        </w:rPr>
        <w:t>-</w:t>
      </w:r>
      <w:r>
        <w:rPr>
          <w:w w:val="120"/>
          <w:sz w:val="12"/>
        </w:rPr>
        <w:t>INEE</w:t>
      </w:r>
      <w:r>
        <w:rPr>
          <w:w w:val="120"/>
          <w:sz w:val="14"/>
        </w:rPr>
        <w:t>,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2018).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lado,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esta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distancia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indica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diferencia</w:t>
      </w:r>
      <w:r>
        <w:rPr>
          <w:spacing w:val="32"/>
          <w:w w:val="120"/>
          <w:sz w:val="14"/>
        </w:rPr>
        <w:t> </w:t>
      </w:r>
      <w:r>
        <w:rPr>
          <w:w w:val="120"/>
          <w:sz w:val="14"/>
        </w:rPr>
        <w:t>entre</w:t>
      </w:r>
      <w:r>
        <w:rPr>
          <w:spacing w:val="33"/>
          <w:w w:val="120"/>
          <w:sz w:val="14"/>
        </w:rPr>
        <w:t> </w:t>
      </w:r>
      <w:r>
        <w:rPr>
          <w:w w:val="120"/>
          <w:sz w:val="14"/>
        </w:rPr>
        <w:t>ambos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grupos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mujeres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cuanto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relevancia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tiene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mismo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tipo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educativo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integración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la vida económica. Por otro, sugiere que la relevancia económica de la educación está mediada por 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dinámica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mercados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laborales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(Levin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Kelley,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1994)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presencia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prácticas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discriminatorias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4"/>
          <w:w w:val="120"/>
          <w:sz w:val="14"/>
        </w:rPr>
        <w:t> </w:t>
      </w:r>
      <w:r>
        <w:rPr>
          <w:w w:val="120"/>
          <w:sz w:val="14"/>
        </w:rPr>
        <w:t>lugares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trabajo,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comunidades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sociedad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mexicana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su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conjunto.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  <w:rPr>
          <w:sz w:val="10"/>
        </w:rPr>
      </w:pPr>
      <w:r>
        <w:rPr>
          <w:w w:val="125"/>
        </w:rPr>
        <w:t>necesidades específicas y se les ubica en una experiencia educativa separada del</w:t>
      </w:r>
      <w:r>
        <w:rPr>
          <w:spacing w:val="1"/>
          <w:w w:val="125"/>
        </w:rPr>
        <w:t> </w:t>
      </w:r>
      <w:r>
        <w:rPr>
          <w:w w:val="125"/>
        </w:rPr>
        <w:t>resto</w:t>
      </w:r>
      <w:r>
        <w:rPr>
          <w:spacing w:val="-3"/>
          <w:w w:val="125"/>
        </w:rPr>
        <w:t> </w:t>
      </w:r>
      <w:r>
        <w:rPr>
          <w:w w:val="125"/>
        </w:rPr>
        <w:t>del</w:t>
      </w:r>
      <w:r>
        <w:rPr>
          <w:spacing w:val="-3"/>
          <w:w w:val="125"/>
        </w:rPr>
        <w:t> </w:t>
      </w:r>
      <w:r>
        <w:rPr>
          <w:w w:val="125"/>
        </w:rPr>
        <w:t>grupo</w:t>
      </w:r>
      <w:r>
        <w:rPr>
          <w:spacing w:val="-3"/>
          <w:w w:val="125"/>
        </w:rPr>
        <w:t> </w:t>
      </w:r>
      <w:r>
        <w:rPr>
          <w:w w:val="125"/>
        </w:rPr>
        <w:t>(Pedraza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Acle,</w:t>
      </w:r>
      <w:r>
        <w:rPr>
          <w:spacing w:val="-3"/>
          <w:w w:val="125"/>
        </w:rPr>
        <w:t> </w:t>
      </w:r>
      <w:r>
        <w:rPr>
          <w:w w:val="125"/>
        </w:rPr>
        <w:t>2009).</w:t>
      </w:r>
      <w:r>
        <w:rPr>
          <w:w w:val="125"/>
          <w:position w:val="6"/>
          <w:sz w:val="10"/>
        </w:rPr>
        <w:t>20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 w:before="1"/>
        <w:ind w:left="1663" w:right="121"/>
        <w:jc w:val="both"/>
        <w:rPr>
          <w:sz w:val="10"/>
        </w:rPr>
      </w:pPr>
      <w:r>
        <w:rPr>
          <w:w w:val="125"/>
        </w:rPr>
        <w:t>La posibilidad de garantizar una educación aceptable y común a la totalidad de</w:t>
      </w:r>
      <w:r>
        <w:rPr>
          <w:spacing w:val="1"/>
          <w:w w:val="125"/>
        </w:rPr>
        <w:t> </w:t>
      </w:r>
      <w:r>
        <w:rPr>
          <w:w w:val="120"/>
          <w:sz w:val="15"/>
        </w:rPr>
        <w:t>NNAJ </w:t>
      </w:r>
      <w:r>
        <w:rPr>
          <w:w w:val="120"/>
        </w:rPr>
        <w:t>demanda reconocer las desigualdades sociales que existen entre ellos, la diver-</w:t>
      </w:r>
      <w:r>
        <w:rPr>
          <w:spacing w:val="1"/>
          <w:w w:val="120"/>
        </w:rPr>
        <w:t> </w:t>
      </w:r>
      <w:r>
        <w:rPr>
          <w:w w:val="125"/>
        </w:rPr>
        <w:t>sidad de culturas y contextos donde se desenvuelven o se adscriben, las diferen-</w:t>
      </w:r>
      <w:r>
        <w:rPr>
          <w:spacing w:val="1"/>
          <w:w w:val="125"/>
        </w:rPr>
        <w:t> </w:t>
      </w:r>
      <w:r>
        <w:rPr>
          <w:w w:val="125"/>
        </w:rPr>
        <w:t>cias individuales que los caracterizan y los derechos específicos que corresponde</w:t>
      </w:r>
      <w:r>
        <w:rPr>
          <w:spacing w:val="1"/>
          <w:w w:val="125"/>
        </w:rPr>
        <w:t> </w:t>
      </w:r>
      <w:r>
        <w:rPr>
          <w:w w:val="125"/>
        </w:rPr>
        <w:t>garantizarles.</w:t>
      </w:r>
      <w:r>
        <w:rPr>
          <w:w w:val="125"/>
          <w:position w:val="6"/>
          <w:sz w:val="10"/>
        </w:rPr>
        <w:t>21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Este reconocimiento exige orientar una distribución diferenciada</w:t>
      </w:r>
      <w:r>
        <w:rPr>
          <w:spacing w:val="1"/>
          <w:w w:val="125"/>
        </w:rPr>
        <w:t> </w:t>
      </w:r>
      <w:r>
        <w:rPr>
          <w:w w:val="120"/>
        </w:rPr>
        <w:t>de recursos con base en los criterios de necesidad, pertinencia e inclusión. Así funda-</w:t>
      </w:r>
      <w:r>
        <w:rPr>
          <w:spacing w:val="1"/>
          <w:w w:val="120"/>
        </w:rPr>
        <w:t> </w:t>
      </w:r>
      <w:r>
        <w:rPr>
          <w:w w:val="125"/>
        </w:rPr>
        <w:t>mentados, los reconocimientos y distribuciones desiguales resultan justos porque</w:t>
      </w:r>
      <w:r>
        <w:rPr>
          <w:spacing w:val="1"/>
          <w:w w:val="125"/>
        </w:rPr>
        <w:t> </w:t>
      </w:r>
      <w:r>
        <w:rPr>
          <w:w w:val="125"/>
        </w:rPr>
        <w:t>persiguen reducir desigualdades históricas con la finalidad de garantizar a todas y</w:t>
      </w:r>
      <w:r>
        <w:rPr>
          <w:spacing w:val="1"/>
          <w:w w:val="125"/>
        </w:rPr>
        <w:t> </w:t>
      </w:r>
      <w:r>
        <w:rPr>
          <w:w w:val="125"/>
        </w:rPr>
        <w:t>todos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educación</w:t>
      </w:r>
      <w:r>
        <w:rPr>
          <w:spacing w:val="-5"/>
          <w:w w:val="125"/>
        </w:rPr>
        <w:t> </w:t>
      </w:r>
      <w:r>
        <w:rPr>
          <w:w w:val="125"/>
        </w:rPr>
        <w:t>aceptable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común.</w:t>
      </w:r>
      <w:r>
        <w:rPr>
          <w:w w:val="125"/>
          <w:position w:val="6"/>
          <w:sz w:val="10"/>
        </w:rPr>
        <w:t>22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663"/>
        <w:jc w:val="both"/>
      </w:pPr>
      <w:r>
        <w:rPr>
          <w:w w:val="120"/>
        </w:rPr>
        <w:t>Por</w:t>
      </w:r>
      <w:r>
        <w:rPr>
          <w:spacing w:val="9"/>
          <w:w w:val="120"/>
        </w:rPr>
        <w:t> </w:t>
      </w:r>
      <w:r>
        <w:rPr>
          <w:w w:val="120"/>
        </w:rPr>
        <w:t>lo</w:t>
      </w:r>
      <w:r>
        <w:rPr>
          <w:spacing w:val="10"/>
          <w:w w:val="120"/>
        </w:rPr>
        <w:t> </w:t>
      </w:r>
      <w:r>
        <w:rPr>
          <w:w w:val="120"/>
        </w:rPr>
        <w:t>anterior,</w:t>
      </w:r>
      <w:r>
        <w:rPr>
          <w:spacing w:val="10"/>
          <w:w w:val="120"/>
        </w:rPr>
        <w:t> </w:t>
      </w:r>
      <w:r>
        <w:rPr>
          <w:w w:val="120"/>
        </w:rPr>
        <w:t>una</w:t>
      </w:r>
      <w:r>
        <w:rPr>
          <w:spacing w:val="10"/>
          <w:w w:val="120"/>
        </w:rPr>
        <w:t> </w:t>
      </w:r>
      <w:r>
        <w:rPr>
          <w:w w:val="120"/>
        </w:rPr>
        <w:t>educación</w:t>
      </w:r>
      <w:r>
        <w:rPr>
          <w:spacing w:val="9"/>
          <w:w w:val="120"/>
        </w:rPr>
        <w:t> </w:t>
      </w:r>
      <w:r>
        <w:rPr>
          <w:w w:val="120"/>
        </w:rPr>
        <w:t>equitativa</w:t>
      </w:r>
      <w:r>
        <w:rPr>
          <w:spacing w:val="10"/>
          <w:w w:val="120"/>
        </w:rPr>
        <w:t> </w:t>
      </w:r>
      <w:r>
        <w:rPr>
          <w:w w:val="120"/>
        </w:rPr>
        <w:t>es</w:t>
      </w:r>
      <w:r>
        <w:rPr>
          <w:spacing w:val="10"/>
          <w:w w:val="120"/>
        </w:rPr>
        <w:t> </w:t>
      </w:r>
      <w:r>
        <w:rPr>
          <w:w w:val="120"/>
        </w:rPr>
        <w:t>una</w:t>
      </w:r>
      <w:r>
        <w:rPr>
          <w:spacing w:val="10"/>
          <w:w w:val="120"/>
        </w:rPr>
        <w:t> </w:t>
      </w:r>
      <w:r>
        <w:rPr>
          <w:w w:val="120"/>
        </w:rPr>
        <w:t>educación…</w:t>
      </w:r>
    </w:p>
    <w:p>
      <w:pPr>
        <w:pStyle w:val="BodyText"/>
        <w:spacing w:before="4"/>
        <w:rPr>
          <w:sz w:val="27"/>
        </w:rPr>
      </w:pPr>
    </w:p>
    <w:p>
      <w:pPr>
        <w:pStyle w:val="Heading8"/>
        <w:numPr>
          <w:ilvl w:val="4"/>
          <w:numId w:val="8"/>
        </w:numPr>
        <w:tabs>
          <w:tab w:pos="1947" w:val="left" w:leader="none"/>
        </w:tabs>
        <w:spacing w:line="240" w:lineRule="auto" w:before="0" w:after="0"/>
        <w:ind w:left="1946" w:right="0" w:hanging="284"/>
        <w:jc w:val="left"/>
      </w:pPr>
      <w:r>
        <w:rPr>
          <w:w w:val="105"/>
        </w:rPr>
        <w:t>Diferenciada</w:t>
      </w:r>
    </w:p>
    <w:p>
      <w:pPr>
        <w:pStyle w:val="BodyText"/>
        <w:spacing w:line="307" w:lineRule="auto" w:before="62"/>
        <w:ind w:left="1946" w:right="121"/>
        <w:jc w:val="both"/>
      </w:pPr>
      <w:r>
        <w:rPr>
          <w:w w:val="125"/>
        </w:rPr>
        <w:t>Ya sea en los ámbitos de las autoridades educativas federales, estatales o loca-</w:t>
      </w:r>
      <w:r>
        <w:rPr>
          <w:spacing w:val="-48"/>
          <w:w w:val="125"/>
        </w:rPr>
        <w:t> </w:t>
      </w:r>
      <w:r>
        <w:rPr>
          <w:w w:val="125"/>
        </w:rPr>
        <w:t>les, en la escuela o en el aula, al reconocimiento de necesidades diversas para</w:t>
      </w:r>
      <w:r>
        <w:rPr>
          <w:spacing w:val="1"/>
          <w:w w:val="125"/>
        </w:rPr>
        <w:t> </w:t>
      </w:r>
      <w:r>
        <w:rPr>
          <w:w w:val="125"/>
        </w:rPr>
        <w:t>garantizar una educación aceptable y común le corresponden políticas, progra-</w:t>
      </w:r>
      <w:r>
        <w:rPr>
          <w:spacing w:val="-48"/>
          <w:w w:val="125"/>
        </w:rPr>
        <w:t> </w:t>
      </w:r>
      <w:r>
        <w:rPr>
          <w:w w:val="125"/>
        </w:rPr>
        <w:t>mas</w:t>
      </w:r>
      <w:r>
        <w:rPr>
          <w:spacing w:val="-13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acciones</w:t>
      </w:r>
      <w:r>
        <w:rPr>
          <w:spacing w:val="-13"/>
          <w:w w:val="125"/>
        </w:rPr>
        <w:t> </w:t>
      </w:r>
      <w:r>
        <w:rPr>
          <w:w w:val="125"/>
        </w:rPr>
        <w:t>diferenciadas.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3"/>
          <w:w w:val="125"/>
        </w:rPr>
        <w:t> </w:t>
      </w:r>
      <w:r>
        <w:rPr>
          <w:w w:val="125"/>
        </w:rPr>
        <w:t>ejemplo,</w:t>
      </w:r>
      <w:r>
        <w:rPr>
          <w:spacing w:val="-12"/>
          <w:w w:val="125"/>
        </w:rPr>
        <w:t> </w:t>
      </w:r>
      <w:r>
        <w:rPr>
          <w:w w:val="125"/>
        </w:rPr>
        <w:t>una</w:t>
      </w:r>
      <w:r>
        <w:rPr>
          <w:spacing w:val="-13"/>
          <w:w w:val="125"/>
        </w:rPr>
        <w:t> </w:t>
      </w:r>
      <w:r>
        <w:rPr>
          <w:w w:val="125"/>
        </w:rPr>
        <w:t>vez</w:t>
      </w:r>
      <w:r>
        <w:rPr>
          <w:spacing w:val="-12"/>
          <w:w w:val="125"/>
        </w:rPr>
        <w:t> </w:t>
      </w:r>
      <w:r>
        <w:rPr>
          <w:w w:val="125"/>
        </w:rPr>
        <w:t>reconocido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derecho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49"/>
          <w:w w:val="125"/>
        </w:rPr>
        <w:t> </w:t>
      </w:r>
      <w:r>
        <w:rPr>
          <w:w w:val="125"/>
        </w:rPr>
        <w:t>estudiantes</w:t>
      </w:r>
      <w:r>
        <w:rPr>
          <w:spacing w:val="-3"/>
          <w:w w:val="125"/>
        </w:rPr>
        <w:t> </w:t>
      </w:r>
      <w:r>
        <w:rPr>
          <w:w w:val="125"/>
        </w:rPr>
        <w:t>indígenas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educación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su</w:t>
      </w:r>
      <w:r>
        <w:rPr>
          <w:spacing w:val="-3"/>
          <w:w w:val="125"/>
        </w:rPr>
        <w:t> </w:t>
      </w:r>
      <w:r>
        <w:rPr>
          <w:w w:val="125"/>
        </w:rPr>
        <w:t>lengua</w:t>
      </w:r>
      <w:r>
        <w:rPr>
          <w:spacing w:val="-2"/>
          <w:w w:val="125"/>
        </w:rPr>
        <w:t> </w:t>
      </w:r>
      <w:r>
        <w:rPr>
          <w:w w:val="125"/>
        </w:rPr>
        <w:t>materna,</w:t>
      </w:r>
      <w:r>
        <w:rPr>
          <w:spacing w:val="-2"/>
          <w:w w:val="125"/>
        </w:rPr>
        <w:t> </w:t>
      </w:r>
      <w:r>
        <w:rPr>
          <w:w w:val="125"/>
        </w:rPr>
        <w:t>deben</w:t>
      </w:r>
      <w:r>
        <w:rPr>
          <w:spacing w:val="-3"/>
          <w:w w:val="125"/>
        </w:rPr>
        <w:t> </w:t>
      </w:r>
      <w:r>
        <w:rPr>
          <w:w w:val="125"/>
        </w:rPr>
        <w:t>destinarse</w:t>
      </w:r>
      <w:r>
        <w:rPr>
          <w:spacing w:val="-48"/>
          <w:w w:val="125"/>
        </w:rPr>
        <w:t> </w:t>
      </w:r>
      <w:r>
        <w:rPr>
          <w:w w:val="125"/>
        </w:rPr>
        <w:t>recursos para ello. La distribución de recursos es desigual en relación con estu-</w:t>
      </w:r>
      <w:r>
        <w:rPr>
          <w:spacing w:val="-48"/>
          <w:w w:val="125"/>
        </w:rPr>
        <w:t> </w:t>
      </w:r>
      <w:r>
        <w:rPr>
          <w:w w:val="125"/>
        </w:rPr>
        <w:t>diantes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indígenas,</w:t>
      </w:r>
      <w:r>
        <w:rPr>
          <w:spacing w:val="-11"/>
          <w:w w:val="125"/>
        </w:rPr>
        <w:t> </w:t>
      </w:r>
      <w:r>
        <w:rPr>
          <w:w w:val="125"/>
        </w:rPr>
        <w:t>pero</w:t>
      </w:r>
      <w:r>
        <w:rPr>
          <w:spacing w:val="-11"/>
          <w:w w:val="125"/>
        </w:rPr>
        <w:t> </w:t>
      </w:r>
      <w:r>
        <w:rPr>
          <w:w w:val="125"/>
        </w:rPr>
        <w:t>este</w:t>
      </w:r>
      <w:r>
        <w:rPr>
          <w:spacing w:val="-11"/>
          <w:w w:val="125"/>
        </w:rPr>
        <w:t> </w:t>
      </w:r>
      <w:r>
        <w:rPr>
          <w:w w:val="125"/>
        </w:rPr>
        <w:t>reparto</w:t>
      </w:r>
      <w:r>
        <w:rPr>
          <w:spacing w:val="-10"/>
          <w:w w:val="125"/>
        </w:rPr>
        <w:t> </w:t>
      </w:r>
      <w:r>
        <w:rPr>
          <w:w w:val="125"/>
        </w:rPr>
        <w:t>dispar</w:t>
      </w:r>
      <w:r>
        <w:rPr>
          <w:spacing w:val="-11"/>
          <w:w w:val="125"/>
        </w:rPr>
        <w:t> </w:t>
      </w:r>
      <w:r>
        <w:rPr>
          <w:w w:val="125"/>
        </w:rPr>
        <w:t>resulta</w:t>
      </w:r>
      <w:r>
        <w:rPr>
          <w:spacing w:val="-11"/>
          <w:w w:val="125"/>
        </w:rPr>
        <w:t> </w:t>
      </w:r>
      <w:r>
        <w:rPr>
          <w:w w:val="125"/>
        </w:rPr>
        <w:t>justo,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tanto</w:t>
      </w:r>
      <w:r>
        <w:rPr>
          <w:spacing w:val="-11"/>
          <w:w w:val="125"/>
        </w:rPr>
        <w:t> </w:t>
      </w:r>
      <w:r>
        <w:rPr>
          <w:w w:val="125"/>
        </w:rPr>
        <w:t>responde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49"/>
          <w:w w:val="125"/>
        </w:rPr>
        <w:t> </w:t>
      </w:r>
      <w:r>
        <w:rPr>
          <w:w w:val="125"/>
        </w:rPr>
        <w:t>una</w:t>
      </w:r>
      <w:r>
        <w:rPr>
          <w:spacing w:val="-5"/>
          <w:w w:val="125"/>
        </w:rPr>
        <w:t> </w:t>
      </w:r>
      <w:r>
        <w:rPr>
          <w:w w:val="125"/>
        </w:rPr>
        <w:t>necesidad</w:t>
      </w:r>
      <w:r>
        <w:rPr>
          <w:spacing w:val="-4"/>
          <w:w w:val="125"/>
        </w:rPr>
        <w:t> </w:t>
      </w:r>
      <w:r>
        <w:rPr>
          <w:w w:val="125"/>
        </w:rPr>
        <w:t>no</w:t>
      </w:r>
      <w:r>
        <w:rPr>
          <w:spacing w:val="-5"/>
          <w:w w:val="125"/>
        </w:rPr>
        <w:t> </w:t>
      </w:r>
      <w:r>
        <w:rPr>
          <w:w w:val="125"/>
        </w:rPr>
        <w:t>cubierta</w:t>
      </w:r>
      <w:r>
        <w:rPr>
          <w:spacing w:val="-4"/>
          <w:w w:val="125"/>
        </w:rPr>
        <w:t> </w:t>
      </w: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siglos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ha</w:t>
      </w:r>
      <w:r>
        <w:rPr>
          <w:spacing w:val="-5"/>
          <w:w w:val="125"/>
        </w:rPr>
        <w:t> </w:t>
      </w:r>
      <w:r>
        <w:rPr>
          <w:w w:val="125"/>
        </w:rPr>
        <w:t>sido</w:t>
      </w:r>
      <w:r>
        <w:rPr>
          <w:spacing w:val="-4"/>
          <w:w w:val="125"/>
        </w:rPr>
        <w:t> </w:t>
      </w:r>
      <w:r>
        <w:rPr>
          <w:w w:val="125"/>
        </w:rPr>
        <w:t>mejor</w:t>
      </w:r>
      <w:r>
        <w:rPr>
          <w:spacing w:val="-4"/>
          <w:w w:val="125"/>
        </w:rPr>
        <w:t> </w:t>
      </w:r>
      <w:r>
        <w:rPr>
          <w:w w:val="125"/>
        </w:rPr>
        <w:t>atendida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caso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quienes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4"/>
          <w:w w:val="125"/>
        </w:rPr>
        <w:t> </w:t>
      </w:r>
      <w:r>
        <w:rPr>
          <w:w w:val="125"/>
        </w:rPr>
        <w:t>lengua</w:t>
      </w:r>
      <w:r>
        <w:rPr>
          <w:spacing w:val="-5"/>
          <w:w w:val="125"/>
        </w:rPr>
        <w:t> </w:t>
      </w:r>
      <w:r>
        <w:rPr>
          <w:w w:val="125"/>
        </w:rPr>
        <w:t>materna</w:t>
      </w:r>
      <w:r>
        <w:rPr>
          <w:spacing w:val="-4"/>
          <w:w w:val="125"/>
        </w:rPr>
        <w:t> </w:t>
      </w:r>
      <w:r>
        <w:rPr>
          <w:w w:val="125"/>
        </w:rPr>
        <w:t>es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español.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57.162201pt;margin-top:19.000973pt;width:72pt;height:.1pt;mso-position-horizontal-relative:page;mso-position-vertical-relative:paragraph;z-index:-15709696;mso-wrap-distance-left:0;mso-wrap-distance-right:0" coordorigin="3143,380" coordsize="1440,0" path="m3143,380l4583,38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903" w:right="121" w:hanging="241"/>
        <w:jc w:val="both"/>
        <w:rPr>
          <w:sz w:val="14"/>
        </w:rPr>
      </w:pPr>
      <w:r>
        <w:rPr>
          <w:spacing w:val="-1"/>
          <w:w w:val="125"/>
          <w:position w:val="5"/>
          <w:sz w:val="8"/>
        </w:rPr>
        <w:t>20</w:t>
      </w:r>
      <w:r>
        <w:rPr>
          <w:spacing w:val="7"/>
          <w:w w:val="125"/>
          <w:position w:val="5"/>
          <w:sz w:val="8"/>
        </w:rPr>
        <w:t> </w:t>
      </w:r>
      <w:r>
        <w:rPr>
          <w:spacing w:val="-1"/>
          <w:w w:val="125"/>
          <w:sz w:val="14"/>
        </w:rPr>
        <w:t>Para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una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visión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desde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investigación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cualitativa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que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captura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distintos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matices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dentro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este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espectro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1"/>
          <w:w w:val="125"/>
          <w:sz w:val="14"/>
        </w:rPr>
        <w:t> </w:t>
      </w:r>
      <w:r>
        <w:rPr>
          <w:w w:val="120"/>
          <w:sz w:val="14"/>
        </w:rPr>
        <w:t>aborda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problema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inclusión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sin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centrarlo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estudiantes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con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discapacidad,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véase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Naranjo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(2019).</w:t>
      </w:r>
    </w:p>
    <w:p>
      <w:pPr>
        <w:spacing w:line="280" w:lineRule="auto" w:before="40"/>
        <w:ind w:left="1875" w:right="123" w:hanging="212"/>
        <w:jc w:val="both"/>
        <w:rPr>
          <w:sz w:val="14"/>
        </w:rPr>
      </w:pPr>
      <w:r>
        <w:rPr>
          <w:spacing w:val="-2"/>
          <w:w w:val="125"/>
          <w:position w:val="5"/>
          <w:sz w:val="8"/>
        </w:rPr>
        <w:t>21</w:t>
      </w:r>
      <w:r>
        <w:rPr>
          <w:spacing w:val="10"/>
          <w:w w:val="125"/>
          <w:position w:val="5"/>
          <w:sz w:val="8"/>
        </w:rPr>
        <w:t> </w:t>
      </w:r>
      <w:r>
        <w:rPr>
          <w:spacing w:val="-2"/>
          <w:w w:val="125"/>
          <w:sz w:val="14"/>
        </w:rPr>
        <w:t>Por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derechos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específicos</w:t>
      </w:r>
      <w:r>
        <w:rPr>
          <w:spacing w:val="-7"/>
          <w:w w:val="125"/>
          <w:sz w:val="14"/>
        </w:rPr>
        <w:t> </w:t>
      </w:r>
      <w:r>
        <w:rPr>
          <w:spacing w:val="-2"/>
          <w:w w:val="125"/>
          <w:sz w:val="14"/>
        </w:rPr>
        <w:t>nos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referimos,</w:t>
      </w:r>
      <w:r>
        <w:rPr>
          <w:spacing w:val="-7"/>
          <w:w w:val="125"/>
          <w:sz w:val="14"/>
        </w:rPr>
        <w:t> </w:t>
      </w:r>
      <w:r>
        <w:rPr>
          <w:spacing w:val="-2"/>
          <w:w w:val="125"/>
          <w:sz w:val="14"/>
        </w:rPr>
        <w:t>por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ejemplo,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a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los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consignados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particularmente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en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Ley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General</w:t>
      </w:r>
      <w:r>
        <w:rPr>
          <w:w w:val="125"/>
          <w:sz w:val="14"/>
        </w:rPr>
        <w:t> </w:t>
      </w:r>
      <w:r>
        <w:rPr>
          <w:w w:val="120"/>
          <w:sz w:val="14"/>
        </w:rPr>
        <w:t>de los Derechos de Niñas, Niños y Adolescentes; a los derechos establecidos en la Ley General de Derechos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Lingüísticos de los Pueblos Indígenas; o a los formulados en la Ley General para la Inclusión de las Personas</w:t>
      </w:r>
      <w:r>
        <w:rPr>
          <w:spacing w:val="-35"/>
          <w:w w:val="120"/>
          <w:sz w:val="14"/>
        </w:rPr>
        <w:t> </w:t>
      </w:r>
      <w:r>
        <w:rPr>
          <w:w w:val="125"/>
          <w:sz w:val="14"/>
        </w:rPr>
        <w:t>con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Discapacidad.</w:t>
      </w:r>
    </w:p>
    <w:p>
      <w:pPr>
        <w:spacing w:line="280" w:lineRule="auto" w:before="41"/>
        <w:ind w:left="1895" w:right="121" w:hanging="233"/>
        <w:jc w:val="both"/>
        <w:rPr>
          <w:sz w:val="14"/>
        </w:rPr>
      </w:pPr>
      <w:r>
        <w:rPr>
          <w:w w:val="120"/>
          <w:position w:val="5"/>
          <w:sz w:val="8"/>
        </w:rPr>
        <w:t>22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Este planteamiento se sostiene en las concepciones sobre la justicia desarrolladas por Fraser (2003) e I. M.</w:t>
      </w:r>
      <w:r>
        <w:rPr>
          <w:spacing w:val="-35"/>
          <w:w w:val="120"/>
          <w:sz w:val="14"/>
        </w:rPr>
        <w:t> </w:t>
      </w:r>
      <w:r>
        <w:rPr>
          <w:w w:val="125"/>
          <w:sz w:val="14"/>
        </w:rPr>
        <w:t>Young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(1990).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base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planteamiento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esta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última,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entendemos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equidad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forma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garantizar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igualdad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grupos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personas,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mediante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construcción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desigualdades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consi-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deran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justas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sociedad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política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específica.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idea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equidad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encierra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tensión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igualdad</w:t>
      </w:r>
      <w:r>
        <w:rPr>
          <w:spacing w:val="-38"/>
          <w:w w:val="125"/>
          <w:sz w:val="14"/>
        </w:rPr>
        <w:t> </w:t>
      </w:r>
      <w:r>
        <w:rPr>
          <w:w w:val="120"/>
          <w:sz w:val="14"/>
        </w:rPr>
        <w:t>y desigualdades que se explica, en principio, porque el contenido de esa igualdad se refiere a uno o varios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derechos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debieran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ser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garantizados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todos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miembros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dicha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comunidad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quienes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integran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subconjunto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ésta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‒por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ejemplo,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mujeres,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niñas,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niños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adolescentes,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pueblos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indígenas‒,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sin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dis-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criminación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alguna.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Cuando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única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forma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alcanzar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este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fin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través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distribución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heterogé-</w:t>
      </w:r>
      <w:r>
        <w:rPr>
          <w:spacing w:val="-37"/>
          <w:w w:val="125"/>
          <w:sz w:val="14"/>
        </w:rPr>
        <w:t> </w:t>
      </w:r>
      <w:r>
        <w:rPr>
          <w:spacing w:val="-1"/>
          <w:w w:val="125"/>
          <w:sz w:val="14"/>
        </w:rPr>
        <w:t>nea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recursos,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un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reconocimiento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diferenciado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participación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dispar,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tratamiento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igualitario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desvanece, cediendo su lugar a las desigualdades equitativas. Por tanto, hablamos de equidad cuando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garantía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derechos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iguales,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derecho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educación,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requiere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tratamiento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desigual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individuos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grupos.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387" w:right="1680"/>
        <w:jc w:val="both"/>
        <w:rPr>
          <w:sz w:val="10"/>
        </w:rPr>
      </w:pPr>
      <w:r>
        <w:rPr>
          <w:w w:val="125"/>
        </w:rPr>
        <w:t>Lo mismo ocurre dentro del aula. Cuando una maestra dedica más tiempo de</w:t>
      </w:r>
      <w:r>
        <w:rPr>
          <w:spacing w:val="1"/>
          <w:w w:val="125"/>
        </w:rPr>
        <w:t> </w:t>
      </w:r>
      <w:r>
        <w:rPr>
          <w:w w:val="125"/>
        </w:rPr>
        <w:t>trabajo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facilitar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aprendizaje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niño</w:t>
      </w:r>
      <w:r>
        <w:rPr>
          <w:spacing w:val="-9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alguna</w:t>
      </w:r>
      <w:r>
        <w:rPr>
          <w:spacing w:val="-9"/>
          <w:w w:val="125"/>
        </w:rPr>
        <w:t> </w:t>
      </w:r>
      <w:r>
        <w:rPr>
          <w:w w:val="125"/>
        </w:rPr>
        <w:t>discapacidad,</w:t>
      </w:r>
      <w:r>
        <w:rPr>
          <w:spacing w:val="-10"/>
          <w:w w:val="125"/>
        </w:rPr>
        <w:t> </w:t>
      </w:r>
      <w:r>
        <w:rPr>
          <w:w w:val="125"/>
        </w:rPr>
        <w:t>hubo</w:t>
      </w:r>
      <w:r>
        <w:rPr>
          <w:spacing w:val="-10"/>
          <w:w w:val="125"/>
        </w:rPr>
        <w:t> </w:t>
      </w:r>
      <w:r>
        <w:rPr>
          <w:w w:val="125"/>
        </w:rPr>
        <w:t>ya</w:t>
      </w:r>
      <w:r>
        <w:rPr>
          <w:spacing w:val="-48"/>
          <w:w w:val="125"/>
        </w:rPr>
        <w:t> </w:t>
      </w:r>
      <w:r>
        <w:rPr>
          <w:w w:val="125"/>
        </w:rPr>
        <w:t>un reconocimiento diferencial con respecto a sus demás estudiantes, al que si-</w:t>
      </w:r>
      <w:r>
        <w:rPr>
          <w:spacing w:val="1"/>
          <w:w w:val="125"/>
        </w:rPr>
        <w:t> </w:t>
      </w:r>
      <w:r>
        <w:rPr>
          <w:w w:val="125"/>
        </w:rPr>
        <w:t>guió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distribución</w:t>
      </w:r>
      <w:r>
        <w:rPr>
          <w:spacing w:val="-6"/>
          <w:w w:val="125"/>
        </w:rPr>
        <w:t> </w:t>
      </w:r>
      <w:r>
        <w:rPr>
          <w:w w:val="125"/>
        </w:rPr>
        <w:t>desigual</w:t>
      </w:r>
      <w:r>
        <w:rPr>
          <w:spacing w:val="-6"/>
          <w:w w:val="125"/>
        </w:rPr>
        <w:t> </w:t>
      </w:r>
      <w:r>
        <w:rPr>
          <w:w w:val="125"/>
        </w:rPr>
        <w:t>del</w:t>
      </w:r>
      <w:r>
        <w:rPr>
          <w:spacing w:val="-6"/>
          <w:w w:val="125"/>
        </w:rPr>
        <w:t> </w:t>
      </w:r>
      <w:r>
        <w:rPr>
          <w:w w:val="125"/>
        </w:rPr>
        <w:t>tiempo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trabajo.</w:t>
      </w:r>
      <w:r>
        <w:rPr>
          <w:spacing w:val="-6"/>
          <w:w w:val="125"/>
        </w:rPr>
        <w:t> </w:t>
      </w:r>
      <w:r>
        <w:rPr>
          <w:w w:val="125"/>
        </w:rPr>
        <w:t>Esta</w:t>
      </w:r>
      <w:r>
        <w:rPr>
          <w:spacing w:val="-6"/>
          <w:w w:val="125"/>
        </w:rPr>
        <w:t> </w:t>
      </w:r>
      <w:r>
        <w:rPr>
          <w:w w:val="125"/>
        </w:rPr>
        <w:t>diferenciación</w:t>
      </w:r>
      <w:r>
        <w:rPr>
          <w:spacing w:val="-6"/>
          <w:w w:val="125"/>
        </w:rPr>
        <w:t> </w:t>
      </w:r>
      <w:r>
        <w:rPr>
          <w:w w:val="125"/>
        </w:rPr>
        <w:t>resulta</w:t>
      </w:r>
      <w:r>
        <w:rPr>
          <w:spacing w:val="-49"/>
          <w:w w:val="125"/>
        </w:rPr>
        <w:t> </w:t>
      </w:r>
      <w:r>
        <w:rPr>
          <w:w w:val="125"/>
        </w:rPr>
        <w:t>justa,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tanto</w:t>
      </w:r>
      <w:r>
        <w:rPr>
          <w:spacing w:val="-6"/>
          <w:w w:val="125"/>
        </w:rPr>
        <w:t> </w:t>
      </w:r>
      <w:r>
        <w:rPr>
          <w:w w:val="125"/>
        </w:rPr>
        <w:t>está</w:t>
      </w:r>
      <w:r>
        <w:rPr>
          <w:spacing w:val="-6"/>
          <w:w w:val="125"/>
        </w:rPr>
        <w:t> </w:t>
      </w:r>
      <w:r>
        <w:rPr>
          <w:w w:val="125"/>
        </w:rPr>
        <w:t>sustentada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principio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necesidad.</w:t>
      </w:r>
      <w:r>
        <w:rPr>
          <w:w w:val="125"/>
          <w:position w:val="6"/>
          <w:sz w:val="10"/>
        </w:rPr>
        <w:t>23</w:t>
      </w:r>
    </w:p>
    <w:p>
      <w:pPr>
        <w:pStyle w:val="BodyText"/>
        <w:spacing w:before="5"/>
        <w:rPr>
          <w:sz w:val="22"/>
        </w:rPr>
      </w:pPr>
    </w:p>
    <w:p>
      <w:pPr>
        <w:pStyle w:val="Heading8"/>
        <w:numPr>
          <w:ilvl w:val="4"/>
          <w:numId w:val="8"/>
        </w:numPr>
        <w:tabs>
          <w:tab w:pos="388" w:val="left" w:leader="none"/>
        </w:tabs>
        <w:spacing w:line="240" w:lineRule="auto" w:before="0" w:after="0"/>
        <w:ind w:left="387" w:right="0" w:hanging="284"/>
        <w:jc w:val="left"/>
      </w:pPr>
      <w:r>
        <w:rPr>
          <w:w w:val="115"/>
        </w:rPr>
        <w:t>Pertinente</w:t>
      </w:r>
    </w:p>
    <w:p>
      <w:pPr>
        <w:pStyle w:val="BodyText"/>
        <w:spacing w:line="307" w:lineRule="auto" w:before="62"/>
        <w:ind w:left="387" w:right="1681"/>
        <w:jc w:val="both"/>
      </w:pPr>
      <w:r>
        <w:rPr>
          <w:w w:val="125"/>
        </w:rPr>
        <w:t>La posibilidad de que la distribución diferenciada y justa de recursos cumpla su</w:t>
      </w:r>
      <w:r>
        <w:rPr>
          <w:spacing w:val="-48"/>
          <w:w w:val="125"/>
        </w:rPr>
        <w:t> </w:t>
      </w:r>
      <w:r>
        <w:rPr>
          <w:w w:val="125"/>
        </w:rPr>
        <w:t>cometido ‒la atención de una necesidad o un grupo de necesidades‒ mediante</w:t>
      </w:r>
      <w:r>
        <w:rPr>
          <w:spacing w:val="-49"/>
          <w:w w:val="125"/>
        </w:rPr>
        <w:t> </w:t>
      </w:r>
      <w:r>
        <w:rPr>
          <w:w w:val="125"/>
        </w:rPr>
        <w:t>políticas, programas o acciones, depende de su pertinencia: no se puede pen-</w:t>
      </w:r>
      <w:r>
        <w:rPr>
          <w:spacing w:val="1"/>
          <w:w w:val="125"/>
        </w:rPr>
        <w:t> </w:t>
      </w:r>
      <w:r>
        <w:rPr>
          <w:w w:val="125"/>
        </w:rPr>
        <w:t>sar para un estudiante promedio que es difícil encontrar en la realidad de las</w:t>
      </w:r>
      <w:r>
        <w:rPr>
          <w:spacing w:val="1"/>
          <w:w w:val="125"/>
        </w:rPr>
        <w:t> </w:t>
      </w:r>
      <w:r>
        <w:rPr>
          <w:w w:val="125"/>
        </w:rPr>
        <w:t>escuelas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sus</w:t>
      </w:r>
      <w:r>
        <w:rPr>
          <w:spacing w:val="-4"/>
          <w:w w:val="125"/>
        </w:rPr>
        <w:t> </w:t>
      </w:r>
      <w:r>
        <w:rPr>
          <w:w w:val="125"/>
        </w:rPr>
        <w:t>contextos</w:t>
      </w:r>
      <w:r>
        <w:rPr>
          <w:spacing w:val="-4"/>
          <w:w w:val="125"/>
        </w:rPr>
        <w:t> </w:t>
      </w:r>
      <w:r>
        <w:rPr>
          <w:w w:val="125"/>
        </w:rPr>
        <w:t>específicos.</w:t>
      </w:r>
      <w:r>
        <w:rPr>
          <w:w w:val="125"/>
          <w:position w:val="6"/>
          <w:sz w:val="10"/>
        </w:rPr>
        <w:t>24</w:t>
      </w:r>
      <w:r>
        <w:rPr>
          <w:spacing w:val="18"/>
          <w:w w:val="125"/>
          <w:position w:val="6"/>
          <w:sz w:val="10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pertinencia</w:t>
      </w:r>
      <w:r>
        <w:rPr>
          <w:spacing w:val="-4"/>
          <w:w w:val="125"/>
        </w:rPr>
        <w:t> </w:t>
      </w:r>
      <w:r>
        <w:rPr>
          <w:w w:val="125"/>
        </w:rPr>
        <w:t>implica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tanto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prác-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ticas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contenidos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materiales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educativos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ajustan</w:t>
      </w:r>
      <w:r>
        <w:rPr>
          <w:spacing w:val="-12"/>
          <w:w w:val="125"/>
        </w:rPr>
        <w:t> </w:t>
      </w:r>
      <w:r>
        <w:rPr>
          <w:w w:val="125"/>
        </w:rPr>
        <w:t>a:</w:t>
      </w:r>
      <w:r>
        <w:rPr>
          <w:spacing w:val="-11"/>
          <w:w w:val="125"/>
        </w:rPr>
        <w:t> </w:t>
      </w:r>
      <w:r>
        <w:rPr>
          <w:w w:val="115"/>
        </w:rPr>
        <w:t>1)</w:t>
      </w:r>
      <w:r>
        <w:rPr>
          <w:spacing w:val="-7"/>
          <w:w w:val="11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característi-</w:t>
      </w:r>
      <w:r>
        <w:rPr>
          <w:spacing w:val="-49"/>
          <w:w w:val="125"/>
        </w:rPr>
        <w:t> </w:t>
      </w:r>
      <w:r>
        <w:rPr>
          <w:w w:val="125"/>
        </w:rPr>
        <w:t>cas</w:t>
      </w:r>
      <w:r>
        <w:rPr>
          <w:spacing w:val="-11"/>
          <w:w w:val="125"/>
        </w:rPr>
        <w:t> </w:t>
      </w:r>
      <w:r>
        <w:rPr>
          <w:w w:val="125"/>
        </w:rPr>
        <w:t>culturales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sociales</w:t>
      </w:r>
      <w:r>
        <w:rPr>
          <w:spacing w:val="-10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contexto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encuentra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escuela;</w:t>
      </w:r>
      <w:r>
        <w:rPr>
          <w:spacing w:val="-11"/>
          <w:w w:val="125"/>
        </w:rPr>
        <w:t> </w:t>
      </w:r>
      <w:r>
        <w:rPr>
          <w:w w:val="125"/>
        </w:rPr>
        <w:t>2)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de-</w:t>
      </w:r>
      <w:r>
        <w:rPr>
          <w:spacing w:val="-48"/>
          <w:w w:val="125"/>
        </w:rPr>
        <w:t> </w:t>
      </w:r>
      <w:r>
        <w:rPr>
          <w:w w:val="125"/>
        </w:rPr>
        <w:t>rechos</w:t>
      </w:r>
      <w:r>
        <w:rPr>
          <w:spacing w:val="-10"/>
          <w:w w:val="125"/>
        </w:rPr>
        <w:t> </w:t>
      </w:r>
      <w:r>
        <w:rPr>
          <w:w w:val="125"/>
        </w:rPr>
        <w:t>específicos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estudiantes;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3)</w:t>
      </w:r>
      <w:r>
        <w:rPr>
          <w:spacing w:val="-10"/>
          <w:w w:val="125"/>
        </w:rPr>
        <w:t> </w:t>
      </w:r>
      <w:r>
        <w:rPr>
          <w:w w:val="125"/>
        </w:rPr>
        <w:t>sus</w:t>
      </w:r>
      <w:r>
        <w:rPr>
          <w:spacing w:val="-9"/>
          <w:w w:val="125"/>
        </w:rPr>
        <w:t> </w:t>
      </w:r>
      <w:r>
        <w:rPr>
          <w:w w:val="125"/>
        </w:rPr>
        <w:t>características</w:t>
      </w:r>
      <w:r>
        <w:rPr>
          <w:spacing w:val="-9"/>
          <w:w w:val="125"/>
        </w:rPr>
        <w:t> </w:t>
      </w:r>
      <w:r>
        <w:rPr>
          <w:w w:val="125"/>
        </w:rPr>
        <w:t>individuales.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 w:before="1"/>
        <w:ind w:left="387" w:right="1680" w:hanging="1"/>
        <w:jc w:val="both"/>
        <w:rPr>
          <w:sz w:val="10"/>
        </w:rPr>
      </w:pPr>
      <w:r>
        <w:rPr>
          <w:w w:val="125"/>
        </w:rPr>
        <w:t>Si retomamos los ejemplos previos,</w:t>
      </w:r>
      <w:r>
        <w:rPr>
          <w:w w:val="125"/>
          <w:position w:val="6"/>
          <w:sz w:val="10"/>
        </w:rPr>
        <w:t>25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una educación pertinente que atienda la</w:t>
      </w:r>
      <w:r>
        <w:rPr>
          <w:spacing w:val="1"/>
          <w:w w:val="125"/>
        </w:rPr>
        <w:t> </w:t>
      </w:r>
      <w:r>
        <w:rPr>
          <w:w w:val="125"/>
        </w:rPr>
        <w:t>necesidad de que </w:t>
      </w:r>
      <w:r>
        <w:rPr>
          <w:w w:val="125"/>
          <w:sz w:val="15"/>
        </w:rPr>
        <w:t>NNAJ </w:t>
      </w:r>
      <w:r>
        <w:rPr>
          <w:w w:val="125"/>
        </w:rPr>
        <w:t>indígenas participen de una educación en su lengua ma-</w:t>
      </w:r>
      <w:r>
        <w:rPr>
          <w:spacing w:val="-48"/>
          <w:w w:val="125"/>
        </w:rPr>
        <w:t> </w:t>
      </w:r>
      <w:r>
        <w:rPr>
          <w:w w:val="125"/>
        </w:rPr>
        <w:t>terna</w:t>
      </w:r>
      <w:r>
        <w:rPr>
          <w:spacing w:val="-8"/>
          <w:w w:val="125"/>
        </w:rPr>
        <w:t> </w:t>
      </w:r>
      <w:r>
        <w:rPr>
          <w:w w:val="125"/>
        </w:rPr>
        <w:t>implica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aquélla</w:t>
      </w:r>
      <w:r>
        <w:rPr>
          <w:spacing w:val="-7"/>
          <w:w w:val="125"/>
        </w:rPr>
        <w:t> </w:t>
      </w:r>
      <w:r>
        <w:rPr>
          <w:w w:val="125"/>
        </w:rPr>
        <w:t>se</w:t>
      </w:r>
      <w:r>
        <w:rPr>
          <w:spacing w:val="-8"/>
          <w:w w:val="125"/>
        </w:rPr>
        <w:t> </w:t>
      </w:r>
      <w:r>
        <w:rPr>
          <w:w w:val="125"/>
        </w:rPr>
        <w:t>adecua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sus</w:t>
      </w:r>
      <w:r>
        <w:rPr>
          <w:spacing w:val="-8"/>
          <w:w w:val="125"/>
        </w:rPr>
        <w:t> </w:t>
      </w:r>
      <w:r>
        <w:rPr>
          <w:w w:val="125"/>
        </w:rPr>
        <w:t>diferentes</w:t>
      </w:r>
      <w:r>
        <w:rPr>
          <w:spacing w:val="-8"/>
          <w:w w:val="125"/>
        </w:rPr>
        <w:t> </w:t>
      </w:r>
      <w:r>
        <w:rPr>
          <w:w w:val="125"/>
        </w:rPr>
        <w:t>lenguas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culturas.</w:t>
      </w:r>
      <w:r>
        <w:rPr>
          <w:spacing w:val="-8"/>
          <w:w w:val="125"/>
        </w:rPr>
        <w:t> </w:t>
      </w:r>
      <w:r>
        <w:rPr>
          <w:w w:val="125"/>
        </w:rPr>
        <w:t>Esto</w:t>
      </w:r>
      <w:r>
        <w:rPr>
          <w:spacing w:val="-7"/>
          <w:w w:val="125"/>
        </w:rPr>
        <w:t> </w:t>
      </w:r>
      <w:r>
        <w:rPr>
          <w:w w:val="125"/>
        </w:rPr>
        <w:t>sig-</w:t>
      </w:r>
      <w:r>
        <w:rPr>
          <w:spacing w:val="-49"/>
          <w:w w:val="125"/>
        </w:rPr>
        <w:t> </w:t>
      </w:r>
      <w:r>
        <w:rPr>
          <w:w w:val="125"/>
        </w:rPr>
        <w:t>nifica,</w:t>
      </w:r>
      <w:r>
        <w:rPr>
          <w:spacing w:val="-13"/>
          <w:w w:val="125"/>
        </w:rPr>
        <w:t> </w:t>
      </w:r>
      <w:r>
        <w:rPr>
          <w:w w:val="125"/>
        </w:rPr>
        <w:t>por</w:t>
      </w:r>
      <w:r>
        <w:rPr>
          <w:spacing w:val="-13"/>
          <w:w w:val="125"/>
        </w:rPr>
        <w:t> </w:t>
      </w:r>
      <w:r>
        <w:rPr>
          <w:w w:val="125"/>
        </w:rPr>
        <w:t>ejemplo,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3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estudiantes</w:t>
      </w:r>
      <w:r>
        <w:rPr>
          <w:spacing w:val="-13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pertenecen</w:t>
      </w:r>
      <w:r>
        <w:rPr>
          <w:spacing w:val="-13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distintas</w:t>
      </w:r>
      <w:r>
        <w:rPr>
          <w:spacing w:val="-13"/>
          <w:w w:val="125"/>
        </w:rPr>
        <w:t> </w:t>
      </w:r>
      <w:r>
        <w:rPr>
          <w:w w:val="125"/>
        </w:rPr>
        <w:t>etnias</w:t>
      </w:r>
      <w:r>
        <w:rPr>
          <w:spacing w:val="-12"/>
          <w:w w:val="125"/>
        </w:rPr>
        <w:t> </w:t>
      </w:r>
      <w:r>
        <w:rPr>
          <w:w w:val="125"/>
        </w:rPr>
        <w:t>hablan</w:t>
      </w:r>
      <w:r>
        <w:rPr>
          <w:spacing w:val="-49"/>
          <w:w w:val="125"/>
        </w:rPr>
        <w:t> </w:t>
      </w:r>
      <w:r>
        <w:rPr>
          <w:w w:val="125"/>
        </w:rPr>
        <w:t>su lengua en la escuela, la estudian, aprenden a través de ella y en vinculación</w:t>
      </w:r>
      <w:r>
        <w:rPr>
          <w:spacing w:val="1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referentes</w:t>
      </w:r>
      <w:r>
        <w:rPr>
          <w:spacing w:val="-5"/>
          <w:w w:val="125"/>
        </w:rPr>
        <w:t> </w:t>
      </w:r>
      <w:r>
        <w:rPr>
          <w:w w:val="125"/>
        </w:rPr>
        <w:t>culturales</w:t>
      </w:r>
      <w:r>
        <w:rPr>
          <w:spacing w:val="-5"/>
          <w:w w:val="125"/>
        </w:rPr>
        <w:t> </w:t>
      </w:r>
      <w:r>
        <w:rPr>
          <w:w w:val="125"/>
        </w:rPr>
        <w:t>propios.</w:t>
      </w:r>
      <w:r>
        <w:rPr>
          <w:w w:val="125"/>
          <w:position w:val="6"/>
          <w:sz w:val="10"/>
        </w:rPr>
        <w:t>26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387" w:right="1680"/>
        <w:jc w:val="both"/>
      </w:pPr>
      <w:r>
        <w:rPr>
          <w:w w:val="125"/>
        </w:rPr>
        <w:t>En el otro caso, el mayor tiempo que dedica una maestra a un niño con disca-</w:t>
      </w:r>
      <w:r>
        <w:rPr>
          <w:spacing w:val="1"/>
          <w:w w:val="125"/>
        </w:rPr>
        <w:t> </w:t>
      </w:r>
      <w:r>
        <w:rPr>
          <w:w w:val="125"/>
        </w:rPr>
        <w:t>pacidad para facilitar su aprendizaje requiere ajustes pedagógicos y didácticos,</w:t>
      </w:r>
      <w:r>
        <w:rPr>
          <w:spacing w:val="-48"/>
          <w:w w:val="125"/>
        </w:rPr>
        <w:t> </w:t>
      </w:r>
      <w:r>
        <w:rPr>
          <w:w w:val="125"/>
        </w:rPr>
        <w:t>según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discapacidad</w:t>
      </w:r>
      <w:r>
        <w:rPr>
          <w:spacing w:val="-2"/>
          <w:w w:val="125"/>
        </w:rPr>
        <w:t> </w:t>
      </w:r>
      <w:r>
        <w:rPr>
          <w:w w:val="125"/>
        </w:rPr>
        <w:t>específica.</w:t>
      </w:r>
      <w:r>
        <w:rPr>
          <w:spacing w:val="-3"/>
          <w:w w:val="125"/>
        </w:rPr>
        <w:t> </w:t>
      </w:r>
      <w:r>
        <w:rPr>
          <w:w w:val="125"/>
        </w:rPr>
        <w:t>Sin</w:t>
      </w:r>
      <w:r>
        <w:rPr>
          <w:spacing w:val="-2"/>
          <w:w w:val="125"/>
        </w:rPr>
        <w:t> </w:t>
      </w:r>
      <w:r>
        <w:rPr>
          <w:w w:val="125"/>
        </w:rPr>
        <w:t>éstos,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necesidad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justificaba</w:t>
      </w:r>
      <w:r>
        <w:rPr>
          <w:spacing w:val="-2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dis-</w:t>
      </w:r>
      <w:r>
        <w:rPr>
          <w:spacing w:val="-48"/>
          <w:w w:val="125"/>
        </w:rPr>
        <w:t> </w:t>
      </w:r>
      <w:r>
        <w:rPr>
          <w:w w:val="125"/>
        </w:rPr>
        <w:t>tribución desigual del tiempo en relación con otros estudiantes difícilmente se</w:t>
      </w:r>
      <w:r>
        <w:rPr>
          <w:spacing w:val="1"/>
          <w:w w:val="125"/>
        </w:rPr>
        <w:t> </w:t>
      </w:r>
      <w:r>
        <w:rPr>
          <w:w w:val="125"/>
        </w:rPr>
        <w:t>atiende,</w:t>
      </w:r>
      <w:r>
        <w:rPr>
          <w:spacing w:val="-6"/>
          <w:w w:val="125"/>
        </w:rPr>
        <w:t> </w:t>
      </w:r>
      <w:r>
        <w:rPr>
          <w:w w:val="125"/>
        </w:rPr>
        <w:t>por</w:t>
      </w:r>
      <w:r>
        <w:rPr>
          <w:spacing w:val="-5"/>
          <w:w w:val="125"/>
        </w:rPr>
        <w:t> </w:t>
      </w:r>
      <w:r>
        <w:rPr>
          <w:w w:val="125"/>
        </w:rPr>
        <w:t>tanto,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justificación</w:t>
      </w:r>
      <w:r>
        <w:rPr>
          <w:spacing w:val="-6"/>
          <w:w w:val="125"/>
        </w:rPr>
        <w:t> </w:t>
      </w:r>
      <w:r>
        <w:rPr>
          <w:w w:val="125"/>
        </w:rPr>
        <w:t>queda</w:t>
      </w:r>
      <w:r>
        <w:rPr>
          <w:spacing w:val="-5"/>
          <w:w w:val="125"/>
        </w:rPr>
        <w:t> </w:t>
      </w:r>
      <w:r>
        <w:rPr>
          <w:w w:val="125"/>
        </w:rPr>
        <w:t>cuestionada.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387" w:right="1680"/>
        <w:jc w:val="both"/>
      </w:pPr>
      <w:r>
        <w:rPr>
          <w:w w:val="125"/>
        </w:rPr>
        <w:t>Esta forma de entender la pertinencia implica que, en la actualidad, una edu-</w:t>
      </w:r>
      <w:r>
        <w:rPr>
          <w:spacing w:val="1"/>
          <w:w w:val="125"/>
        </w:rPr>
        <w:t> </w:t>
      </w:r>
      <w:r>
        <w:rPr>
          <w:w w:val="125"/>
        </w:rPr>
        <w:t>cación</w:t>
      </w:r>
      <w:r>
        <w:rPr>
          <w:spacing w:val="-9"/>
          <w:w w:val="125"/>
        </w:rPr>
        <w:t> </w:t>
      </w:r>
      <w:r>
        <w:rPr>
          <w:w w:val="125"/>
        </w:rPr>
        <w:t>pertinente</w:t>
      </w:r>
      <w:r>
        <w:rPr>
          <w:spacing w:val="-8"/>
          <w:w w:val="125"/>
        </w:rPr>
        <w:t> </w:t>
      </w:r>
      <w:r>
        <w:rPr>
          <w:w w:val="125"/>
        </w:rPr>
        <w:t>siempre</w:t>
      </w:r>
      <w:r>
        <w:rPr>
          <w:spacing w:val="-9"/>
          <w:w w:val="125"/>
        </w:rPr>
        <w:t> </w:t>
      </w:r>
      <w:r>
        <w:rPr>
          <w:w w:val="125"/>
        </w:rPr>
        <w:t>presenta</w:t>
      </w:r>
      <w:r>
        <w:rPr>
          <w:spacing w:val="-8"/>
          <w:w w:val="125"/>
        </w:rPr>
        <w:t> </w:t>
      </w:r>
      <w:r>
        <w:rPr>
          <w:w w:val="125"/>
        </w:rPr>
        <w:t>distintos</w:t>
      </w:r>
      <w:r>
        <w:rPr>
          <w:spacing w:val="-9"/>
          <w:w w:val="125"/>
        </w:rPr>
        <w:t> </w:t>
      </w:r>
      <w:r>
        <w:rPr>
          <w:w w:val="125"/>
        </w:rPr>
        <w:t>grados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formas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diferenciación,</w:t>
      </w:r>
      <w:r>
        <w:rPr>
          <w:spacing w:val="-48"/>
          <w:w w:val="125"/>
        </w:rPr>
        <w:t> </w:t>
      </w:r>
      <w:r>
        <w:rPr>
          <w:w w:val="120"/>
        </w:rPr>
        <w:t>pero no en todos los casos las políticas, los programas, las acciones o las prácticas</w:t>
      </w:r>
      <w:r>
        <w:rPr>
          <w:spacing w:val="1"/>
          <w:w w:val="120"/>
        </w:rPr>
        <w:t> </w:t>
      </w:r>
      <w:r>
        <w:rPr>
          <w:w w:val="125"/>
        </w:rPr>
        <w:t>educativas</w:t>
      </w:r>
      <w:r>
        <w:rPr>
          <w:spacing w:val="-5"/>
          <w:w w:val="125"/>
        </w:rPr>
        <w:t> </w:t>
      </w:r>
      <w:r>
        <w:rPr>
          <w:w w:val="125"/>
        </w:rPr>
        <w:t>diferenciadas</w:t>
      </w:r>
      <w:r>
        <w:rPr>
          <w:spacing w:val="-5"/>
          <w:w w:val="125"/>
        </w:rPr>
        <w:t> </w:t>
      </w:r>
      <w:r>
        <w:rPr>
          <w:w w:val="125"/>
        </w:rPr>
        <w:t>son</w:t>
      </w:r>
      <w:r>
        <w:rPr>
          <w:spacing w:val="-5"/>
          <w:w w:val="125"/>
        </w:rPr>
        <w:t> </w:t>
      </w:r>
      <w:r>
        <w:rPr>
          <w:w w:val="125"/>
        </w:rPr>
        <w:t>pertinentes.</w:t>
      </w:r>
    </w:p>
    <w:p>
      <w:pPr>
        <w:pStyle w:val="BodyText"/>
        <w:spacing w:before="4"/>
        <w:rPr>
          <w:sz w:val="22"/>
        </w:rPr>
      </w:pPr>
    </w:p>
    <w:p>
      <w:pPr>
        <w:pStyle w:val="Heading8"/>
        <w:numPr>
          <w:ilvl w:val="4"/>
          <w:numId w:val="8"/>
        </w:numPr>
        <w:tabs>
          <w:tab w:pos="388" w:val="left" w:leader="none"/>
        </w:tabs>
        <w:spacing w:line="240" w:lineRule="auto" w:before="0" w:after="0"/>
        <w:ind w:left="387" w:right="0" w:hanging="285"/>
        <w:jc w:val="left"/>
      </w:pPr>
      <w:r>
        <w:rPr>
          <w:w w:val="110"/>
        </w:rPr>
        <w:t>Inclusiva</w:t>
      </w:r>
    </w:p>
    <w:p>
      <w:pPr>
        <w:pStyle w:val="BodyText"/>
        <w:spacing w:line="307" w:lineRule="auto" w:before="62"/>
        <w:ind w:left="387" w:right="1680"/>
        <w:jc w:val="both"/>
      </w:pPr>
      <w:r>
        <w:rPr>
          <w:w w:val="125"/>
        </w:rPr>
        <w:t>Es posible reconocer diferentes necesidades educativas, distribuir recursos de</w:t>
      </w:r>
      <w:r>
        <w:rPr>
          <w:spacing w:val="1"/>
          <w:w w:val="125"/>
        </w:rPr>
        <w:t> </w:t>
      </w:r>
      <w:r>
        <w:rPr>
          <w:w w:val="125"/>
        </w:rPr>
        <w:t>manera dispar para atenderlas, realizar los ajustes oportunos según el contex-</w:t>
      </w:r>
      <w:r>
        <w:rPr>
          <w:spacing w:val="1"/>
          <w:w w:val="125"/>
        </w:rPr>
        <w:t> </w:t>
      </w:r>
      <w:r>
        <w:rPr>
          <w:w w:val="125"/>
        </w:rPr>
        <w:t>to</w:t>
      </w:r>
      <w:r>
        <w:rPr>
          <w:spacing w:val="-1"/>
          <w:w w:val="125"/>
        </w:rPr>
        <w:t> </w:t>
      </w:r>
      <w:r>
        <w:rPr>
          <w:w w:val="125"/>
        </w:rPr>
        <w:t>cultural y</w:t>
      </w:r>
      <w:r>
        <w:rPr>
          <w:spacing w:val="-1"/>
          <w:w w:val="125"/>
        </w:rPr>
        <w:t> </w:t>
      </w:r>
      <w:r>
        <w:rPr>
          <w:w w:val="125"/>
        </w:rPr>
        <w:t>social de las</w:t>
      </w:r>
      <w:r>
        <w:rPr>
          <w:spacing w:val="-1"/>
          <w:w w:val="125"/>
        </w:rPr>
        <w:t> </w:t>
      </w:r>
      <w:r>
        <w:rPr>
          <w:w w:val="125"/>
        </w:rPr>
        <w:t>escuelas, los derechos</w:t>
      </w:r>
      <w:r>
        <w:rPr>
          <w:spacing w:val="-1"/>
          <w:w w:val="125"/>
        </w:rPr>
        <w:t> </w:t>
      </w:r>
      <w:r>
        <w:rPr>
          <w:w w:val="125"/>
        </w:rPr>
        <w:t>específicos de los</w:t>
      </w:r>
      <w:r>
        <w:rPr>
          <w:spacing w:val="-1"/>
          <w:w w:val="125"/>
        </w:rPr>
        <w:t> </w:t>
      </w:r>
      <w:r>
        <w:rPr>
          <w:w w:val="125"/>
        </w:rPr>
        <w:t>estudiantes y</w:t>
      </w:r>
    </w:p>
    <w:p>
      <w:pPr>
        <w:pStyle w:val="BodyText"/>
        <w:spacing w:before="3"/>
        <w:rPr>
          <w:sz w:val="8"/>
        </w:rPr>
      </w:pPr>
      <w:r>
        <w:rPr/>
        <w:pict>
          <v:shape style="position:absolute;margin-left:79.199997pt;margin-top:7.158098pt;width:72pt;height:.1pt;mso-position-horizontal-relative:page;mso-position-vertical-relative:paragraph;z-index:-15709184;mso-wrap-distance-left:0;mso-wrap-distance-right:0" coordorigin="1584,143" coordsize="1440,0" path="m1584,143l3024,143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before="34"/>
        <w:ind w:left="104" w:right="0" w:firstLine="0"/>
        <w:jc w:val="both"/>
        <w:rPr>
          <w:sz w:val="14"/>
        </w:rPr>
      </w:pPr>
      <w:r>
        <w:rPr>
          <w:w w:val="120"/>
          <w:position w:val="5"/>
          <w:sz w:val="8"/>
        </w:rPr>
        <w:t>23      </w:t>
      </w:r>
      <w:r>
        <w:rPr>
          <w:spacing w:val="11"/>
          <w:w w:val="120"/>
          <w:position w:val="5"/>
          <w:sz w:val="8"/>
        </w:rPr>
        <w:t> </w:t>
      </w:r>
      <w:r>
        <w:rPr>
          <w:w w:val="120"/>
          <w:sz w:val="14"/>
        </w:rPr>
        <w:t>Véase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Miller (1999, 2003)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para una argumentación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sobre las necesidades como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principio de justicia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social.</w:t>
      </w:r>
    </w:p>
    <w:p>
      <w:pPr>
        <w:spacing w:line="280" w:lineRule="auto" w:before="70"/>
        <w:ind w:left="342" w:right="1681" w:hanging="239"/>
        <w:jc w:val="both"/>
        <w:rPr>
          <w:sz w:val="14"/>
        </w:rPr>
      </w:pPr>
      <w:r>
        <w:rPr>
          <w:w w:val="125"/>
          <w:position w:val="5"/>
          <w:sz w:val="8"/>
        </w:rPr>
        <w:t>24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Véase Rose (2015) para una crítica sobre las limitaciones de la toma de decisiones bajo el principio del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individuo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promedio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sus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implicaciones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ámbito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educativo.</w:t>
      </w:r>
    </w:p>
    <w:p>
      <w:pPr>
        <w:spacing w:line="280" w:lineRule="auto" w:before="40"/>
        <w:ind w:left="336" w:right="1680" w:hanging="233"/>
        <w:jc w:val="both"/>
        <w:rPr>
          <w:sz w:val="14"/>
        </w:rPr>
      </w:pPr>
      <w:r>
        <w:rPr>
          <w:w w:val="120"/>
          <w:position w:val="5"/>
          <w:sz w:val="8"/>
        </w:rPr>
        <w:t>25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Una educación equitativa, es decir, diferenciada, pertinente e inclusiva, no se circunscribe a los pueblos 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comunidades indígenas o a las personas con discapacidad (Naranjo, 2019). Le damos seguimiento a estos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dos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ejemplos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sólo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con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fines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expositivos.</w:t>
      </w:r>
    </w:p>
    <w:p>
      <w:pPr>
        <w:spacing w:line="280" w:lineRule="auto" w:before="40"/>
        <w:ind w:left="339" w:right="1681" w:hanging="236"/>
        <w:jc w:val="both"/>
        <w:rPr>
          <w:sz w:val="14"/>
        </w:rPr>
      </w:pPr>
      <w:r>
        <w:rPr>
          <w:w w:val="125"/>
          <w:position w:val="5"/>
          <w:sz w:val="8"/>
        </w:rPr>
        <w:t>26</w:t>
      </w:r>
      <w:r>
        <w:rPr>
          <w:spacing w:val="7"/>
          <w:w w:val="125"/>
          <w:position w:val="5"/>
          <w:sz w:val="8"/>
        </w:rPr>
        <w:t> </w:t>
      </w:r>
      <w:r>
        <w:rPr>
          <w:w w:val="125"/>
          <w:sz w:val="14"/>
        </w:rPr>
        <w:t>Como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expondremos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apartado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“Una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disponible”,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ello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supone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estudiantes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encuentren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escuela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con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docentes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hablan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lengua.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4" w:lineRule="auto" w:before="103"/>
        <w:ind w:left="1946" w:right="121"/>
        <w:jc w:val="both"/>
      </w:pPr>
      <w:r>
        <w:rPr>
          <w:w w:val="125"/>
        </w:rPr>
        <w:t>sus</w:t>
      </w:r>
      <w:r>
        <w:rPr>
          <w:spacing w:val="-13"/>
          <w:w w:val="125"/>
        </w:rPr>
        <w:t> </w:t>
      </w:r>
      <w:r>
        <w:rPr>
          <w:w w:val="125"/>
        </w:rPr>
        <w:t>características</w:t>
      </w:r>
      <w:r>
        <w:rPr>
          <w:spacing w:val="-12"/>
          <w:w w:val="125"/>
        </w:rPr>
        <w:t> </w:t>
      </w:r>
      <w:r>
        <w:rPr>
          <w:w w:val="125"/>
        </w:rPr>
        <w:t>individuales,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aun</w:t>
      </w:r>
      <w:r>
        <w:rPr>
          <w:spacing w:val="-12"/>
          <w:w w:val="125"/>
        </w:rPr>
        <w:t> </w:t>
      </w:r>
      <w:r>
        <w:rPr>
          <w:w w:val="125"/>
        </w:rPr>
        <w:t>así</w:t>
      </w:r>
      <w:r>
        <w:rPr>
          <w:spacing w:val="-13"/>
          <w:w w:val="125"/>
        </w:rPr>
        <w:t> </w:t>
      </w:r>
      <w:r>
        <w:rPr>
          <w:w w:val="125"/>
        </w:rPr>
        <w:t>separar,</w:t>
      </w:r>
      <w:r>
        <w:rPr>
          <w:spacing w:val="-12"/>
          <w:w w:val="125"/>
        </w:rPr>
        <w:t> </w:t>
      </w:r>
      <w:r>
        <w:rPr>
          <w:w w:val="125"/>
        </w:rPr>
        <w:t>segregar</w:t>
      </w:r>
      <w:r>
        <w:rPr>
          <w:spacing w:val="-13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excluir.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3"/>
          <w:w w:val="125"/>
        </w:rPr>
        <w:t> </w:t>
      </w:r>
      <w:r>
        <w:rPr>
          <w:w w:val="125"/>
        </w:rPr>
        <w:t>niño</w:t>
      </w:r>
      <w:r>
        <w:rPr>
          <w:spacing w:val="-12"/>
          <w:w w:val="125"/>
        </w:rPr>
        <w:t> </w:t>
      </w:r>
      <w:r>
        <w:rPr>
          <w:w w:val="125"/>
        </w:rPr>
        <w:t>con</w:t>
      </w:r>
      <w:r>
        <w:rPr>
          <w:spacing w:val="-49"/>
          <w:w w:val="125"/>
        </w:rPr>
        <w:t> </w:t>
      </w:r>
      <w:r>
        <w:rPr>
          <w:w w:val="125"/>
        </w:rPr>
        <w:t>discapacidad</w:t>
      </w:r>
      <w:r>
        <w:rPr>
          <w:spacing w:val="-10"/>
          <w:w w:val="125"/>
        </w:rPr>
        <w:t> </w:t>
      </w:r>
      <w:r>
        <w:rPr>
          <w:w w:val="125"/>
        </w:rPr>
        <w:t>puede</w:t>
      </w:r>
      <w:r>
        <w:rPr>
          <w:spacing w:val="-9"/>
          <w:w w:val="125"/>
        </w:rPr>
        <w:t> </w:t>
      </w:r>
      <w:r>
        <w:rPr>
          <w:w w:val="125"/>
        </w:rPr>
        <w:t>participar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una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diferenciada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pertinente,</w:t>
      </w:r>
      <w:r>
        <w:rPr>
          <w:spacing w:val="-9"/>
          <w:w w:val="125"/>
        </w:rPr>
        <w:t> </w:t>
      </w:r>
      <w:r>
        <w:rPr>
          <w:w w:val="125"/>
        </w:rPr>
        <w:t>pero</w:t>
      </w:r>
      <w:r>
        <w:rPr>
          <w:spacing w:val="-48"/>
          <w:w w:val="125"/>
        </w:rPr>
        <w:t> </w:t>
      </w:r>
      <w:r>
        <w:rPr>
          <w:w w:val="125"/>
        </w:rPr>
        <w:t>que</w:t>
      </w:r>
      <w:r>
        <w:rPr>
          <w:spacing w:val="-13"/>
          <w:w w:val="125"/>
        </w:rPr>
        <w:t> </w:t>
      </w:r>
      <w:r>
        <w:rPr>
          <w:w w:val="125"/>
        </w:rPr>
        <w:t>lo</w:t>
      </w:r>
      <w:r>
        <w:rPr>
          <w:spacing w:val="-12"/>
          <w:w w:val="125"/>
        </w:rPr>
        <w:t> </w:t>
      </w:r>
      <w:r>
        <w:rPr>
          <w:w w:val="125"/>
        </w:rPr>
        <w:t>separa</w:t>
      </w:r>
      <w:r>
        <w:rPr>
          <w:spacing w:val="-12"/>
          <w:w w:val="125"/>
        </w:rPr>
        <w:t> </w:t>
      </w:r>
      <w:r>
        <w:rPr>
          <w:w w:val="125"/>
        </w:rPr>
        <w:t>cada</w:t>
      </w:r>
      <w:r>
        <w:rPr>
          <w:spacing w:val="-13"/>
          <w:w w:val="125"/>
        </w:rPr>
        <w:t> </w:t>
      </w:r>
      <w:r>
        <w:rPr>
          <w:w w:val="125"/>
        </w:rPr>
        <w:t>vez</w:t>
      </w:r>
      <w:r>
        <w:rPr>
          <w:spacing w:val="-12"/>
          <w:w w:val="125"/>
        </w:rPr>
        <w:t> </w:t>
      </w:r>
      <w:r>
        <w:rPr>
          <w:w w:val="125"/>
        </w:rPr>
        <w:t>más</w:t>
      </w:r>
      <w:r>
        <w:rPr>
          <w:spacing w:val="-12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</w:rPr>
        <w:t>resto</w:t>
      </w:r>
      <w:r>
        <w:rPr>
          <w:spacing w:val="-13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</w:rPr>
        <w:t>grupo.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3"/>
          <w:w w:val="125"/>
        </w:rPr>
        <w:t> </w:t>
      </w:r>
      <w:r>
        <w:rPr>
          <w:w w:val="125"/>
        </w:rPr>
        <w:t>nivel</w:t>
      </w:r>
      <w:r>
        <w:rPr>
          <w:spacing w:val="-12"/>
          <w:w w:val="125"/>
        </w:rPr>
        <w:t> </w:t>
      </w:r>
      <w:r>
        <w:rPr>
          <w:w w:val="125"/>
        </w:rPr>
        <w:t>sistémico,</w:t>
      </w:r>
      <w:r>
        <w:rPr>
          <w:spacing w:val="-12"/>
          <w:w w:val="125"/>
        </w:rPr>
        <w:t> </w:t>
      </w:r>
      <w:r>
        <w:rPr>
          <w:w w:val="125"/>
        </w:rPr>
        <w:t>podemos</w:t>
      </w:r>
      <w:r>
        <w:rPr>
          <w:spacing w:val="-12"/>
          <w:w w:val="125"/>
        </w:rPr>
        <w:t> </w:t>
      </w:r>
      <w:r>
        <w:rPr>
          <w:w w:val="125"/>
        </w:rPr>
        <w:t>crear</w:t>
      </w:r>
      <w:r>
        <w:rPr>
          <w:spacing w:val="-49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fortalecer</w:t>
      </w:r>
      <w:r>
        <w:rPr>
          <w:spacing w:val="-9"/>
          <w:w w:val="125"/>
        </w:rPr>
        <w:t> </w:t>
      </w:r>
      <w:r>
        <w:rPr>
          <w:w w:val="125"/>
        </w:rPr>
        <w:t>instituciones</w:t>
      </w:r>
      <w:r>
        <w:rPr>
          <w:spacing w:val="-9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programas</w:t>
      </w:r>
      <w:r>
        <w:rPr>
          <w:spacing w:val="-9"/>
          <w:w w:val="125"/>
        </w:rPr>
        <w:t> </w:t>
      </w:r>
      <w:r>
        <w:rPr>
          <w:w w:val="125"/>
        </w:rPr>
        <w:t>especializados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atención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grupos</w:t>
      </w:r>
      <w:r>
        <w:rPr>
          <w:spacing w:val="-10"/>
          <w:w w:val="125"/>
        </w:rPr>
        <w:t> </w:t>
      </w:r>
      <w:r>
        <w:rPr>
          <w:w w:val="125"/>
        </w:rPr>
        <w:t>es-</w:t>
      </w:r>
      <w:r>
        <w:rPr>
          <w:spacing w:val="-48"/>
          <w:w w:val="125"/>
        </w:rPr>
        <w:t> </w:t>
      </w:r>
      <w:r>
        <w:rPr>
          <w:w w:val="125"/>
        </w:rPr>
        <w:t>pecíficos ‒por ejemplo, personas con discapacidad, indígenas, migrantes‒ que,</w:t>
      </w:r>
      <w:r>
        <w:rPr>
          <w:spacing w:val="-48"/>
          <w:w w:val="125"/>
        </w:rPr>
        <w:t> </w:t>
      </w:r>
      <w:r>
        <w:rPr>
          <w:w w:val="120"/>
        </w:rPr>
        <w:t>sin</w:t>
      </w:r>
      <w:r>
        <w:rPr>
          <w:spacing w:val="8"/>
          <w:w w:val="120"/>
        </w:rPr>
        <w:t> </w:t>
      </w:r>
      <w:r>
        <w:rPr>
          <w:w w:val="120"/>
        </w:rPr>
        <w:t>embargo,</w:t>
      </w:r>
      <w:r>
        <w:rPr>
          <w:spacing w:val="8"/>
          <w:w w:val="120"/>
        </w:rPr>
        <w:t> </w:t>
      </w:r>
      <w:r>
        <w:rPr>
          <w:w w:val="120"/>
        </w:rPr>
        <w:t>los</w:t>
      </w:r>
      <w:r>
        <w:rPr>
          <w:spacing w:val="9"/>
          <w:w w:val="120"/>
        </w:rPr>
        <w:t> </w:t>
      </w:r>
      <w:r>
        <w:rPr>
          <w:w w:val="120"/>
        </w:rPr>
        <w:t>alejan</w:t>
      </w:r>
      <w:r>
        <w:rPr>
          <w:spacing w:val="8"/>
          <w:w w:val="120"/>
        </w:rPr>
        <w:t> </w:t>
      </w:r>
      <w:r>
        <w:rPr>
          <w:w w:val="120"/>
        </w:rPr>
        <w:t>progresivamente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8"/>
          <w:w w:val="120"/>
        </w:rPr>
        <w:t> </w:t>
      </w:r>
      <w:r>
        <w:rPr>
          <w:w w:val="120"/>
        </w:rPr>
        <w:t>la</w:t>
      </w:r>
      <w:r>
        <w:rPr>
          <w:spacing w:val="8"/>
          <w:w w:val="120"/>
        </w:rPr>
        <w:t> </w:t>
      </w:r>
      <w:r>
        <w:rPr>
          <w:w w:val="120"/>
        </w:rPr>
        <w:t>experiencia</w:t>
      </w:r>
      <w:r>
        <w:rPr>
          <w:spacing w:val="9"/>
          <w:w w:val="120"/>
        </w:rPr>
        <w:t> </w:t>
      </w:r>
      <w:r>
        <w:rPr>
          <w:w w:val="120"/>
        </w:rPr>
        <w:t>educativa</w:t>
      </w:r>
      <w:r>
        <w:rPr>
          <w:spacing w:val="8"/>
          <w:w w:val="120"/>
        </w:rPr>
        <w:t> </w:t>
      </w:r>
      <w:r>
        <w:rPr>
          <w:w w:val="120"/>
        </w:rPr>
        <w:t>de</w:t>
      </w:r>
      <w:r>
        <w:rPr>
          <w:spacing w:val="9"/>
          <w:w w:val="120"/>
        </w:rPr>
        <w:t> </w:t>
      </w:r>
      <w:r>
        <w:rPr>
          <w:w w:val="120"/>
        </w:rPr>
        <w:t>los</w:t>
      </w:r>
      <w:r>
        <w:rPr>
          <w:spacing w:val="8"/>
          <w:w w:val="120"/>
        </w:rPr>
        <w:t> </w:t>
      </w:r>
      <w:r>
        <w:rPr>
          <w:w w:val="120"/>
        </w:rPr>
        <w:t>otros,</w:t>
      </w:r>
      <w:r>
        <w:rPr>
          <w:spacing w:val="-46"/>
          <w:w w:val="120"/>
        </w:rPr>
        <w:t> </w:t>
      </w:r>
      <w:r>
        <w:rPr>
          <w:w w:val="120"/>
        </w:rPr>
        <w:t>a quienes, a su vez, se les priva de conocer y comprender los </w:t>
      </w:r>
      <w:r>
        <w:rPr>
          <w:rFonts w:ascii="Century Gothic" w:hAnsi="Century Gothic"/>
          <w:i/>
          <w:w w:val="120"/>
        </w:rPr>
        <w:t>mundos </w:t>
      </w:r>
      <w:r>
        <w:rPr>
          <w:w w:val="120"/>
        </w:rPr>
        <w:t>que viven</w:t>
      </w:r>
      <w:r>
        <w:rPr>
          <w:spacing w:val="1"/>
          <w:w w:val="120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primeros.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07" w:lineRule="auto"/>
        <w:ind w:left="1946" w:right="119"/>
        <w:jc w:val="both"/>
      </w:pPr>
      <w:r>
        <w:rPr>
          <w:w w:val="125"/>
        </w:rPr>
        <w:t>En</w:t>
      </w:r>
      <w:r>
        <w:rPr>
          <w:spacing w:val="23"/>
          <w:w w:val="125"/>
        </w:rPr>
        <w:t> </w:t>
      </w:r>
      <w:r>
        <w:rPr>
          <w:w w:val="125"/>
        </w:rPr>
        <w:t>el</w:t>
      </w:r>
      <w:r>
        <w:rPr>
          <w:spacing w:val="24"/>
          <w:w w:val="125"/>
        </w:rPr>
        <w:t> </w:t>
      </w:r>
      <w:r>
        <w:rPr>
          <w:w w:val="125"/>
        </w:rPr>
        <w:t>horizonte</w:t>
      </w:r>
      <w:r>
        <w:rPr>
          <w:spacing w:val="24"/>
          <w:w w:val="125"/>
        </w:rPr>
        <w:t> </w:t>
      </w:r>
      <w:r>
        <w:rPr>
          <w:w w:val="125"/>
        </w:rPr>
        <w:t>de</w:t>
      </w:r>
      <w:r>
        <w:rPr>
          <w:spacing w:val="23"/>
          <w:w w:val="125"/>
        </w:rPr>
        <w:t> </w:t>
      </w:r>
      <w:r>
        <w:rPr>
          <w:w w:val="125"/>
        </w:rPr>
        <w:t>mejora</w:t>
      </w:r>
      <w:r>
        <w:rPr>
          <w:spacing w:val="24"/>
          <w:w w:val="125"/>
        </w:rPr>
        <w:t> </w:t>
      </w:r>
      <w:r>
        <w:rPr>
          <w:w w:val="125"/>
        </w:rPr>
        <w:t>la</w:t>
      </w:r>
      <w:r>
        <w:rPr>
          <w:spacing w:val="24"/>
          <w:w w:val="125"/>
        </w:rPr>
        <w:t> </w:t>
      </w:r>
      <w:r>
        <w:rPr>
          <w:w w:val="125"/>
        </w:rPr>
        <w:t>educación</w:t>
      </w:r>
      <w:r>
        <w:rPr>
          <w:spacing w:val="24"/>
          <w:w w:val="125"/>
        </w:rPr>
        <w:t> </w:t>
      </w:r>
      <w:r>
        <w:rPr>
          <w:w w:val="125"/>
        </w:rPr>
        <w:t>es</w:t>
      </w:r>
      <w:r>
        <w:rPr>
          <w:spacing w:val="23"/>
          <w:w w:val="125"/>
        </w:rPr>
        <w:t> </w:t>
      </w:r>
      <w:r>
        <w:rPr>
          <w:w w:val="125"/>
        </w:rPr>
        <w:t>diferenciada,</w:t>
      </w:r>
      <w:r>
        <w:rPr>
          <w:spacing w:val="24"/>
          <w:w w:val="125"/>
        </w:rPr>
        <w:t> </w:t>
      </w:r>
      <w:r>
        <w:rPr>
          <w:w w:val="125"/>
        </w:rPr>
        <w:t>pertinente</w:t>
      </w:r>
      <w:r>
        <w:rPr>
          <w:spacing w:val="24"/>
          <w:w w:val="125"/>
        </w:rPr>
        <w:t> </w:t>
      </w:r>
      <w:r>
        <w:rPr>
          <w:w w:val="125"/>
        </w:rPr>
        <w:t>e</w:t>
      </w:r>
      <w:r>
        <w:rPr>
          <w:spacing w:val="23"/>
          <w:w w:val="125"/>
        </w:rPr>
        <w:t> </w:t>
      </w:r>
      <w:r>
        <w:rPr>
          <w:w w:val="125"/>
        </w:rPr>
        <w:t>inclusi-</w:t>
      </w:r>
      <w:r>
        <w:rPr>
          <w:spacing w:val="-48"/>
          <w:w w:val="125"/>
        </w:rPr>
        <w:t> </w:t>
      </w:r>
      <w:r>
        <w:rPr>
          <w:w w:val="125"/>
        </w:rPr>
        <w:t>va. La inclusión permite contrarrestar las desigualdades en la garantía de este</w:t>
      </w:r>
      <w:r>
        <w:rPr>
          <w:spacing w:val="1"/>
          <w:w w:val="125"/>
        </w:rPr>
        <w:t> </w:t>
      </w:r>
      <w:r>
        <w:rPr>
          <w:w w:val="125"/>
        </w:rPr>
        <w:t>derecho y responder a diversas necesidades específicas sin excluir, segregar o</w:t>
      </w:r>
      <w:r>
        <w:rPr>
          <w:spacing w:val="1"/>
          <w:w w:val="125"/>
        </w:rPr>
        <w:t> </w:t>
      </w:r>
      <w:r>
        <w:rPr>
          <w:w w:val="125"/>
        </w:rPr>
        <w:t>separar;</w:t>
      </w:r>
      <w:r>
        <w:rPr>
          <w:spacing w:val="6"/>
          <w:w w:val="125"/>
        </w:rPr>
        <w:t> </w:t>
      </w:r>
      <w:r>
        <w:rPr>
          <w:w w:val="125"/>
        </w:rPr>
        <w:t>por</w:t>
      </w:r>
      <w:r>
        <w:rPr>
          <w:spacing w:val="7"/>
          <w:w w:val="125"/>
        </w:rPr>
        <w:t> </w:t>
      </w:r>
      <w:r>
        <w:rPr>
          <w:w w:val="125"/>
        </w:rPr>
        <w:t>tanto,</w:t>
      </w:r>
      <w:r>
        <w:rPr>
          <w:spacing w:val="7"/>
          <w:w w:val="125"/>
        </w:rPr>
        <w:t> </w:t>
      </w:r>
      <w:r>
        <w:rPr>
          <w:w w:val="125"/>
        </w:rPr>
        <w:t>fortalece</w:t>
      </w:r>
      <w:r>
        <w:rPr>
          <w:spacing w:val="7"/>
          <w:w w:val="125"/>
        </w:rPr>
        <w:t> </w:t>
      </w:r>
      <w:r>
        <w:rPr>
          <w:w w:val="125"/>
        </w:rPr>
        <w:t>el</w:t>
      </w:r>
      <w:r>
        <w:rPr>
          <w:spacing w:val="7"/>
          <w:w w:val="125"/>
        </w:rPr>
        <w:t> </w:t>
      </w:r>
      <w:r>
        <w:rPr>
          <w:w w:val="125"/>
        </w:rPr>
        <w:t>proyecto</w:t>
      </w:r>
      <w:r>
        <w:rPr>
          <w:spacing w:val="7"/>
          <w:w w:val="125"/>
        </w:rPr>
        <w:t> </w:t>
      </w:r>
      <w:r>
        <w:rPr>
          <w:w w:val="125"/>
        </w:rPr>
        <w:t>de</w:t>
      </w:r>
      <w:r>
        <w:rPr>
          <w:spacing w:val="7"/>
          <w:w w:val="125"/>
        </w:rPr>
        <w:t> </w:t>
      </w:r>
      <w:r>
        <w:rPr>
          <w:w w:val="125"/>
        </w:rPr>
        <w:t>una</w:t>
      </w:r>
      <w:r>
        <w:rPr>
          <w:spacing w:val="7"/>
          <w:w w:val="125"/>
        </w:rPr>
        <w:t> </w:t>
      </w:r>
      <w:r>
        <w:rPr>
          <w:w w:val="125"/>
        </w:rPr>
        <w:t>educación</w:t>
      </w:r>
      <w:r>
        <w:rPr>
          <w:spacing w:val="7"/>
          <w:w w:val="125"/>
        </w:rPr>
        <w:t> </w:t>
      </w:r>
      <w:r>
        <w:rPr>
          <w:w w:val="125"/>
        </w:rPr>
        <w:t>aceptable</w:t>
      </w:r>
      <w:r>
        <w:rPr>
          <w:spacing w:val="7"/>
          <w:w w:val="125"/>
        </w:rPr>
        <w:t> </w:t>
      </w:r>
      <w:r>
        <w:rPr>
          <w:w w:val="125"/>
        </w:rPr>
        <w:t>y</w:t>
      </w:r>
      <w:r>
        <w:rPr>
          <w:spacing w:val="7"/>
          <w:w w:val="125"/>
        </w:rPr>
        <w:t> </w:t>
      </w:r>
      <w:r>
        <w:rPr>
          <w:w w:val="125"/>
        </w:rPr>
        <w:t>común</w:t>
      </w:r>
    </w:p>
    <w:p>
      <w:pPr>
        <w:pStyle w:val="BodyText"/>
        <w:spacing w:line="307" w:lineRule="auto" w:before="1"/>
        <w:ind w:left="1946" w:right="121"/>
        <w:jc w:val="both"/>
        <w:rPr>
          <w:sz w:val="10"/>
        </w:rPr>
      </w:pPr>
      <w:r>
        <w:rPr>
          <w:w w:val="125"/>
        </w:rPr>
        <w:t>–sin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esto</w:t>
      </w:r>
      <w:r>
        <w:rPr>
          <w:spacing w:val="-6"/>
          <w:w w:val="125"/>
        </w:rPr>
        <w:t> </w:t>
      </w:r>
      <w:r>
        <w:rPr>
          <w:w w:val="125"/>
        </w:rPr>
        <w:t>signifique</w:t>
      </w:r>
      <w:r>
        <w:rPr>
          <w:spacing w:val="-6"/>
          <w:w w:val="125"/>
        </w:rPr>
        <w:t> </w:t>
      </w:r>
      <w:r>
        <w:rPr>
          <w:w w:val="125"/>
        </w:rPr>
        <w:t>homogeneización–,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previene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dife-</w:t>
      </w:r>
      <w:r>
        <w:rPr>
          <w:spacing w:val="1"/>
          <w:w w:val="125"/>
        </w:rPr>
        <w:t> </w:t>
      </w:r>
      <w:r>
        <w:rPr>
          <w:w w:val="125"/>
        </w:rPr>
        <w:t>renciada se traduzca en mayores desigualdades.</w:t>
      </w:r>
      <w:r>
        <w:rPr>
          <w:w w:val="125"/>
          <w:position w:val="6"/>
          <w:sz w:val="10"/>
        </w:rPr>
        <w:t>27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4" w:lineRule="auto"/>
        <w:ind w:left="1946" w:right="121"/>
        <w:jc w:val="both"/>
      </w:pPr>
      <w:r>
        <w:rPr>
          <w:w w:val="125"/>
        </w:rPr>
        <w:t>Si pensamos en el caso de estudiantes con alguna discapacidad y usamos el in-</w:t>
      </w:r>
      <w:r>
        <w:rPr>
          <w:spacing w:val="1"/>
          <w:w w:val="125"/>
        </w:rPr>
        <w:t> </w:t>
      </w:r>
      <w:r>
        <w:rPr>
          <w:spacing w:val="-2"/>
          <w:w w:val="125"/>
        </w:rPr>
        <w:t>mueble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escolar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analogía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inclusión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educativa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conjunto,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diría-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mos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trata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construir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escuela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parece</w:t>
      </w:r>
      <w:r>
        <w:rPr>
          <w:spacing w:val="-11"/>
          <w:w w:val="125"/>
        </w:rPr>
        <w:t> </w:t>
      </w:r>
      <w:r>
        <w:rPr>
          <w:w w:val="125"/>
        </w:rPr>
        <w:t>accesible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rFonts w:ascii="Century Gothic" w:hAnsi="Century Gothic"/>
          <w:i/>
          <w:w w:val="125"/>
        </w:rPr>
        <w:t>todos</w:t>
      </w:r>
      <w:r>
        <w:rPr>
          <w:w w:val="125"/>
        </w:rPr>
        <w:t>,</w:t>
      </w:r>
      <w:r>
        <w:rPr>
          <w:spacing w:val="-11"/>
          <w:w w:val="125"/>
        </w:rPr>
        <w:t> </w:t>
      </w:r>
      <w:r>
        <w:rPr>
          <w:w w:val="125"/>
        </w:rPr>
        <w:t>pero</w:t>
      </w:r>
      <w:r>
        <w:rPr>
          <w:spacing w:val="-49"/>
          <w:w w:val="125"/>
        </w:rPr>
        <w:t> </w:t>
      </w:r>
      <w:r>
        <w:rPr>
          <w:w w:val="120"/>
        </w:rPr>
        <w:t>que en realidad no lo es para las personas con discapacidad; tampoco una que les</w:t>
      </w:r>
      <w:r>
        <w:rPr>
          <w:spacing w:val="1"/>
          <w:w w:val="120"/>
        </w:rPr>
        <w:t> </w:t>
      </w:r>
      <w:r>
        <w:rPr>
          <w:w w:val="125"/>
        </w:rPr>
        <w:t>garantice el acceso y tránsito por el inmueble, pero que lo niegue u obstaculice</w:t>
      </w:r>
      <w:r>
        <w:rPr>
          <w:spacing w:val="-48"/>
          <w:w w:val="125"/>
        </w:rPr>
        <w:t> </w:t>
      </w:r>
      <w:r>
        <w:rPr>
          <w:w w:val="120"/>
        </w:rPr>
        <w:t>para los demás. No se trata de construir dos escuelas, una para cada grupo: se tra-</w:t>
      </w:r>
      <w:r>
        <w:rPr>
          <w:spacing w:val="-46"/>
          <w:w w:val="120"/>
        </w:rPr>
        <w:t> </w:t>
      </w:r>
      <w:r>
        <w:rPr>
          <w:w w:val="125"/>
        </w:rPr>
        <w:t>ta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edificar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0"/>
          <w:w w:val="125"/>
        </w:rPr>
        <w:t> </w:t>
      </w:r>
      <w:r>
        <w:rPr>
          <w:w w:val="125"/>
        </w:rPr>
        <w:t>sola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sea</w:t>
      </w:r>
      <w:r>
        <w:rPr>
          <w:spacing w:val="-11"/>
          <w:w w:val="125"/>
        </w:rPr>
        <w:t> </w:t>
      </w:r>
      <w:r>
        <w:rPr>
          <w:w w:val="125"/>
        </w:rPr>
        <w:t>accesible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transitable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todas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todos.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07" w:lineRule="auto" w:before="1"/>
        <w:ind w:left="1946" w:right="121"/>
        <w:jc w:val="both"/>
      </w:pP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igual</w:t>
      </w:r>
      <w:r>
        <w:rPr>
          <w:spacing w:val="-9"/>
          <w:w w:val="125"/>
        </w:rPr>
        <w:t> </w:t>
      </w:r>
      <w:r>
        <w:rPr>
          <w:w w:val="125"/>
        </w:rPr>
        <w:t>forma,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inclusiva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9"/>
          <w:w w:val="125"/>
        </w:rPr>
        <w:t> </w:t>
      </w:r>
      <w:r>
        <w:rPr>
          <w:w w:val="125"/>
        </w:rPr>
        <w:t>aula</w:t>
      </w:r>
      <w:r>
        <w:rPr>
          <w:spacing w:val="-8"/>
          <w:w w:val="125"/>
        </w:rPr>
        <w:t> </w:t>
      </w:r>
      <w:r>
        <w:rPr>
          <w:w w:val="125"/>
        </w:rPr>
        <w:t>no</w:t>
      </w:r>
      <w:r>
        <w:rPr>
          <w:spacing w:val="-9"/>
          <w:w w:val="125"/>
        </w:rPr>
        <w:t> </w:t>
      </w:r>
      <w:r>
        <w:rPr>
          <w:w w:val="125"/>
        </w:rPr>
        <w:t>se</w:t>
      </w:r>
      <w:r>
        <w:rPr>
          <w:spacing w:val="-9"/>
          <w:w w:val="125"/>
        </w:rPr>
        <w:t> </w:t>
      </w:r>
      <w:r>
        <w:rPr>
          <w:w w:val="125"/>
        </w:rPr>
        <w:t>propone</w:t>
      </w:r>
      <w:r>
        <w:rPr>
          <w:spacing w:val="-8"/>
          <w:w w:val="125"/>
        </w:rPr>
        <w:t> </w:t>
      </w:r>
      <w:r>
        <w:rPr>
          <w:w w:val="125"/>
        </w:rPr>
        <w:t>atender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ne-</w:t>
      </w:r>
      <w:r>
        <w:rPr>
          <w:spacing w:val="-48"/>
          <w:w w:val="125"/>
        </w:rPr>
        <w:t> </w:t>
      </w:r>
      <w:r>
        <w:rPr>
          <w:w w:val="120"/>
        </w:rPr>
        <w:t>cesidades específicas con una respuesta exclusiva para cada una, sino desarrollar</w:t>
      </w:r>
      <w:r>
        <w:rPr>
          <w:spacing w:val="1"/>
          <w:w w:val="120"/>
        </w:rPr>
        <w:t> </w:t>
      </w:r>
      <w:r>
        <w:rPr>
          <w:w w:val="125"/>
        </w:rPr>
        <w:t>situaciones</w:t>
      </w:r>
      <w:r>
        <w:rPr>
          <w:spacing w:val="-4"/>
          <w:w w:val="125"/>
        </w:rPr>
        <w:t> </w:t>
      </w:r>
      <w:r>
        <w:rPr>
          <w:w w:val="125"/>
        </w:rPr>
        <w:t>comunes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enseñanza,</w:t>
      </w:r>
      <w:r>
        <w:rPr>
          <w:spacing w:val="-3"/>
          <w:w w:val="125"/>
        </w:rPr>
        <w:t> </w:t>
      </w:r>
      <w:r>
        <w:rPr>
          <w:w w:val="125"/>
        </w:rPr>
        <w:t>aprendizaje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convivencia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ofrezcan</w:t>
      </w:r>
      <w:r>
        <w:rPr>
          <w:spacing w:val="-3"/>
          <w:w w:val="125"/>
        </w:rPr>
        <w:t> </w:t>
      </w:r>
      <w:r>
        <w:rPr>
          <w:w w:val="125"/>
        </w:rPr>
        <w:t>op-</w:t>
      </w:r>
      <w:r>
        <w:rPr>
          <w:spacing w:val="-48"/>
          <w:w w:val="125"/>
        </w:rPr>
        <w:t> </w:t>
      </w:r>
      <w:r>
        <w:rPr>
          <w:w w:val="120"/>
        </w:rPr>
        <w:t>ciones</w:t>
      </w:r>
      <w:r>
        <w:rPr>
          <w:spacing w:val="-5"/>
          <w:w w:val="120"/>
        </w:rPr>
        <w:t> </w:t>
      </w:r>
      <w:r>
        <w:rPr>
          <w:w w:val="120"/>
        </w:rPr>
        <w:t>para</w:t>
      </w:r>
      <w:r>
        <w:rPr>
          <w:spacing w:val="-4"/>
          <w:w w:val="120"/>
        </w:rPr>
        <w:t> </w:t>
      </w:r>
      <w:r>
        <w:rPr>
          <w:w w:val="120"/>
        </w:rPr>
        <w:t>que</w:t>
      </w:r>
      <w:r>
        <w:rPr>
          <w:spacing w:val="-5"/>
          <w:w w:val="120"/>
        </w:rPr>
        <w:t> </w:t>
      </w:r>
      <w:r>
        <w:rPr>
          <w:w w:val="120"/>
        </w:rPr>
        <w:t>todas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todos</w:t>
      </w:r>
      <w:r>
        <w:rPr>
          <w:spacing w:val="-5"/>
          <w:w w:val="120"/>
        </w:rPr>
        <w:t> </w:t>
      </w:r>
      <w:r>
        <w:rPr>
          <w:w w:val="120"/>
        </w:rPr>
        <w:t>puedan:</w:t>
      </w:r>
      <w:r>
        <w:rPr>
          <w:spacing w:val="-4"/>
          <w:w w:val="120"/>
        </w:rPr>
        <w:t> </w:t>
      </w:r>
      <w:r>
        <w:rPr>
          <w:w w:val="115"/>
        </w:rPr>
        <w:t>1)</w:t>
      </w:r>
      <w:r>
        <w:rPr>
          <w:spacing w:val="-2"/>
          <w:w w:val="115"/>
        </w:rPr>
        <w:t> </w:t>
      </w:r>
      <w:r>
        <w:rPr>
          <w:w w:val="120"/>
        </w:rPr>
        <w:t>involucrarse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participar</w:t>
      </w:r>
      <w:r>
        <w:rPr>
          <w:spacing w:val="-4"/>
          <w:w w:val="120"/>
        </w:rPr>
        <w:t> </w:t>
      </w:r>
      <w:r>
        <w:rPr>
          <w:w w:val="120"/>
        </w:rPr>
        <w:t>en</w:t>
      </w:r>
      <w:r>
        <w:rPr>
          <w:spacing w:val="-5"/>
          <w:w w:val="120"/>
        </w:rPr>
        <w:t> </w:t>
      </w:r>
      <w:r>
        <w:rPr>
          <w:w w:val="120"/>
        </w:rPr>
        <w:t>ellas;</w:t>
      </w:r>
      <w:r>
        <w:rPr>
          <w:spacing w:val="-4"/>
          <w:w w:val="120"/>
        </w:rPr>
        <w:t> </w:t>
      </w:r>
      <w:r>
        <w:rPr>
          <w:w w:val="120"/>
        </w:rPr>
        <w:t>2)</w:t>
      </w:r>
      <w:r>
        <w:rPr>
          <w:spacing w:val="-5"/>
          <w:w w:val="120"/>
        </w:rPr>
        <w:t> </w:t>
      </w:r>
      <w:r>
        <w:rPr>
          <w:w w:val="120"/>
        </w:rPr>
        <w:t>acce-</w:t>
      </w:r>
      <w:r>
        <w:rPr>
          <w:spacing w:val="-46"/>
          <w:w w:val="120"/>
        </w:rPr>
        <w:t> </w:t>
      </w:r>
      <w:r>
        <w:rPr>
          <w:w w:val="120"/>
        </w:rPr>
        <w:t>der a un contenido común y comprenderlo; y 3) mostrar y compartir lo aprendido</w:t>
      </w:r>
      <w:r>
        <w:rPr>
          <w:spacing w:val="1"/>
          <w:w w:val="120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expresar</w:t>
      </w:r>
      <w:r>
        <w:rPr>
          <w:spacing w:val="-12"/>
          <w:w w:val="125"/>
        </w:rPr>
        <w:t> </w:t>
      </w:r>
      <w:r>
        <w:rPr>
          <w:w w:val="125"/>
        </w:rPr>
        <w:t>su</w:t>
      </w:r>
      <w:r>
        <w:rPr>
          <w:spacing w:val="-12"/>
          <w:w w:val="125"/>
        </w:rPr>
        <w:t> </w:t>
      </w:r>
      <w:r>
        <w:rPr>
          <w:w w:val="125"/>
        </w:rPr>
        <w:t>punto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vista,</w:t>
      </w:r>
      <w:r>
        <w:rPr>
          <w:w w:val="125"/>
          <w:position w:val="6"/>
          <w:sz w:val="10"/>
        </w:rPr>
        <w:t>28</w:t>
      </w:r>
      <w:r>
        <w:rPr>
          <w:spacing w:val="11"/>
          <w:w w:val="125"/>
          <w:position w:val="6"/>
          <w:sz w:val="10"/>
        </w:rPr>
        <w:t> </w:t>
      </w:r>
      <w:r>
        <w:rPr>
          <w:w w:val="125"/>
        </w:rPr>
        <w:t>independientemente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sus</w:t>
      </w:r>
      <w:r>
        <w:rPr>
          <w:spacing w:val="-12"/>
          <w:w w:val="125"/>
        </w:rPr>
        <w:t> </w:t>
      </w:r>
      <w:r>
        <w:rPr>
          <w:w w:val="125"/>
        </w:rPr>
        <w:t>características</w:t>
      </w:r>
      <w:r>
        <w:rPr>
          <w:spacing w:val="-11"/>
          <w:w w:val="125"/>
        </w:rPr>
        <w:t> </w:t>
      </w:r>
      <w:r>
        <w:rPr>
          <w:w w:val="125"/>
        </w:rPr>
        <w:t>indivi-</w:t>
      </w:r>
      <w:r>
        <w:rPr>
          <w:spacing w:val="-49"/>
          <w:w w:val="125"/>
        </w:rPr>
        <w:t> </w:t>
      </w:r>
      <w:r>
        <w:rPr>
          <w:w w:val="125"/>
        </w:rPr>
        <w:t>duales</w:t>
      </w:r>
      <w:r>
        <w:rPr>
          <w:spacing w:val="-5"/>
          <w:w w:val="125"/>
        </w:rPr>
        <w:t> </w:t>
      </w:r>
      <w:r>
        <w:rPr>
          <w:w w:val="125"/>
        </w:rPr>
        <w:t>‒físicas,</w:t>
      </w:r>
      <w:r>
        <w:rPr>
          <w:spacing w:val="-5"/>
          <w:w w:val="125"/>
        </w:rPr>
        <w:t> </w:t>
      </w:r>
      <w:r>
        <w:rPr>
          <w:w w:val="125"/>
        </w:rPr>
        <w:t>culturales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sociales‒.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946" w:right="121"/>
        <w:jc w:val="both"/>
      </w:pPr>
      <w:r>
        <w:rPr>
          <w:spacing w:val="-2"/>
          <w:w w:val="125"/>
        </w:rPr>
        <w:t>En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ejemplo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una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maestra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destina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más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tiempo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facilitar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aprendizaje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un</w:t>
      </w:r>
      <w:r>
        <w:rPr>
          <w:spacing w:val="-9"/>
          <w:w w:val="125"/>
        </w:rPr>
        <w:t> </w:t>
      </w:r>
      <w:r>
        <w:rPr>
          <w:w w:val="125"/>
        </w:rPr>
        <w:t>niño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9"/>
          <w:w w:val="125"/>
        </w:rPr>
        <w:t> </w:t>
      </w:r>
      <w:r>
        <w:rPr>
          <w:w w:val="125"/>
        </w:rPr>
        <w:t>discapacidad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ha</w:t>
      </w:r>
      <w:r>
        <w:rPr>
          <w:spacing w:val="-8"/>
          <w:w w:val="125"/>
        </w:rPr>
        <w:t> </w:t>
      </w:r>
      <w:r>
        <w:rPr>
          <w:w w:val="125"/>
        </w:rPr>
        <w:t>hecho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ajustes</w:t>
      </w:r>
      <w:r>
        <w:rPr>
          <w:spacing w:val="-8"/>
          <w:w w:val="125"/>
        </w:rPr>
        <w:t> </w:t>
      </w:r>
      <w:r>
        <w:rPr>
          <w:w w:val="125"/>
        </w:rPr>
        <w:t>pertinentes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responder</w:t>
      </w:r>
      <w:r>
        <w:rPr>
          <w:spacing w:val="-48"/>
          <w:w w:val="125"/>
        </w:rPr>
        <w:t> </w:t>
      </w:r>
      <w:r>
        <w:rPr>
          <w:w w:val="125"/>
        </w:rPr>
        <w:t>a</w:t>
      </w:r>
      <w:r>
        <w:rPr>
          <w:spacing w:val="-13"/>
          <w:w w:val="125"/>
        </w:rPr>
        <w:t> </w:t>
      </w:r>
      <w:r>
        <w:rPr>
          <w:w w:val="125"/>
        </w:rPr>
        <w:t>sus</w:t>
      </w:r>
      <w:r>
        <w:rPr>
          <w:spacing w:val="-12"/>
          <w:w w:val="125"/>
        </w:rPr>
        <w:t> </w:t>
      </w:r>
      <w:r>
        <w:rPr>
          <w:w w:val="125"/>
        </w:rPr>
        <w:t>necesidades</w:t>
      </w:r>
      <w:r>
        <w:rPr>
          <w:spacing w:val="-12"/>
          <w:w w:val="125"/>
        </w:rPr>
        <w:t> </w:t>
      </w:r>
      <w:r>
        <w:rPr>
          <w:w w:val="125"/>
        </w:rPr>
        <w:t>específicas,</w:t>
      </w:r>
      <w:r>
        <w:rPr>
          <w:spacing w:val="-13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inclusión</w:t>
      </w:r>
      <w:r>
        <w:rPr>
          <w:spacing w:val="-12"/>
          <w:w w:val="125"/>
        </w:rPr>
        <w:t> </w:t>
      </w:r>
      <w:r>
        <w:rPr>
          <w:w w:val="125"/>
        </w:rPr>
        <w:t>supone</w:t>
      </w:r>
      <w:r>
        <w:rPr>
          <w:spacing w:val="-13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tales</w:t>
      </w:r>
      <w:r>
        <w:rPr>
          <w:spacing w:val="-12"/>
          <w:w w:val="125"/>
        </w:rPr>
        <w:t> </w:t>
      </w:r>
      <w:r>
        <w:rPr>
          <w:w w:val="125"/>
        </w:rPr>
        <w:t>ajustes</w:t>
      </w:r>
      <w:r>
        <w:rPr>
          <w:spacing w:val="-13"/>
          <w:w w:val="125"/>
        </w:rPr>
        <w:t> </w:t>
      </w:r>
      <w:r>
        <w:rPr>
          <w:w w:val="125"/>
        </w:rPr>
        <w:t>le</w:t>
      </w:r>
      <w:r>
        <w:rPr>
          <w:spacing w:val="-12"/>
          <w:w w:val="125"/>
        </w:rPr>
        <w:t> </w:t>
      </w:r>
      <w:r>
        <w:rPr>
          <w:w w:val="125"/>
        </w:rPr>
        <w:t>permiten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49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alumno</w:t>
      </w:r>
      <w:r>
        <w:rPr>
          <w:spacing w:val="-10"/>
          <w:w w:val="125"/>
        </w:rPr>
        <w:t> </w:t>
      </w:r>
      <w:r>
        <w:rPr>
          <w:w w:val="125"/>
        </w:rPr>
        <w:t>participar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experiencia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aprendizaje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sus</w:t>
      </w:r>
      <w:r>
        <w:rPr>
          <w:spacing w:val="-10"/>
          <w:w w:val="125"/>
        </w:rPr>
        <w:t> </w:t>
      </w:r>
      <w:r>
        <w:rPr>
          <w:w w:val="125"/>
        </w:rPr>
        <w:t>compañeros</w:t>
      </w:r>
      <w:r>
        <w:rPr>
          <w:spacing w:val="-9"/>
          <w:w w:val="125"/>
        </w:rPr>
        <w:t> </w:t>
      </w:r>
      <w:r>
        <w:rPr>
          <w:w w:val="125"/>
        </w:rPr>
        <w:t>com-</w:t>
      </w:r>
      <w:r>
        <w:rPr>
          <w:spacing w:val="-49"/>
          <w:w w:val="125"/>
        </w:rPr>
        <w:t> </w:t>
      </w:r>
      <w:r>
        <w:rPr>
          <w:w w:val="125"/>
        </w:rPr>
        <w:t>parten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él</w:t>
      </w:r>
      <w:r>
        <w:rPr>
          <w:spacing w:val="-7"/>
          <w:w w:val="125"/>
        </w:rPr>
        <w:t> </w:t>
      </w:r>
      <w:r>
        <w:rPr>
          <w:w w:val="125"/>
        </w:rPr>
        <w:t>puede</w:t>
      </w:r>
      <w:r>
        <w:rPr>
          <w:spacing w:val="-7"/>
          <w:w w:val="125"/>
        </w:rPr>
        <w:t> </w:t>
      </w:r>
      <w:r>
        <w:rPr>
          <w:w w:val="125"/>
        </w:rPr>
        <w:t>compartir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suya.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946" w:right="121"/>
        <w:jc w:val="both"/>
      </w:pP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nivel</w:t>
      </w:r>
      <w:r>
        <w:rPr>
          <w:spacing w:val="-5"/>
          <w:w w:val="125"/>
        </w:rPr>
        <w:t> </w:t>
      </w:r>
      <w:r>
        <w:rPr>
          <w:w w:val="125"/>
        </w:rPr>
        <w:t>sistémico,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5"/>
          <w:w w:val="125"/>
        </w:rPr>
        <w:t> </w:t>
      </w:r>
      <w:r>
        <w:rPr>
          <w:w w:val="125"/>
        </w:rPr>
        <w:t>proyecto</w:t>
      </w:r>
      <w:r>
        <w:rPr>
          <w:spacing w:val="-4"/>
          <w:w w:val="125"/>
        </w:rPr>
        <w:t> </w:t>
      </w:r>
      <w:r>
        <w:rPr>
          <w:w w:val="125"/>
        </w:rPr>
        <w:t>inclusivo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garantice</w:t>
      </w:r>
      <w:r>
        <w:rPr>
          <w:spacing w:val="-5"/>
          <w:w w:val="125"/>
        </w:rPr>
        <w:t> </w:t>
      </w:r>
      <w:r>
        <w:rPr>
          <w:w w:val="125"/>
        </w:rPr>
        <w:t>‒por</w:t>
      </w:r>
      <w:r>
        <w:rPr>
          <w:spacing w:val="-4"/>
          <w:w w:val="125"/>
        </w:rPr>
        <w:t> </w:t>
      </w:r>
      <w:r>
        <w:rPr>
          <w:w w:val="125"/>
        </w:rPr>
        <w:t>ejemplo‒</w:t>
      </w:r>
      <w:r>
        <w:rPr>
          <w:spacing w:val="-5"/>
          <w:w w:val="125"/>
        </w:rPr>
        <w:t> </w:t>
      </w:r>
      <w:r>
        <w:rPr>
          <w:w w:val="125"/>
        </w:rPr>
        <w:t>educación</w:t>
      </w:r>
      <w:r>
        <w:rPr>
          <w:spacing w:val="-49"/>
          <w:w w:val="125"/>
        </w:rPr>
        <w:t> </w:t>
      </w:r>
      <w:r>
        <w:rPr>
          <w:w w:val="125"/>
        </w:rPr>
        <w:t>para los estudiantes indígenas en su lengua materna implica que en la escuela</w:t>
      </w:r>
      <w:r>
        <w:rPr>
          <w:spacing w:val="1"/>
          <w:w w:val="125"/>
        </w:rPr>
        <w:t> </w:t>
      </w:r>
      <w:r>
        <w:rPr>
          <w:w w:val="125"/>
        </w:rPr>
        <w:t>se</w:t>
      </w:r>
      <w:r>
        <w:rPr>
          <w:spacing w:val="12"/>
          <w:w w:val="125"/>
        </w:rPr>
        <w:t> </w:t>
      </w:r>
      <w:r>
        <w:rPr>
          <w:w w:val="125"/>
        </w:rPr>
        <w:t>aprende</w:t>
      </w:r>
      <w:r>
        <w:rPr>
          <w:spacing w:val="12"/>
          <w:w w:val="125"/>
        </w:rPr>
        <w:t> </w:t>
      </w:r>
      <w:r>
        <w:rPr>
          <w:w w:val="125"/>
        </w:rPr>
        <w:t>y</w:t>
      </w:r>
      <w:r>
        <w:rPr>
          <w:spacing w:val="12"/>
          <w:w w:val="125"/>
        </w:rPr>
        <w:t> </w:t>
      </w:r>
      <w:r>
        <w:rPr>
          <w:w w:val="125"/>
        </w:rPr>
        <w:t>enseña</w:t>
      </w:r>
      <w:r>
        <w:rPr>
          <w:spacing w:val="13"/>
          <w:w w:val="125"/>
        </w:rPr>
        <w:t> </w:t>
      </w:r>
      <w:r>
        <w:rPr>
          <w:w w:val="125"/>
        </w:rPr>
        <w:t>a</w:t>
      </w:r>
      <w:r>
        <w:rPr>
          <w:spacing w:val="12"/>
          <w:w w:val="125"/>
        </w:rPr>
        <w:t> </w:t>
      </w:r>
      <w:r>
        <w:rPr>
          <w:w w:val="125"/>
        </w:rPr>
        <w:t>través</w:t>
      </w:r>
      <w:r>
        <w:rPr>
          <w:spacing w:val="12"/>
          <w:w w:val="125"/>
        </w:rPr>
        <w:t> </w:t>
      </w:r>
      <w:r>
        <w:rPr>
          <w:w w:val="125"/>
        </w:rPr>
        <w:t>de</w:t>
      </w:r>
      <w:r>
        <w:rPr>
          <w:spacing w:val="13"/>
          <w:w w:val="125"/>
        </w:rPr>
        <w:t> </w:t>
      </w:r>
      <w:r>
        <w:rPr>
          <w:w w:val="125"/>
        </w:rPr>
        <w:t>ella,</w:t>
      </w:r>
      <w:r>
        <w:rPr>
          <w:spacing w:val="12"/>
          <w:w w:val="125"/>
        </w:rPr>
        <w:t> </w:t>
      </w:r>
      <w:r>
        <w:rPr>
          <w:w w:val="125"/>
        </w:rPr>
        <w:t>al</w:t>
      </w:r>
      <w:r>
        <w:rPr>
          <w:spacing w:val="12"/>
          <w:w w:val="125"/>
        </w:rPr>
        <w:t> </w:t>
      </w:r>
      <w:r>
        <w:rPr>
          <w:w w:val="125"/>
        </w:rPr>
        <w:t>tiempo</w:t>
      </w:r>
      <w:r>
        <w:rPr>
          <w:spacing w:val="13"/>
          <w:w w:val="125"/>
        </w:rPr>
        <w:t> </w:t>
      </w:r>
      <w:r>
        <w:rPr>
          <w:w w:val="125"/>
        </w:rPr>
        <w:t>que</w:t>
      </w:r>
      <w:r>
        <w:rPr>
          <w:spacing w:val="12"/>
          <w:w w:val="125"/>
        </w:rPr>
        <w:t> </w:t>
      </w:r>
      <w:r>
        <w:rPr>
          <w:w w:val="125"/>
        </w:rPr>
        <w:t>aprenden</w:t>
      </w:r>
      <w:r>
        <w:rPr>
          <w:spacing w:val="12"/>
          <w:w w:val="125"/>
        </w:rPr>
        <w:t> </w:t>
      </w:r>
      <w:r>
        <w:rPr>
          <w:w w:val="125"/>
        </w:rPr>
        <w:t>un</w:t>
      </w:r>
      <w:r>
        <w:rPr>
          <w:spacing w:val="13"/>
          <w:w w:val="125"/>
        </w:rPr>
        <w:t> </w:t>
      </w:r>
      <w:r>
        <w:rPr>
          <w:w w:val="125"/>
        </w:rPr>
        <w:t>conjunto</w:t>
      </w:r>
      <w:r>
        <w:rPr>
          <w:spacing w:val="12"/>
          <w:w w:val="125"/>
        </w:rPr>
        <w:t> </w:t>
      </w:r>
      <w:r>
        <w:rPr>
          <w:w w:val="125"/>
        </w:rPr>
        <w:t>de</w:t>
      </w: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57.162201pt;margin-top:8.919598pt;width:72pt;height:.1pt;mso-position-horizontal-relative:page;mso-position-vertical-relative:paragraph;z-index:-15708672;mso-wrap-distance-left:0;mso-wrap-distance-right:0" coordorigin="3143,178" coordsize="1440,0" path="m3143,178l4583,178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97" w:right="115" w:hanging="235"/>
        <w:jc w:val="left"/>
        <w:rPr>
          <w:sz w:val="14"/>
        </w:rPr>
      </w:pPr>
      <w:r>
        <w:rPr>
          <w:w w:val="115"/>
          <w:position w:val="5"/>
          <w:sz w:val="8"/>
        </w:rPr>
        <w:t>27     </w:t>
      </w:r>
      <w:r>
        <w:rPr>
          <w:spacing w:val="15"/>
          <w:w w:val="115"/>
          <w:position w:val="5"/>
          <w:sz w:val="8"/>
        </w:rPr>
        <w:t> </w:t>
      </w:r>
      <w:r>
        <w:rPr>
          <w:w w:val="125"/>
          <w:sz w:val="14"/>
        </w:rPr>
        <w:t>Véase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Young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Lambert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(2014)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argumentación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riesgos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que,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ejemplo,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excesiva</w:t>
      </w:r>
      <w:r>
        <w:rPr>
          <w:spacing w:val="-37"/>
          <w:w w:val="125"/>
          <w:sz w:val="14"/>
        </w:rPr>
        <w:t> </w:t>
      </w:r>
      <w:r>
        <w:rPr>
          <w:spacing w:val="-1"/>
          <w:w w:val="125"/>
          <w:sz w:val="14"/>
        </w:rPr>
        <w:t>diferenciación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curricular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implica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para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una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mayor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desigualdad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educativa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distintos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sectores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sociales.</w:t>
      </w:r>
    </w:p>
    <w:p>
      <w:pPr>
        <w:spacing w:line="280" w:lineRule="auto" w:before="40"/>
        <w:ind w:left="1901" w:right="115" w:hanging="239"/>
        <w:jc w:val="left"/>
        <w:rPr>
          <w:sz w:val="14"/>
        </w:rPr>
      </w:pPr>
      <w:r>
        <w:rPr>
          <w:w w:val="120"/>
          <w:position w:val="5"/>
          <w:sz w:val="8"/>
        </w:rPr>
        <w:t>28     </w:t>
      </w:r>
      <w:r>
        <w:rPr>
          <w:spacing w:val="10"/>
          <w:w w:val="120"/>
          <w:position w:val="5"/>
          <w:sz w:val="8"/>
        </w:rPr>
        <w:t> </w:t>
      </w:r>
      <w:r>
        <w:rPr>
          <w:w w:val="120"/>
          <w:sz w:val="14"/>
        </w:rPr>
        <w:t>Según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Meyer,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Rose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Gordon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(2014),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estos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son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tres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principios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fundamentales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5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diseño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universal</w:t>
      </w:r>
      <w:r>
        <w:rPr>
          <w:spacing w:val="6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35"/>
          <w:w w:val="120"/>
          <w:sz w:val="14"/>
        </w:rPr>
        <w:t> </w:t>
      </w:r>
      <w:r>
        <w:rPr>
          <w:w w:val="125"/>
          <w:sz w:val="14"/>
        </w:rPr>
        <w:t>el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aprendizaje.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387" w:right="1681"/>
        <w:jc w:val="both"/>
      </w:pPr>
      <w:r>
        <w:rPr>
          <w:w w:val="125"/>
        </w:rPr>
        <w:t>contenidos</w:t>
      </w:r>
      <w:r>
        <w:rPr>
          <w:spacing w:val="-3"/>
          <w:w w:val="125"/>
        </w:rPr>
        <w:t> </w:t>
      </w:r>
      <w:r>
        <w:rPr>
          <w:w w:val="125"/>
        </w:rPr>
        <w:t>curriculares</w:t>
      </w:r>
      <w:r>
        <w:rPr>
          <w:spacing w:val="-3"/>
          <w:w w:val="125"/>
        </w:rPr>
        <w:t> </w:t>
      </w:r>
      <w:r>
        <w:rPr>
          <w:w w:val="125"/>
        </w:rPr>
        <w:t>fundamentales</w:t>
      </w:r>
      <w:r>
        <w:rPr>
          <w:spacing w:val="-2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totalidad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  <w:sz w:val="15"/>
        </w:rPr>
        <w:t>NNAJ</w:t>
      </w:r>
      <w:r>
        <w:rPr>
          <w:spacing w:val="6"/>
          <w:w w:val="125"/>
          <w:sz w:val="1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territorio</w:t>
      </w:r>
      <w:r>
        <w:rPr>
          <w:spacing w:val="-48"/>
          <w:w w:val="125"/>
        </w:rPr>
        <w:t> </w:t>
      </w:r>
      <w:r>
        <w:rPr>
          <w:w w:val="125"/>
        </w:rPr>
        <w:t>nacional, cuya omisión significaría una situación de desventaja, discriminación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exclusión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debido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su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integralidad,</w:t>
      </w:r>
      <w:r>
        <w:rPr>
          <w:spacing w:val="-12"/>
          <w:w w:val="125"/>
        </w:rPr>
        <w:t> </w:t>
      </w:r>
      <w:r>
        <w:rPr>
          <w:w w:val="125"/>
        </w:rPr>
        <w:t>relevancia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trascendencia.</w:t>
      </w:r>
      <w:r>
        <w:rPr>
          <w:w w:val="125"/>
          <w:position w:val="6"/>
          <w:sz w:val="10"/>
        </w:rPr>
        <w:t>29</w:t>
      </w:r>
      <w:r>
        <w:rPr>
          <w:spacing w:val="11"/>
          <w:w w:val="125"/>
          <w:position w:val="6"/>
          <w:sz w:val="10"/>
        </w:rPr>
        <w:t> </w:t>
      </w:r>
      <w:r>
        <w:rPr>
          <w:w w:val="125"/>
        </w:rPr>
        <w:t>Asimismo,</w:t>
      </w:r>
      <w:r>
        <w:rPr>
          <w:spacing w:val="-12"/>
          <w:w w:val="125"/>
        </w:rPr>
        <w:t> </w:t>
      </w:r>
      <w:r>
        <w:rPr>
          <w:w w:val="125"/>
        </w:rPr>
        <w:t>una</w:t>
      </w:r>
      <w:r>
        <w:rPr>
          <w:spacing w:val="-48"/>
          <w:w w:val="125"/>
        </w:rPr>
        <w:t> </w:t>
      </w:r>
      <w:r>
        <w:rPr>
          <w:w w:val="125"/>
        </w:rPr>
        <w:t>educación inclusiva supone el reconocimiento de las lenguas y culturas de las y</w:t>
      </w:r>
      <w:r>
        <w:rPr>
          <w:spacing w:val="-48"/>
          <w:w w:val="125"/>
        </w:rPr>
        <w:t> </w:t>
      </w:r>
      <w:r>
        <w:rPr>
          <w:w w:val="120"/>
        </w:rPr>
        <w:t>los</w:t>
      </w:r>
      <w:r>
        <w:rPr>
          <w:spacing w:val="2"/>
          <w:w w:val="120"/>
        </w:rPr>
        <w:t> </w:t>
      </w:r>
      <w:r>
        <w:rPr>
          <w:w w:val="120"/>
        </w:rPr>
        <w:t>estudiantes</w:t>
      </w:r>
      <w:r>
        <w:rPr>
          <w:spacing w:val="3"/>
          <w:w w:val="120"/>
        </w:rPr>
        <w:t> </w:t>
      </w:r>
      <w:r>
        <w:rPr>
          <w:w w:val="120"/>
        </w:rPr>
        <w:t>indígenas</w:t>
      </w:r>
      <w:r>
        <w:rPr>
          <w:spacing w:val="3"/>
          <w:w w:val="120"/>
        </w:rPr>
        <w:t> </w:t>
      </w:r>
      <w:r>
        <w:rPr>
          <w:w w:val="120"/>
        </w:rPr>
        <w:t>en</w:t>
      </w:r>
      <w:r>
        <w:rPr>
          <w:spacing w:val="3"/>
          <w:w w:val="120"/>
        </w:rPr>
        <w:t> </w:t>
      </w:r>
      <w:r>
        <w:rPr>
          <w:w w:val="120"/>
        </w:rPr>
        <w:t>la</w:t>
      </w:r>
      <w:r>
        <w:rPr>
          <w:spacing w:val="2"/>
          <w:w w:val="120"/>
        </w:rPr>
        <w:t> </w:t>
      </w:r>
      <w:r>
        <w:rPr>
          <w:w w:val="120"/>
        </w:rPr>
        <w:t>educación</w:t>
      </w:r>
      <w:r>
        <w:rPr>
          <w:spacing w:val="3"/>
          <w:w w:val="120"/>
        </w:rPr>
        <w:t> </w:t>
      </w:r>
      <w:r>
        <w:rPr>
          <w:w w:val="120"/>
        </w:rPr>
        <w:t>de</w:t>
      </w:r>
      <w:r>
        <w:rPr>
          <w:spacing w:val="3"/>
          <w:w w:val="120"/>
        </w:rPr>
        <w:t> </w:t>
      </w:r>
      <w:r>
        <w:rPr>
          <w:w w:val="120"/>
        </w:rPr>
        <w:t>quienes</w:t>
      </w:r>
      <w:r>
        <w:rPr>
          <w:spacing w:val="3"/>
          <w:w w:val="120"/>
        </w:rPr>
        <w:t> </w:t>
      </w:r>
      <w:r>
        <w:rPr>
          <w:w w:val="120"/>
        </w:rPr>
        <w:t>no</w:t>
      </w:r>
      <w:r>
        <w:rPr>
          <w:spacing w:val="3"/>
          <w:w w:val="120"/>
        </w:rPr>
        <w:t> </w:t>
      </w:r>
      <w:r>
        <w:rPr>
          <w:w w:val="120"/>
        </w:rPr>
        <w:t>lo</w:t>
      </w:r>
      <w:r>
        <w:rPr>
          <w:spacing w:val="2"/>
          <w:w w:val="120"/>
        </w:rPr>
        <w:t> </w:t>
      </w:r>
      <w:r>
        <w:rPr>
          <w:w w:val="120"/>
        </w:rPr>
        <w:t>son</w:t>
      </w:r>
      <w:r>
        <w:rPr>
          <w:spacing w:val="3"/>
          <w:w w:val="120"/>
        </w:rPr>
        <w:t> </w:t>
      </w:r>
      <w:r>
        <w:rPr>
          <w:w w:val="120"/>
        </w:rPr>
        <w:t>(Schmelkes,</w:t>
      </w:r>
      <w:r>
        <w:rPr>
          <w:spacing w:val="3"/>
          <w:w w:val="120"/>
        </w:rPr>
        <w:t> </w:t>
      </w:r>
      <w:r>
        <w:rPr>
          <w:w w:val="120"/>
        </w:rPr>
        <w:t>2013).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387" w:right="1680"/>
        <w:jc w:val="both"/>
      </w:pP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forma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como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entendemos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las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tres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subdimensiones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integran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equitativa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implica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que,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actualmente,</w:t>
      </w:r>
      <w:r>
        <w:rPr>
          <w:spacing w:val="-9"/>
          <w:w w:val="125"/>
        </w:rPr>
        <w:t> </w:t>
      </w:r>
      <w:r>
        <w:rPr>
          <w:w w:val="125"/>
        </w:rPr>
        <w:t>toda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pertinente</w:t>
      </w:r>
      <w:r>
        <w:rPr>
          <w:spacing w:val="-9"/>
          <w:w w:val="125"/>
        </w:rPr>
        <w:t> </w:t>
      </w:r>
      <w:r>
        <w:rPr>
          <w:w w:val="125"/>
        </w:rPr>
        <w:t>es</w:t>
      </w:r>
      <w:r>
        <w:rPr>
          <w:spacing w:val="-9"/>
          <w:w w:val="125"/>
        </w:rPr>
        <w:t> </w:t>
      </w:r>
      <w:r>
        <w:rPr>
          <w:w w:val="125"/>
        </w:rPr>
        <w:t>diferenciada,</w:t>
      </w:r>
      <w:r>
        <w:rPr>
          <w:spacing w:val="-49"/>
          <w:w w:val="125"/>
        </w:rPr>
        <w:t> </w:t>
      </w:r>
      <w:r>
        <w:rPr>
          <w:w w:val="125"/>
        </w:rPr>
        <w:t>pero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toda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diferenciada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1"/>
          <w:w w:val="125"/>
        </w:rPr>
        <w:t> </w:t>
      </w:r>
      <w:r>
        <w:rPr>
          <w:w w:val="125"/>
        </w:rPr>
        <w:t>pertinente;</w:t>
      </w:r>
      <w:r>
        <w:rPr>
          <w:spacing w:val="-11"/>
          <w:w w:val="125"/>
        </w:rPr>
        <w:t> </w:t>
      </w:r>
      <w:r>
        <w:rPr>
          <w:w w:val="125"/>
        </w:rPr>
        <w:t>así</w:t>
      </w:r>
      <w:r>
        <w:rPr>
          <w:spacing w:val="-11"/>
          <w:w w:val="125"/>
        </w:rPr>
        <w:t> </w:t>
      </w:r>
      <w:r>
        <w:rPr>
          <w:w w:val="125"/>
        </w:rPr>
        <w:t>también,</w:t>
      </w:r>
      <w:r>
        <w:rPr>
          <w:spacing w:val="-10"/>
          <w:w w:val="125"/>
        </w:rPr>
        <w:t> </w:t>
      </w:r>
      <w:r>
        <w:rPr>
          <w:w w:val="125"/>
        </w:rPr>
        <w:t>toda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49"/>
          <w:w w:val="125"/>
        </w:rPr>
        <w:t> </w:t>
      </w:r>
      <w:r>
        <w:rPr>
          <w:w w:val="120"/>
        </w:rPr>
        <w:t>inclusiva</w:t>
      </w:r>
      <w:r>
        <w:rPr>
          <w:spacing w:val="-7"/>
          <w:w w:val="120"/>
        </w:rPr>
        <w:t> </w:t>
      </w:r>
      <w:r>
        <w:rPr>
          <w:w w:val="120"/>
        </w:rPr>
        <w:t>es</w:t>
      </w:r>
      <w:r>
        <w:rPr>
          <w:spacing w:val="-7"/>
          <w:w w:val="120"/>
        </w:rPr>
        <w:t> </w:t>
      </w:r>
      <w:r>
        <w:rPr>
          <w:w w:val="120"/>
        </w:rPr>
        <w:t>pertinente</w:t>
      </w:r>
      <w:r>
        <w:rPr>
          <w:spacing w:val="-6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presenta</w:t>
      </w:r>
      <w:r>
        <w:rPr>
          <w:spacing w:val="-7"/>
          <w:w w:val="120"/>
        </w:rPr>
        <w:t> </w:t>
      </w:r>
      <w:r>
        <w:rPr>
          <w:w w:val="120"/>
        </w:rPr>
        <w:t>distintos</w:t>
      </w:r>
      <w:r>
        <w:rPr>
          <w:spacing w:val="-6"/>
          <w:w w:val="120"/>
        </w:rPr>
        <w:t> </w:t>
      </w:r>
      <w:r>
        <w:rPr>
          <w:w w:val="120"/>
        </w:rPr>
        <w:t>grados</w:t>
      </w:r>
      <w:r>
        <w:rPr>
          <w:spacing w:val="-7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formas</w:t>
      </w:r>
      <w:r>
        <w:rPr>
          <w:spacing w:val="-6"/>
          <w:w w:val="120"/>
        </w:rPr>
        <w:t> </w:t>
      </w: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diferenciación,</w:t>
      </w:r>
      <w:r>
        <w:rPr>
          <w:spacing w:val="-7"/>
          <w:w w:val="120"/>
        </w:rPr>
        <w:t> </w:t>
      </w:r>
      <w:r>
        <w:rPr>
          <w:w w:val="120"/>
        </w:rPr>
        <w:t>pero</w:t>
      </w:r>
      <w:r>
        <w:rPr>
          <w:spacing w:val="-46"/>
          <w:w w:val="120"/>
        </w:rPr>
        <w:t> </w:t>
      </w:r>
      <w:r>
        <w:rPr>
          <w:spacing w:val="-2"/>
          <w:w w:val="125"/>
        </w:rPr>
        <w:t>no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toda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pertinente,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ni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toda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diferenciada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son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necesariamen-</w:t>
      </w:r>
      <w:r>
        <w:rPr>
          <w:spacing w:val="-48"/>
          <w:w w:val="125"/>
        </w:rPr>
        <w:t> </w:t>
      </w:r>
      <w:r>
        <w:rPr>
          <w:w w:val="125"/>
        </w:rPr>
        <w:t>te</w:t>
      </w:r>
      <w:r>
        <w:rPr>
          <w:spacing w:val="-7"/>
          <w:w w:val="125"/>
        </w:rPr>
        <w:t> </w:t>
      </w:r>
      <w:r>
        <w:rPr>
          <w:w w:val="125"/>
        </w:rPr>
        <w:t>inclusivas.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horizonte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mejora,</w:t>
      </w:r>
      <w:r>
        <w:rPr>
          <w:spacing w:val="-7"/>
          <w:w w:val="125"/>
        </w:rPr>
        <w:t> </w:t>
      </w:r>
      <w:r>
        <w:rPr>
          <w:w w:val="125"/>
        </w:rPr>
        <w:t>por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contrario,</w:t>
      </w:r>
      <w:r>
        <w:rPr>
          <w:spacing w:val="-7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todo</w:t>
      </w:r>
      <w:r>
        <w:rPr>
          <w:spacing w:val="-7"/>
          <w:w w:val="125"/>
        </w:rPr>
        <w:t> </w:t>
      </w:r>
      <w:r>
        <w:rPr>
          <w:w w:val="125"/>
        </w:rPr>
        <w:t>reconocimiento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diferenciado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necesidades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educativas,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toda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distribución</w:t>
      </w:r>
      <w:r>
        <w:rPr>
          <w:spacing w:val="-11"/>
          <w:w w:val="125"/>
        </w:rPr>
        <w:t> </w:t>
      </w:r>
      <w:r>
        <w:rPr>
          <w:w w:val="125"/>
        </w:rPr>
        <w:t>desigual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recursos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atenderlas,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corresponde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política,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programa,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conjunto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accio-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nes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prácticas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educativas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pertinente,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separa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segrega,</w:t>
      </w:r>
      <w:r>
        <w:rPr>
          <w:spacing w:val="-11"/>
          <w:w w:val="125"/>
        </w:rPr>
        <w:t> </w:t>
      </w:r>
      <w:r>
        <w:rPr>
          <w:w w:val="125"/>
        </w:rPr>
        <w:t>sino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incluye.</w:t>
      </w:r>
      <w:r>
        <w:rPr>
          <w:spacing w:val="-49"/>
          <w:w w:val="125"/>
        </w:rPr>
        <w:t> </w:t>
      </w:r>
      <w:r>
        <w:rPr>
          <w:spacing w:val="-3"/>
          <w:w w:val="125"/>
        </w:rPr>
        <w:t>Por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ello,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estas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subdimensiones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no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son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mutuamente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excluyentes,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sino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pueden</w:t>
      </w:r>
      <w:r>
        <w:rPr>
          <w:spacing w:val="-49"/>
          <w:w w:val="125"/>
        </w:rPr>
        <w:t> </w:t>
      </w:r>
      <w:r>
        <w:rPr>
          <w:w w:val="125"/>
        </w:rPr>
        <w:t>considerarse</w:t>
      </w:r>
      <w:r>
        <w:rPr>
          <w:spacing w:val="-11"/>
          <w:w w:val="125"/>
        </w:rPr>
        <w:t> </w:t>
      </w:r>
      <w:r>
        <w:rPr>
          <w:w w:val="125"/>
        </w:rPr>
        <w:t>anidadas,</w:t>
      </w:r>
      <w:r>
        <w:rPr>
          <w:spacing w:val="-11"/>
          <w:w w:val="125"/>
        </w:rPr>
        <w:t> </w:t>
      </w:r>
      <w:r>
        <w:rPr>
          <w:w w:val="125"/>
        </w:rPr>
        <w:t>tal</w:t>
      </w:r>
      <w:r>
        <w:rPr>
          <w:spacing w:val="-10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muestra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figura</w:t>
      </w:r>
      <w:r>
        <w:rPr>
          <w:spacing w:val="-11"/>
          <w:w w:val="125"/>
        </w:rPr>
        <w:t> </w:t>
      </w:r>
      <w:r>
        <w:rPr>
          <w:w w:val="125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103"/>
        <w:ind w:left="391" w:right="0" w:firstLine="0"/>
        <w:jc w:val="left"/>
        <w:rPr>
          <w:sz w:val="18"/>
        </w:rPr>
      </w:pPr>
      <w:r>
        <w:rPr>
          <w:b/>
          <w:color w:val="235C4E"/>
          <w:w w:val="125"/>
          <w:sz w:val="18"/>
        </w:rPr>
        <w:t>Figura</w:t>
      </w:r>
      <w:r>
        <w:rPr>
          <w:b/>
          <w:color w:val="235C4E"/>
          <w:spacing w:val="1"/>
          <w:w w:val="125"/>
          <w:sz w:val="18"/>
        </w:rPr>
        <w:t> </w:t>
      </w:r>
      <w:r>
        <w:rPr>
          <w:b/>
          <w:color w:val="235C4E"/>
          <w:w w:val="125"/>
          <w:sz w:val="18"/>
        </w:rPr>
        <w:t>3 </w:t>
      </w:r>
      <w:r>
        <w:rPr>
          <w:b/>
          <w:color w:val="235C4E"/>
          <w:spacing w:val="33"/>
          <w:w w:val="125"/>
          <w:sz w:val="18"/>
        </w:rPr>
        <w:t> </w:t>
      </w:r>
      <w:r>
        <w:rPr>
          <w:w w:val="125"/>
          <w:sz w:val="18"/>
        </w:rPr>
        <w:t>Una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educación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equitativa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</w:pPr>
      <w:r>
        <w:rPr/>
        <w:pict>
          <v:group style="position:absolute;margin-left:154.671799pt;margin-top:13.540374pt;width:253.45pt;height:253.45pt;mso-position-horizontal-relative:page;mso-position-vertical-relative:paragraph;z-index:-15708160;mso-wrap-distance-left:0;mso-wrap-distance-right:0" coordorigin="3093,271" coordsize="5069,5069">
            <v:shape style="position:absolute;left:3093;top:270;width:5069;height:5069" coordorigin="3093,271" coordsize="5069,5069" path="m5628,271l5552,272,5476,275,5401,281,5327,288,5253,298,5180,310,5108,324,5037,340,4966,358,4896,378,4827,400,4759,424,4691,449,4625,477,4559,506,4495,537,4432,570,4369,605,4308,641,4248,679,4189,719,4131,760,4074,802,4019,847,3965,892,3912,940,3861,988,3811,1038,3762,1090,3715,1142,3669,1197,3625,1252,3582,1308,3541,1366,3502,1425,3464,1485,3428,1547,3393,1609,3360,1672,3329,1737,3300,1802,3272,1869,3246,1936,3223,2004,3201,2073,3181,2143,3163,2214,3147,2285,3133,2358,3121,2431,3111,2504,3103,2579,3098,2654,3095,2729,3093,2805,3095,2881,3098,2957,3103,3032,3111,3106,3121,3180,3133,3253,3147,3325,3163,3396,3181,3467,3201,3537,3223,3606,3246,3674,3272,3742,3300,3808,3329,3874,3360,3938,3393,4001,3428,4064,3464,4125,3502,4185,3541,4244,3582,4302,3625,4359,3669,4414,3715,4468,3762,4521,3811,4572,3861,4622,3912,4671,3965,4718,4019,4764,4074,4808,4131,4851,4189,4892,4248,4931,4308,4969,4369,5005,4432,5040,4495,5073,4559,5104,4625,5133,4691,5161,4759,5187,4827,5210,4896,5232,4966,5252,5037,5270,5108,5286,5180,5300,5253,5312,5327,5322,5401,5330,5476,5335,5552,5338,5628,5340,5704,5338,5779,5335,5854,5330,5929,5322,6002,5312,6075,5300,6148,5286,6219,5270,6290,5252,6360,5232,6429,5210,6497,5187,6564,5161,6631,5133,6696,5104,6761,5073,6824,5040,6886,5005,6948,4969,7008,4931,7067,4892,7125,4851,7181,4808,7237,4764,7291,4718,7343,4671,7395,4622,7445,4572,7493,4521,7541,4468,7586,4414,7631,4359,7673,4302,7714,4244,7754,4185,7792,4125,7828,4064,7863,4001,7896,3938,7927,3874,7956,3808,7984,3742,8009,3674,8033,3606,8055,3537,8075,3467,8093,3396,8109,3325,8123,3253,8135,3180,8145,3106,8152,3032,8158,2957,8161,2881,8162,2805,8161,2729,8158,2654,8152,2579,8145,2504,8135,2431,8123,2358,8109,2285,8093,2214,8075,2143,8055,2073,8033,2004,8009,1936,7984,1869,7956,1802,7927,1737,7896,1672,7863,1609,7828,1547,7792,1485,7754,1425,7714,1366,7673,1308,7631,1252,7586,1197,7541,1142,7493,1090,7445,1038,7395,988,7343,940,7291,892,7237,847,7181,802,7125,760,7067,719,7008,679,6948,641,6886,605,6824,570,6761,537,6696,506,6631,477,6564,449,6497,424,6429,400,6360,378,6290,358,6219,340,6148,324,6075,310,6002,298,5929,288,5854,281,5779,275,5704,272,5628,271xe" filled="true" fillcolor="#e4d5be" stroked="false">
              <v:path arrowok="t"/>
              <v:fill type="solid"/>
            </v:shape>
            <v:shape style="position:absolute;left:3656;top:1397;width:3943;height:3943" coordorigin="3657,1397" coordsize="3943,3943" path="m5628,1397l5552,1399,5477,1403,5403,1410,5330,1420,5257,1432,5186,1447,5115,1464,5046,1484,4978,1507,4910,1532,4844,1559,4779,1589,4716,1621,4653,1655,4593,1691,4533,1729,4475,1769,4419,1812,4364,1856,4311,1902,4259,1950,4209,2000,4161,2051,4115,2104,4071,2159,4029,2216,3988,2274,3950,2333,3914,2394,3880,2456,3848,2520,3819,2585,3791,2651,3766,2718,3744,2787,3724,2856,3706,2927,3691,2998,3679,3070,3669,3144,3662,3218,3658,3293,3657,3368,3658,3444,3662,3519,3669,3593,3679,3666,3691,3739,3706,3810,3724,3881,3744,3950,3766,4019,3791,4086,3819,4152,3848,4217,3880,4281,3914,4343,3950,4404,3988,4463,4029,4521,4071,4578,4115,4632,4161,4686,4209,4737,4259,4787,4311,4835,4364,4881,4419,4925,4475,4968,4533,5008,4593,5046,4653,5082,4716,5116,4779,5148,4844,5178,4910,5205,4978,5230,5046,5252,5115,5272,5186,5290,5257,5305,5330,5317,5403,5327,5477,5334,5552,5338,5628,5340,5703,5338,5778,5334,5852,5327,5926,5317,5998,5305,6070,5290,6140,5272,6210,5252,6278,5230,6345,5205,6412,5178,6476,5148,6540,5116,6602,5082,6663,5046,6723,5008,6781,4968,6837,4925,6892,4881,6945,4835,6997,4787,7046,4737,7094,4686,7140,4632,7185,4578,7227,4521,7267,4463,7306,4404,7342,4343,7376,4281,7408,4217,7437,4152,7464,4086,7489,4019,7512,3950,7532,3881,7549,3810,7564,3739,7577,3666,7586,3593,7593,3519,7598,3444,7599,3368,7598,3293,7593,3218,7586,3144,7577,3070,7564,2998,7549,2927,7532,2856,7512,2787,7489,2718,7464,2651,7437,2585,7408,2520,7376,2456,7342,2394,7306,2333,7267,2274,7227,2216,7185,2159,7140,2104,7094,2051,7046,2000,6997,1950,6945,1902,6892,1856,6837,1812,6781,1769,6723,1729,6663,1691,6602,1655,6540,1621,6476,1589,6412,1559,6345,1532,6278,1507,6210,1484,6140,1464,6070,1447,5998,1432,5926,1420,5852,1410,5778,1403,5703,1399,5628,1397xe" filled="true" fillcolor="#7b9d95" stroked="false">
              <v:path arrowok="t"/>
              <v:fill type="solid"/>
            </v:shape>
            <v:shape style="position:absolute;left:4360;top:2805;width:2535;height:2535" coordorigin="4361,2805" coordsize="2535,2535" path="m5628,2805l5553,2807,5480,2814,5408,2824,5337,2839,5268,2857,5200,2879,5135,2905,5071,2934,5008,2967,4949,3002,4891,3042,4835,3084,4782,3129,4732,3176,4684,3227,4639,3280,4597,3335,4558,3393,4522,3453,4489,3515,4460,3579,4435,3645,4412,3713,4394,3782,4380,3853,4369,3925,4363,3998,4361,4072,4363,4147,4369,4220,4380,4292,4394,4363,4412,4432,4435,4500,4460,4566,4489,4630,4522,4692,4558,4752,4597,4810,4639,4865,4684,4918,4732,4968,4782,5016,4835,5061,4891,5103,4949,5142,5008,5178,5071,5211,5135,5240,5200,5266,5268,5288,5337,5306,5408,5321,5480,5331,5553,5337,5628,5340,5702,5337,5776,5331,5848,5321,5918,5306,5988,5288,6055,5266,6121,5240,6185,5211,6247,5178,6307,5142,6365,5103,6420,5061,6473,5016,6524,4968,6572,4918,6617,4865,6659,4810,6698,4752,6734,4692,6766,4630,6795,4566,6821,4500,6843,4432,6862,4363,6876,4292,6887,4220,6893,4147,6895,4072,6893,3998,6887,3925,6876,3853,6862,3782,6843,3713,6821,3645,6795,3579,6766,3515,6734,3453,6698,3393,6659,3335,6617,3280,6572,3227,6524,3176,6473,3129,6420,3084,6365,3042,6307,3002,6247,2967,6185,2934,6121,2905,6055,2879,5988,2857,5918,2839,5848,2824,5776,2814,5702,2807,5628,2805xe" filled="true" fillcolor="#f1e8dd" stroked="false">
              <v:path arrowok="t"/>
              <v:fill type="solid"/>
            </v:shape>
            <v:shape style="position:absolute;left:5184;top:834;width:907;height:244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spacing w:val="-1"/>
                        <w:w w:val="110"/>
                        <w:sz w:val="20"/>
                      </w:rPr>
                      <w:t>Inclusiva</w:t>
                    </w:r>
                  </w:p>
                </w:txbxContent>
              </v:textbox>
              <w10:wrap type="none"/>
            </v:shape>
            <v:shape style="position:absolute;left:5085;top:2145;width:1105;height:244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color w:val="FFFFFF"/>
                        <w:w w:val="110"/>
                        <w:sz w:val="20"/>
                      </w:rPr>
                      <w:t>Pertinente</w:t>
                    </w:r>
                  </w:p>
                </w:txbxContent>
              </v:textbox>
              <w10:wrap type="none"/>
            </v:shape>
            <v:shape style="position:absolute;left:4979;top:3975;width:1318;height:244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sz w:val="20"/>
                      </w:rPr>
                      <w:t>Diferenciada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11"/>
        <w:ind w:left="391" w:right="0" w:firstLine="0"/>
        <w:jc w:val="left"/>
        <w:rPr>
          <w:sz w:val="14"/>
        </w:rPr>
      </w:pPr>
      <w:r>
        <w:rPr>
          <w:rFonts w:ascii="Century Gothic" w:hAnsi="Century Gothic"/>
          <w:b/>
          <w:w w:val="115"/>
          <w:sz w:val="14"/>
        </w:rPr>
        <w:t>Fuente:</w:t>
      </w:r>
      <w:r>
        <w:rPr>
          <w:rFonts w:ascii="Century Gothic" w:hAnsi="Century Gothic"/>
          <w:b/>
          <w:spacing w:val="3"/>
          <w:w w:val="115"/>
          <w:sz w:val="14"/>
        </w:rPr>
        <w:t> </w:t>
      </w:r>
      <w:r>
        <w:rPr>
          <w:w w:val="115"/>
          <w:sz w:val="14"/>
        </w:rPr>
        <w:t>elaboración</w:t>
      </w:r>
      <w:r>
        <w:rPr>
          <w:spacing w:val="13"/>
          <w:w w:val="115"/>
          <w:sz w:val="14"/>
        </w:rPr>
        <w:t> </w:t>
      </w:r>
      <w:r>
        <w:rPr>
          <w:w w:val="115"/>
          <w:sz w:val="14"/>
        </w:rPr>
        <w:t>propia.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79.199997pt;margin-top:12.271971pt;width:72pt;height:.1pt;mso-position-horizontal-relative:page;mso-position-vertical-relative:paragraph;z-index:-15707648;mso-wrap-distance-left:0;mso-wrap-distance-right:0" coordorigin="1584,245" coordsize="1440,0" path="m1584,245l3024,245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40" w:right="1681" w:hanging="237"/>
        <w:jc w:val="both"/>
        <w:rPr>
          <w:sz w:val="14"/>
        </w:rPr>
      </w:pPr>
      <w:r>
        <w:rPr>
          <w:w w:val="125"/>
          <w:position w:val="5"/>
          <w:sz w:val="8"/>
        </w:rPr>
        <w:t>29</w:t>
      </w:r>
      <w:r>
        <w:rPr>
          <w:spacing w:val="15"/>
          <w:w w:val="125"/>
          <w:position w:val="5"/>
          <w:sz w:val="8"/>
        </w:rPr>
        <w:t> </w:t>
      </w:r>
      <w:r>
        <w:rPr>
          <w:w w:val="125"/>
          <w:sz w:val="14"/>
        </w:rPr>
        <w:t>Según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qué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tanto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omita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importancia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integral,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relevante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trascendente,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si-</w:t>
      </w:r>
      <w:r>
        <w:rPr>
          <w:spacing w:val="-38"/>
          <w:w w:val="125"/>
          <w:sz w:val="14"/>
        </w:rPr>
        <w:t> </w:t>
      </w:r>
      <w:r>
        <w:rPr>
          <w:spacing w:val="-1"/>
          <w:w w:val="125"/>
          <w:sz w:val="14"/>
        </w:rPr>
        <w:t>tuación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puede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ser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discriminatoria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excluyente,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tanto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que,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acuerdo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con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argumentación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seguida,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priva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derecho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aceptable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común.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spacing w:before="5"/>
        <w:rPr>
          <w:sz w:val="8"/>
        </w:rPr>
      </w:pPr>
    </w:p>
    <w:p>
      <w:pPr>
        <w:pStyle w:val="Heading6"/>
        <w:spacing w:before="145"/>
        <w:ind w:left="1663"/>
        <w:jc w:val="both"/>
      </w:pPr>
      <w:bookmarkStart w:name="_bookmark10" w:id="16"/>
      <w:bookmarkEnd w:id="16"/>
      <w:r>
        <w:rPr/>
      </w:r>
      <w:r>
        <w:rPr>
          <w:color w:val="235C4E"/>
          <w:spacing w:val="-3"/>
          <w:w w:val="110"/>
        </w:rPr>
        <w:t>Una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educación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al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alcance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todas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todos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7" w:lineRule="auto"/>
        <w:ind w:left="1663" w:right="120"/>
        <w:jc w:val="both"/>
      </w:pPr>
      <w:r>
        <w:rPr>
          <w:w w:val="125"/>
        </w:rPr>
        <w:t>Asegurar el derecho a la educación de la totalidad de </w:t>
      </w:r>
      <w:r>
        <w:rPr>
          <w:w w:val="125"/>
          <w:sz w:val="15"/>
        </w:rPr>
        <w:t>NNAJ </w:t>
      </w:r>
      <w:r>
        <w:rPr>
          <w:w w:val="125"/>
        </w:rPr>
        <w:t>requiere una opción</w:t>
      </w:r>
      <w:r>
        <w:rPr>
          <w:spacing w:val="1"/>
          <w:w w:val="125"/>
        </w:rPr>
        <w:t> </w:t>
      </w:r>
      <w:r>
        <w:rPr>
          <w:w w:val="125"/>
        </w:rPr>
        <w:t>educativa</w:t>
      </w:r>
      <w:r>
        <w:rPr>
          <w:spacing w:val="23"/>
          <w:w w:val="125"/>
        </w:rPr>
        <w:t> </w:t>
      </w:r>
      <w:r>
        <w:rPr>
          <w:w w:val="125"/>
        </w:rPr>
        <w:t>disponible</w:t>
      </w:r>
      <w:r>
        <w:rPr>
          <w:spacing w:val="23"/>
          <w:w w:val="125"/>
        </w:rPr>
        <w:t> </w:t>
      </w:r>
      <w:r>
        <w:rPr>
          <w:w w:val="125"/>
        </w:rPr>
        <w:t>a</w:t>
      </w:r>
      <w:r>
        <w:rPr>
          <w:spacing w:val="23"/>
          <w:w w:val="125"/>
        </w:rPr>
        <w:t> </w:t>
      </w:r>
      <w:r>
        <w:rPr>
          <w:w w:val="125"/>
        </w:rPr>
        <w:t>la</w:t>
      </w:r>
      <w:r>
        <w:rPr>
          <w:spacing w:val="23"/>
          <w:w w:val="125"/>
        </w:rPr>
        <w:t> </w:t>
      </w:r>
      <w:r>
        <w:rPr>
          <w:w w:val="125"/>
        </w:rPr>
        <w:t>que</w:t>
      </w:r>
      <w:r>
        <w:rPr>
          <w:spacing w:val="23"/>
          <w:w w:val="125"/>
        </w:rPr>
        <w:t> </w:t>
      </w:r>
      <w:r>
        <w:rPr>
          <w:w w:val="125"/>
        </w:rPr>
        <w:t>cada</w:t>
      </w:r>
      <w:r>
        <w:rPr>
          <w:spacing w:val="24"/>
          <w:w w:val="125"/>
        </w:rPr>
        <w:t> </w:t>
      </w:r>
      <w:r>
        <w:rPr>
          <w:w w:val="125"/>
        </w:rPr>
        <w:t>quien</w:t>
      </w:r>
      <w:r>
        <w:rPr>
          <w:spacing w:val="23"/>
          <w:w w:val="125"/>
        </w:rPr>
        <w:t> </w:t>
      </w:r>
      <w:r>
        <w:rPr>
          <w:w w:val="125"/>
        </w:rPr>
        <w:t>pueda</w:t>
      </w:r>
      <w:r>
        <w:rPr>
          <w:spacing w:val="23"/>
          <w:w w:val="125"/>
        </w:rPr>
        <w:t> </w:t>
      </w:r>
      <w:r>
        <w:rPr>
          <w:w w:val="125"/>
        </w:rPr>
        <w:t>acceder</w:t>
      </w:r>
      <w:r>
        <w:rPr>
          <w:spacing w:val="23"/>
          <w:w w:val="125"/>
        </w:rPr>
        <w:t> </w:t>
      </w:r>
      <w:r>
        <w:rPr>
          <w:w w:val="125"/>
        </w:rPr>
        <w:t>en</w:t>
      </w:r>
      <w:r>
        <w:rPr>
          <w:spacing w:val="23"/>
          <w:w w:val="125"/>
        </w:rPr>
        <w:t> </w:t>
      </w:r>
      <w:r>
        <w:rPr>
          <w:w w:val="125"/>
        </w:rPr>
        <w:t>función</w:t>
      </w:r>
      <w:r>
        <w:rPr>
          <w:spacing w:val="23"/>
          <w:w w:val="125"/>
        </w:rPr>
        <w:t> </w:t>
      </w:r>
      <w:r>
        <w:rPr>
          <w:w w:val="125"/>
        </w:rPr>
        <w:t>de</w:t>
      </w:r>
      <w:r>
        <w:rPr>
          <w:spacing w:val="23"/>
          <w:w w:val="125"/>
        </w:rPr>
        <w:t> </w:t>
      </w:r>
      <w:r>
        <w:rPr>
          <w:w w:val="125"/>
        </w:rPr>
        <w:t>su</w:t>
      </w:r>
      <w:r>
        <w:rPr>
          <w:spacing w:val="24"/>
          <w:w w:val="125"/>
        </w:rPr>
        <w:t> </w:t>
      </w:r>
      <w:r>
        <w:rPr>
          <w:w w:val="125"/>
        </w:rPr>
        <w:t>edad</w:t>
      </w:r>
      <w:r>
        <w:rPr>
          <w:spacing w:val="1"/>
          <w:w w:val="125"/>
        </w:rPr>
        <w:t> </w:t>
      </w:r>
      <w:r>
        <w:rPr>
          <w:w w:val="125"/>
        </w:rPr>
        <w:t>o educación previa. Por ello, una educación disponible y una educación accesible</w:t>
      </w:r>
      <w:r>
        <w:rPr>
          <w:spacing w:val="1"/>
          <w:w w:val="125"/>
        </w:rPr>
        <w:t> </w:t>
      </w:r>
      <w:r>
        <w:rPr>
          <w:w w:val="125"/>
        </w:rPr>
        <w:t>son dos dimensiones de nuestro horizonte de mejora,</w:t>
      </w:r>
      <w:r>
        <w:rPr>
          <w:w w:val="125"/>
          <w:position w:val="6"/>
          <w:sz w:val="10"/>
        </w:rPr>
        <w:t>30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en tanto que aún repre-</w:t>
      </w:r>
      <w:r>
        <w:rPr>
          <w:spacing w:val="1"/>
          <w:w w:val="125"/>
        </w:rPr>
        <w:t> </w:t>
      </w:r>
      <w:r>
        <w:rPr>
          <w:w w:val="125"/>
        </w:rPr>
        <w:t>sentan</w:t>
      </w:r>
      <w:r>
        <w:rPr>
          <w:spacing w:val="20"/>
          <w:w w:val="125"/>
        </w:rPr>
        <w:t> </w:t>
      </w:r>
      <w:r>
        <w:rPr>
          <w:w w:val="125"/>
        </w:rPr>
        <w:t>un</w:t>
      </w:r>
      <w:r>
        <w:rPr>
          <w:spacing w:val="20"/>
          <w:w w:val="125"/>
        </w:rPr>
        <w:t> </w:t>
      </w:r>
      <w:r>
        <w:rPr>
          <w:w w:val="125"/>
        </w:rPr>
        <w:t>reto</w:t>
      </w:r>
      <w:r>
        <w:rPr>
          <w:spacing w:val="20"/>
          <w:w w:val="125"/>
        </w:rPr>
        <w:t> </w:t>
      </w:r>
      <w:r>
        <w:rPr>
          <w:w w:val="125"/>
        </w:rPr>
        <w:t>en</w:t>
      </w:r>
      <w:r>
        <w:rPr>
          <w:spacing w:val="20"/>
          <w:w w:val="125"/>
        </w:rPr>
        <w:t> </w:t>
      </w:r>
      <w:r>
        <w:rPr>
          <w:w w:val="125"/>
        </w:rPr>
        <w:t>México.</w:t>
      </w:r>
      <w:r>
        <w:rPr>
          <w:spacing w:val="21"/>
          <w:w w:val="125"/>
        </w:rPr>
        <w:t> </w:t>
      </w:r>
      <w:r>
        <w:rPr>
          <w:w w:val="125"/>
        </w:rPr>
        <w:t>Como</w:t>
      </w:r>
      <w:r>
        <w:rPr>
          <w:spacing w:val="20"/>
          <w:w w:val="125"/>
        </w:rPr>
        <w:t> </w:t>
      </w:r>
      <w:r>
        <w:rPr>
          <w:w w:val="125"/>
        </w:rPr>
        <w:t>mostraremos,</w:t>
      </w:r>
      <w:r>
        <w:rPr>
          <w:spacing w:val="20"/>
          <w:w w:val="125"/>
        </w:rPr>
        <w:t> </w:t>
      </w:r>
      <w:r>
        <w:rPr>
          <w:w w:val="125"/>
        </w:rPr>
        <w:t>los</w:t>
      </w:r>
      <w:r>
        <w:rPr>
          <w:spacing w:val="20"/>
          <w:w w:val="125"/>
        </w:rPr>
        <w:t> </w:t>
      </w:r>
      <w:r>
        <w:rPr>
          <w:w w:val="125"/>
        </w:rPr>
        <w:t>desafíos</w:t>
      </w:r>
      <w:r>
        <w:rPr>
          <w:spacing w:val="20"/>
          <w:w w:val="125"/>
        </w:rPr>
        <w:t> </w:t>
      </w:r>
      <w:r>
        <w:rPr>
          <w:w w:val="125"/>
        </w:rPr>
        <w:t>de</w:t>
      </w:r>
      <w:r>
        <w:rPr>
          <w:spacing w:val="21"/>
          <w:w w:val="125"/>
        </w:rPr>
        <w:t> </w:t>
      </w:r>
      <w:r>
        <w:rPr>
          <w:w w:val="125"/>
        </w:rPr>
        <w:t>la</w:t>
      </w:r>
      <w:r>
        <w:rPr>
          <w:spacing w:val="20"/>
          <w:w w:val="125"/>
        </w:rPr>
        <w:t> </w:t>
      </w:r>
      <w:r>
        <w:rPr>
          <w:w w:val="125"/>
        </w:rPr>
        <w:t>disponibilidad</w:t>
      </w:r>
      <w:r>
        <w:rPr>
          <w:spacing w:val="-49"/>
          <w:w w:val="125"/>
        </w:rPr>
        <w:t> </w:t>
      </w:r>
      <w:r>
        <w:rPr>
          <w:w w:val="125"/>
        </w:rPr>
        <w:t>y el acceso en ese horizonte están en función de las características de una buena</w:t>
      </w:r>
      <w:r>
        <w:rPr>
          <w:spacing w:val="1"/>
          <w:w w:val="125"/>
        </w:rPr>
        <w:t> </w:t>
      </w:r>
      <w:r>
        <w:rPr>
          <w:w w:val="125"/>
        </w:rPr>
        <w:t>educación</w:t>
      </w:r>
      <w:r>
        <w:rPr>
          <w:spacing w:val="-1"/>
          <w:w w:val="125"/>
        </w:rPr>
        <w:t> </w:t>
      </w:r>
      <w:r>
        <w:rPr>
          <w:w w:val="125"/>
        </w:rPr>
        <w:t>con justicia social.</w:t>
      </w:r>
    </w:p>
    <w:p>
      <w:pPr>
        <w:pStyle w:val="BodyText"/>
        <w:spacing w:before="8"/>
        <w:rPr>
          <w:sz w:val="21"/>
        </w:rPr>
      </w:pPr>
    </w:p>
    <w:p>
      <w:pPr>
        <w:pStyle w:val="Heading7"/>
        <w:rPr>
          <w:i/>
        </w:rPr>
      </w:pPr>
      <w:r>
        <w:rPr>
          <w:i/>
          <w:color w:val="4A4A49"/>
        </w:rPr>
        <w:t>Una</w:t>
      </w:r>
      <w:r>
        <w:rPr>
          <w:i/>
          <w:color w:val="4A4A49"/>
          <w:spacing w:val="-2"/>
        </w:rPr>
        <w:t> </w:t>
      </w:r>
      <w:r>
        <w:rPr>
          <w:i/>
          <w:color w:val="4A4A49"/>
        </w:rPr>
        <w:t>educación</w:t>
      </w:r>
      <w:r>
        <w:rPr>
          <w:i/>
          <w:color w:val="4A4A49"/>
          <w:spacing w:val="-2"/>
        </w:rPr>
        <w:t> </w:t>
      </w:r>
      <w:r>
        <w:rPr>
          <w:i/>
          <w:color w:val="4A4A49"/>
        </w:rPr>
        <w:t>disponible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Una dimensión básica del derecho a la educación es que exista una opción edu-</w:t>
      </w:r>
      <w:r>
        <w:rPr>
          <w:spacing w:val="1"/>
          <w:w w:val="125"/>
        </w:rPr>
        <w:t> </w:t>
      </w:r>
      <w:r>
        <w:rPr>
          <w:w w:val="125"/>
        </w:rPr>
        <w:t>cativa disponible para </w:t>
      </w:r>
      <w:r>
        <w:rPr>
          <w:w w:val="125"/>
          <w:sz w:val="15"/>
        </w:rPr>
        <w:t>NNAJ </w:t>
      </w:r>
      <w:r>
        <w:rPr>
          <w:w w:val="125"/>
        </w:rPr>
        <w:t>acorde con su edad o educación previa; es decir, que</w:t>
      </w:r>
      <w:r>
        <w:rPr>
          <w:spacing w:val="1"/>
          <w:w w:val="125"/>
        </w:rPr>
        <w:t> </w:t>
      </w:r>
      <w:r>
        <w:rPr>
          <w:w w:val="125"/>
        </w:rPr>
        <w:t>se cuente con espacios e instituciones a su alcance para la práctica de una buena</w:t>
      </w:r>
      <w:r>
        <w:rPr>
          <w:spacing w:val="1"/>
          <w:w w:val="125"/>
        </w:rPr>
        <w:t> </w:t>
      </w:r>
      <w:r>
        <w:rPr>
          <w:w w:val="125"/>
        </w:rPr>
        <w:t>educación. En diferentes regiones y localidades de nuestro país hay claras necesi-</w:t>
      </w:r>
      <w:r>
        <w:rPr>
          <w:spacing w:val="1"/>
          <w:w w:val="125"/>
        </w:rPr>
        <w:t> </w:t>
      </w:r>
      <w:r>
        <w:rPr>
          <w:w w:val="125"/>
        </w:rPr>
        <w:t>dades en este sentido, pero no está disponible un centro de educación inicial, una</w:t>
      </w:r>
      <w:r>
        <w:rPr>
          <w:spacing w:val="-48"/>
          <w:w w:val="125"/>
        </w:rPr>
        <w:t> </w:t>
      </w:r>
      <w:r>
        <w:rPr>
          <w:w w:val="125"/>
        </w:rPr>
        <w:t>secundaria,</w:t>
      </w:r>
      <w:r>
        <w:rPr>
          <w:spacing w:val="-8"/>
          <w:w w:val="125"/>
        </w:rPr>
        <w:t> </w:t>
      </w:r>
      <w:r>
        <w:rPr>
          <w:w w:val="125"/>
        </w:rPr>
        <w:t>un</w:t>
      </w:r>
      <w:r>
        <w:rPr>
          <w:spacing w:val="-8"/>
          <w:w w:val="125"/>
        </w:rPr>
        <w:t> </w:t>
      </w:r>
      <w:r>
        <w:rPr>
          <w:w w:val="125"/>
        </w:rPr>
        <w:t>bachillerato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infraestructura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línea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dis-</w:t>
      </w:r>
      <w:r>
        <w:rPr>
          <w:spacing w:val="-49"/>
          <w:w w:val="125"/>
        </w:rPr>
        <w:t> </w:t>
      </w:r>
      <w:r>
        <w:rPr>
          <w:w w:val="125"/>
        </w:rPr>
        <w:t>tancia que permita atenderlas. Conforme hemos ampliado la obligatoriedad de la</w:t>
      </w:r>
      <w:r>
        <w:rPr>
          <w:spacing w:val="1"/>
          <w:w w:val="125"/>
        </w:rPr>
        <w:t> </w:t>
      </w:r>
      <w:r>
        <w:rPr>
          <w:w w:val="125"/>
        </w:rPr>
        <w:t>educación,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reto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disponibilidad</w:t>
      </w:r>
      <w:r>
        <w:rPr>
          <w:spacing w:val="-5"/>
          <w:w w:val="125"/>
        </w:rPr>
        <w:t> </w:t>
      </w:r>
      <w:r>
        <w:rPr>
          <w:w w:val="125"/>
        </w:rPr>
        <w:t>ha</w:t>
      </w:r>
      <w:r>
        <w:rPr>
          <w:spacing w:val="-5"/>
          <w:w w:val="125"/>
        </w:rPr>
        <w:t> </w:t>
      </w:r>
      <w:r>
        <w:rPr>
          <w:w w:val="125"/>
        </w:rPr>
        <w:t>crecido.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15"/>
        </w:rPr>
        <w:t>Al inicio del ciclo escolar 2018-2019, 98.7% de las niñas y los niños entre 6 y </w:t>
      </w:r>
      <w:r>
        <w:rPr/>
        <w:t>11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estuvo</w:t>
      </w:r>
      <w:r>
        <w:rPr>
          <w:spacing w:val="1"/>
          <w:w w:val="115"/>
        </w:rPr>
        <w:t> </w:t>
      </w:r>
      <w:r>
        <w:rPr>
          <w:w w:val="115"/>
        </w:rPr>
        <w:t>inscrito</w:t>
      </w:r>
      <w:r>
        <w:rPr>
          <w:spacing w:val="1"/>
          <w:w w:val="115"/>
        </w:rPr>
        <w:t> </w:t>
      </w:r>
      <w:r>
        <w:rPr>
          <w:w w:val="115"/>
        </w:rPr>
        <w:t>en  la  educación  primaria,  y  84%  de  los  adolescentes  entre  12  y  14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9"/>
          <w:w w:val="115"/>
        </w:rPr>
        <w:t> </w:t>
      </w:r>
      <w:r>
        <w:rPr>
          <w:w w:val="115"/>
        </w:rPr>
        <w:t>estuvo</w:t>
      </w:r>
      <w:r>
        <w:rPr>
          <w:spacing w:val="19"/>
          <w:w w:val="115"/>
        </w:rPr>
        <w:t> </w:t>
      </w:r>
      <w:r>
        <w:rPr>
          <w:w w:val="115"/>
        </w:rPr>
        <w:t>en</w:t>
      </w:r>
      <w:r>
        <w:rPr>
          <w:spacing w:val="19"/>
          <w:w w:val="115"/>
        </w:rPr>
        <w:t> </w:t>
      </w:r>
      <w:r>
        <w:rPr>
          <w:w w:val="115"/>
        </w:rPr>
        <w:t>secundaria.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19"/>
          <w:w w:val="115"/>
        </w:rPr>
        <w:t> </w:t>
      </w:r>
      <w:r>
        <w:rPr>
          <w:w w:val="115"/>
        </w:rPr>
        <w:t>contraste,</w:t>
      </w:r>
      <w:r>
        <w:rPr>
          <w:spacing w:val="19"/>
          <w:w w:val="115"/>
        </w:rPr>
        <w:t> </w:t>
      </w:r>
      <w:r>
        <w:rPr>
          <w:w w:val="115"/>
        </w:rPr>
        <w:t>30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cada</w:t>
      </w:r>
      <w:r>
        <w:rPr>
          <w:spacing w:val="19"/>
          <w:w w:val="115"/>
        </w:rPr>
        <w:t> </w:t>
      </w:r>
      <w:r>
        <w:rPr>
          <w:w w:val="115"/>
        </w:rPr>
        <w:t>100</w:t>
      </w:r>
      <w:r>
        <w:rPr>
          <w:spacing w:val="20"/>
          <w:w w:val="115"/>
        </w:rPr>
        <w:t> </w:t>
      </w:r>
      <w:r>
        <w:rPr>
          <w:w w:val="115"/>
        </w:rPr>
        <w:t>entre</w:t>
      </w:r>
      <w:r>
        <w:rPr>
          <w:spacing w:val="19"/>
          <w:w w:val="115"/>
        </w:rPr>
        <w:t> </w:t>
      </w:r>
      <w:r>
        <w:rPr>
          <w:w w:val="115"/>
        </w:rPr>
        <w:t>3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5</w:t>
      </w:r>
      <w:r>
        <w:rPr>
          <w:spacing w:val="19"/>
          <w:w w:val="115"/>
        </w:rPr>
        <w:t> </w:t>
      </w:r>
      <w:r>
        <w:rPr>
          <w:w w:val="115"/>
        </w:rPr>
        <w:t>años</w:t>
      </w:r>
      <w:r>
        <w:rPr>
          <w:spacing w:val="19"/>
          <w:w w:val="115"/>
        </w:rPr>
        <w:t> </w:t>
      </w:r>
      <w:r>
        <w:rPr>
          <w:w w:val="115"/>
        </w:rPr>
        <w:t>no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19"/>
          <w:w w:val="115"/>
        </w:rPr>
        <w:t> </w:t>
      </w:r>
      <w:r>
        <w:rPr>
          <w:w w:val="115"/>
        </w:rPr>
        <w:t>inscribió</w:t>
      </w:r>
      <w:r>
        <w:rPr>
          <w:spacing w:val="-45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educación</w:t>
      </w:r>
      <w:r>
        <w:rPr>
          <w:spacing w:val="38"/>
          <w:w w:val="115"/>
        </w:rPr>
        <w:t> </w:t>
      </w:r>
      <w:r>
        <w:rPr>
          <w:w w:val="115"/>
        </w:rPr>
        <w:t>preescolar,</w:t>
      </w:r>
      <w:r>
        <w:rPr>
          <w:spacing w:val="38"/>
          <w:w w:val="115"/>
        </w:rPr>
        <w:t> </w:t>
      </w:r>
      <w:r>
        <w:rPr>
          <w:w w:val="115"/>
        </w:rPr>
        <w:t>al</w:t>
      </w:r>
      <w:r>
        <w:rPr>
          <w:spacing w:val="38"/>
          <w:w w:val="115"/>
        </w:rPr>
        <w:t> </w:t>
      </w:r>
      <w:r>
        <w:rPr>
          <w:w w:val="115"/>
        </w:rPr>
        <w:t>igual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36%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adolescentes</w:t>
      </w:r>
      <w:r>
        <w:rPr>
          <w:spacing w:val="37"/>
          <w:w w:val="115"/>
        </w:rPr>
        <w:t> </w:t>
      </w:r>
      <w:r>
        <w:rPr>
          <w:w w:val="115"/>
        </w:rPr>
        <w:t>entre</w:t>
      </w:r>
      <w:r>
        <w:rPr>
          <w:spacing w:val="38"/>
          <w:w w:val="115"/>
        </w:rPr>
        <w:t> </w:t>
      </w:r>
      <w:r>
        <w:rPr>
          <w:w w:val="115"/>
        </w:rPr>
        <w:t>15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17</w:t>
      </w:r>
      <w:r>
        <w:rPr>
          <w:spacing w:val="-44"/>
          <w:w w:val="115"/>
        </w:rPr>
        <w:t> </w:t>
      </w:r>
      <w:r>
        <w:rPr>
          <w:w w:val="115"/>
        </w:rPr>
        <w:t>años</w:t>
      </w:r>
      <w:r>
        <w:rPr>
          <w:spacing w:val="3"/>
          <w:w w:val="115"/>
        </w:rPr>
        <w:t> </w:t>
      </w:r>
      <w:r>
        <w:rPr>
          <w:w w:val="115"/>
        </w:rPr>
        <w:t>en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educación</w:t>
      </w:r>
      <w:r>
        <w:rPr>
          <w:spacing w:val="4"/>
          <w:w w:val="115"/>
        </w:rPr>
        <w:t> </w:t>
      </w:r>
      <w:r>
        <w:rPr>
          <w:w w:val="115"/>
        </w:rPr>
        <w:t>media</w:t>
      </w:r>
      <w:r>
        <w:rPr>
          <w:spacing w:val="4"/>
          <w:w w:val="115"/>
        </w:rPr>
        <w:t> </w:t>
      </w:r>
      <w:r>
        <w:rPr>
          <w:w w:val="115"/>
        </w:rPr>
        <w:t>superior</w:t>
      </w:r>
      <w:r>
        <w:rPr>
          <w:spacing w:val="4"/>
          <w:w w:val="115"/>
        </w:rPr>
        <w:t> </w:t>
      </w:r>
      <w:r>
        <w:rPr>
          <w:w w:val="115"/>
        </w:rPr>
        <w:t>(Mejoredu,</w:t>
      </w:r>
      <w:r>
        <w:rPr>
          <w:spacing w:val="4"/>
          <w:w w:val="115"/>
        </w:rPr>
        <w:t> </w:t>
      </w:r>
      <w:r>
        <w:rPr>
          <w:w w:val="115"/>
        </w:rPr>
        <w:t>2020).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0"/>
        </w:rPr>
        <w:t>Múltiples factores explican que un porcentaje de niñas, niños y adolescentes no esté</w:t>
      </w:r>
      <w:r>
        <w:rPr>
          <w:spacing w:val="1"/>
          <w:w w:val="120"/>
        </w:rPr>
        <w:t> </w:t>
      </w:r>
      <w:r>
        <w:rPr>
          <w:w w:val="120"/>
        </w:rPr>
        <w:t>inscrito en un nivel o tipo educativo específico en la edad idónea esperada; la falta de</w:t>
      </w:r>
      <w:r>
        <w:rPr>
          <w:spacing w:val="-46"/>
          <w:w w:val="120"/>
        </w:rPr>
        <w:t> </w:t>
      </w:r>
      <w:r>
        <w:rPr>
          <w:w w:val="120"/>
        </w:rPr>
        <w:t>disponibilidad educativa es uno de los más importantes. En 2010, por ejemplo, 38.4%</w:t>
      </w:r>
      <w:r>
        <w:rPr>
          <w:spacing w:val="-46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las</w:t>
      </w:r>
      <w:r>
        <w:rPr>
          <w:spacing w:val="-5"/>
          <w:w w:val="120"/>
        </w:rPr>
        <w:t> </w:t>
      </w:r>
      <w:r>
        <w:rPr>
          <w:w w:val="120"/>
        </w:rPr>
        <w:t>localidades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2</w:t>
      </w:r>
      <w:r>
        <w:rPr>
          <w:spacing w:val="-23"/>
          <w:w w:val="120"/>
        </w:rPr>
        <w:t> </w:t>
      </w:r>
      <w:r>
        <w:rPr>
          <w:w w:val="120"/>
        </w:rPr>
        <w:t>500</w:t>
      </w:r>
      <w:r>
        <w:rPr>
          <w:spacing w:val="-6"/>
          <w:w w:val="120"/>
        </w:rPr>
        <w:t> </w:t>
      </w:r>
      <w:r>
        <w:rPr>
          <w:w w:val="120"/>
        </w:rPr>
        <w:t>a</w:t>
      </w:r>
      <w:r>
        <w:rPr>
          <w:spacing w:val="-5"/>
          <w:w w:val="120"/>
        </w:rPr>
        <w:t> </w:t>
      </w:r>
      <w:r>
        <w:rPr>
          <w:w w:val="120"/>
        </w:rPr>
        <w:t>14</w:t>
      </w:r>
      <w:r>
        <w:rPr>
          <w:spacing w:val="-23"/>
          <w:w w:val="120"/>
        </w:rPr>
        <w:t> </w:t>
      </w:r>
      <w:r>
        <w:rPr>
          <w:w w:val="120"/>
        </w:rPr>
        <w:t>999</w:t>
      </w:r>
      <w:r>
        <w:rPr>
          <w:spacing w:val="-5"/>
          <w:w w:val="120"/>
        </w:rPr>
        <w:t> </w:t>
      </w:r>
      <w:r>
        <w:rPr>
          <w:w w:val="120"/>
        </w:rPr>
        <w:t>habitantes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9.2%</w:t>
      </w:r>
      <w:r>
        <w:rPr>
          <w:spacing w:val="-6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aquellas</w:t>
      </w:r>
      <w:r>
        <w:rPr>
          <w:spacing w:val="-5"/>
          <w:w w:val="120"/>
        </w:rPr>
        <w:t> </w:t>
      </w:r>
      <w:r>
        <w:rPr>
          <w:w w:val="120"/>
        </w:rPr>
        <w:t>con</w:t>
      </w:r>
      <w:r>
        <w:rPr>
          <w:spacing w:val="-5"/>
          <w:w w:val="120"/>
        </w:rPr>
        <w:t> </w:t>
      </w:r>
      <w:r>
        <w:rPr>
          <w:w w:val="120"/>
        </w:rPr>
        <w:t>15</w:t>
      </w:r>
      <w:r>
        <w:rPr>
          <w:spacing w:val="-23"/>
          <w:w w:val="120"/>
        </w:rPr>
        <w:t> </w:t>
      </w:r>
      <w:r>
        <w:rPr>
          <w:w w:val="120"/>
        </w:rPr>
        <w:t>000</w:t>
      </w:r>
      <w:r>
        <w:rPr>
          <w:spacing w:val="-5"/>
          <w:w w:val="120"/>
        </w:rPr>
        <w:t> </w:t>
      </w:r>
      <w:r>
        <w:rPr>
          <w:w w:val="120"/>
        </w:rPr>
        <w:t>o</w:t>
      </w:r>
      <w:r>
        <w:rPr>
          <w:spacing w:val="-6"/>
          <w:w w:val="120"/>
        </w:rPr>
        <w:t> </w:t>
      </w:r>
      <w:r>
        <w:rPr>
          <w:w w:val="120"/>
        </w:rPr>
        <w:t>más</w:t>
      </w:r>
      <w:r>
        <w:rPr>
          <w:spacing w:val="-5"/>
          <w:w w:val="120"/>
        </w:rPr>
        <w:t> </w:t>
      </w:r>
      <w:r>
        <w:rPr>
          <w:w w:val="120"/>
        </w:rPr>
        <w:t>no</w:t>
      </w:r>
      <w:r>
        <w:rPr>
          <w:spacing w:val="-46"/>
          <w:w w:val="120"/>
        </w:rPr>
        <w:t> </w:t>
      </w:r>
      <w:r>
        <w:rPr>
          <w:w w:val="120"/>
        </w:rPr>
        <w:t>tenían</w:t>
      </w:r>
      <w:r>
        <w:rPr>
          <w:spacing w:val="16"/>
          <w:w w:val="120"/>
        </w:rPr>
        <w:t> </w:t>
      </w:r>
      <w:r>
        <w:rPr>
          <w:w w:val="120"/>
        </w:rPr>
        <w:t>un</w:t>
      </w:r>
      <w:r>
        <w:rPr>
          <w:spacing w:val="16"/>
          <w:w w:val="120"/>
        </w:rPr>
        <w:t> </w:t>
      </w:r>
      <w:r>
        <w:rPr>
          <w:w w:val="120"/>
        </w:rPr>
        <w:t>plantel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educación</w:t>
      </w:r>
      <w:r>
        <w:rPr>
          <w:spacing w:val="16"/>
          <w:w w:val="120"/>
        </w:rPr>
        <w:t> </w:t>
      </w:r>
      <w:r>
        <w:rPr>
          <w:w w:val="120"/>
        </w:rPr>
        <w:t>media</w:t>
      </w:r>
      <w:r>
        <w:rPr>
          <w:spacing w:val="17"/>
          <w:w w:val="120"/>
        </w:rPr>
        <w:t> </w:t>
      </w:r>
      <w:r>
        <w:rPr>
          <w:w w:val="120"/>
        </w:rPr>
        <w:t>superior</w:t>
      </w:r>
      <w:r>
        <w:rPr>
          <w:spacing w:val="16"/>
          <w:w w:val="120"/>
        </w:rPr>
        <w:t> </w:t>
      </w:r>
      <w:r>
        <w:rPr>
          <w:w w:val="120"/>
        </w:rPr>
        <w:t>(</w:t>
      </w:r>
      <w:r>
        <w:rPr>
          <w:w w:val="120"/>
          <w:sz w:val="15"/>
        </w:rPr>
        <w:t>EMS</w:t>
      </w:r>
      <w:r>
        <w:rPr>
          <w:w w:val="120"/>
        </w:rPr>
        <w:t>).</w:t>
      </w:r>
      <w:r>
        <w:rPr>
          <w:spacing w:val="16"/>
          <w:w w:val="120"/>
        </w:rPr>
        <w:t> </w:t>
      </w:r>
      <w:r>
        <w:rPr>
          <w:w w:val="120"/>
        </w:rPr>
        <w:t>En</w:t>
      </w:r>
      <w:r>
        <w:rPr>
          <w:spacing w:val="17"/>
          <w:w w:val="120"/>
        </w:rPr>
        <w:t> </w:t>
      </w:r>
      <w:r>
        <w:rPr>
          <w:w w:val="120"/>
        </w:rPr>
        <w:t>las</w:t>
      </w:r>
      <w:r>
        <w:rPr>
          <w:spacing w:val="16"/>
          <w:w w:val="120"/>
        </w:rPr>
        <w:t> </w:t>
      </w:r>
      <w:r>
        <w:rPr>
          <w:w w:val="120"/>
        </w:rPr>
        <w:t>primeras,</w:t>
      </w:r>
      <w:r>
        <w:rPr>
          <w:spacing w:val="17"/>
          <w:w w:val="120"/>
        </w:rPr>
        <w:t> </w:t>
      </w:r>
      <w:r>
        <w:rPr>
          <w:w w:val="120"/>
        </w:rPr>
        <w:t>el</w:t>
      </w:r>
      <w:r>
        <w:rPr>
          <w:spacing w:val="16"/>
          <w:w w:val="120"/>
        </w:rPr>
        <w:t> </w:t>
      </w:r>
      <w:r>
        <w:rPr>
          <w:w w:val="120"/>
        </w:rPr>
        <w:t>porcentaje</w:t>
      </w:r>
      <w:r>
        <w:rPr>
          <w:spacing w:val="-47"/>
          <w:w w:val="120"/>
        </w:rPr>
        <w:t> </w:t>
      </w:r>
      <w:r>
        <w:rPr>
          <w:w w:val="120"/>
        </w:rPr>
        <w:t>de adolescentes entre 15 y 17 años que no asistió a la escuela fue 5.1 puntos porcen-</w:t>
      </w:r>
      <w:r>
        <w:rPr>
          <w:spacing w:val="1"/>
          <w:w w:val="120"/>
        </w:rPr>
        <w:t> </w:t>
      </w:r>
      <w:r>
        <w:rPr>
          <w:w w:val="120"/>
        </w:rPr>
        <w:t>tuales</w:t>
      </w:r>
      <w:r>
        <w:rPr>
          <w:spacing w:val="5"/>
          <w:w w:val="120"/>
        </w:rPr>
        <w:t> </w:t>
      </w:r>
      <w:r>
        <w:rPr>
          <w:w w:val="120"/>
        </w:rPr>
        <w:t>mayor</w:t>
      </w:r>
      <w:r>
        <w:rPr>
          <w:spacing w:val="6"/>
          <w:w w:val="120"/>
        </w:rPr>
        <w:t> </w:t>
      </w:r>
      <w:r>
        <w:rPr>
          <w:w w:val="120"/>
        </w:rPr>
        <w:t>que</w:t>
      </w:r>
      <w:r>
        <w:rPr>
          <w:spacing w:val="6"/>
          <w:w w:val="120"/>
        </w:rPr>
        <w:t> </w:t>
      </w:r>
      <w:r>
        <w:rPr>
          <w:w w:val="120"/>
        </w:rPr>
        <w:t>en</w:t>
      </w:r>
      <w:r>
        <w:rPr>
          <w:spacing w:val="5"/>
          <w:w w:val="120"/>
        </w:rPr>
        <w:t> </w:t>
      </w:r>
      <w:r>
        <w:rPr>
          <w:w w:val="120"/>
        </w:rPr>
        <w:t>donde</w:t>
      </w:r>
      <w:r>
        <w:rPr>
          <w:spacing w:val="6"/>
          <w:w w:val="120"/>
        </w:rPr>
        <w:t> </w:t>
      </w:r>
      <w:r>
        <w:rPr>
          <w:w w:val="120"/>
        </w:rPr>
        <w:t>existía</w:t>
      </w:r>
      <w:r>
        <w:rPr>
          <w:spacing w:val="6"/>
          <w:w w:val="120"/>
        </w:rPr>
        <w:t> </w:t>
      </w:r>
      <w:r>
        <w:rPr>
          <w:w w:val="120"/>
        </w:rPr>
        <w:t>un</w:t>
      </w:r>
      <w:r>
        <w:rPr>
          <w:spacing w:val="5"/>
          <w:w w:val="120"/>
        </w:rPr>
        <w:t> </w:t>
      </w:r>
      <w:r>
        <w:rPr>
          <w:w w:val="120"/>
        </w:rPr>
        <w:t>plantel.</w:t>
      </w:r>
      <w:r>
        <w:rPr>
          <w:spacing w:val="6"/>
          <w:w w:val="120"/>
        </w:rPr>
        <w:t> </w:t>
      </w:r>
      <w:r>
        <w:rPr>
          <w:w w:val="120"/>
        </w:rPr>
        <w:t>Conforme</w:t>
      </w:r>
      <w:r>
        <w:rPr>
          <w:spacing w:val="6"/>
          <w:w w:val="120"/>
        </w:rPr>
        <w:t> </w:t>
      </w:r>
      <w:r>
        <w:rPr>
          <w:w w:val="120"/>
        </w:rPr>
        <w:t>el</w:t>
      </w:r>
      <w:r>
        <w:rPr>
          <w:spacing w:val="5"/>
          <w:w w:val="120"/>
        </w:rPr>
        <w:t> </w:t>
      </w:r>
      <w:r>
        <w:rPr>
          <w:w w:val="120"/>
        </w:rPr>
        <w:t>tamaño</w:t>
      </w:r>
      <w:r>
        <w:rPr>
          <w:spacing w:val="6"/>
          <w:w w:val="120"/>
        </w:rPr>
        <w:t> </w:t>
      </w:r>
      <w:r>
        <w:rPr>
          <w:w w:val="120"/>
        </w:rPr>
        <w:t>de</w:t>
      </w:r>
      <w:r>
        <w:rPr>
          <w:spacing w:val="6"/>
          <w:w w:val="120"/>
        </w:rPr>
        <w:t> </w:t>
      </w:r>
      <w:r>
        <w:rPr>
          <w:w w:val="120"/>
        </w:rPr>
        <w:t>la</w:t>
      </w:r>
      <w:r>
        <w:rPr>
          <w:spacing w:val="6"/>
          <w:w w:val="120"/>
        </w:rPr>
        <w:t> </w:t>
      </w:r>
      <w:r>
        <w:rPr>
          <w:w w:val="120"/>
        </w:rPr>
        <w:t>localidad</w:t>
      </w:r>
      <w:r>
        <w:rPr>
          <w:spacing w:val="5"/>
          <w:w w:val="120"/>
        </w:rPr>
        <w:t> </w:t>
      </w:r>
      <w:r>
        <w:rPr>
          <w:w w:val="120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57.162201pt;margin-top:12.899658pt;width:72pt;height:.1pt;mso-position-horizontal-relative:page;mso-position-vertical-relative:paragraph;z-index:-15707136;mso-wrap-distance-left:0;mso-wrap-distance-right:0" coordorigin="3143,258" coordsize="1440,0" path="m3143,258l4583,258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903" w:right="120" w:hanging="241"/>
        <w:jc w:val="both"/>
        <w:rPr>
          <w:sz w:val="14"/>
        </w:rPr>
      </w:pPr>
      <w:r>
        <w:rPr>
          <w:w w:val="125"/>
          <w:position w:val="5"/>
          <w:sz w:val="8"/>
        </w:rPr>
        <w:t>30</w:t>
      </w:r>
      <w:r>
        <w:rPr>
          <w:spacing w:val="14"/>
          <w:w w:val="125"/>
          <w:position w:val="5"/>
          <w:sz w:val="8"/>
        </w:rPr>
        <w:t> </w:t>
      </w:r>
      <w:r>
        <w:rPr>
          <w:w w:val="125"/>
          <w:sz w:val="14"/>
        </w:rPr>
        <w:t>Además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orientaciones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descritas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capítulo</w:t>
      </w:r>
      <w:r>
        <w:rPr>
          <w:spacing w:val="-4"/>
          <w:w w:val="125"/>
          <w:sz w:val="14"/>
        </w:rPr>
        <w:t> </w:t>
      </w:r>
      <w:r>
        <w:rPr>
          <w:w w:val="125"/>
          <w:sz w:val="12"/>
        </w:rPr>
        <w:t>I</w:t>
      </w:r>
      <w:r>
        <w:rPr>
          <w:w w:val="125"/>
          <w:sz w:val="14"/>
        </w:rPr>
        <w:t>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nuestro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punto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partida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pensar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conteni-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do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dimensiones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horizonte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mejora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fue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esquema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4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A,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originalmente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propuesto en el Pacto Internacional de Derechos Económicos, Sociales y Culturales (1966) y retomado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por Katarina Tomasevski (2004, 2006). En este marco, el derecho a la educación significa garantizar su</w:t>
      </w:r>
      <w:r>
        <w:rPr>
          <w:spacing w:val="1"/>
          <w:w w:val="125"/>
          <w:sz w:val="14"/>
        </w:rPr>
        <w:t> </w:t>
      </w:r>
      <w:r>
        <w:rPr>
          <w:spacing w:val="-1"/>
          <w:w w:val="125"/>
          <w:sz w:val="14"/>
        </w:rPr>
        <w:t>asequibilidad,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accesibilidad,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aceptabilidad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adaptabilidad.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obstante,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conforme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desarrolló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nuestro</w:t>
      </w:r>
      <w:r>
        <w:rPr>
          <w:spacing w:val="-37"/>
          <w:w w:val="125"/>
          <w:sz w:val="14"/>
        </w:rPr>
        <w:t> </w:t>
      </w:r>
      <w:r>
        <w:rPr>
          <w:w w:val="120"/>
          <w:sz w:val="14"/>
        </w:rPr>
        <w:t>trabajo, dichas dimensiones fueron adquiriendo un significado propio para Mejoredu a partir de sus prin-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cipios. La diferencia en el contenido de cada dimensión llegó a ser tal que optamos por nombrarlas de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modo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distinto,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intención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título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correspondiera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reflejara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mayor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fidelidad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sig-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nificado.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obstante,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dos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últimas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dimensiones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nuestro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horizonte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mejora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mantienen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título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original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esquema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4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A: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disponibilidad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asequibilidad,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accesibilidad.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81"/>
        <w:jc w:val="both"/>
        <w:rPr>
          <w:sz w:val="10"/>
        </w:rPr>
      </w:pPr>
      <w:r>
        <w:rPr>
          <w:w w:val="120"/>
        </w:rPr>
        <w:t>reduce, esta diferencia aumenta de forma considerable, alcanzando 13.2% en locali-</w:t>
      </w:r>
      <w:r>
        <w:rPr>
          <w:spacing w:val="1"/>
          <w:w w:val="120"/>
        </w:rPr>
        <w:t> </w:t>
      </w:r>
      <w:r>
        <w:rPr>
          <w:w w:val="120"/>
        </w:rPr>
        <w:t>dades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500</w:t>
      </w:r>
      <w:r>
        <w:rPr>
          <w:spacing w:val="-2"/>
          <w:w w:val="120"/>
        </w:rPr>
        <w:t> </w:t>
      </w:r>
      <w:r>
        <w:rPr>
          <w:w w:val="120"/>
        </w:rPr>
        <w:t>a</w:t>
      </w:r>
      <w:r>
        <w:rPr>
          <w:spacing w:val="-1"/>
          <w:w w:val="120"/>
        </w:rPr>
        <w:t> </w:t>
      </w:r>
      <w:r>
        <w:rPr>
          <w:w w:val="120"/>
        </w:rPr>
        <w:t>2</w:t>
      </w:r>
      <w:r>
        <w:rPr>
          <w:spacing w:val="-26"/>
          <w:w w:val="120"/>
        </w:rPr>
        <w:t> </w:t>
      </w:r>
      <w:r>
        <w:rPr>
          <w:w w:val="120"/>
        </w:rPr>
        <w:t>499</w:t>
      </w:r>
      <w:r>
        <w:rPr>
          <w:spacing w:val="-2"/>
          <w:w w:val="120"/>
        </w:rPr>
        <w:t> </w:t>
      </w:r>
      <w:r>
        <w:rPr>
          <w:w w:val="120"/>
        </w:rPr>
        <w:t>habitantes</w:t>
      </w:r>
      <w:r>
        <w:rPr>
          <w:spacing w:val="-2"/>
          <w:w w:val="120"/>
        </w:rPr>
        <w:t> </w:t>
      </w:r>
      <w:r>
        <w:rPr>
          <w:w w:val="120"/>
        </w:rPr>
        <w:t>(</w:t>
      </w:r>
      <w:r>
        <w:rPr>
          <w:w w:val="120"/>
          <w:sz w:val="15"/>
        </w:rPr>
        <w:t>INEE</w:t>
      </w:r>
      <w:r>
        <w:rPr>
          <w:w w:val="120"/>
        </w:rPr>
        <w:t>,</w:t>
      </w:r>
      <w:r>
        <w:rPr>
          <w:spacing w:val="-1"/>
          <w:w w:val="120"/>
        </w:rPr>
        <w:t> </w:t>
      </w:r>
      <w:r>
        <w:rPr>
          <w:w w:val="120"/>
        </w:rPr>
        <w:t>2014).</w:t>
      </w:r>
      <w:r>
        <w:rPr>
          <w:w w:val="120"/>
          <w:position w:val="6"/>
          <w:sz w:val="10"/>
        </w:rPr>
        <w:t>31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 w:before="1"/>
        <w:ind w:left="103" w:right="1681"/>
        <w:jc w:val="both"/>
      </w:pPr>
      <w:r>
        <w:rPr>
          <w:w w:val="120"/>
        </w:rPr>
        <w:t>En estas condiciones, durante la transición de la secundaria a la </w:t>
      </w:r>
      <w:r>
        <w:rPr>
          <w:w w:val="120"/>
          <w:sz w:val="15"/>
        </w:rPr>
        <w:t>EMS</w:t>
      </w:r>
      <w:r>
        <w:rPr>
          <w:w w:val="120"/>
        </w:rPr>
        <w:t>, el riesgo de no</w:t>
      </w:r>
      <w:r>
        <w:rPr>
          <w:spacing w:val="1"/>
          <w:w w:val="120"/>
        </w:rPr>
        <w:t> </w:t>
      </w:r>
      <w:r>
        <w:rPr>
          <w:w w:val="120"/>
        </w:rPr>
        <w:t>continuar para los hombres que en 2015 residían en municipios con poca disponibi-</w:t>
      </w:r>
      <w:r>
        <w:rPr>
          <w:spacing w:val="1"/>
          <w:w w:val="120"/>
        </w:rPr>
        <w:t> </w:t>
      </w:r>
      <w:r>
        <w:rPr>
          <w:w w:val="120"/>
        </w:rPr>
        <w:t>lidad de oferta educativa en ese nivel ‒menos de 17.7 grupos por cada </w:t>
      </w:r>
      <w:r>
        <w:rPr/>
        <w:t>1 </w:t>
      </w:r>
      <w:r>
        <w:rPr>
          <w:w w:val="120"/>
        </w:rPr>
        <w:t>000 alum-</w:t>
      </w:r>
      <w:r>
        <w:rPr>
          <w:spacing w:val="1"/>
          <w:w w:val="120"/>
        </w:rPr>
        <w:t> </w:t>
      </w:r>
      <w:r>
        <w:rPr>
          <w:w w:val="120"/>
        </w:rPr>
        <w:t>nos‒ fue 47% mayor al de aquellos cuya residencia se ubicó en municipios con una</w:t>
      </w:r>
      <w:r>
        <w:rPr>
          <w:spacing w:val="1"/>
          <w:w w:val="120"/>
        </w:rPr>
        <w:t> </w:t>
      </w:r>
      <w:r>
        <w:rPr>
          <w:w w:val="120"/>
        </w:rPr>
        <w:t>disponibilidad</w:t>
      </w:r>
      <w:r>
        <w:rPr>
          <w:spacing w:val="18"/>
          <w:w w:val="120"/>
        </w:rPr>
        <w:t> </w:t>
      </w:r>
      <w:r>
        <w:rPr>
          <w:w w:val="120"/>
        </w:rPr>
        <w:t>más</w:t>
      </w:r>
      <w:r>
        <w:rPr>
          <w:spacing w:val="18"/>
          <w:w w:val="120"/>
        </w:rPr>
        <w:t> </w:t>
      </w:r>
      <w:r>
        <w:rPr>
          <w:w w:val="120"/>
        </w:rPr>
        <w:t>alta</w:t>
      </w:r>
      <w:r>
        <w:rPr>
          <w:spacing w:val="18"/>
          <w:w w:val="120"/>
        </w:rPr>
        <w:t> </w:t>
      </w:r>
      <w:r>
        <w:rPr>
          <w:w w:val="120"/>
        </w:rPr>
        <w:t>‒más</w:t>
      </w:r>
      <w:r>
        <w:rPr>
          <w:spacing w:val="19"/>
          <w:w w:val="120"/>
        </w:rPr>
        <w:t> </w:t>
      </w:r>
      <w:r>
        <w:rPr>
          <w:w w:val="120"/>
        </w:rPr>
        <w:t>de</w:t>
      </w:r>
      <w:r>
        <w:rPr>
          <w:spacing w:val="18"/>
          <w:w w:val="120"/>
        </w:rPr>
        <w:t> </w:t>
      </w:r>
      <w:r>
        <w:rPr>
          <w:w w:val="120"/>
        </w:rPr>
        <w:t>46.5</w:t>
      </w:r>
      <w:r>
        <w:rPr>
          <w:spacing w:val="18"/>
          <w:w w:val="120"/>
        </w:rPr>
        <w:t> </w:t>
      </w:r>
      <w:r>
        <w:rPr>
          <w:w w:val="120"/>
        </w:rPr>
        <w:t>grupos</w:t>
      </w:r>
      <w:r>
        <w:rPr>
          <w:spacing w:val="18"/>
          <w:w w:val="120"/>
        </w:rPr>
        <w:t> </w:t>
      </w:r>
      <w:r>
        <w:rPr>
          <w:w w:val="120"/>
        </w:rPr>
        <w:t>por</w:t>
      </w:r>
      <w:r>
        <w:rPr>
          <w:spacing w:val="19"/>
          <w:w w:val="120"/>
        </w:rPr>
        <w:t> </w:t>
      </w:r>
      <w:r>
        <w:rPr>
          <w:w w:val="120"/>
        </w:rPr>
        <w:t>cada</w:t>
      </w:r>
      <w:r>
        <w:rPr>
          <w:spacing w:val="18"/>
          <w:w w:val="120"/>
        </w:rPr>
        <w:t> </w:t>
      </w:r>
      <w:r>
        <w:rPr/>
        <w:t>1</w:t>
      </w:r>
      <w:r>
        <w:rPr>
          <w:spacing w:val="-12"/>
        </w:rPr>
        <w:t> </w:t>
      </w:r>
      <w:r>
        <w:rPr>
          <w:w w:val="120"/>
        </w:rPr>
        <w:t>000</w:t>
      </w:r>
      <w:r>
        <w:rPr>
          <w:spacing w:val="18"/>
          <w:w w:val="120"/>
        </w:rPr>
        <w:t> </w:t>
      </w:r>
      <w:r>
        <w:rPr>
          <w:w w:val="120"/>
        </w:rPr>
        <w:t>alumnos‒</w:t>
      </w:r>
      <w:r>
        <w:rPr>
          <w:spacing w:val="18"/>
          <w:w w:val="120"/>
        </w:rPr>
        <w:t> </w:t>
      </w:r>
      <w:r>
        <w:rPr>
          <w:w w:val="120"/>
        </w:rPr>
        <w:t>(Solís,</w:t>
      </w:r>
      <w:r>
        <w:rPr>
          <w:spacing w:val="18"/>
          <w:w w:val="120"/>
        </w:rPr>
        <w:t> </w:t>
      </w:r>
      <w:r>
        <w:rPr>
          <w:w w:val="120"/>
        </w:rPr>
        <w:t>2018).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hecho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contar</w:t>
      </w:r>
      <w:r>
        <w:rPr>
          <w:spacing w:val="-2"/>
          <w:w w:val="125"/>
        </w:rPr>
        <w:t> </w:t>
      </w:r>
      <w:r>
        <w:rPr>
          <w:w w:val="125"/>
        </w:rPr>
        <w:t>con</w:t>
      </w:r>
      <w:r>
        <w:rPr>
          <w:spacing w:val="-3"/>
          <w:w w:val="125"/>
        </w:rPr>
        <w:t> </w:t>
      </w:r>
      <w:r>
        <w:rPr>
          <w:w w:val="125"/>
        </w:rPr>
        <w:t>inmuebles</w:t>
      </w:r>
      <w:r>
        <w:rPr>
          <w:spacing w:val="-3"/>
          <w:w w:val="125"/>
        </w:rPr>
        <w:t> </w:t>
      </w:r>
      <w:r>
        <w:rPr>
          <w:w w:val="125"/>
        </w:rPr>
        <w:t>escolares</w:t>
      </w:r>
      <w:r>
        <w:rPr>
          <w:spacing w:val="-3"/>
          <w:w w:val="125"/>
        </w:rPr>
        <w:t> </w:t>
      </w:r>
      <w:r>
        <w:rPr>
          <w:w w:val="125"/>
        </w:rPr>
        <w:t>no</w:t>
      </w:r>
      <w:r>
        <w:rPr>
          <w:spacing w:val="-2"/>
          <w:w w:val="125"/>
        </w:rPr>
        <w:t> </w:t>
      </w:r>
      <w:r>
        <w:rPr>
          <w:w w:val="125"/>
        </w:rPr>
        <w:t>supone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infraestructura</w:t>
      </w:r>
      <w:r>
        <w:rPr>
          <w:spacing w:val="-3"/>
          <w:w w:val="125"/>
        </w:rPr>
        <w:t> </w:t>
      </w:r>
      <w:r>
        <w:rPr>
          <w:w w:val="125"/>
        </w:rPr>
        <w:t>segura,</w:t>
      </w:r>
      <w:r>
        <w:rPr>
          <w:spacing w:val="-48"/>
          <w:w w:val="125"/>
        </w:rPr>
        <w:t> </w:t>
      </w:r>
      <w:r>
        <w:rPr>
          <w:w w:val="125"/>
        </w:rPr>
        <w:t>digna e inclusiva. En 2015, 31% de las escuelas de educación básica presentó daño</w:t>
      </w:r>
      <w:r>
        <w:rPr>
          <w:spacing w:val="-48"/>
          <w:w w:val="125"/>
        </w:rPr>
        <w:t> </w:t>
      </w:r>
      <w:r>
        <w:rPr>
          <w:w w:val="120"/>
        </w:rPr>
        <w:t>estructural, 55% carencias de accesibilidad y 45% de las localidades en que se encon-</w:t>
      </w:r>
      <w:r>
        <w:rPr>
          <w:spacing w:val="1"/>
          <w:w w:val="120"/>
        </w:rPr>
        <w:t> </w:t>
      </w:r>
      <w:r>
        <w:rPr>
          <w:w w:val="125"/>
        </w:rPr>
        <w:t>traban</w:t>
      </w:r>
      <w:r>
        <w:rPr>
          <w:spacing w:val="-12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contaba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drenaje.</w:t>
      </w:r>
      <w:r>
        <w:rPr>
          <w:spacing w:val="-11"/>
          <w:w w:val="125"/>
        </w:rPr>
        <w:t> </w:t>
      </w:r>
      <w:r>
        <w:rPr>
          <w:w w:val="125"/>
        </w:rPr>
        <w:t>Además,</w:t>
      </w:r>
      <w:r>
        <w:rPr>
          <w:spacing w:val="-12"/>
          <w:w w:val="125"/>
        </w:rPr>
        <w:t> </w:t>
      </w:r>
      <w:r>
        <w:rPr>
          <w:w w:val="125"/>
        </w:rPr>
        <w:t>69%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escuelas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este</w:t>
      </w:r>
      <w:r>
        <w:rPr>
          <w:spacing w:val="-12"/>
          <w:w w:val="125"/>
        </w:rPr>
        <w:t> </w:t>
      </w:r>
      <w:r>
        <w:rPr>
          <w:w w:val="125"/>
        </w:rPr>
        <w:t>tipo</w:t>
      </w:r>
      <w:r>
        <w:rPr>
          <w:spacing w:val="-11"/>
          <w:w w:val="125"/>
        </w:rPr>
        <w:t> </w:t>
      </w:r>
      <w:r>
        <w:rPr>
          <w:w w:val="125"/>
        </w:rPr>
        <w:t>educativo</w:t>
      </w:r>
      <w:r>
        <w:rPr>
          <w:spacing w:val="-48"/>
          <w:w w:val="125"/>
        </w:rPr>
        <w:t> </w:t>
      </w:r>
      <w:r>
        <w:rPr>
          <w:w w:val="125"/>
        </w:rPr>
        <w:t>carecía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servicios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internet</w:t>
      </w:r>
      <w:r>
        <w:rPr>
          <w:spacing w:val="-5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INEE</w:t>
      </w:r>
      <w:r>
        <w:rPr>
          <w:w w:val="125"/>
        </w:rPr>
        <w:t>,</w:t>
      </w:r>
      <w:r>
        <w:rPr>
          <w:spacing w:val="-6"/>
          <w:w w:val="125"/>
        </w:rPr>
        <w:t> </w:t>
      </w:r>
      <w:r>
        <w:rPr>
          <w:w w:val="125"/>
        </w:rPr>
        <w:t>2019b).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En el horizonte de mejora la disponibilidad no se reduce a un inmueble: supone</w:t>
      </w:r>
      <w:r>
        <w:rPr>
          <w:spacing w:val="1"/>
          <w:w w:val="125"/>
        </w:rPr>
        <w:t> </w:t>
      </w:r>
      <w:r>
        <w:rPr>
          <w:w w:val="125"/>
        </w:rPr>
        <w:t>condiciones básicas que permitan la práctica de una buena educación con justicia</w:t>
      </w:r>
      <w:r>
        <w:rPr>
          <w:spacing w:val="1"/>
          <w:w w:val="125"/>
        </w:rPr>
        <w:t> </w:t>
      </w:r>
      <w:r>
        <w:rPr>
          <w:w w:val="125"/>
        </w:rPr>
        <w:t>social.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garantizar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educación</w:t>
      </w:r>
      <w:r>
        <w:rPr>
          <w:spacing w:val="-3"/>
          <w:w w:val="125"/>
        </w:rPr>
        <w:t> </w:t>
      </w:r>
      <w:r>
        <w:rPr>
          <w:w w:val="125"/>
        </w:rPr>
        <w:t>significativa,</w:t>
      </w:r>
      <w:r>
        <w:rPr>
          <w:spacing w:val="-2"/>
          <w:w w:val="125"/>
        </w:rPr>
        <w:t> </w:t>
      </w:r>
      <w:r>
        <w:rPr>
          <w:w w:val="125"/>
        </w:rPr>
        <w:t>relevante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trascendente,</w:t>
      </w:r>
      <w:r>
        <w:rPr>
          <w:spacing w:val="-3"/>
          <w:w w:val="125"/>
        </w:rPr>
        <w:t> </w:t>
      </w:r>
      <w:r>
        <w:rPr>
          <w:w w:val="125"/>
        </w:rPr>
        <w:t>eficaz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pertinente,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fundamental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estudiantes</w:t>
      </w:r>
      <w:r>
        <w:rPr>
          <w:spacing w:val="-10"/>
          <w:w w:val="125"/>
        </w:rPr>
        <w:t> </w:t>
      </w:r>
      <w:r>
        <w:rPr>
          <w:w w:val="125"/>
        </w:rPr>
        <w:t>–particularmente</w:t>
      </w:r>
      <w:r>
        <w:rPr>
          <w:spacing w:val="-10"/>
          <w:w w:val="125"/>
        </w:rPr>
        <w:t> </w:t>
      </w:r>
      <w:r>
        <w:rPr>
          <w:w w:val="125"/>
        </w:rPr>
        <w:t>durante</w:t>
      </w:r>
      <w:r>
        <w:rPr>
          <w:spacing w:val="-9"/>
          <w:w w:val="125"/>
        </w:rPr>
        <w:t> </w:t>
      </w:r>
      <w:r>
        <w:rPr>
          <w:w w:val="125"/>
        </w:rPr>
        <w:t>su</w:t>
      </w:r>
      <w:r>
        <w:rPr>
          <w:spacing w:val="-49"/>
          <w:w w:val="125"/>
        </w:rPr>
        <w:t> </w:t>
      </w:r>
      <w:r>
        <w:rPr>
          <w:w w:val="125"/>
        </w:rPr>
        <w:t>niñez‒</w:t>
      </w:r>
      <w:r>
        <w:rPr>
          <w:w w:val="125"/>
          <w:position w:val="6"/>
          <w:sz w:val="10"/>
        </w:rPr>
        <w:t>32 </w:t>
      </w:r>
      <w:r>
        <w:rPr>
          <w:w w:val="125"/>
        </w:rPr>
        <w:t>se encuentren en la escuela con un maestro que habla su lengua. Sin em-</w:t>
      </w:r>
      <w:r>
        <w:rPr>
          <w:spacing w:val="1"/>
          <w:w w:val="125"/>
        </w:rPr>
        <w:t> </w:t>
      </w:r>
      <w:r>
        <w:rPr>
          <w:w w:val="125"/>
        </w:rPr>
        <w:t>bargo,</w:t>
      </w:r>
      <w:r>
        <w:rPr>
          <w:spacing w:val="-4"/>
          <w:w w:val="125"/>
        </w:rPr>
        <w:t> </w:t>
      </w:r>
      <w:r>
        <w:rPr>
          <w:w w:val="125"/>
        </w:rPr>
        <w:t>muchos</w:t>
      </w:r>
      <w:r>
        <w:rPr>
          <w:spacing w:val="-4"/>
          <w:w w:val="125"/>
        </w:rPr>
        <w:t> </w:t>
      </w:r>
      <w:r>
        <w:rPr>
          <w:w w:val="125"/>
        </w:rPr>
        <w:t>niños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niñas</w:t>
      </w:r>
      <w:r>
        <w:rPr>
          <w:spacing w:val="-3"/>
          <w:w w:val="125"/>
        </w:rPr>
        <w:t> </w:t>
      </w:r>
      <w:r>
        <w:rPr>
          <w:w w:val="125"/>
        </w:rPr>
        <w:t>indígenas</w:t>
      </w:r>
      <w:r>
        <w:rPr>
          <w:spacing w:val="-4"/>
          <w:w w:val="125"/>
        </w:rPr>
        <w:t> </w:t>
      </w:r>
      <w:r>
        <w:rPr>
          <w:w w:val="125"/>
        </w:rPr>
        <w:t>no</w:t>
      </w:r>
      <w:r>
        <w:rPr>
          <w:spacing w:val="-4"/>
          <w:w w:val="125"/>
        </w:rPr>
        <w:t> </w:t>
      </w:r>
      <w:r>
        <w:rPr>
          <w:w w:val="125"/>
        </w:rPr>
        <w:t>viven</w:t>
      </w:r>
      <w:r>
        <w:rPr>
          <w:spacing w:val="-3"/>
          <w:w w:val="125"/>
        </w:rPr>
        <w:t> </w:t>
      </w:r>
      <w:r>
        <w:rPr>
          <w:w w:val="125"/>
        </w:rPr>
        <w:t>aún</w:t>
      </w:r>
      <w:r>
        <w:rPr>
          <w:spacing w:val="-4"/>
          <w:w w:val="125"/>
        </w:rPr>
        <w:t> </w:t>
      </w:r>
      <w:r>
        <w:rPr>
          <w:w w:val="125"/>
        </w:rPr>
        <w:t>esta</w:t>
      </w:r>
      <w:r>
        <w:rPr>
          <w:spacing w:val="-3"/>
          <w:w w:val="125"/>
        </w:rPr>
        <w:t> </w:t>
      </w:r>
      <w:r>
        <w:rPr>
          <w:w w:val="125"/>
        </w:rPr>
        <w:t>realidad.</w:t>
      </w:r>
      <w:r>
        <w:rPr>
          <w:spacing w:val="-4"/>
          <w:w w:val="125"/>
        </w:rPr>
        <w:t> </w:t>
      </w:r>
      <w:r>
        <w:rPr>
          <w:w w:val="125"/>
        </w:rPr>
        <w:t>Si</w:t>
      </w:r>
      <w:r>
        <w:rPr>
          <w:spacing w:val="-4"/>
          <w:w w:val="125"/>
        </w:rPr>
        <w:t> </w:t>
      </w:r>
      <w:r>
        <w:rPr>
          <w:w w:val="125"/>
        </w:rPr>
        <w:t>consideramos</w:t>
      </w:r>
      <w:r>
        <w:rPr>
          <w:spacing w:val="-48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nivel</w:t>
      </w:r>
      <w:r>
        <w:rPr>
          <w:spacing w:val="-4"/>
          <w:w w:val="125"/>
        </w:rPr>
        <w:t> </w:t>
      </w:r>
      <w:r>
        <w:rPr>
          <w:w w:val="125"/>
        </w:rPr>
        <w:t>prescolar,</w:t>
      </w:r>
      <w:r>
        <w:rPr>
          <w:spacing w:val="-5"/>
          <w:w w:val="125"/>
        </w:rPr>
        <w:t> </w:t>
      </w:r>
      <w:r>
        <w:rPr>
          <w:w w:val="125"/>
        </w:rPr>
        <w:t>encontramos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7.8%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preescolares</w:t>
      </w:r>
      <w:r>
        <w:rPr>
          <w:spacing w:val="-5"/>
          <w:w w:val="125"/>
        </w:rPr>
        <w:t> </w:t>
      </w:r>
      <w:r>
        <w:rPr>
          <w:w w:val="125"/>
        </w:rPr>
        <w:t>indígenas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2019</w:t>
      </w:r>
      <w:r>
        <w:rPr>
          <w:spacing w:val="-4"/>
          <w:w w:val="125"/>
        </w:rPr>
        <w:t> </w:t>
      </w:r>
      <w:r>
        <w:rPr>
          <w:w w:val="125"/>
        </w:rPr>
        <w:t>no</w:t>
      </w:r>
      <w:r>
        <w:rPr>
          <w:spacing w:val="-49"/>
          <w:w w:val="125"/>
        </w:rPr>
        <w:t> </w:t>
      </w:r>
      <w:r>
        <w:rPr>
          <w:w w:val="125"/>
        </w:rPr>
        <w:t>contaba con un docente que hablara al menos una lengua materna de la comuni-</w:t>
      </w:r>
      <w:r>
        <w:rPr>
          <w:spacing w:val="1"/>
          <w:w w:val="125"/>
        </w:rPr>
        <w:t> </w:t>
      </w:r>
      <w:r>
        <w:rPr>
          <w:w w:val="125"/>
        </w:rPr>
        <w:t>dad.</w:t>
      </w:r>
      <w:r>
        <w:rPr>
          <w:spacing w:val="18"/>
          <w:w w:val="125"/>
        </w:rPr>
        <w:t> </w:t>
      </w:r>
      <w:r>
        <w:rPr>
          <w:w w:val="125"/>
        </w:rPr>
        <w:t>En</w:t>
      </w:r>
      <w:r>
        <w:rPr>
          <w:spacing w:val="18"/>
          <w:w w:val="125"/>
        </w:rPr>
        <w:t> </w:t>
      </w:r>
      <w:r>
        <w:rPr>
          <w:w w:val="125"/>
        </w:rPr>
        <w:t>Chiapas</w:t>
      </w:r>
      <w:r>
        <w:rPr>
          <w:spacing w:val="18"/>
          <w:w w:val="125"/>
        </w:rPr>
        <w:t> </w:t>
      </w:r>
      <w:r>
        <w:rPr>
          <w:w w:val="125"/>
        </w:rPr>
        <w:t>‒el</w:t>
      </w:r>
      <w:r>
        <w:rPr>
          <w:spacing w:val="19"/>
          <w:w w:val="125"/>
        </w:rPr>
        <w:t> </w:t>
      </w:r>
      <w:r>
        <w:rPr>
          <w:w w:val="125"/>
        </w:rPr>
        <w:t>tercer</w:t>
      </w:r>
      <w:r>
        <w:rPr>
          <w:spacing w:val="18"/>
          <w:w w:val="125"/>
        </w:rPr>
        <w:t> </w:t>
      </w:r>
      <w:r>
        <w:rPr>
          <w:w w:val="125"/>
        </w:rPr>
        <w:t>estado</w:t>
      </w:r>
      <w:r>
        <w:rPr>
          <w:spacing w:val="18"/>
          <w:w w:val="125"/>
        </w:rPr>
        <w:t> </w:t>
      </w:r>
      <w:r>
        <w:rPr>
          <w:w w:val="125"/>
        </w:rPr>
        <w:t>con</w:t>
      </w:r>
      <w:r>
        <w:rPr>
          <w:spacing w:val="18"/>
          <w:w w:val="125"/>
        </w:rPr>
        <w:t> </w:t>
      </w:r>
      <w:r>
        <w:rPr>
          <w:w w:val="125"/>
        </w:rPr>
        <w:t>más</w:t>
      </w:r>
      <w:r>
        <w:rPr>
          <w:spacing w:val="19"/>
          <w:w w:val="125"/>
        </w:rPr>
        <w:t> </w:t>
      </w:r>
      <w:r>
        <w:rPr>
          <w:w w:val="125"/>
        </w:rPr>
        <w:t>población</w:t>
      </w:r>
      <w:r>
        <w:rPr>
          <w:spacing w:val="18"/>
          <w:w w:val="125"/>
        </w:rPr>
        <w:t> </w:t>
      </w:r>
      <w:r>
        <w:rPr>
          <w:w w:val="125"/>
        </w:rPr>
        <w:t>hablante</w:t>
      </w:r>
      <w:r>
        <w:rPr>
          <w:spacing w:val="18"/>
          <w:w w:val="125"/>
        </w:rPr>
        <w:t> </w:t>
      </w:r>
      <w:r>
        <w:rPr>
          <w:w w:val="125"/>
        </w:rPr>
        <w:t>de</w:t>
      </w:r>
      <w:r>
        <w:rPr>
          <w:spacing w:val="19"/>
          <w:w w:val="125"/>
        </w:rPr>
        <w:t> </w:t>
      </w:r>
      <w:r>
        <w:rPr>
          <w:w w:val="125"/>
        </w:rPr>
        <w:t>lengua</w:t>
      </w:r>
      <w:r>
        <w:rPr>
          <w:spacing w:val="18"/>
          <w:w w:val="125"/>
        </w:rPr>
        <w:t> </w:t>
      </w:r>
      <w:r>
        <w:rPr>
          <w:w w:val="125"/>
        </w:rPr>
        <w:t>indíge-</w:t>
      </w:r>
      <w:r>
        <w:rPr>
          <w:spacing w:val="-49"/>
          <w:w w:val="125"/>
        </w:rPr>
        <w:t> </w:t>
      </w:r>
      <w:r>
        <w:rPr>
          <w:w w:val="125"/>
        </w:rPr>
        <w:t>na</w:t>
      </w:r>
      <w:r>
        <w:rPr>
          <w:spacing w:val="-3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INEGI</w:t>
      </w:r>
      <w:r>
        <w:rPr>
          <w:w w:val="125"/>
        </w:rPr>
        <w:t>,</w:t>
      </w:r>
      <w:r>
        <w:rPr>
          <w:spacing w:val="-3"/>
          <w:w w:val="125"/>
        </w:rPr>
        <w:t> </w:t>
      </w:r>
      <w:r>
        <w:rPr>
          <w:w w:val="125"/>
        </w:rPr>
        <w:t>s/f)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entidad</w:t>
      </w:r>
      <w:r>
        <w:rPr>
          <w:spacing w:val="-2"/>
          <w:w w:val="125"/>
        </w:rPr>
        <w:t> </w:t>
      </w:r>
      <w:r>
        <w:rPr>
          <w:w w:val="125"/>
        </w:rPr>
        <w:t>federativa</w:t>
      </w:r>
      <w:r>
        <w:rPr>
          <w:spacing w:val="-3"/>
          <w:w w:val="125"/>
        </w:rPr>
        <w:t> </w:t>
      </w:r>
      <w:r>
        <w:rPr>
          <w:w w:val="125"/>
        </w:rPr>
        <w:t>con</w:t>
      </w:r>
      <w:r>
        <w:rPr>
          <w:spacing w:val="-2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mayor</w:t>
      </w:r>
      <w:r>
        <w:rPr>
          <w:spacing w:val="-3"/>
          <w:w w:val="125"/>
        </w:rPr>
        <w:t> </w:t>
      </w:r>
      <w:r>
        <w:rPr>
          <w:w w:val="125"/>
        </w:rPr>
        <w:t>número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personas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pobreza</w:t>
      </w:r>
      <w:r>
        <w:rPr>
          <w:spacing w:val="-49"/>
          <w:w w:val="125"/>
        </w:rPr>
        <w:t> </w:t>
      </w:r>
      <w:r>
        <w:rPr>
          <w:w w:val="120"/>
        </w:rPr>
        <w:t>(Coneval,</w:t>
      </w:r>
      <w:r>
        <w:rPr>
          <w:spacing w:val="-6"/>
          <w:w w:val="120"/>
        </w:rPr>
        <w:t> </w:t>
      </w:r>
      <w:r>
        <w:rPr>
          <w:w w:val="120"/>
        </w:rPr>
        <w:t>2019a)‒</w:t>
      </w:r>
      <w:r>
        <w:rPr>
          <w:spacing w:val="-5"/>
          <w:w w:val="120"/>
        </w:rPr>
        <w:t> </w:t>
      </w:r>
      <w:r>
        <w:rPr>
          <w:w w:val="120"/>
        </w:rPr>
        <w:t>este</w:t>
      </w:r>
      <w:r>
        <w:rPr>
          <w:spacing w:val="-5"/>
          <w:w w:val="120"/>
        </w:rPr>
        <w:t> </w:t>
      </w:r>
      <w:r>
        <w:rPr>
          <w:w w:val="120"/>
        </w:rPr>
        <w:t>porcentaje</w:t>
      </w:r>
      <w:r>
        <w:rPr>
          <w:spacing w:val="-6"/>
          <w:w w:val="120"/>
        </w:rPr>
        <w:t> </w:t>
      </w:r>
      <w:r>
        <w:rPr>
          <w:w w:val="120"/>
        </w:rPr>
        <w:t>se</w:t>
      </w:r>
      <w:r>
        <w:rPr>
          <w:spacing w:val="-5"/>
          <w:w w:val="120"/>
        </w:rPr>
        <w:t> </w:t>
      </w:r>
      <w:r>
        <w:rPr>
          <w:w w:val="120"/>
        </w:rPr>
        <w:t>elevaba</w:t>
      </w:r>
      <w:r>
        <w:rPr>
          <w:spacing w:val="-5"/>
          <w:w w:val="120"/>
        </w:rPr>
        <w:t> </w:t>
      </w:r>
      <w:r>
        <w:rPr>
          <w:w w:val="120"/>
        </w:rPr>
        <w:t>a</w:t>
      </w:r>
      <w:r>
        <w:rPr>
          <w:spacing w:val="-6"/>
          <w:w w:val="120"/>
        </w:rPr>
        <w:t> </w:t>
      </w:r>
      <w:r>
        <w:rPr>
          <w:w w:val="120"/>
        </w:rPr>
        <w:t>19.2%</w:t>
      </w:r>
      <w:r>
        <w:rPr>
          <w:spacing w:val="-5"/>
          <w:w w:val="120"/>
        </w:rPr>
        <w:t> </w:t>
      </w:r>
      <w:r>
        <w:rPr>
          <w:w w:val="120"/>
        </w:rPr>
        <w:t>(Mejoredu,</w:t>
      </w:r>
      <w:r>
        <w:rPr>
          <w:spacing w:val="-5"/>
          <w:w w:val="120"/>
        </w:rPr>
        <w:t> </w:t>
      </w:r>
      <w:r>
        <w:rPr>
          <w:w w:val="120"/>
        </w:rPr>
        <w:t>2020).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La</w:t>
      </w:r>
      <w:r>
        <w:rPr>
          <w:spacing w:val="34"/>
          <w:w w:val="125"/>
        </w:rPr>
        <w:t> </w:t>
      </w:r>
      <w:r>
        <w:rPr>
          <w:w w:val="125"/>
        </w:rPr>
        <w:t>experiencia</w:t>
      </w:r>
      <w:r>
        <w:rPr>
          <w:spacing w:val="34"/>
          <w:w w:val="125"/>
        </w:rPr>
        <w:t> </w:t>
      </w:r>
      <w:r>
        <w:rPr>
          <w:w w:val="125"/>
        </w:rPr>
        <w:t>de</w:t>
      </w:r>
      <w:r>
        <w:rPr>
          <w:spacing w:val="34"/>
          <w:w w:val="125"/>
        </w:rPr>
        <w:t> </w:t>
      </w:r>
      <w:r>
        <w:rPr>
          <w:w w:val="125"/>
        </w:rPr>
        <w:t>una</w:t>
      </w:r>
      <w:r>
        <w:rPr>
          <w:spacing w:val="35"/>
          <w:w w:val="125"/>
        </w:rPr>
        <w:t> </w:t>
      </w:r>
      <w:r>
        <w:rPr>
          <w:w w:val="125"/>
        </w:rPr>
        <w:t>educación</w:t>
      </w:r>
      <w:r>
        <w:rPr>
          <w:spacing w:val="34"/>
          <w:w w:val="125"/>
        </w:rPr>
        <w:t> </w:t>
      </w:r>
      <w:r>
        <w:rPr>
          <w:w w:val="125"/>
        </w:rPr>
        <w:t>aceptable</w:t>
      </w:r>
      <w:r>
        <w:rPr>
          <w:spacing w:val="34"/>
          <w:w w:val="125"/>
        </w:rPr>
        <w:t> </w:t>
      </w:r>
      <w:r>
        <w:rPr>
          <w:w w:val="125"/>
        </w:rPr>
        <w:t>y</w:t>
      </w:r>
      <w:r>
        <w:rPr>
          <w:spacing w:val="34"/>
          <w:w w:val="125"/>
        </w:rPr>
        <w:t> </w:t>
      </w:r>
      <w:r>
        <w:rPr>
          <w:w w:val="125"/>
        </w:rPr>
        <w:t>común</w:t>
      </w:r>
      <w:r>
        <w:rPr>
          <w:spacing w:val="35"/>
          <w:w w:val="125"/>
        </w:rPr>
        <w:t> </w:t>
      </w:r>
      <w:r>
        <w:rPr>
          <w:w w:val="125"/>
        </w:rPr>
        <w:t>requiere</w:t>
      </w:r>
      <w:r>
        <w:rPr>
          <w:spacing w:val="34"/>
          <w:w w:val="125"/>
        </w:rPr>
        <w:t> </w:t>
      </w:r>
      <w:r>
        <w:rPr>
          <w:w w:val="125"/>
        </w:rPr>
        <w:t>la</w:t>
      </w:r>
      <w:r>
        <w:rPr>
          <w:spacing w:val="34"/>
          <w:w w:val="125"/>
        </w:rPr>
        <w:t> </w:t>
      </w:r>
      <w:r>
        <w:rPr>
          <w:w w:val="125"/>
        </w:rPr>
        <w:t>disponibilidad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materiales</w:t>
      </w:r>
      <w:r>
        <w:rPr>
          <w:spacing w:val="-7"/>
          <w:w w:val="125"/>
        </w:rPr>
        <w:t> </w:t>
      </w:r>
      <w:r>
        <w:rPr>
          <w:w w:val="125"/>
        </w:rPr>
        <w:t>educativos</w:t>
      </w:r>
      <w:r>
        <w:rPr>
          <w:spacing w:val="-7"/>
          <w:w w:val="125"/>
        </w:rPr>
        <w:t> </w:t>
      </w:r>
      <w:r>
        <w:rPr>
          <w:w w:val="125"/>
        </w:rPr>
        <w:t>básicos.</w:t>
      </w:r>
      <w:r>
        <w:rPr>
          <w:spacing w:val="-8"/>
          <w:w w:val="125"/>
        </w:rPr>
        <w:t> </w:t>
      </w:r>
      <w:r>
        <w:rPr>
          <w:w w:val="125"/>
        </w:rPr>
        <w:t>No</w:t>
      </w:r>
      <w:r>
        <w:rPr>
          <w:spacing w:val="-7"/>
          <w:w w:val="125"/>
        </w:rPr>
        <w:t> </w:t>
      </w:r>
      <w:r>
        <w:rPr>
          <w:w w:val="125"/>
        </w:rPr>
        <w:t>obstante,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26.8%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grupos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escuelas</w:t>
      </w:r>
      <w:r>
        <w:rPr>
          <w:spacing w:val="-49"/>
          <w:w w:val="125"/>
        </w:rPr>
        <w:t> </w:t>
      </w:r>
      <w:r>
        <w:rPr>
          <w:w w:val="125"/>
        </w:rPr>
        <w:t>primarias generales multigrado, más de la mitad del estudiantado no contaba en</w:t>
      </w:r>
      <w:r>
        <w:rPr>
          <w:spacing w:val="1"/>
          <w:w w:val="125"/>
        </w:rPr>
        <w:t> </w:t>
      </w:r>
      <w:r>
        <w:rPr>
          <w:w w:val="125"/>
        </w:rPr>
        <w:t>2014 con un juego completo de libros de texto gratuitos. En las primarias comu-</w:t>
      </w:r>
      <w:r>
        <w:rPr>
          <w:spacing w:val="1"/>
          <w:w w:val="125"/>
        </w:rPr>
        <w:t> </w:t>
      </w:r>
      <w:r>
        <w:rPr>
          <w:w w:val="120"/>
        </w:rPr>
        <w:t>nitarias este porcentaje aumentaba a 58.6% (</w:t>
      </w:r>
      <w:r>
        <w:rPr>
          <w:w w:val="120"/>
          <w:sz w:val="15"/>
        </w:rPr>
        <w:t>INEE</w:t>
      </w:r>
      <w:r>
        <w:rPr>
          <w:w w:val="120"/>
        </w:rPr>
        <w:t>, 2016b). Respecto a materiales cu-</w:t>
      </w:r>
      <w:r>
        <w:rPr>
          <w:spacing w:val="1"/>
          <w:w w:val="120"/>
        </w:rPr>
        <w:t> </w:t>
      </w:r>
      <w:r>
        <w:rPr>
          <w:w w:val="120"/>
        </w:rPr>
        <w:t>rriculares, más allá de los libros de texto encontramos que sólo 57.4% de los directo-</w:t>
      </w:r>
      <w:r>
        <w:rPr>
          <w:spacing w:val="1"/>
          <w:w w:val="120"/>
        </w:rPr>
        <w:t> </w:t>
      </w:r>
      <w:r>
        <w:rPr>
          <w:w w:val="125"/>
        </w:rPr>
        <w:t>res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primaria</w:t>
      </w:r>
      <w:r>
        <w:rPr>
          <w:spacing w:val="-6"/>
          <w:w w:val="125"/>
        </w:rPr>
        <w:t> </w:t>
      </w:r>
      <w:r>
        <w:rPr>
          <w:w w:val="125"/>
        </w:rPr>
        <w:t>reportó</w:t>
      </w:r>
      <w:r>
        <w:rPr>
          <w:spacing w:val="-6"/>
          <w:w w:val="125"/>
        </w:rPr>
        <w:t> </w:t>
      </w:r>
      <w:r>
        <w:rPr>
          <w:w w:val="125"/>
        </w:rPr>
        <w:t>contar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acervo</w:t>
      </w:r>
      <w:r>
        <w:rPr>
          <w:spacing w:val="-6"/>
          <w:w w:val="125"/>
        </w:rPr>
        <w:t> </w:t>
      </w:r>
      <w:r>
        <w:rPr>
          <w:w w:val="125"/>
        </w:rPr>
        <w:t>bibliohemerográfico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escuela.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 w:before="1"/>
        <w:ind w:left="103" w:right="1681"/>
        <w:jc w:val="both"/>
      </w:pPr>
      <w:r>
        <w:rPr>
          <w:w w:val="125"/>
        </w:rPr>
        <w:t>En relación con la pertinencia de los materiales, el camino hacia una educación</w:t>
      </w:r>
      <w:r>
        <w:rPr>
          <w:spacing w:val="1"/>
          <w:w w:val="125"/>
        </w:rPr>
        <w:t> </w:t>
      </w:r>
      <w:r>
        <w:rPr>
          <w:w w:val="125"/>
        </w:rPr>
        <w:t>equitativa aún es largo. Por ejemplo, en 2015, 68.2% de los grupos de sexto grado</w:t>
      </w:r>
      <w:r>
        <w:rPr>
          <w:spacing w:val="-48"/>
          <w:w w:val="125"/>
        </w:rPr>
        <w:t> </w:t>
      </w:r>
      <w:r>
        <w:rPr>
          <w:w w:val="125"/>
        </w:rPr>
        <w:t>de primaria en donde había estudiantes con ceguera o debilidad visual carecía de</w:t>
      </w:r>
      <w:r>
        <w:rPr>
          <w:spacing w:val="1"/>
          <w:w w:val="125"/>
        </w:rPr>
        <w:t> </w:t>
      </w:r>
      <w:r>
        <w:rPr>
          <w:w w:val="125"/>
        </w:rPr>
        <w:t>algún</w:t>
      </w:r>
      <w:r>
        <w:rPr>
          <w:spacing w:val="-5"/>
          <w:w w:val="125"/>
        </w:rPr>
        <w:t> </w:t>
      </w:r>
      <w:r>
        <w:rPr>
          <w:w w:val="125"/>
        </w:rPr>
        <w:t>material</w:t>
      </w:r>
      <w:r>
        <w:rPr>
          <w:spacing w:val="-5"/>
          <w:w w:val="125"/>
        </w:rPr>
        <w:t> </w:t>
      </w:r>
      <w:r>
        <w:rPr>
          <w:w w:val="125"/>
        </w:rPr>
        <w:t>educativo</w:t>
      </w:r>
      <w:r>
        <w:rPr>
          <w:spacing w:val="-5"/>
          <w:w w:val="125"/>
        </w:rPr>
        <w:t> </w:t>
      </w:r>
      <w:r>
        <w:rPr>
          <w:w w:val="125"/>
        </w:rPr>
        <w:t>adecuado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esta</w:t>
      </w:r>
      <w:r>
        <w:rPr>
          <w:spacing w:val="-5"/>
          <w:w w:val="125"/>
        </w:rPr>
        <w:t> </w:t>
      </w:r>
      <w:r>
        <w:rPr>
          <w:w w:val="125"/>
        </w:rPr>
        <w:t>discapacidad.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cifra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grupos</w:t>
      </w:r>
      <w:r>
        <w:rPr>
          <w:spacing w:val="-48"/>
          <w:w w:val="125"/>
        </w:rPr>
        <w:t> </w:t>
      </w:r>
      <w:r>
        <w:rPr>
          <w:w w:val="125"/>
        </w:rPr>
        <w:t>que</w:t>
      </w:r>
      <w:r>
        <w:rPr>
          <w:spacing w:val="-13"/>
          <w:w w:val="125"/>
        </w:rPr>
        <w:t> </w:t>
      </w:r>
      <w:r>
        <w:rPr>
          <w:w w:val="125"/>
        </w:rPr>
        <w:t>incluían</w:t>
      </w:r>
      <w:r>
        <w:rPr>
          <w:spacing w:val="-12"/>
          <w:w w:val="125"/>
        </w:rPr>
        <w:t> </w:t>
      </w:r>
      <w:r>
        <w:rPr>
          <w:w w:val="125"/>
        </w:rPr>
        <w:t>estudiantes</w:t>
      </w:r>
      <w:r>
        <w:rPr>
          <w:spacing w:val="-12"/>
          <w:w w:val="125"/>
        </w:rPr>
        <w:t> </w:t>
      </w:r>
      <w:r>
        <w:rPr>
          <w:w w:val="125"/>
        </w:rPr>
        <w:t>con</w:t>
      </w:r>
      <w:r>
        <w:rPr>
          <w:spacing w:val="-13"/>
          <w:w w:val="125"/>
        </w:rPr>
        <w:t> </w:t>
      </w:r>
      <w:r>
        <w:rPr>
          <w:w w:val="125"/>
        </w:rPr>
        <w:t>sordera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baja</w:t>
      </w:r>
      <w:r>
        <w:rPr>
          <w:spacing w:val="-13"/>
          <w:w w:val="125"/>
        </w:rPr>
        <w:t> </w:t>
      </w:r>
      <w:r>
        <w:rPr>
          <w:w w:val="125"/>
        </w:rPr>
        <w:t>audición</w:t>
      </w:r>
      <w:r>
        <w:rPr>
          <w:spacing w:val="-12"/>
          <w:w w:val="125"/>
        </w:rPr>
        <w:t> </w:t>
      </w:r>
      <w:r>
        <w:rPr>
          <w:w w:val="125"/>
        </w:rPr>
        <w:t>era</w:t>
      </w:r>
      <w:r>
        <w:rPr>
          <w:spacing w:val="-12"/>
          <w:w w:val="125"/>
        </w:rPr>
        <w:t> </w:t>
      </w:r>
      <w:r>
        <w:rPr>
          <w:w w:val="125"/>
        </w:rPr>
        <w:t>81.7%</w:t>
      </w:r>
      <w:r>
        <w:rPr>
          <w:spacing w:val="-12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INEE</w:t>
      </w:r>
      <w:r>
        <w:rPr>
          <w:w w:val="125"/>
        </w:rPr>
        <w:t>,</w:t>
      </w:r>
      <w:r>
        <w:rPr>
          <w:spacing w:val="-13"/>
          <w:w w:val="125"/>
        </w:rPr>
        <w:t> </w:t>
      </w:r>
      <w:r>
        <w:rPr>
          <w:w w:val="125"/>
        </w:rPr>
        <w:t>2017a).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9.199997pt;margin-top:12.977049pt;width:72pt;height:.1pt;mso-position-horizontal-relative:page;mso-position-vertical-relative:paragraph;z-index:-15706624;mso-wrap-distance-left:0;mso-wrap-distance-right:0" coordorigin="1584,260" coordsize="1440,0" path="m1584,260l3024,26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19" w:right="1681" w:hanging="216"/>
        <w:jc w:val="both"/>
        <w:rPr>
          <w:sz w:val="14"/>
        </w:rPr>
      </w:pPr>
      <w:r>
        <w:rPr>
          <w:w w:val="115"/>
          <w:position w:val="5"/>
          <w:sz w:val="8"/>
        </w:rPr>
        <w:t>31         </w:t>
      </w:r>
      <w:r>
        <w:rPr>
          <w:w w:val="115"/>
          <w:sz w:val="14"/>
        </w:rPr>
        <w:t>Es oportuno señalar que el número de planteles de </w:t>
      </w:r>
      <w:r>
        <w:rPr>
          <w:w w:val="115"/>
          <w:sz w:val="12"/>
        </w:rPr>
        <w:t>EMS </w:t>
      </w:r>
      <w:r>
        <w:rPr>
          <w:w w:val="115"/>
          <w:sz w:val="14"/>
        </w:rPr>
        <w:t>creció 25.4% en el periodo 2013 a 2018, y que una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gran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parte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ellos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fue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telebachilleratos,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cuales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tienden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a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ubicarse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localidades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menores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a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15 000</w:t>
      </w:r>
      <w:r>
        <w:rPr>
          <w:spacing w:val="-34"/>
          <w:w w:val="115"/>
          <w:sz w:val="14"/>
        </w:rPr>
        <w:t> </w:t>
      </w:r>
      <w:r>
        <w:rPr>
          <w:w w:val="115"/>
          <w:sz w:val="14"/>
        </w:rPr>
        <w:t>habitantes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(Mejoredu,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2020).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Para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un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cálculo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más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preciso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comparable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con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el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2010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es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necesario</w:t>
      </w:r>
      <w:r>
        <w:rPr>
          <w:spacing w:val="17"/>
          <w:w w:val="115"/>
          <w:sz w:val="14"/>
        </w:rPr>
        <w:t> </w:t>
      </w:r>
      <w:r>
        <w:rPr>
          <w:w w:val="115"/>
          <w:sz w:val="14"/>
        </w:rPr>
        <w:t>contar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con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microdatos</w:t>
      </w:r>
      <w:r>
        <w:rPr>
          <w:spacing w:val="4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próximo</w:t>
      </w:r>
      <w:r>
        <w:rPr>
          <w:spacing w:val="4"/>
          <w:w w:val="115"/>
          <w:sz w:val="14"/>
        </w:rPr>
        <w:t> </w:t>
      </w:r>
      <w:r>
        <w:rPr>
          <w:w w:val="115"/>
          <w:sz w:val="14"/>
        </w:rPr>
        <w:t>Censo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Población</w:t>
      </w:r>
      <w:r>
        <w:rPr>
          <w:spacing w:val="4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Vivienda.</w:t>
      </w:r>
    </w:p>
    <w:p>
      <w:pPr>
        <w:spacing w:before="41"/>
        <w:ind w:left="104" w:right="0" w:firstLine="0"/>
        <w:jc w:val="both"/>
        <w:rPr>
          <w:sz w:val="14"/>
        </w:rPr>
      </w:pPr>
      <w:r>
        <w:rPr>
          <w:w w:val="125"/>
          <w:position w:val="5"/>
          <w:sz w:val="8"/>
        </w:rPr>
        <w:t>32   </w:t>
      </w:r>
      <w:r>
        <w:rPr>
          <w:spacing w:val="4"/>
          <w:w w:val="125"/>
          <w:position w:val="5"/>
          <w:sz w:val="8"/>
        </w:rPr>
        <w:t> </w:t>
      </w:r>
      <w:r>
        <w:rPr>
          <w:w w:val="125"/>
          <w:sz w:val="12"/>
        </w:rPr>
        <w:t>UNESCO</w:t>
      </w:r>
      <w:r>
        <w:rPr>
          <w:spacing w:val="-1"/>
          <w:w w:val="125"/>
          <w:sz w:val="12"/>
        </w:rPr>
        <w:t> </w:t>
      </w:r>
      <w:r>
        <w:rPr>
          <w:w w:val="125"/>
          <w:sz w:val="14"/>
        </w:rPr>
        <w:t>(2016)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plantea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esto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fundamental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durante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primeros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ocho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años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vida.</w:t>
      </w:r>
    </w:p>
    <w:p>
      <w:pPr>
        <w:spacing w:after="0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Lo</w:t>
      </w:r>
      <w:r>
        <w:rPr>
          <w:spacing w:val="-9"/>
          <w:w w:val="125"/>
        </w:rPr>
        <w:t> </w:t>
      </w:r>
      <w:r>
        <w:rPr>
          <w:w w:val="125"/>
        </w:rPr>
        <w:t>anterior</w:t>
      </w:r>
      <w:r>
        <w:rPr>
          <w:spacing w:val="-9"/>
          <w:w w:val="125"/>
        </w:rPr>
        <w:t> </w:t>
      </w:r>
      <w:r>
        <w:rPr>
          <w:w w:val="125"/>
        </w:rPr>
        <w:t>muestra</w:t>
      </w:r>
      <w:r>
        <w:rPr>
          <w:spacing w:val="-9"/>
          <w:w w:val="125"/>
        </w:rPr>
        <w:t> </w:t>
      </w:r>
      <w:r>
        <w:rPr>
          <w:w w:val="125"/>
        </w:rPr>
        <w:t>diferentes</w:t>
      </w:r>
      <w:r>
        <w:rPr>
          <w:spacing w:val="-8"/>
          <w:w w:val="125"/>
        </w:rPr>
        <w:t> </w:t>
      </w:r>
      <w:r>
        <w:rPr>
          <w:w w:val="125"/>
        </w:rPr>
        <w:t>desigualdades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nuestro</w:t>
      </w:r>
      <w:r>
        <w:rPr>
          <w:spacing w:val="-8"/>
          <w:w w:val="125"/>
        </w:rPr>
        <w:t> </w:t>
      </w:r>
      <w:r>
        <w:rPr>
          <w:w w:val="125"/>
        </w:rPr>
        <w:t>país</w:t>
      </w:r>
      <w:r>
        <w:rPr>
          <w:spacing w:val="-9"/>
          <w:w w:val="125"/>
        </w:rPr>
        <w:t> </w:t>
      </w:r>
      <w:r>
        <w:rPr>
          <w:w w:val="125"/>
        </w:rPr>
        <w:t>referentes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dispo-</w:t>
      </w:r>
      <w:r>
        <w:rPr>
          <w:spacing w:val="-48"/>
          <w:w w:val="125"/>
        </w:rPr>
        <w:t> </w:t>
      </w:r>
      <w:r>
        <w:rPr>
          <w:w w:val="120"/>
        </w:rPr>
        <w:t>nibilidad de la educación. En el horizonte de mejora, ésta se garantiza de forma equi-</w:t>
      </w:r>
      <w:r>
        <w:rPr>
          <w:spacing w:val="1"/>
          <w:w w:val="120"/>
        </w:rPr>
        <w:t> </w:t>
      </w:r>
      <w:r>
        <w:rPr>
          <w:w w:val="125"/>
        </w:rPr>
        <w:t>tativa</w:t>
      </w:r>
      <w:r>
        <w:rPr>
          <w:spacing w:val="-3"/>
          <w:w w:val="125"/>
        </w:rPr>
        <w:t> </w:t>
      </w:r>
      <w:r>
        <w:rPr>
          <w:w w:val="125"/>
        </w:rPr>
        <w:t>‒diferenciada,</w:t>
      </w:r>
      <w:r>
        <w:rPr>
          <w:spacing w:val="-2"/>
          <w:w w:val="125"/>
        </w:rPr>
        <w:t> </w:t>
      </w:r>
      <w:r>
        <w:rPr>
          <w:w w:val="125"/>
        </w:rPr>
        <w:t>con</w:t>
      </w:r>
      <w:r>
        <w:rPr>
          <w:spacing w:val="-2"/>
          <w:w w:val="125"/>
        </w:rPr>
        <w:t> </w:t>
      </w:r>
      <w:r>
        <w:rPr>
          <w:w w:val="125"/>
        </w:rPr>
        <w:t>pertinencia</w:t>
      </w:r>
      <w:r>
        <w:rPr>
          <w:spacing w:val="-2"/>
          <w:w w:val="125"/>
        </w:rPr>
        <w:t> </w:t>
      </w:r>
      <w:r>
        <w:rPr>
          <w:w w:val="125"/>
        </w:rPr>
        <w:t>e</w:t>
      </w:r>
      <w:r>
        <w:rPr>
          <w:spacing w:val="-2"/>
          <w:w w:val="125"/>
        </w:rPr>
        <w:t> </w:t>
      </w:r>
      <w:r>
        <w:rPr>
          <w:w w:val="125"/>
        </w:rPr>
        <w:t>inclusión‒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sus</w:t>
      </w:r>
      <w:r>
        <w:rPr>
          <w:spacing w:val="-2"/>
          <w:w w:val="125"/>
        </w:rPr>
        <w:t> </w:t>
      </w:r>
      <w:r>
        <w:rPr>
          <w:w w:val="125"/>
        </w:rPr>
        <w:t>características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significado</w:t>
      </w:r>
      <w:r>
        <w:rPr>
          <w:spacing w:val="-49"/>
          <w:w w:val="125"/>
        </w:rPr>
        <w:t> </w:t>
      </w:r>
      <w:r>
        <w:rPr>
          <w:w w:val="125"/>
        </w:rPr>
        <w:t>se definen a partir de los atributos de una educación aceptable y común. Mejorar</w:t>
      </w:r>
      <w:r>
        <w:rPr>
          <w:spacing w:val="1"/>
          <w:w w:val="125"/>
        </w:rPr>
        <w:t> </w:t>
      </w:r>
      <w:r>
        <w:rPr>
          <w:w w:val="125"/>
        </w:rPr>
        <w:t>significa</w:t>
      </w:r>
      <w:r>
        <w:rPr>
          <w:spacing w:val="-8"/>
          <w:w w:val="125"/>
        </w:rPr>
        <w:t> </w:t>
      </w:r>
      <w:r>
        <w:rPr>
          <w:w w:val="125"/>
        </w:rPr>
        <w:t>acercarse</w:t>
      </w:r>
      <w:r>
        <w:rPr>
          <w:spacing w:val="-7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un</w:t>
      </w:r>
      <w:r>
        <w:rPr>
          <w:spacing w:val="-7"/>
          <w:w w:val="125"/>
        </w:rPr>
        <w:t> </w:t>
      </w:r>
      <w:r>
        <w:rPr>
          <w:w w:val="125"/>
        </w:rPr>
        <w:t>escenario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donde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condiciones</w:t>
      </w:r>
      <w:r>
        <w:rPr>
          <w:spacing w:val="-8"/>
          <w:w w:val="125"/>
        </w:rPr>
        <w:t> </w:t>
      </w:r>
      <w:r>
        <w:rPr>
          <w:w w:val="125"/>
        </w:rPr>
        <w:t>básicas</w:t>
      </w:r>
      <w:r>
        <w:rPr>
          <w:spacing w:val="-7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8"/>
          <w:w w:val="125"/>
        </w:rPr>
        <w:t> </w:t>
      </w:r>
      <w:r>
        <w:rPr>
          <w:w w:val="125"/>
        </w:rPr>
        <w:t>buena</w:t>
      </w:r>
      <w:r>
        <w:rPr>
          <w:spacing w:val="-48"/>
          <w:w w:val="125"/>
        </w:rPr>
        <w:t> </w:t>
      </w:r>
      <w:r>
        <w:rPr>
          <w:w w:val="125"/>
        </w:rPr>
        <w:t>educación con justicia social están disponibles para todas y todos. Así, una educa-</w:t>
      </w:r>
      <w:r>
        <w:rPr>
          <w:spacing w:val="1"/>
          <w:w w:val="125"/>
        </w:rPr>
        <w:t> </w:t>
      </w:r>
      <w:r>
        <w:rPr>
          <w:w w:val="125"/>
        </w:rPr>
        <w:t>ción</w:t>
      </w:r>
      <w:r>
        <w:rPr>
          <w:spacing w:val="-4"/>
          <w:w w:val="125"/>
        </w:rPr>
        <w:t> </w:t>
      </w:r>
      <w:r>
        <w:rPr>
          <w:w w:val="125"/>
        </w:rPr>
        <w:t>disponible</w:t>
      </w:r>
      <w:r>
        <w:rPr>
          <w:spacing w:val="-4"/>
          <w:w w:val="125"/>
        </w:rPr>
        <w:t> </w:t>
      </w:r>
      <w:r>
        <w:rPr>
          <w:w w:val="125"/>
        </w:rPr>
        <w:t>implica</w:t>
      </w:r>
      <w:r>
        <w:rPr>
          <w:spacing w:val="-3"/>
          <w:w w:val="125"/>
        </w:rPr>
        <w:t> </w:t>
      </w:r>
      <w:r>
        <w:rPr>
          <w:w w:val="125"/>
        </w:rPr>
        <w:t>como</w:t>
      </w:r>
      <w:r>
        <w:rPr>
          <w:spacing w:val="-4"/>
          <w:w w:val="125"/>
        </w:rPr>
        <w:t> </w:t>
      </w:r>
      <w:r>
        <w:rPr>
          <w:w w:val="125"/>
        </w:rPr>
        <w:t>mínimo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siguientes</w:t>
      </w:r>
      <w:r>
        <w:rPr>
          <w:spacing w:val="-3"/>
          <w:w w:val="125"/>
        </w:rPr>
        <w:t> </w:t>
      </w:r>
      <w:r>
        <w:rPr>
          <w:w w:val="125"/>
        </w:rPr>
        <w:t>subdimensiones.</w:t>
      </w:r>
    </w:p>
    <w:p>
      <w:pPr>
        <w:pStyle w:val="BodyText"/>
        <w:spacing w:before="5"/>
        <w:rPr>
          <w:sz w:val="22"/>
        </w:rPr>
      </w:pPr>
    </w:p>
    <w:p>
      <w:pPr>
        <w:pStyle w:val="Heading8"/>
        <w:numPr>
          <w:ilvl w:val="5"/>
          <w:numId w:val="8"/>
        </w:numPr>
        <w:tabs>
          <w:tab w:pos="1947" w:val="left" w:leader="none"/>
        </w:tabs>
        <w:spacing w:line="240" w:lineRule="auto" w:before="0" w:after="0"/>
        <w:ind w:left="1946" w:right="0" w:hanging="284"/>
        <w:jc w:val="both"/>
      </w:pPr>
      <w:r>
        <w:rPr>
          <w:w w:val="105"/>
        </w:rPr>
        <w:t>Infraestructura</w:t>
      </w:r>
      <w:r>
        <w:rPr>
          <w:spacing w:val="10"/>
          <w:w w:val="105"/>
        </w:rPr>
        <w:t> </w:t>
      </w:r>
      <w:r>
        <w:rPr>
          <w:w w:val="105"/>
        </w:rPr>
        <w:t>adecuada</w:t>
      </w:r>
    </w:p>
    <w:p>
      <w:pPr>
        <w:pStyle w:val="BodyText"/>
        <w:spacing w:line="307" w:lineRule="auto" w:before="62"/>
        <w:ind w:left="1946" w:right="119"/>
        <w:jc w:val="both"/>
        <w:rPr>
          <w:sz w:val="10"/>
        </w:rPr>
      </w:pPr>
      <w:r>
        <w:rPr>
          <w:w w:val="125"/>
        </w:rPr>
        <w:t>La disponibilidad educativa supone un espacio para la enseñanza, el aprendi-</w:t>
      </w:r>
      <w:r>
        <w:rPr>
          <w:spacing w:val="1"/>
          <w:w w:val="125"/>
        </w:rPr>
        <w:t> </w:t>
      </w:r>
      <w:r>
        <w:rPr>
          <w:w w:val="125"/>
        </w:rPr>
        <w:t>zaje y la convivencia al alcance de </w:t>
      </w:r>
      <w:r>
        <w:rPr>
          <w:w w:val="125"/>
          <w:sz w:val="15"/>
        </w:rPr>
        <w:t>NNAJ</w:t>
      </w:r>
      <w:r>
        <w:rPr>
          <w:w w:val="125"/>
        </w:rPr>
        <w:t>, según su edad o educación previa; una</w:t>
      </w:r>
      <w:r>
        <w:rPr>
          <w:spacing w:val="1"/>
          <w:w w:val="125"/>
        </w:rPr>
        <w:t> </w:t>
      </w:r>
      <w:r>
        <w:rPr>
          <w:w w:val="125"/>
        </w:rPr>
        <w:t>infraestructura básica y curricular adecuada para que todas y todos participen</w:t>
      </w:r>
      <w:r>
        <w:rPr>
          <w:spacing w:val="1"/>
          <w:w w:val="125"/>
        </w:rPr>
        <w:t> </w:t>
      </w:r>
      <w:r>
        <w:rPr>
          <w:w w:val="125"/>
        </w:rPr>
        <w:t>en esas prácticas de forma digna, segura e inclusiva. De acuerdo con el tipo o</w:t>
      </w:r>
      <w:r>
        <w:rPr>
          <w:spacing w:val="1"/>
          <w:w w:val="125"/>
        </w:rPr>
        <w:t> </w:t>
      </w:r>
      <w:r>
        <w:rPr>
          <w:w w:val="125"/>
        </w:rPr>
        <w:t>nivel, modalidad y opción educativos, las características específicas del espacio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8"/>
          <w:w w:val="125"/>
        </w:rPr>
        <w:t> </w:t>
      </w:r>
      <w:r>
        <w:rPr>
          <w:w w:val="125"/>
        </w:rPr>
        <w:t>la</w:t>
      </w:r>
      <w:r>
        <w:rPr>
          <w:spacing w:val="8"/>
          <w:w w:val="125"/>
        </w:rPr>
        <w:t> </w:t>
      </w:r>
      <w:r>
        <w:rPr>
          <w:w w:val="125"/>
        </w:rPr>
        <w:t>infraestructura</w:t>
      </w:r>
      <w:r>
        <w:rPr>
          <w:spacing w:val="9"/>
          <w:w w:val="125"/>
        </w:rPr>
        <w:t> </w:t>
      </w:r>
      <w:r>
        <w:rPr>
          <w:w w:val="125"/>
        </w:rPr>
        <w:t>cambian;</w:t>
      </w:r>
      <w:r>
        <w:rPr>
          <w:spacing w:val="8"/>
          <w:w w:val="125"/>
        </w:rPr>
        <w:t> </w:t>
      </w:r>
      <w:r>
        <w:rPr>
          <w:w w:val="125"/>
        </w:rPr>
        <w:t>por</w:t>
      </w:r>
      <w:r>
        <w:rPr>
          <w:spacing w:val="9"/>
          <w:w w:val="125"/>
        </w:rPr>
        <w:t> </w:t>
      </w:r>
      <w:r>
        <w:rPr>
          <w:w w:val="125"/>
        </w:rPr>
        <w:t>ejemplo,</w:t>
      </w:r>
      <w:r>
        <w:rPr>
          <w:spacing w:val="8"/>
          <w:w w:val="125"/>
        </w:rPr>
        <w:t> </w:t>
      </w:r>
      <w:r>
        <w:rPr>
          <w:w w:val="125"/>
        </w:rPr>
        <w:t>si</w:t>
      </w:r>
      <w:r>
        <w:rPr>
          <w:spacing w:val="8"/>
          <w:w w:val="125"/>
        </w:rPr>
        <w:t> </w:t>
      </w:r>
      <w:r>
        <w:rPr>
          <w:w w:val="125"/>
        </w:rPr>
        <w:t>la</w:t>
      </w:r>
      <w:r>
        <w:rPr>
          <w:spacing w:val="9"/>
          <w:w w:val="125"/>
        </w:rPr>
        <w:t> </w:t>
      </w:r>
      <w:r>
        <w:rPr>
          <w:w w:val="125"/>
        </w:rPr>
        <w:t>opción</w:t>
      </w:r>
      <w:r>
        <w:rPr>
          <w:spacing w:val="8"/>
          <w:w w:val="125"/>
        </w:rPr>
        <w:t> </w:t>
      </w:r>
      <w:r>
        <w:rPr>
          <w:w w:val="125"/>
        </w:rPr>
        <w:t>educativa</w:t>
      </w:r>
      <w:r>
        <w:rPr>
          <w:spacing w:val="9"/>
          <w:w w:val="125"/>
        </w:rPr>
        <w:t> </w:t>
      </w:r>
      <w:r>
        <w:rPr>
          <w:w w:val="125"/>
        </w:rPr>
        <w:t>es</w:t>
      </w:r>
      <w:r>
        <w:rPr>
          <w:spacing w:val="8"/>
          <w:w w:val="125"/>
        </w:rPr>
        <w:t> </w:t>
      </w:r>
      <w:r>
        <w:rPr>
          <w:w w:val="125"/>
        </w:rPr>
        <w:t>presencial</w:t>
      </w:r>
      <w:r>
        <w:rPr>
          <w:spacing w:val="1"/>
          <w:w w:val="125"/>
        </w:rPr>
        <w:t> </w:t>
      </w:r>
      <w:r>
        <w:rPr>
          <w:w w:val="125"/>
        </w:rPr>
        <w:t>o</w:t>
      </w:r>
      <w:r>
        <w:rPr>
          <w:spacing w:val="-1"/>
          <w:w w:val="125"/>
        </w:rPr>
        <w:t> </w:t>
      </w:r>
      <w:r>
        <w:rPr>
          <w:w w:val="125"/>
        </w:rPr>
        <w:t>a distancia.</w:t>
      </w:r>
      <w:r>
        <w:rPr>
          <w:w w:val="125"/>
          <w:position w:val="6"/>
          <w:sz w:val="10"/>
        </w:rPr>
        <w:t>33</w:t>
      </w:r>
    </w:p>
    <w:p>
      <w:pPr>
        <w:pStyle w:val="BodyText"/>
        <w:spacing w:before="4"/>
        <w:rPr>
          <w:sz w:val="23"/>
        </w:rPr>
      </w:pPr>
    </w:p>
    <w:p>
      <w:pPr>
        <w:pStyle w:val="Heading8"/>
        <w:numPr>
          <w:ilvl w:val="5"/>
          <w:numId w:val="8"/>
        </w:numPr>
        <w:tabs>
          <w:tab w:pos="1947" w:val="left" w:leader="none"/>
        </w:tabs>
        <w:spacing w:line="240" w:lineRule="auto" w:before="0" w:after="0"/>
        <w:ind w:left="1946" w:right="0" w:hanging="284"/>
        <w:jc w:val="both"/>
        <w:rPr>
          <w:rFonts w:ascii="Calibri" w:hAnsi="Calibri"/>
        </w:rPr>
      </w:pPr>
      <w:r>
        <w:rPr>
          <w:rFonts w:ascii="Calibri" w:hAnsi="Calibri"/>
          <w:w w:val="125"/>
        </w:rPr>
        <w:t>Maestras</w:t>
      </w:r>
      <w:r>
        <w:rPr>
          <w:rFonts w:ascii="Calibri" w:hAnsi="Calibri"/>
          <w:spacing w:val="-5"/>
          <w:w w:val="125"/>
        </w:rPr>
        <w:t> </w:t>
      </w:r>
      <w:r>
        <w:rPr>
          <w:rFonts w:ascii="Calibri" w:hAnsi="Calibri"/>
          <w:w w:val="125"/>
        </w:rPr>
        <w:t>y</w:t>
      </w:r>
      <w:r>
        <w:rPr>
          <w:rFonts w:ascii="Calibri" w:hAnsi="Calibri"/>
          <w:spacing w:val="-4"/>
          <w:w w:val="125"/>
        </w:rPr>
        <w:t> </w:t>
      </w:r>
      <w:r>
        <w:rPr>
          <w:rFonts w:ascii="Calibri" w:hAnsi="Calibri"/>
          <w:w w:val="125"/>
        </w:rPr>
        <w:t>maestros</w:t>
      </w:r>
      <w:r>
        <w:rPr>
          <w:rFonts w:ascii="Calibri" w:hAnsi="Calibri"/>
          <w:spacing w:val="-5"/>
          <w:w w:val="125"/>
        </w:rPr>
        <w:t> </w:t>
      </w:r>
      <w:r>
        <w:rPr>
          <w:rFonts w:ascii="Calibri" w:hAnsi="Calibri"/>
          <w:w w:val="125"/>
        </w:rPr>
        <w:t>con</w:t>
      </w:r>
      <w:r>
        <w:rPr>
          <w:rFonts w:ascii="Calibri" w:hAnsi="Calibri"/>
          <w:spacing w:val="-4"/>
          <w:w w:val="125"/>
        </w:rPr>
        <w:t> </w:t>
      </w:r>
      <w:r>
        <w:rPr>
          <w:rFonts w:ascii="Calibri" w:hAnsi="Calibri"/>
          <w:w w:val="125"/>
        </w:rPr>
        <w:t>formación</w:t>
      </w:r>
      <w:r>
        <w:rPr>
          <w:rFonts w:ascii="Calibri" w:hAnsi="Calibri"/>
          <w:spacing w:val="-5"/>
          <w:w w:val="125"/>
        </w:rPr>
        <w:t> </w:t>
      </w:r>
      <w:r>
        <w:rPr>
          <w:rFonts w:ascii="Calibri" w:hAnsi="Calibri"/>
          <w:w w:val="125"/>
        </w:rPr>
        <w:t>específica</w:t>
      </w:r>
    </w:p>
    <w:p>
      <w:pPr>
        <w:pStyle w:val="BodyText"/>
        <w:spacing w:line="307" w:lineRule="auto" w:before="62"/>
        <w:ind w:left="1946" w:right="121"/>
        <w:jc w:val="both"/>
      </w:pPr>
      <w:r>
        <w:rPr>
          <w:w w:val="125"/>
        </w:rPr>
        <w:t>No podemos pensar en una educación disponible sin referirnos a las y los do-</w:t>
      </w:r>
      <w:r>
        <w:rPr>
          <w:spacing w:val="1"/>
          <w:w w:val="125"/>
        </w:rPr>
        <w:t> </w:t>
      </w:r>
      <w:r>
        <w:rPr>
          <w:w w:val="125"/>
        </w:rPr>
        <w:t>centes.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marco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8"/>
          <w:w w:val="125"/>
        </w:rPr>
        <w:t> </w:t>
      </w:r>
      <w:r>
        <w:rPr>
          <w:w w:val="125"/>
        </w:rPr>
        <w:t>buena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justicia</w:t>
      </w:r>
      <w:r>
        <w:rPr>
          <w:spacing w:val="-7"/>
          <w:w w:val="125"/>
        </w:rPr>
        <w:t> </w:t>
      </w:r>
      <w:r>
        <w:rPr>
          <w:w w:val="125"/>
        </w:rPr>
        <w:t>social,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disponibilidad</w:t>
      </w:r>
      <w:r>
        <w:rPr>
          <w:spacing w:val="-48"/>
          <w:w w:val="125"/>
        </w:rPr>
        <w:t> </w:t>
      </w:r>
      <w:r>
        <w:rPr>
          <w:w w:val="125"/>
        </w:rPr>
        <w:t>educativa</w:t>
      </w:r>
      <w:r>
        <w:rPr>
          <w:spacing w:val="-4"/>
          <w:w w:val="125"/>
        </w:rPr>
        <w:t> </w:t>
      </w:r>
      <w:r>
        <w:rPr>
          <w:w w:val="125"/>
        </w:rPr>
        <w:t>implica</w:t>
      </w:r>
      <w:r>
        <w:rPr>
          <w:spacing w:val="-4"/>
          <w:w w:val="125"/>
        </w:rPr>
        <w:t> </w:t>
      </w:r>
      <w:r>
        <w:rPr>
          <w:w w:val="125"/>
        </w:rPr>
        <w:t>contar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maestra,</w:t>
      </w:r>
      <w:r>
        <w:rPr>
          <w:spacing w:val="-4"/>
          <w:w w:val="125"/>
        </w:rPr>
        <w:t> </w:t>
      </w:r>
      <w:r>
        <w:rPr>
          <w:w w:val="125"/>
        </w:rPr>
        <w:t>un</w:t>
      </w:r>
      <w:r>
        <w:rPr>
          <w:spacing w:val="-4"/>
          <w:w w:val="125"/>
        </w:rPr>
        <w:t> </w:t>
      </w:r>
      <w:r>
        <w:rPr>
          <w:w w:val="125"/>
        </w:rPr>
        <w:t>maestro</w:t>
      </w:r>
      <w:r>
        <w:rPr>
          <w:spacing w:val="-3"/>
          <w:w w:val="125"/>
        </w:rPr>
        <w:t> </w:t>
      </w:r>
      <w:r>
        <w:rPr>
          <w:w w:val="125"/>
        </w:rPr>
        <w:t>‒en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caso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escue-</w:t>
      </w:r>
      <w:r>
        <w:rPr>
          <w:spacing w:val="-48"/>
          <w:w w:val="125"/>
        </w:rPr>
        <w:t> </w:t>
      </w:r>
      <w:r>
        <w:rPr>
          <w:w w:val="125"/>
        </w:rPr>
        <w:t>las multigrado-unidocentes‒ o un grupo de maestros que se han formado de</w:t>
      </w:r>
      <w:r>
        <w:rPr>
          <w:spacing w:val="1"/>
          <w:w w:val="125"/>
        </w:rPr>
        <w:t> </w:t>
      </w:r>
      <w:r>
        <w:rPr>
          <w:w w:val="125"/>
        </w:rPr>
        <w:t>manera específica a fin de promover una experiencia educativa aceptable y co-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mún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‒significativa,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integral,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digna,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participativa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libre,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relevante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trascendente,</w:t>
      </w:r>
      <w:r>
        <w:rPr>
          <w:spacing w:val="-48"/>
          <w:w w:val="125"/>
        </w:rPr>
        <w:t> </w:t>
      </w:r>
      <w:r>
        <w:rPr>
          <w:w w:val="120"/>
        </w:rPr>
        <w:t>y eficaz‒ para sus estudiantes, y ser partícipes de ella. Una formación que les per-</w:t>
      </w:r>
      <w:r>
        <w:rPr>
          <w:spacing w:val="1"/>
          <w:w w:val="120"/>
        </w:rPr>
        <w:t> </w:t>
      </w:r>
      <w:r>
        <w:rPr>
          <w:w w:val="125"/>
        </w:rPr>
        <w:t>mite</w:t>
      </w:r>
      <w:r>
        <w:rPr>
          <w:spacing w:val="-7"/>
          <w:w w:val="125"/>
        </w:rPr>
        <w:t> </w:t>
      </w:r>
      <w:r>
        <w:rPr>
          <w:w w:val="125"/>
        </w:rPr>
        <w:t>practicar</w:t>
      </w:r>
      <w:r>
        <w:rPr>
          <w:spacing w:val="-6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enseñanza</w:t>
      </w:r>
      <w:r>
        <w:rPr>
          <w:spacing w:val="-6"/>
          <w:w w:val="125"/>
        </w:rPr>
        <w:t> </w:t>
      </w:r>
      <w:r>
        <w:rPr>
          <w:w w:val="125"/>
        </w:rPr>
        <w:t>pertinente</w:t>
      </w:r>
      <w:r>
        <w:rPr>
          <w:spacing w:val="-7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respecto</w:t>
      </w:r>
      <w:r>
        <w:rPr>
          <w:spacing w:val="-6"/>
          <w:w w:val="125"/>
        </w:rPr>
        <w:t> </w:t>
      </w:r>
      <w:r>
        <w:rPr>
          <w:w w:val="125"/>
        </w:rPr>
        <w:t>al</w:t>
      </w:r>
      <w:r>
        <w:rPr>
          <w:spacing w:val="-7"/>
          <w:w w:val="125"/>
        </w:rPr>
        <w:t> </w:t>
      </w:r>
      <w:r>
        <w:rPr>
          <w:w w:val="125"/>
        </w:rPr>
        <w:t>tipo,</w:t>
      </w:r>
      <w:r>
        <w:rPr>
          <w:spacing w:val="-6"/>
          <w:w w:val="125"/>
        </w:rPr>
        <w:t> </w:t>
      </w:r>
      <w:r>
        <w:rPr>
          <w:w w:val="125"/>
        </w:rPr>
        <w:t>nivel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modalidad</w:t>
      </w:r>
      <w:r>
        <w:rPr>
          <w:spacing w:val="-49"/>
          <w:w w:val="125"/>
        </w:rPr>
        <w:t> </w:t>
      </w:r>
      <w:r>
        <w:rPr>
          <w:w w:val="125"/>
        </w:rPr>
        <w:t>educativos, el tipo de escuela en donde trabajan y el contexto particular donde</w:t>
      </w:r>
      <w:r>
        <w:rPr>
          <w:spacing w:val="-48"/>
          <w:w w:val="125"/>
        </w:rPr>
        <w:t> </w:t>
      </w:r>
      <w:r>
        <w:rPr>
          <w:w w:val="120"/>
        </w:rPr>
        <w:t>se ubica, así como responder a diferentes necesidades educativas entre sus estu-</w:t>
      </w:r>
      <w:r>
        <w:rPr>
          <w:spacing w:val="1"/>
          <w:w w:val="120"/>
        </w:rPr>
        <w:t> </w:t>
      </w:r>
      <w:r>
        <w:rPr>
          <w:w w:val="125"/>
        </w:rPr>
        <w:t>diantes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forma</w:t>
      </w:r>
      <w:r>
        <w:rPr>
          <w:spacing w:val="-5"/>
          <w:w w:val="125"/>
        </w:rPr>
        <w:t> </w:t>
      </w:r>
      <w:r>
        <w:rPr>
          <w:w w:val="125"/>
        </w:rPr>
        <w:t>equitativa.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57.162201pt;margin-top:18.935547pt;width:72pt;height:.1pt;mso-position-horizontal-relative:page;mso-position-vertical-relative:paragraph;z-index:-15706112;mso-wrap-distance-left:0;mso-wrap-distance-right:0" coordorigin="3143,379" coordsize="1440,0" path="m3143,379l4583,379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98" w:right="120" w:hanging="236"/>
        <w:jc w:val="both"/>
        <w:rPr>
          <w:sz w:val="14"/>
        </w:rPr>
      </w:pPr>
      <w:r>
        <w:rPr>
          <w:w w:val="125"/>
          <w:position w:val="5"/>
          <w:sz w:val="8"/>
        </w:rPr>
        <w:t>33</w:t>
      </w:r>
      <w:r>
        <w:rPr>
          <w:spacing w:val="18"/>
          <w:w w:val="125"/>
          <w:position w:val="5"/>
          <w:sz w:val="8"/>
        </w:rPr>
        <w:t> </w:t>
      </w:r>
      <w:r>
        <w:rPr>
          <w:w w:val="125"/>
          <w:sz w:val="14"/>
        </w:rPr>
        <w:t>La</w:t>
      </w:r>
      <w:r>
        <w:rPr>
          <w:spacing w:val="15"/>
          <w:w w:val="125"/>
          <w:sz w:val="14"/>
        </w:rPr>
        <w:t> </w:t>
      </w:r>
      <w:r>
        <w:rPr>
          <w:w w:val="125"/>
          <w:sz w:val="14"/>
        </w:rPr>
        <w:t>noción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15"/>
          <w:w w:val="125"/>
          <w:sz w:val="14"/>
        </w:rPr>
        <w:t> </w:t>
      </w:r>
      <w:r>
        <w:rPr>
          <w:w w:val="125"/>
          <w:sz w:val="14"/>
        </w:rPr>
        <w:t>infraestructura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mínima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nos</w:t>
      </w:r>
      <w:r>
        <w:rPr>
          <w:spacing w:val="15"/>
          <w:w w:val="125"/>
          <w:sz w:val="14"/>
        </w:rPr>
        <w:t> </w:t>
      </w:r>
      <w:r>
        <w:rPr>
          <w:w w:val="125"/>
          <w:sz w:val="14"/>
        </w:rPr>
        <w:t>permita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afirmar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15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está</w:t>
      </w:r>
      <w:r>
        <w:rPr>
          <w:spacing w:val="16"/>
          <w:w w:val="125"/>
          <w:sz w:val="14"/>
        </w:rPr>
        <w:t> </w:t>
      </w:r>
      <w:r>
        <w:rPr>
          <w:w w:val="125"/>
          <w:sz w:val="14"/>
        </w:rPr>
        <w:t>disponible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es algo que ha cambiado con el tiempo. Desde el periodo colonial y durante buena parte del siglo </w:t>
      </w:r>
      <w:r>
        <w:rPr>
          <w:w w:val="125"/>
          <w:sz w:val="12"/>
        </w:rPr>
        <w:t>XIX</w:t>
      </w:r>
      <w:r>
        <w:rPr>
          <w:w w:val="125"/>
          <w:sz w:val="14"/>
        </w:rPr>
        <w:t>,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la idea de escuela podía prescindir de cualquier infraestructura específica: la escuela estaba donde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estaba el docente y muchas se ubicaban en su vivienda (Rockwell, 2007; Tanck, 1999). En el Congreso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Higiénico Pedagógico de 1882 ya se alertaba sobre los riesgos a la salud asociados con la ausencia de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una infraestructura específica para la educación escolar (Bazant, 1993). La expansión educativa posre-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volucionaria afianzó poco a poco la representación que relaciona la escuela con un inmueble específi-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co.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vez,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fortalecimiento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paulatino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perspectiva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derechos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ha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exigido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inmuebles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escolares propicien una experiencia digna y segura para todas y todos (Miranda, 2018). De forma más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reciente,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ha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propuesto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noción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infraestructura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curricular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‒por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ejemplo,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laboratorios,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equipo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cómputo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conectividad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internet‒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(Miranda,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2018),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tomar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cuenta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ampliación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obligatorie-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dad a diferentes tipos y niveles educativos, así como la dependencia entre ciertos contenidos curricu-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lares o aprendizajes esperados actuales y el acceso a equipamiento y tecnología física. En el caso de la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opción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distancia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línea,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esta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infraestructura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curricular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fundamental.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Heading8"/>
        <w:numPr>
          <w:ilvl w:val="5"/>
          <w:numId w:val="8"/>
        </w:numPr>
        <w:tabs>
          <w:tab w:pos="388" w:val="left" w:leader="none"/>
        </w:tabs>
        <w:spacing w:line="240" w:lineRule="auto" w:before="93" w:after="0"/>
        <w:ind w:left="387" w:right="0" w:hanging="284"/>
        <w:jc w:val="left"/>
      </w:pPr>
      <w:r>
        <w:rPr>
          <w:w w:val="105"/>
        </w:rPr>
        <w:t>Materiales</w:t>
      </w:r>
      <w:r>
        <w:rPr>
          <w:spacing w:val="-9"/>
          <w:w w:val="105"/>
        </w:rPr>
        <w:t> </w:t>
      </w:r>
      <w:r>
        <w:rPr>
          <w:w w:val="105"/>
        </w:rPr>
        <w:t>educativos</w:t>
      </w:r>
      <w:r>
        <w:rPr>
          <w:spacing w:val="-9"/>
          <w:w w:val="105"/>
        </w:rPr>
        <w:t> </w:t>
      </w:r>
      <w:r>
        <w:rPr>
          <w:w w:val="105"/>
        </w:rPr>
        <w:t>básicos</w:t>
      </w:r>
    </w:p>
    <w:p>
      <w:pPr>
        <w:pStyle w:val="BodyText"/>
        <w:spacing w:line="307" w:lineRule="auto" w:before="62"/>
        <w:ind w:left="387" w:right="1680"/>
        <w:jc w:val="both"/>
      </w:pPr>
      <w:r>
        <w:rPr>
          <w:w w:val="125"/>
        </w:rPr>
        <w:t>Para que una buena educación con justicia social esté disponible para todas y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todos,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requiere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ciertos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materiales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educativos</w:t>
      </w:r>
      <w:r>
        <w:rPr>
          <w:spacing w:val="-11"/>
          <w:w w:val="125"/>
        </w:rPr>
        <w:t> </w:t>
      </w:r>
      <w:r>
        <w:rPr>
          <w:w w:val="125"/>
        </w:rPr>
        <w:t>mínimos</w:t>
      </w:r>
      <w:r>
        <w:rPr>
          <w:spacing w:val="-11"/>
          <w:w w:val="125"/>
        </w:rPr>
        <w:t> </w:t>
      </w:r>
      <w:r>
        <w:rPr>
          <w:w w:val="125"/>
        </w:rPr>
        <w:t>–libros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texto</w:t>
      </w:r>
      <w:r>
        <w:rPr>
          <w:spacing w:val="-12"/>
          <w:w w:val="125"/>
        </w:rPr>
        <w:t> </w:t>
      </w:r>
      <w:r>
        <w:rPr>
          <w:w w:val="125"/>
        </w:rPr>
        <w:t>gra-</w:t>
      </w:r>
      <w:r>
        <w:rPr>
          <w:spacing w:val="-48"/>
          <w:w w:val="125"/>
        </w:rPr>
        <w:t> </w:t>
      </w:r>
      <w:r>
        <w:rPr>
          <w:w w:val="120"/>
        </w:rPr>
        <w:t>tuitos, por ejemplo. Su asequibilidad en los espacios educativos es necesaria para</w:t>
      </w:r>
      <w:r>
        <w:rPr>
          <w:spacing w:val="1"/>
          <w:w w:val="120"/>
        </w:rPr>
        <w:t> </w:t>
      </w:r>
      <w:r>
        <w:rPr>
          <w:w w:val="120"/>
        </w:rPr>
        <w:t>desarrollar una educación significativa, integral y eficaz. Asimismo, los materiales</w:t>
      </w:r>
      <w:r>
        <w:rPr>
          <w:spacing w:val="1"/>
          <w:w w:val="120"/>
        </w:rPr>
        <w:t> </w:t>
      </w:r>
      <w:r>
        <w:rPr>
          <w:w w:val="125"/>
        </w:rPr>
        <w:t>educativos son una condición importante para el desarrollo de una educación</w:t>
      </w:r>
      <w:r>
        <w:rPr>
          <w:spacing w:val="1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justicia</w:t>
      </w:r>
      <w:r>
        <w:rPr>
          <w:spacing w:val="-7"/>
          <w:w w:val="125"/>
        </w:rPr>
        <w:t> </w:t>
      </w:r>
      <w:r>
        <w:rPr>
          <w:w w:val="125"/>
        </w:rPr>
        <w:t>social.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horizonte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mejora,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materiales</w:t>
      </w:r>
      <w:r>
        <w:rPr>
          <w:spacing w:val="-7"/>
          <w:w w:val="125"/>
        </w:rPr>
        <w:t> </w:t>
      </w:r>
      <w:r>
        <w:rPr>
          <w:w w:val="125"/>
        </w:rPr>
        <w:t>son</w:t>
      </w:r>
      <w:r>
        <w:rPr>
          <w:spacing w:val="-7"/>
          <w:w w:val="125"/>
        </w:rPr>
        <w:t> </w:t>
      </w:r>
      <w:r>
        <w:rPr>
          <w:w w:val="125"/>
        </w:rPr>
        <w:t>adecuados</w:t>
      </w:r>
      <w:r>
        <w:rPr>
          <w:spacing w:val="-7"/>
          <w:w w:val="125"/>
        </w:rPr>
        <w:t> </w:t>
      </w:r>
      <w:r>
        <w:rPr>
          <w:w w:val="125"/>
        </w:rPr>
        <w:t>para</w:t>
      </w:r>
      <w:r>
        <w:rPr>
          <w:spacing w:val="-49"/>
          <w:w w:val="125"/>
        </w:rPr>
        <w:t> </w:t>
      </w:r>
      <w:r>
        <w:rPr>
          <w:w w:val="125"/>
        </w:rPr>
        <w:t>todas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todos,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tanto</w:t>
      </w:r>
      <w:r>
        <w:rPr>
          <w:spacing w:val="-4"/>
          <w:w w:val="125"/>
        </w:rPr>
        <w:t> </w:t>
      </w:r>
      <w:r>
        <w:rPr>
          <w:w w:val="125"/>
        </w:rPr>
        <w:t>responden</w:t>
      </w:r>
      <w:r>
        <w:rPr>
          <w:spacing w:val="-5"/>
          <w:w w:val="125"/>
        </w:rPr>
        <w:t> </w:t>
      </w:r>
      <w:r>
        <w:rPr>
          <w:w w:val="125"/>
        </w:rPr>
        <w:t>con</w:t>
      </w:r>
      <w:r>
        <w:rPr>
          <w:spacing w:val="-4"/>
          <w:w w:val="125"/>
        </w:rPr>
        <w:t> </w:t>
      </w:r>
      <w:r>
        <w:rPr>
          <w:w w:val="125"/>
        </w:rPr>
        <w:t>pertinencia</w:t>
      </w:r>
      <w:r>
        <w:rPr>
          <w:spacing w:val="-4"/>
          <w:w w:val="125"/>
        </w:rPr>
        <w:t> </w:t>
      </w:r>
      <w:r>
        <w:rPr>
          <w:w w:val="125"/>
        </w:rPr>
        <w:t>e</w:t>
      </w:r>
      <w:r>
        <w:rPr>
          <w:spacing w:val="-5"/>
          <w:w w:val="125"/>
        </w:rPr>
        <w:t> </w:t>
      </w:r>
      <w:r>
        <w:rPr>
          <w:w w:val="125"/>
        </w:rPr>
        <w:t>inclusión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necesidades</w:t>
      </w:r>
      <w:r>
        <w:rPr>
          <w:spacing w:val="-48"/>
          <w:w w:val="125"/>
        </w:rPr>
        <w:t> </w:t>
      </w:r>
      <w:r>
        <w:rPr>
          <w:w w:val="125"/>
        </w:rPr>
        <w:t>educativas</w:t>
      </w:r>
      <w:r>
        <w:rPr>
          <w:spacing w:val="-5"/>
          <w:w w:val="125"/>
        </w:rPr>
        <w:t> </w:t>
      </w:r>
      <w:r>
        <w:rPr>
          <w:w w:val="125"/>
        </w:rPr>
        <w:t>específicas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grupos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personas.</w:t>
      </w:r>
    </w:p>
    <w:p>
      <w:pPr>
        <w:pStyle w:val="BodyText"/>
        <w:spacing w:before="8"/>
        <w:rPr>
          <w:sz w:val="21"/>
        </w:rPr>
      </w:pPr>
    </w:p>
    <w:p>
      <w:pPr>
        <w:pStyle w:val="Heading7"/>
        <w:spacing w:before="1"/>
        <w:ind w:left="104"/>
        <w:rPr>
          <w:i/>
        </w:rPr>
      </w:pPr>
      <w:r>
        <w:rPr>
          <w:i/>
          <w:color w:val="4A4A49"/>
          <w:spacing w:val="-2"/>
        </w:rPr>
        <w:t>Una</w:t>
      </w:r>
      <w:r>
        <w:rPr>
          <w:i/>
          <w:color w:val="4A4A49"/>
          <w:spacing w:val="-10"/>
        </w:rPr>
        <w:t> </w:t>
      </w:r>
      <w:r>
        <w:rPr>
          <w:i/>
          <w:color w:val="4A4A49"/>
          <w:spacing w:val="-2"/>
        </w:rPr>
        <w:t>educación</w:t>
      </w:r>
      <w:r>
        <w:rPr>
          <w:i/>
          <w:color w:val="4A4A49"/>
          <w:spacing w:val="-9"/>
        </w:rPr>
        <w:t> </w:t>
      </w:r>
      <w:r>
        <w:rPr>
          <w:i/>
          <w:color w:val="4A4A49"/>
          <w:spacing w:val="-1"/>
        </w:rPr>
        <w:t>accesible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Asegurar la disponibilidad de la educación no supone garantizar su acceso. Es po-</w:t>
      </w:r>
      <w:r>
        <w:rPr>
          <w:spacing w:val="1"/>
          <w:w w:val="125"/>
        </w:rPr>
        <w:t> </w:t>
      </w:r>
      <w:r>
        <w:rPr>
          <w:w w:val="125"/>
        </w:rPr>
        <w:t>sible que la familia de un niño no pueda cubrir los gastos asociados a la educación</w:t>
      </w:r>
      <w:r>
        <w:rPr>
          <w:spacing w:val="-48"/>
          <w:w w:val="125"/>
        </w:rPr>
        <w:t> </w:t>
      </w:r>
      <w:r>
        <w:rPr>
          <w:w w:val="125"/>
        </w:rPr>
        <w:t>formalmente gratuita, aun cuando exista una escuela en su localidad. Puede ser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adolescente</w:t>
      </w:r>
      <w:r>
        <w:rPr>
          <w:spacing w:val="-3"/>
          <w:w w:val="125"/>
        </w:rPr>
        <w:t> </w:t>
      </w:r>
      <w:r>
        <w:rPr>
          <w:w w:val="125"/>
        </w:rPr>
        <w:t>encuentre</w:t>
      </w:r>
      <w:r>
        <w:rPr>
          <w:spacing w:val="-4"/>
          <w:w w:val="125"/>
        </w:rPr>
        <w:t> </w:t>
      </w:r>
      <w:r>
        <w:rPr>
          <w:w w:val="125"/>
        </w:rPr>
        <w:t>un</w:t>
      </w:r>
      <w:r>
        <w:rPr>
          <w:spacing w:val="-3"/>
          <w:w w:val="125"/>
        </w:rPr>
        <w:t> </w:t>
      </w:r>
      <w:r>
        <w:rPr>
          <w:w w:val="125"/>
        </w:rPr>
        <w:t>bachillerato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su</w:t>
      </w:r>
      <w:r>
        <w:rPr>
          <w:spacing w:val="-4"/>
          <w:w w:val="125"/>
        </w:rPr>
        <w:t> </w:t>
      </w:r>
      <w:r>
        <w:rPr>
          <w:w w:val="125"/>
        </w:rPr>
        <w:t>municipio,</w:t>
      </w:r>
      <w:r>
        <w:rPr>
          <w:spacing w:val="-3"/>
          <w:w w:val="125"/>
        </w:rPr>
        <w:t> </w:t>
      </w:r>
      <w:r>
        <w:rPr>
          <w:w w:val="125"/>
        </w:rPr>
        <w:t>pero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lle-</w:t>
      </w:r>
      <w:r>
        <w:rPr>
          <w:spacing w:val="-48"/>
          <w:w w:val="125"/>
        </w:rPr>
        <w:t> </w:t>
      </w:r>
      <w:r>
        <w:rPr>
          <w:w w:val="125"/>
        </w:rPr>
        <w:t>gar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éste</w:t>
      </w:r>
      <w:r>
        <w:rPr>
          <w:spacing w:val="-10"/>
          <w:w w:val="125"/>
        </w:rPr>
        <w:t> </w:t>
      </w:r>
      <w:r>
        <w:rPr>
          <w:w w:val="125"/>
        </w:rPr>
        <w:t>deba</w:t>
      </w:r>
      <w:r>
        <w:rPr>
          <w:spacing w:val="-10"/>
          <w:w w:val="125"/>
        </w:rPr>
        <w:t> </w:t>
      </w:r>
      <w:r>
        <w:rPr>
          <w:w w:val="125"/>
        </w:rPr>
        <w:t>hacer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11"/>
          <w:w w:val="125"/>
        </w:rPr>
        <w:t> </w:t>
      </w:r>
      <w:r>
        <w:rPr>
          <w:w w:val="125"/>
        </w:rPr>
        <w:t>recorrido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dos</w:t>
      </w:r>
      <w:r>
        <w:rPr>
          <w:spacing w:val="-10"/>
          <w:w w:val="125"/>
        </w:rPr>
        <w:t> </w:t>
      </w:r>
      <w:r>
        <w:rPr>
          <w:w w:val="125"/>
        </w:rPr>
        <w:t>horas</w:t>
      </w:r>
      <w:r>
        <w:rPr>
          <w:spacing w:val="-10"/>
          <w:w w:val="125"/>
        </w:rPr>
        <w:t> </w:t>
      </w:r>
      <w:r>
        <w:rPr>
          <w:w w:val="125"/>
        </w:rPr>
        <w:t>por</w:t>
      </w:r>
      <w:r>
        <w:rPr>
          <w:spacing w:val="-10"/>
          <w:w w:val="125"/>
        </w:rPr>
        <w:t> </w:t>
      </w:r>
      <w:r>
        <w:rPr>
          <w:w w:val="125"/>
        </w:rPr>
        <w:t>caminos</w:t>
      </w:r>
      <w:r>
        <w:rPr>
          <w:spacing w:val="-11"/>
          <w:w w:val="125"/>
        </w:rPr>
        <w:t> </w:t>
      </w:r>
      <w:r>
        <w:rPr>
          <w:w w:val="125"/>
        </w:rPr>
        <w:t>poco</w:t>
      </w:r>
      <w:r>
        <w:rPr>
          <w:spacing w:val="-10"/>
          <w:w w:val="125"/>
        </w:rPr>
        <w:t> </w:t>
      </w:r>
      <w:r>
        <w:rPr>
          <w:w w:val="125"/>
        </w:rPr>
        <w:t>transitables.</w:t>
      </w:r>
      <w:r>
        <w:rPr>
          <w:spacing w:val="-10"/>
          <w:w w:val="125"/>
        </w:rPr>
        <w:t> </w:t>
      </w:r>
      <w:r>
        <w:rPr>
          <w:w w:val="125"/>
        </w:rPr>
        <w:t>Una</w:t>
      </w:r>
      <w:r>
        <w:rPr>
          <w:spacing w:val="-48"/>
          <w:w w:val="125"/>
        </w:rPr>
        <w:t> </w:t>
      </w:r>
      <w:r>
        <w:rPr>
          <w:w w:val="125"/>
        </w:rPr>
        <w:t>educación accesible supone que la totalidad de </w:t>
      </w:r>
      <w:r>
        <w:rPr>
          <w:w w:val="125"/>
          <w:sz w:val="15"/>
        </w:rPr>
        <w:t>NNAJ </w:t>
      </w:r>
      <w:r>
        <w:rPr>
          <w:w w:val="125"/>
        </w:rPr>
        <w:t>acceda a los grados, etapas,</w:t>
      </w:r>
      <w:r>
        <w:rPr>
          <w:spacing w:val="1"/>
          <w:w w:val="125"/>
        </w:rPr>
        <w:t> </w:t>
      </w:r>
      <w:r>
        <w:rPr>
          <w:w w:val="125"/>
        </w:rPr>
        <w:t>niveles o tipos de la educación obligatoria de forma ininterrumpida. Así, el reto de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accesibilidad</w:t>
      </w:r>
      <w:r>
        <w:rPr>
          <w:spacing w:val="-6"/>
          <w:w w:val="125"/>
        </w:rPr>
        <w:t> </w:t>
      </w:r>
      <w:r>
        <w:rPr>
          <w:w w:val="125"/>
        </w:rPr>
        <w:t>implica</w:t>
      </w:r>
      <w:r>
        <w:rPr>
          <w:spacing w:val="-6"/>
          <w:w w:val="125"/>
        </w:rPr>
        <w:t> </w:t>
      </w:r>
      <w:r>
        <w:rPr>
          <w:w w:val="125"/>
        </w:rPr>
        <w:t>continuidad,</w:t>
      </w:r>
      <w:r>
        <w:rPr>
          <w:spacing w:val="-5"/>
          <w:w w:val="125"/>
        </w:rPr>
        <w:t> </w:t>
      </w:r>
      <w:r>
        <w:rPr>
          <w:w w:val="125"/>
        </w:rPr>
        <w:t>permanencia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garantizar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acceso</w:t>
      </w:r>
      <w:r>
        <w:rPr>
          <w:spacing w:val="-6"/>
          <w:w w:val="125"/>
        </w:rPr>
        <w:t> </w:t>
      </w:r>
      <w:r>
        <w:rPr>
          <w:w w:val="125"/>
        </w:rPr>
        <w:t>continuo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48"/>
          <w:w w:val="125"/>
        </w:rPr>
        <w:t> </w:t>
      </w:r>
      <w:r>
        <w:rPr>
          <w:w w:val="125"/>
        </w:rPr>
        <w:t>toda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educación</w:t>
      </w:r>
      <w:r>
        <w:rPr>
          <w:spacing w:val="-4"/>
          <w:w w:val="125"/>
        </w:rPr>
        <w:t> </w:t>
      </w:r>
      <w:r>
        <w:rPr>
          <w:w w:val="125"/>
        </w:rPr>
        <w:t>obligatoria.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actual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acceso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educación</w:t>
      </w:r>
      <w:r>
        <w:rPr>
          <w:spacing w:val="1"/>
          <w:w w:val="115"/>
        </w:rPr>
        <w:t> </w:t>
      </w:r>
      <w:r>
        <w:rPr>
          <w:w w:val="115"/>
        </w:rPr>
        <w:t>mina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  educación  con</w:t>
      </w:r>
      <w:r>
        <w:rPr>
          <w:spacing w:val="-44"/>
          <w:w w:val="115"/>
        </w:rPr>
        <w:t> </w:t>
      </w:r>
      <w:r>
        <w:rPr>
          <w:w w:val="115"/>
        </w:rPr>
        <w:t>justicia</w:t>
      </w:r>
      <w:r>
        <w:rPr>
          <w:spacing w:val="1"/>
          <w:w w:val="115"/>
        </w:rPr>
        <w:t> </w:t>
      </w:r>
      <w:r>
        <w:rPr>
          <w:w w:val="115"/>
        </w:rPr>
        <w:t>social.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2018,  por  ejemplo,  la  tasa  de  asistencia  escolar  entre  la  pobla-</w:t>
      </w:r>
      <w:r>
        <w:rPr>
          <w:spacing w:val="1"/>
          <w:w w:val="115"/>
        </w:rPr>
        <w:t> </w:t>
      </w:r>
      <w:r>
        <w:rPr>
          <w:w w:val="115"/>
        </w:rPr>
        <w:t>ción de 15 a 17 años en condición de pobreza extrema fue 44.9%; mientras que para</w:t>
      </w:r>
      <w:r>
        <w:rPr>
          <w:spacing w:val="1"/>
          <w:w w:val="115"/>
        </w:rPr>
        <w:t> </w:t>
      </w:r>
      <w:r>
        <w:rPr>
          <w:w w:val="115"/>
        </w:rPr>
        <w:t>quienes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estaban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vulnerabilidad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pobreza</w:t>
      </w:r>
      <w:r>
        <w:rPr>
          <w:w w:val="115"/>
          <w:position w:val="6"/>
          <w:sz w:val="10"/>
        </w:rPr>
        <w:t>34</w:t>
      </w:r>
      <w:r>
        <w:rPr>
          <w:spacing w:val="1"/>
          <w:w w:val="115"/>
          <w:position w:val="6"/>
          <w:sz w:val="10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95.2%</w:t>
      </w:r>
      <w:r>
        <w:rPr>
          <w:spacing w:val="1"/>
          <w:w w:val="115"/>
        </w:rPr>
        <w:t> </w:t>
      </w:r>
      <w:r>
        <w:rPr>
          <w:w w:val="115"/>
        </w:rPr>
        <w:t>(Mejoredu, 2020). En el mismo rango de edad, la tasa de asistencia escolar entre los</w:t>
      </w:r>
      <w:r>
        <w:rPr>
          <w:spacing w:val="1"/>
          <w:w w:val="115"/>
        </w:rPr>
        <w:t> </w:t>
      </w:r>
      <w:r>
        <w:rPr>
          <w:w w:val="115"/>
        </w:rPr>
        <w:t>indígenas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considerablemente</w:t>
      </w:r>
      <w:r>
        <w:rPr>
          <w:spacing w:val="1"/>
          <w:w w:val="115"/>
        </w:rPr>
        <w:t> </w:t>
      </w:r>
      <w:r>
        <w:rPr>
          <w:w w:val="115"/>
        </w:rPr>
        <w:t>menor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adolescentes  (64  y</w:t>
      </w:r>
      <w:r>
        <w:rPr>
          <w:spacing w:val="1"/>
          <w:w w:val="115"/>
        </w:rPr>
        <w:t> </w:t>
      </w:r>
      <w:r>
        <w:rPr>
          <w:w w:val="115"/>
        </w:rPr>
        <w:t>75.5%,</w:t>
      </w:r>
      <w:r>
        <w:rPr>
          <w:spacing w:val="37"/>
          <w:w w:val="115"/>
        </w:rPr>
        <w:t> </w:t>
      </w:r>
      <w:r>
        <w:rPr>
          <w:w w:val="115"/>
        </w:rPr>
        <w:t>respectivamente).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igual</w:t>
      </w:r>
      <w:r>
        <w:rPr>
          <w:spacing w:val="37"/>
          <w:w w:val="115"/>
        </w:rPr>
        <w:t> </w:t>
      </w:r>
      <w:r>
        <w:rPr>
          <w:w w:val="115"/>
        </w:rPr>
        <w:t>forma,</w:t>
      </w:r>
      <w:r>
        <w:rPr>
          <w:spacing w:val="37"/>
          <w:w w:val="115"/>
        </w:rPr>
        <w:t> </w:t>
      </w:r>
      <w:r>
        <w:rPr>
          <w:w w:val="115"/>
        </w:rPr>
        <w:t>si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8"/>
          <w:w w:val="115"/>
        </w:rPr>
        <w:t> </w:t>
      </w:r>
      <w:r>
        <w:rPr>
          <w:w w:val="115"/>
        </w:rPr>
        <w:t>compara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asistencia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escuela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-45"/>
          <w:w w:val="115"/>
        </w:rPr>
        <w:t> </w:t>
      </w:r>
      <w:r>
        <w:rPr>
          <w:w w:val="115"/>
        </w:rPr>
        <w:t>los</w:t>
      </w:r>
      <w:r>
        <w:rPr>
          <w:spacing w:val="13"/>
          <w:w w:val="115"/>
        </w:rPr>
        <w:t> </w:t>
      </w:r>
      <w:r>
        <w:rPr>
          <w:w w:val="115"/>
        </w:rPr>
        <w:t>jóvenes</w:t>
      </w:r>
      <w:r>
        <w:rPr>
          <w:spacing w:val="14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discapacidad</w:t>
      </w:r>
      <w:r>
        <w:rPr>
          <w:spacing w:val="13"/>
          <w:w w:val="115"/>
        </w:rPr>
        <w:t> </w:t>
      </w:r>
      <w:r>
        <w:rPr>
          <w:w w:val="115"/>
        </w:rPr>
        <w:t>entre</w:t>
      </w:r>
      <w:r>
        <w:rPr>
          <w:spacing w:val="14"/>
          <w:w w:val="115"/>
        </w:rPr>
        <w:t> </w:t>
      </w:r>
      <w:r>
        <w:rPr>
          <w:w w:val="115"/>
        </w:rPr>
        <w:t>15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14"/>
          <w:w w:val="115"/>
        </w:rPr>
        <w:t> </w:t>
      </w:r>
      <w:r>
        <w:rPr>
          <w:w w:val="115"/>
        </w:rPr>
        <w:t>17</w:t>
      </w:r>
      <w:r>
        <w:rPr>
          <w:spacing w:val="13"/>
          <w:w w:val="115"/>
        </w:rPr>
        <w:t> </w:t>
      </w:r>
      <w:r>
        <w:rPr>
          <w:w w:val="115"/>
        </w:rPr>
        <w:t>años</w:t>
      </w:r>
      <w:r>
        <w:rPr>
          <w:spacing w:val="14"/>
          <w:w w:val="115"/>
        </w:rPr>
        <w:t> </w:t>
      </w:r>
      <w:r>
        <w:rPr>
          <w:w w:val="115"/>
        </w:rPr>
        <w:t>(54%)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población</w:t>
      </w:r>
      <w:r>
        <w:rPr>
          <w:spacing w:val="14"/>
          <w:w w:val="115"/>
        </w:rPr>
        <w:t> </w:t>
      </w:r>
      <w:r>
        <w:rPr>
          <w:w w:val="115"/>
        </w:rPr>
        <w:t>en</w:t>
      </w:r>
      <w:r>
        <w:rPr>
          <w:spacing w:val="14"/>
          <w:w w:val="115"/>
        </w:rPr>
        <w:t> </w:t>
      </w:r>
      <w:r>
        <w:rPr>
          <w:w w:val="115"/>
        </w:rPr>
        <w:t>ese</w:t>
      </w:r>
      <w:r>
        <w:rPr>
          <w:spacing w:val="13"/>
          <w:w w:val="115"/>
        </w:rPr>
        <w:t> </w:t>
      </w:r>
      <w:r>
        <w:rPr>
          <w:w w:val="115"/>
        </w:rPr>
        <w:t>rango</w:t>
      </w:r>
      <w:r>
        <w:rPr>
          <w:spacing w:val="14"/>
          <w:w w:val="115"/>
        </w:rPr>
        <w:t> </w:t>
      </w:r>
      <w:r>
        <w:rPr>
          <w:w w:val="115"/>
        </w:rPr>
        <w:t>eta-</w:t>
      </w:r>
      <w:r>
        <w:rPr>
          <w:spacing w:val="-44"/>
          <w:w w:val="115"/>
        </w:rPr>
        <w:t> </w:t>
      </w:r>
      <w:r>
        <w:rPr>
          <w:w w:val="115"/>
        </w:rPr>
        <w:t>rio sin discapacidad (74.8%), se observa una diferencia de 20.8 puntos porcentuales</w:t>
      </w:r>
      <w:r>
        <w:rPr>
          <w:spacing w:val="1"/>
          <w:w w:val="115"/>
        </w:rPr>
        <w:t> </w:t>
      </w:r>
      <w:r>
        <w:rPr>
          <w:w w:val="115"/>
        </w:rPr>
        <w:t>(Mejoredu, 2020).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Como mencionamos, estas diferencias responden a diversos factores, incluida la</w:t>
      </w:r>
      <w:r>
        <w:rPr>
          <w:spacing w:val="1"/>
          <w:w w:val="125"/>
        </w:rPr>
        <w:t> </w:t>
      </w:r>
      <w:r>
        <w:rPr>
          <w:w w:val="125"/>
        </w:rPr>
        <w:t>disponibilidad educativa. Sin embargo, las brechas en el acceso según condición</w:t>
      </w:r>
      <w:r>
        <w:rPr>
          <w:spacing w:val="1"/>
          <w:w w:val="125"/>
        </w:rPr>
        <w:t> </w:t>
      </w:r>
      <w:r>
        <w:rPr>
          <w:w w:val="125"/>
        </w:rPr>
        <w:t>socioeconómica, etnicidad y si se es o no una persona con discapacidad revelan</w:t>
      </w:r>
      <w:r>
        <w:rPr>
          <w:spacing w:val="1"/>
          <w:w w:val="125"/>
        </w:rPr>
        <w:t> </w:t>
      </w:r>
      <w:r>
        <w:rPr>
          <w:w w:val="125"/>
        </w:rPr>
        <w:t>distintos</w:t>
      </w:r>
      <w:r>
        <w:rPr>
          <w:spacing w:val="-12"/>
          <w:w w:val="125"/>
        </w:rPr>
        <w:t> </w:t>
      </w:r>
      <w:r>
        <w:rPr>
          <w:w w:val="125"/>
        </w:rPr>
        <w:t>procesos</w:t>
      </w:r>
      <w:r>
        <w:rPr>
          <w:spacing w:val="-11"/>
          <w:w w:val="125"/>
        </w:rPr>
        <w:t> </w:t>
      </w:r>
      <w:r>
        <w:rPr>
          <w:w w:val="125"/>
        </w:rPr>
        <w:t>discriminatorios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exclusión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nuestra</w:t>
      </w:r>
      <w:r>
        <w:rPr>
          <w:spacing w:val="-11"/>
          <w:w w:val="125"/>
        </w:rPr>
        <w:t> </w:t>
      </w:r>
      <w:r>
        <w:rPr>
          <w:w w:val="125"/>
        </w:rPr>
        <w:t>sociedad,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dificultad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garantizar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práctica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precepto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7"/>
          <w:w w:val="125"/>
        </w:rPr>
        <w:t> </w:t>
      </w:r>
      <w:r>
        <w:rPr>
          <w:w w:val="125"/>
        </w:rPr>
        <w:t>gratuita,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qué</w:t>
      </w:r>
      <w:r>
        <w:rPr>
          <w:spacing w:val="-7"/>
          <w:w w:val="125"/>
        </w:rPr>
        <w:t> </w:t>
      </w:r>
      <w:r>
        <w:rPr>
          <w:w w:val="125"/>
        </w:rPr>
        <w:t>tan</w:t>
      </w:r>
      <w:r>
        <w:rPr>
          <w:spacing w:val="-7"/>
          <w:w w:val="125"/>
        </w:rPr>
        <w:t> </w:t>
      </w:r>
      <w:r>
        <w:rPr>
          <w:w w:val="125"/>
        </w:rPr>
        <w:t>lejana</w:t>
      </w:r>
      <w:r>
        <w:rPr>
          <w:spacing w:val="1"/>
          <w:w w:val="125"/>
        </w:rPr>
        <w:t> </w:t>
      </w:r>
      <w:r>
        <w:rPr>
          <w:w w:val="125"/>
        </w:rPr>
        <w:t>e</w:t>
      </w:r>
      <w:r>
        <w:rPr>
          <w:spacing w:val="-7"/>
          <w:w w:val="125"/>
        </w:rPr>
        <w:t> </w:t>
      </w:r>
      <w:r>
        <w:rPr>
          <w:w w:val="125"/>
        </w:rPr>
        <w:t>inaccesible</w:t>
      </w:r>
      <w:r>
        <w:rPr>
          <w:spacing w:val="-6"/>
          <w:w w:val="125"/>
        </w:rPr>
        <w:t> </w:t>
      </w:r>
      <w:r>
        <w:rPr>
          <w:w w:val="125"/>
        </w:rPr>
        <w:t>es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escolar</w:t>
      </w:r>
      <w:r>
        <w:rPr>
          <w:spacing w:val="-6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gran</w:t>
      </w:r>
      <w:r>
        <w:rPr>
          <w:spacing w:val="-6"/>
          <w:w w:val="125"/>
        </w:rPr>
        <w:t> </w:t>
      </w:r>
      <w:r>
        <w:rPr>
          <w:w w:val="125"/>
        </w:rPr>
        <w:t>número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  <w:sz w:val="15"/>
        </w:rPr>
        <w:t>NNAJ</w:t>
      </w:r>
      <w:r>
        <w:rPr>
          <w:spacing w:val="1"/>
          <w:w w:val="125"/>
          <w:sz w:val="1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nuestro</w:t>
      </w:r>
      <w:r>
        <w:rPr>
          <w:spacing w:val="-6"/>
          <w:w w:val="125"/>
        </w:rPr>
        <w:t> </w:t>
      </w:r>
      <w:r>
        <w:rPr>
          <w:w w:val="125"/>
        </w:rPr>
        <w:t>país.</w:t>
      </w:r>
      <w:r>
        <w:rPr>
          <w:spacing w:val="-48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horizonte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mejora,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cambio,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5"/>
          <w:w w:val="125"/>
        </w:rPr>
        <w:t> </w:t>
      </w:r>
      <w:r>
        <w:rPr>
          <w:w w:val="125"/>
        </w:rPr>
        <w:t>educación</w:t>
      </w:r>
      <w:r>
        <w:rPr>
          <w:spacing w:val="-5"/>
          <w:w w:val="125"/>
        </w:rPr>
        <w:t> </w:t>
      </w:r>
      <w:r>
        <w:rPr>
          <w:w w:val="125"/>
        </w:rPr>
        <w:t>accesible</w:t>
      </w:r>
      <w:r>
        <w:rPr>
          <w:spacing w:val="-5"/>
          <w:w w:val="125"/>
        </w:rPr>
        <w:t> </w:t>
      </w:r>
      <w:r>
        <w:rPr>
          <w:w w:val="125"/>
        </w:rPr>
        <w:t>significa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es…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79.199997pt;margin-top:18.432959pt;width:72pt;height:.1pt;mso-position-horizontal-relative:page;mso-position-vertical-relative:paragraph;z-index:-15705600;mso-wrap-distance-left:0;mso-wrap-distance-right:0" coordorigin="1584,369" coordsize="1440,0" path="m1584,369l3024,369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before="34"/>
        <w:ind w:left="104" w:right="0" w:firstLine="0"/>
        <w:jc w:val="left"/>
        <w:rPr>
          <w:sz w:val="14"/>
        </w:rPr>
      </w:pPr>
      <w:r>
        <w:rPr>
          <w:w w:val="120"/>
          <w:position w:val="5"/>
          <w:sz w:val="8"/>
        </w:rPr>
        <w:t>34     </w:t>
      </w:r>
      <w:r>
        <w:rPr>
          <w:spacing w:val="9"/>
          <w:w w:val="120"/>
          <w:position w:val="5"/>
          <w:sz w:val="8"/>
        </w:rPr>
        <w:t> </w:t>
      </w:r>
      <w:r>
        <w:rPr>
          <w:w w:val="120"/>
          <w:sz w:val="14"/>
        </w:rPr>
        <w:t>Para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definición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categorías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pobreza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extrema,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pobreza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vulnerabilidad,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véase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Coneval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(2019b).</w:t>
      </w:r>
    </w:p>
    <w:p>
      <w:pPr>
        <w:spacing w:after="0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Heading8"/>
        <w:numPr>
          <w:ilvl w:val="6"/>
          <w:numId w:val="8"/>
        </w:numPr>
        <w:tabs>
          <w:tab w:pos="1947" w:val="left" w:leader="none"/>
        </w:tabs>
        <w:spacing w:line="240" w:lineRule="auto" w:before="93" w:after="0"/>
        <w:ind w:left="1946" w:right="0" w:hanging="284"/>
        <w:jc w:val="left"/>
      </w:pPr>
      <w:r>
        <w:rPr>
          <w:w w:val="105"/>
        </w:rPr>
        <w:t>Para todas y</w:t>
      </w:r>
      <w:r>
        <w:rPr>
          <w:spacing w:val="1"/>
          <w:w w:val="105"/>
        </w:rPr>
        <w:t> </w:t>
      </w:r>
      <w:r>
        <w:rPr>
          <w:w w:val="105"/>
        </w:rPr>
        <w:t>todos</w:t>
      </w:r>
    </w:p>
    <w:p>
      <w:pPr>
        <w:pStyle w:val="BodyText"/>
        <w:spacing w:line="307" w:lineRule="auto" w:before="62"/>
        <w:ind w:left="1946" w:right="121"/>
        <w:jc w:val="both"/>
      </w:pP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ser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2"/>
          <w:w w:val="125"/>
        </w:rPr>
        <w:t> </w:t>
      </w:r>
      <w:r>
        <w:rPr>
          <w:w w:val="125"/>
        </w:rPr>
        <w:t>derecho,</w:t>
      </w:r>
      <w:r>
        <w:rPr>
          <w:spacing w:val="-11"/>
          <w:w w:val="125"/>
        </w:rPr>
        <w:t> </w:t>
      </w:r>
      <w:r>
        <w:rPr>
          <w:w w:val="125"/>
        </w:rPr>
        <w:t>asegurar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acceso</w:t>
      </w:r>
      <w:r>
        <w:rPr>
          <w:spacing w:val="-11"/>
          <w:w w:val="125"/>
        </w:rPr>
        <w:t> </w:t>
      </w:r>
      <w:r>
        <w:rPr>
          <w:w w:val="125"/>
        </w:rPr>
        <w:t>ininterrumpido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obligatoria</w:t>
      </w:r>
      <w:r>
        <w:rPr>
          <w:spacing w:val="-49"/>
          <w:w w:val="125"/>
        </w:rPr>
        <w:t> </w:t>
      </w:r>
      <w:r>
        <w:rPr>
          <w:w w:val="125"/>
        </w:rPr>
        <w:t>significa garantizar en las diferentes escuelas, comunidades y familias del país</w:t>
      </w:r>
      <w:r>
        <w:rPr>
          <w:spacing w:val="1"/>
          <w:w w:val="125"/>
        </w:rPr>
        <w:t> </w:t>
      </w:r>
      <w:r>
        <w:rPr>
          <w:w w:val="125"/>
        </w:rPr>
        <w:t>que a ningún </w:t>
      </w:r>
      <w:r>
        <w:rPr>
          <w:w w:val="125"/>
          <w:sz w:val="15"/>
        </w:rPr>
        <w:t>NNAJ </w:t>
      </w:r>
      <w:r>
        <w:rPr>
          <w:w w:val="125"/>
        </w:rPr>
        <w:t>se le niegue la posibilidad de acceder y permanecer en la</w:t>
      </w:r>
      <w:r>
        <w:rPr>
          <w:spacing w:val="1"/>
          <w:w w:val="125"/>
        </w:rPr>
        <w:t> </w:t>
      </w:r>
      <w:r>
        <w:rPr>
          <w:w w:val="125"/>
        </w:rPr>
        <w:t>educación obligatoria por razones de género, etnicidad, discapacidad, orienta-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preferencia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sexual,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condición</w:t>
      </w:r>
      <w:r>
        <w:rPr>
          <w:spacing w:val="-11"/>
          <w:w w:val="125"/>
        </w:rPr>
        <w:t> </w:t>
      </w:r>
      <w:r>
        <w:rPr>
          <w:w w:val="125"/>
        </w:rPr>
        <w:t>socioeconómica</w:t>
      </w:r>
      <w:r>
        <w:rPr>
          <w:spacing w:val="-12"/>
          <w:w w:val="125"/>
        </w:rPr>
        <w:t> </w:t>
      </w:r>
      <w:r>
        <w:rPr>
          <w:w w:val="125"/>
        </w:rPr>
        <w:t>ni</w:t>
      </w:r>
      <w:r>
        <w:rPr>
          <w:spacing w:val="-12"/>
          <w:w w:val="125"/>
        </w:rPr>
        <w:t> </w:t>
      </w:r>
      <w:r>
        <w:rPr>
          <w:w w:val="125"/>
        </w:rPr>
        <w:t>cualquier</w:t>
      </w:r>
      <w:r>
        <w:rPr>
          <w:spacing w:val="-11"/>
          <w:w w:val="125"/>
        </w:rPr>
        <w:t> </w:t>
      </w:r>
      <w:r>
        <w:rPr>
          <w:w w:val="125"/>
        </w:rPr>
        <w:t>otra</w:t>
      </w:r>
      <w:r>
        <w:rPr>
          <w:spacing w:val="-12"/>
          <w:w w:val="125"/>
        </w:rPr>
        <w:t> </w:t>
      </w:r>
      <w:r>
        <w:rPr>
          <w:w w:val="125"/>
        </w:rPr>
        <w:t>caracterís-</w:t>
      </w:r>
      <w:r>
        <w:rPr>
          <w:spacing w:val="-48"/>
          <w:w w:val="125"/>
        </w:rPr>
        <w:t> </w:t>
      </w:r>
      <w:r>
        <w:rPr>
          <w:w w:val="125"/>
        </w:rPr>
        <w:t>tica</w:t>
      </w:r>
      <w:r>
        <w:rPr>
          <w:spacing w:val="-5"/>
          <w:w w:val="125"/>
        </w:rPr>
        <w:t> </w:t>
      </w:r>
      <w:r>
        <w:rPr>
          <w:w w:val="125"/>
        </w:rPr>
        <w:t>física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5"/>
          <w:w w:val="125"/>
        </w:rPr>
        <w:t> </w:t>
      </w:r>
      <w:r>
        <w:rPr>
          <w:w w:val="125"/>
        </w:rPr>
        <w:t>adquirida</w:t>
      </w:r>
      <w:r>
        <w:rPr>
          <w:spacing w:val="-4"/>
          <w:w w:val="125"/>
        </w:rPr>
        <w:t> </w:t>
      </w:r>
      <w:r>
        <w:rPr>
          <w:w w:val="125"/>
        </w:rPr>
        <w:t>por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adscripción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5"/>
          <w:w w:val="125"/>
        </w:rPr>
        <w:t> </w:t>
      </w:r>
      <w:r>
        <w:rPr>
          <w:w w:val="125"/>
        </w:rPr>
        <w:t>grupo</w:t>
      </w:r>
      <w:r>
        <w:rPr>
          <w:spacing w:val="-4"/>
          <w:w w:val="125"/>
        </w:rPr>
        <w:t> </w:t>
      </w:r>
      <w:r>
        <w:rPr>
          <w:w w:val="125"/>
        </w:rPr>
        <w:t>particular.</w:t>
      </w:r>
    </w:p>
    <w:p>
      <w:pPr>
        <w:pStyle w:val="BodyText"/>
        <w:spacing w:before="5"/>
        <w:rPr>
          <w:sz w:val="22"/>
        </w:rPr>
      </w:pPr>
    </w:p>
    <w:p>
      <w:pPr>
        <w:pStyle w:val="Heading8"/>
        <w:numPr>
          <w:ilvl w:val="6"/>
          <w:numId w:val="8"/>
        </w:numPr>
        <w:tabs>
          <w:tab w:pos="1947" w:val="left" w:leader="none"/>
        </w:tabs>
        <w:spacing w:line="240" w:lineRule="auto" w:before="0" w:after="0"/>
        <w:ind w:left="1946" w:right="0" w:hanging="284"/>
        <w:jc w:val="left"/>
      </w:pPr>
      <w:r>
        <w:rPr>
          <w:w w:val="110"/>
        </w:rPr>
        <w:t>Gratuita</w:t>
      </w:r>
    </w:p>
    <w:p>
      <w:pPr>
        <w:pStyle w:val="BodyText"/>
        <w:spacing w:line="307" w:lineRule="auto" w:before="62"/>
        <w:ind w:left="1946" w:right="121"/>
        <w:jc w:val="both"/>
        <w:rPr>
          <w:sz w:val="10"/>
        </w:rPr>
      </w:pPr>
      <w:r>
        <w:rPr>
          <w:w w:val="120"/>
        </w:rPr>
        <w:t>En</w:t>
      </w:r>
      <w:r>
        <w:rPr>
          <w:spacing w:val="17"/>
          <w:w w:val="120"/>
        </w:rPr>
        <w:t> </w:t>
      </w:r>
      <w:r>
        <w:rPr>
          <w:w w:val="120"/>
        </w:rPr>
        <w:t>muchos</w:t>
      </w:r>
      <w:r>
        <w:rPr>
          <w:spacing w:val="17"/>
          <w:w w:val="120"/>
        </w:rPr>
        <w:t> </w:t>
      </w:r>
      <w:r>
        <w:rPr>
          <w:w w:val="120"/>
        </w:rPr>
        <w:t>casos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educación</w:t>
      </w:r>
      <w:r>
        <w:rPr>
          <w:spacing w:val="17"/>
          <w:w w:val="120"/>
        </w:rPr>
        <w:t> </w:t>
      </w:r>
      <w:r>
        <w:rPr>
          <w:w w:val="120"/>
        </w:rPr>
        <w:t>gratuita,</w:t>
      </w:r>
      <w:r>
        <w:rPr>
          <w:spacing w:val="17"/>
          <w:w w:val="120"/>
        </w:rPr>
        <w:t> </w:t>
      </w:r>
      <w:r>
        <w:rPr>
          <w:w w:val="120"/>
        </w:rPr>
        <w:t>que</w:t>
      </w:r>
      <w:r>
        <w:rPr>
          <w:spacing w:val="17"/>
          <w:w w:val="120"/>
        </w:rPr>
        <w:t> </w:t>
      </w:r>
      <w:r>
        <w:rPr>
          <w:w w:val="120"/>
        </w:rPr>
        <w:t>ampara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Constitución,</w:t>
      </w:r>
      <w:r>
        <w:rPr>
          <w:spacing w:val="18"/>
          <w:w w:val="120"/>
        </w:rPr>
        <w:t> </w:t>
      </w:r>
      <w:r>
        <w:rPr>
          <w:w w:val="120"/>
        </w:rPr>
        <w:t>está</w:t>
      </w:r>
      <w:r>
        <w:rPr>
          <w:spacing w:val="17"/>
          <w:w w:val="120"/>
        </w:rPr>
        <w:t> </w:t>
      </w:r>
      <w:r>
        <w:rPr>
          <w:w w:val="120"/>
        </w:rPr>
        <w:t>asocia-</w:t>
      </w:r>
      <w:r>
        <w:rPr>
          <w:spacing w:val="-47"/>
          <w:w w:val="120"/>
        </w:rPr>
        <w:t> </w:t>
      </w:r>
      <w:r>
        <w:rPr>
          <w:w w:val="120"/>
        </w:rPr>
        <w:t>da en la práctica con una serie de costos directos e indirectos de distinta índole:</w:t>
      </w:r>
      <w:r>
        <w:rPr>
          <w:spacing w:val="1"/>
          <w:w w:val="120"/>
        </w:rPr>
        <w:t> </w:t>
      </w:r>
      <w:r>
        <w:rPr>
          <w:w w:val="120"/>
        </w:rPr>
        <w:t>desde cuotas por trámites escolares diversos</w:t>
      </w:r>
      <w:r>
        <w:rPr>
          <w:w w:val="120"/>
          <w:position w:val="6"/>
          <w:sz w:val="10"/>
        </w:rPr>
        <w:t>35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o cuotas escolares “voluntarias”</w:t>
      </w:r>
      <w:r>
        <w:rPr>
          <w:spacing w:val="1"/>
          <w:w w:val="120"/>
        </w:rPr>
        <w:t> </w:t>
      </w:r>
      <w:r>
        <w:rPr>
          <w:w w:val="120"/>
        </w:rPr>
        <w:t>(Parametría, 2013), hasta los gastos de transportación, entre otros. La imposibi-</w:t>
      </w:r>
      <w:r>
        <w:rPr>
          <w:spacing w:val="1"/>
          <w:w w:val="120"/>
        </w:rPr>
        <w:t> </w:t>
      </w:r>
      <w:r>
        <w:rPr>
          <w:w w:val="120"/>
        </w:rPr>
        <w:t>lidad</w:t>
      </w:r>
      <w:r>
        <w:rPr>
          <w:spacing w:val="35"/>
          <w:w w:val="120"/>
        </w:rPr>
        <w:t> </w:t>
      </w:r>
      <w:r>
        <w:rPr>
          <w:w w:val="120"/>
        </w:rPr>
        <w:t>de</w:t>
      </w:r>
      <w:r>
        <w:rPr>
          <w:spacing w:val="35"/>
          <w:w w:val="120"/>
        </w:rPr>
        <w:t> </w:t>
      </w:r>
      <w:r>
        <w:rPr>
          <w:w w:val="120"/>
        </w:rPr>
        <w:t>cubrir</w:t>
      </w:r>
      <w:r>
        <w:rPr>
          <w:spacing w:val="36"/>
          <w:w w:val="120"/>
        </w:rPr>
        <w:t> </w:t>
      </w:r>
      <w:r>
        <w:rPr>
          <w:w w:val="120"/>
        </w:rPr>
        <w:t>estos</w:t>
      </w:r>
      <w:r>
        <w:rPr>
          <w:spacing w:val="35"/>
          <w:w w:val="120"/>
        </w:rPr>
        <w:t> </w:t>
      </w:r>
      <w:r>
        <w:rPr>
          <w:w w:val="120"/>
        </w:rPr>
        <w:t>costos</w:t>
      </w:r>
      <w:r>
        <w:rPr>
          <w:spacing w:val="36"/>
          <w:w w:val="120"/>
        </w:rPr>
        <w:t> </w:t>
      </w:r>
      <w:r>
        <w:rPr>
          <w:w w:val="120"/>
        </w:rPr>
        <w:t>significa</w:t>
      </w:r>
      <w:r>
        <w:rPr>
          <w:spacing w:val="35"/>
          <w:w w:val="120"/>
        </w:rPr>
        <w:t> </w:t>
      </w:r>
      <w:r>
        <w:rPr>
          <w:w w:val="120"/>
        </w:rPr>
        <w:t>un</w:t>
      </w:r>
      <w:r>
        <w:rPr>
          <w:spacing w:val="36"/>
          <w:w w:val="120"/>
        </w:rPr>
        <w:t> </w:t>
      </w:r>
      <w:r>
        <w:rPr>
          <w:w w:val="120"/>
        </w:rPr>
        <w:t>obstáculo</w:t>
      </w:r>
      <w:r>
        <w:rPr>
          <w:spacing w:val="35"/>
          <w:w w:val="120"/>
        </w:rPr>
        <w:t> </w:t>
      </w:r>
      <w:r>
        <w:rPr>
          <w:w w:val="120"/>
        </w:rPr>
        <w:t>para</w:t>
      </w:r>
      <w:r>
        <w:rPr>
          <w:spacing w:val="36"/>
          <w:w w:val="120"/>
        </w:rPr>
        <w:t> </w:t>
      </w:r>
      <w:r>
        <w:rPr>
          <w:w w:val="120"/>
        </w:rPr>
        <w:t>que</w:t>
      </w:r>
      <w:r>
        <w:rPr>
          <w:spacing w:val="35"/>
          <w:w w:val="120"/>
        </w:rPr>
        <w:t> </w:t>
      </w:r>
      <w:r>
        <w:rPr>
          <w:w w:val="120"/>
        </w:rPr>
        <w:t>una</w:t>
      </w:r>
      <w:r>
        <w:rPr>
          <w:spacing w:val="36"/>
          <w:w w:val="120"/>
        </w:rPr>
        <w:t> </w:t>
      </w:r>
      <w:r>
        <w:rPr>
          <w:w w:val="120"/>
        </w:rPr>
        <w:t>gran</w:t>
      </w:r>
      <w:r>
        <w:rPr>
          <w:spacing w:val="35"/>
          <w:w w:val="120"/>
        </w:rPr>
        <w:t> </w:t>
      </w:r>
      <w:r>
        <w:rPr>
          <w:w w:val="120"/>
        </w:rPr>
        <w:t>cantidad</w:t>
      </w:r>
      <w:r>
        <w:rPr>
          <w:spacing w:val="-46"/>
          <w:w w:val="120"/>
        </w:rPr>
        <w:t> </w:t>
      </w:r>
      <w:r>
        <w:rPr>
          <w:w w:val="120"/>
        </w:rPr>
        <w:t>de </w:t>
      </w:r>
      <w:r>
        <w:rPr>
          <w:w w:val="120"/>
          <w:sz w:val="15"/>
        </w:rPr>
        <w:t>NNAJ</w:t>
      </w:r>
      <w:r>
        <w:rPr>
          <w:spacing w:val="1"/>
          <w:w w:val="120"/>
          <w:sz w:val="15"/>
        </w:rPr>
        <w:t> </w:t>
      </w:r>
      <w:r>
        <w:rPr>
          <w:w w:val="120"/>
        </w:rPr>
        <w:t>acceda de forma ininterrumpida a los diferentes tipos y niveles de la</w:t>
      </w:r>
      <w:r>
        <w:rPr>
          <w:spacing w:val="1"/>
          <w:w w:val="120"/>
        </w:rPr>
        <w:t> </w:t>
      </w:r>
      <w:r>
        <w:rPr>
          <w:w w:val="120"/>
        </w:rPr>
        <w:t>educación</w:t>
      </w:r>
      <w:r>
        <w:rPr>
          <w:spacing w:val="32"/>
          <w:w w:val="120"/>
        </w:rPr>
        <w:t> </w:t>
      </w:r>
      <w:r>
        <w:rPr>
          <w:w w:val="120"/>
        </w:rPr>
        <w:t>obligatoria.</w:t>
      </w:r>
      <w:r>
        <w:rPr>
          <w:spacing w:val="32"/>
          <w:w w:val="120"/>
        </w:rPr>
        <w:t> </w:t>
      </w:r>
      <w:r>
        <w:rPr>
          <w:w w:val="120"/>
        </w:rPr>
        <w:t>Garantizar</w:t>
      </w:r>
      <w:r>
        <w:rPr>
          <w:spacing w:val="32"/>
          <w:w w:val="120"/>
        </w:rPr>
        <w:t> </w:t>
      </w:r>
      <w:r>
        <w:rPr>
          <w:w w:val="120"/>
        </w:rPr>
        <w:t>la</w:t>
      </w:r>
      <w:r>
        <w:rPr>
          <w:spacing w:val="32"/>
          <w:w w:val="120"/>
        </w:rPr>
        <w:t> </w:t>
      </w:r>
      <w:r>
        <w:rPr>
          <w:w w:val="120"/>
        </w:rPr>
        <w:t>accesibilidad</w:t>
      </w:r>
      <w:r>
        <w:rPr>
          <w:spacing w:val="33"/>
          <w:w w:val="120"/>
        </w:rPr>
        <w:t> </w:t>
      </w:r>
      <w:r>
        <w:rPr>
          <w:w w:val="120"/>
        </w:rPr>
        <w:t>implica</w:t>
      </w:r>
      <w:r>
        <w:rPr>
          <w:spacing w:val="32"/>
          <w:w w:val="120"/>
        </w:rPr>
        <w:t> </w:t>
      </w:r>
      <w:r>
        <w:rPr>
          <w:w w:val="120"/>
        </w:rPr>
        <w:t>que</w:t>
      </w:r>
      <w:r>
        <w:rPr>
          <w:spacing w:val="32"/>
          <w:w w:val="120"/>
        </w:rPr>
        <w:t> </w:t>
      </w:r>
      <w:r>
        <w:rPr>
          <w:w w:val="120"/>
        </w:rPr>
        <w:t>el</w:t>
      </w:r>
      <w:r>
        <w:rPr>
          <w:spacing w:val="32"/>
          <w:w w:val="120"/>
        </w:rPr>
        <w:t> </w:t>
      </w:r>
      <w:r>
        <w:rPr>
          <w:w w:val="120"/>
        </w:rPr>
        <w:t>Estado</w:t>
      </w:r>
      <w:r>
        <w:rPr>
          <w:spacing w:val="32"/>
          <w:w w:val="120"/>
        </w:rPr>
        <w:t> </w:t>
      </w:r>
      <w:r>
        <w:rPr>
          <w:w w:val="120"/>
        </w:rPr>
        <w:t>mexica-</w:t>
      </w:r>
      <w:r>
        <w:rPr>
          <w:spacing w:val="-46"/>
          <w:w w:val="120"/>
        </w:rPr>
        <w:t> </w:t>
      </w:r>
      <w:r>
        <w:rPr>
          <w:w w:val="120"/>
        </w:rPr>
        <w:t>no</w:t>
      </w:r>
      <w:r>
        <w:rPr>
          <w:spacing w:val="30"/>
          <w:w w:val="120"/>
        </w:rPr>
        <w:t> </w:t>
      </w:r>
      <w:r>
        <w:rPr>
          <w:w w:val="120"/>
        </w:rPr>
        <w:t>asegure</w:t>
      </w:r>
      <w:r>
        <w:rPr>
          <w:spacing w:val="31"/>
          <w:w w:val="120"/>
        </w:rPr>
        <w:t> </w:t>
      </w:r>
      <w:r>
        <w:rPr>
          <w:w w:val="120"/>
        </w:rPr>
        <w:t>que</w:t>
      </w:r>
      <w:r>
        <w:rPr>
          <w:spacing w:val="30"/>
          <w:w w:val="120"/>
        </w:rPr>
        <w:t> </w:t>
      </w:r>
      <w:r>
        <w:rPr>
          <w:w w:val="120"/>
        </w:rPr>
        <w:t>todas</w:t>
      </w:r>
      <w:r>
        <w:rPr>
          <w:spacing w:val="31"/>
          <w:w w:val="120"/>
        </w:rPr>
        <w:t> </w:t>
      </w:r>
      <w:r>
        <w:rPr>
          <w:w w:val="120"/>
        </w:rPr>
        <w:t>las</w:t>
      </w:r>
      <w:r>
        <w:rPr>
          <w:spacing w:val="31"/>
          <w:w w:val="120"/>
        </w:rPr>
        <w:t> </w:t>
      </w:r>
      <w:r>
        <w:rPr>
          <w:w w:val="120"/>
        </w:rPr>
        <w:t>familias</w:t>
      </w:r>
      <w:r>
        <w:rPr>
          <w:spacing w:val="30"/>
          <w:w w:val="120"/>
        </w:rPr>
        <w:t> </w:t>
      </w:r>
      <w:r>
        <w:rPr>
          <w:w w:val="120"/>
        </w:rPr>
        <w:t>o</w:t>
      </w:r>
      <w:r>
        <w:rPr>
          <w:spacing w:val="31"/>
          <w:w w:val="120"/>
        </w:rPr>
        <w:t> </w:t>
      </w:r>
      <w:r>
        <w:rPr>
          <w:w w:val="120"/>
        </w:rPr>
        <w:t>tutores</w:t>
      </w:r>
      <w:r>
        <w:rPr>
          <w:spacing w:val="31"/>
          <w:w w:val="120"/>
        </w:rPr>
        <w:t> </w:t>
      </w:r>
      <w:r>
        <w:rPr>
          <w:w w:val="120"/>
        </w:rPr>
        <w:t>puedan</w:t>
      </w:r>
      <w:r>
        <w:rPr>
          <w:spacing w:val="30"/>
          <w:w w:val="120"/>
        </w:rPr>
        <w:t> </w:t>
      </w:r>
      <w:r>
        <w:rPr>
          <w:w w:val="120"/>
        </w:rPr>
        <w:t>cubrir</w:t>
      </w:r>
      <w:r>
        <w:rPr>
          <w:spacing w:val="31"/>
          <w:w w:val="120"/>
        </w:rPr>
        <w:t> </w:t>
      </w:r>
      <w:r>
        <w:rPr>
          <w:w w:val="120"/>
        </w:rPr>
        <w:t>los</w:t>
      </w:r>
      <w:r>
        <w:rPr>
          <w:spacing w:val="30"/>
          <w:w w:val="120"/>
        </w:rPr>
        <w:t> </w:t>
      </w:r>
      <w:r>
        <w:rPr>
          <w:w w:val="120"/>
        </w:rPr>
        <w:t>costos</w:t>
      </w:r>
      <w:r>
        <w:rPr>
          <w:spacing w:val="31"/>
          <w:w w:val="120"/>
        </w:rPr>
        <w:t> </w:t>
      </w:r>
      <w:r>
        <w:rPr>
          <w:w w:val="120"/>
        </w:rPr>
        <w:t>asociados</w:t>
      </w:r>
      <w:r>
        <w:rPr>
          <w:spacing w:val="-46"/>
          <w:w w:val="120"/>
        </w:rPr>
        <w:t> </w:t>
      </w:r>
      <w:r>
        <w:rPr>
          <w:w w:val="120"/>
        </w:rPr>
        <w:t>con la educación formalmente</w:t>
      </w:r>
      <w:r>
        <w:rPr>
          <w:spacing w:val="1"/>
          <w:w w:val="120"/>
        </w:rPr>
        <w:t> </w:t>
      </w:r>
      <w:r>
        <w:rPr>
          <w:w w:val="120"/>
        </w:rPr>
        <w:t>gratuita o los</w:t>
      </w:r>
      <w:r>
        <w:rPr>
          <w:spacing w:val="1"/>
          <w:w w:val="120"/>
        </w:rPr>
        <w:t> </w:t>
      </w:r>
      <w:r>
        <w:rPr>
          <w:w w:val="120"/>
        </w:rPr>
        <w:t>erradique.</w:t>
      </w:r>
      <w:r>
        <w:rPr>
          <w:w w:val="120"/>
          <w:position w:val="6"/>
          <w:sz w:val="10"/>
        </w:rPr>
        <w:t>36</w:t>
      </w:r>
    </w:p>
    <w:p>
      <w:pPr>
        <w:pStyle w:val="BodyText"/>
        <w:spacing w:before="7"/>
        <w:rPr>
          <w:sz w:val="22"/>
        </w:rPr>
      </w:pPr>
    </w:p>
    <w:p>
      <w:pPr>
        <w:pStyle w:val="Heading8"/>
        <w:numPr>
          <w:ilvl w:val="6"/>
          <w:numId w:val="8"/>
        </w:numPr>
        <w:tabs>
          <w:tab w:pos="1947" w:val="left" w:leader="none"/>
        </w:tabs>
        <w:spacing w:line="240" w:lineRule="auto" w:before="0" w:after="0"/>
        <w:ind w:left="1946" w:right="0" w:hanging="284"/>
        <w:jc w:val="left"/>
      </w:pPr>
      <w:r>
        <w:rPr/>
        <w:t>Cercana</w:t>
      </w:r>
    </w:p>
    <w:p>
      <w:pPr>
        <w:pStyle w:val="BodyText"/>
        <w:spacing w:line="307" w:lineRule="auto" w:before="62"/>
        <w:ind w:left="1946" w:right="121"/>
        <w:jc w:val="both"/>
      </w:pPr>
      <w:r>
        <w:rPr>
          <w:w w:val="120"/>
        </w:rPr>
        <w:t>Además de las barreras económicas, la distancia entre la escuela y los hogares de</w:t>
      </w:r>
      <w:r>
        <w:rPr>
          <w:spacing w:val="1"/>
          <w:w w:val="120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estudiantes,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tiempo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traslado</w:t>
      </w:r>
      <w:r>
        <w:rPr>
          <w:spacing w:val="-4"/>
          <w:w w:val="125"/>
        </w:rPr>
        <w:t> </w:t>
      </w:r>
      <w:r>
        <w:rPr>
          <w:w w:val="125"/>
        </w:rPr>
        <w:t>debido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condiciones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caminos</w:t>
      </w:r>
      <w:r>
        <w:rPr>
          <w:spacing w:val="-49"/>
          <w:w w:val="125"/>
        </w:rPr>
        <w:t> </w:t>
      </w:r>
      <w:r>
        <w:rPr>
          <w:w w:val="125"/>
        </w:rPr>
        <w:t>o el transporte, son situaciones que pueden convertirse en un obstáculo para</w:t>
      </w:r>
      <w:r>
        <w:rPr>
          <w:spacing w:val="1"/>
          <w:w w:val="125"/>
        </w:rPr>
        <w:t> </w:t>
      </w:r>
      <w:r>
        <w:rPr>
          <w:w w:val="125"/>
        </w:rPr>
        <w:t>asegurar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acceso</w:t>
      </w:r>
      <w:r>
        <w:rPr>
          <w:spacing w:val="-12"/>
          <w:w w:val="125"/>
        </w:rPr>
        <w:t> </w:t>
      </w:r>
      <w:r>
        <w:rPr>
          <w:w w:val="125"/>
        </w:rPr>
        <w:t>ininterrumpido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educación</w:t>
      </w:r>
      <w:r>
        <w:rPr>
          <w:spacing w:val="-12"/>
          <w:w w:val="125"/>
        </w:rPr>
        <w:t> </w:t>
      </w:r>
      <w:r>
        <w:rPr>
          <w:w w:val="125"/>
        </w:rPr>
        <w:t>obligatoria.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ello,</w:t>
      </w:r>
      <w:r>
        <w:rPr>
          <w:spacing w:val="-12"/>
          <w:w w:val="125"/>
        </w:rPr>
        <w:t> </w:t>
      </w:r>
      <w:r>
        <w:rPr>
          <w:w w:val="125"/>
        </w:rPr>
        <w:t>garantizar</w:t>
      </w:r>
      <w:r>
        <w:rPr>
          <w:spacing w:val="-49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  <w:r>
        <w:rPr>
          <w:spacing w:val="-3"/>
          <w:w w:val="125"/>
        </w:rPr>
        <w:t> </w:t>
      </w:r>
      <w:r>
        <w:rPr>
          <w:w w:val="125"/>
        </w:rPr>
        <w:t>accesible</w:t>
      </w:r>
      <w:r>
        <w:rPr>
          <w:spacing w:val="-3"/>
          <w:w w:val="125"/>
        </w:rPr>
        <w:t> </w:t>
      </w:r>
      <w:r>
        <w:rPr>
          <w:w w:val="125"/>
        </w:rPr>
        <w:t>implica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totalidad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  <w:sz w:val="15"/>
        </w:rPr>
        <w:t>NNAJ</w:t>
      </w:r>
      <w:r>
        <w:rPr>
          <w:spacing w:val="10"/>
          <w:w w:val="125"/>
          <w:sz w:val="15"/>
        </w:rPr>
        <w:t> </w:t>
      </w:r>
      <w:r>
        <w:rPr>
          <w:w w:val="125"/>
        </w:rPr>
        <w:t>recorran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distancia</w:t>
      </w:r>
      <w:r>
        <w:rPr>
          <w:spacing w:val="-49"/>
          <w:w w:val="125"/>
        </w:rPr>
        <w:t> </w:t>
      </w:r>
      <w:r>
        <w:rPr>
          <w:w w:val="125"/>
        </w:rPr>
        <w:t>entre su hogar y la escuela en un tiempo razonable,</w:t>
      </w:r>
      <w:r>
        <w:rPr>
          <w:w w:val="125"/>
          <w:position w:val="6"/>
          <w:sz w:val="10"/>
        </w:rPr>
        <w:t>37 </w:t>
      </w:r>
      <w:r>
        <w:rPr>
          <w:w w:val="125"/>
        </w:rPr>
        <w:t>cuyas consecuencias ‒por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ejemplo,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esfuerzo</w:t>
      </w:r>
      <w:r>
        <w:rPr>
          <w:spacing w:val="-12"/>
          <w:w w:val="125"/>
        </w:rPr>
        <w:t> </w:t>
      </w:r>
      <w:r>
        <w:rPr>
          <w:w w:val="125"/>
        </w:rPr>
        <w:t>físico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tiempo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traslado</w:t>
      </w:r>
      <w:r>
        <w:rPr>
          <w:spacing w:val="-11"/>
          <w:w w:val="125"/>
        </w:rPr>
        <w:t> </w:t>
      </w:r>
      <w:r>
        <w:rPr>
          <w:w w:val="125"/>
        </w:rPr>
        <w:t>quita</w:t>
      </w:r>
      <w:r>
        <w:rPr>
          <w:spacing w:val="-12"/>
          <w:w w:val="125"/>
        </w:rPr>
        <w:t> </w:t>
      </w:r>
      <w:r>
        <w:rPr>
          <w:w w:val="125"/>
        </w:rPr>
        <w:t>al</w:t>
      </w:r>
      <w:r>
        <w:rPr>
          <w:spacing w:val="-12"/>
          <w:w w:val="125"/>
        </w:rPr>
        <w:t> </w:t>
      </w:r>
      <w:r>
        <w:rPr>
          <w:w w:val="125"/>
        </w:rPr>
        <w:t>descanso,</w:t>
      </w:r>
      <w:r>
        <w:rPr>
          <w:spacing w:val="-11"/>
          <w:w w:val="125"/>
        </w:rPr>
        <w:t> </w:t>
      </w:r>
      <w:r>
        <w:rPr>
          <w:w w:val="125"/>
        </w:rPr>
        <w:t>aprendi-</w:t>
      </w:r>
      <w:r>
        <w:rPr>
          <w:spacing w:val="-49"/>
          <w:w w:val="125"/>
        </w:rPr>
        <w:t> </w:t>
      </w:r>
      <w:r>
        <w:rPr>
          <w:w w:val="125"/>
        </w:rPr>
        <w:t>zaje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4"/>
          <w:w w:val="125"/>
        </w:rPr>
        <w:t> </w:t>
      </w:r>
      <w:r>
        <w:rPr>
          <w:w w:val="125"/>
        </w:rPr>
        <w:t>al</w:t>
      </w:r>
      <w:r>
        <w:rPr>
          <w:spacing w:val="-4"/>
          <w:w w:val="125"/>
        </w:rPr>
        <w:t> </w:t>
      </w:r>
      <w:r>
        <w:rPr>
          <w:w w:val="125"/>
        </w:rPr>
        <w:t>juego</w:t>
      </w:r>
      <w:r>
        <w:rPr>
          <w:spacing w:val="-4"/>
          <w:w w:val="125"/>
        </w:rPr>
        <w:t> </w:t>
      </w:r>
      <w:r>
        <w:rPr>
          <w:w w:val="125"/>
        </w:rPr>
        <w:t>fuera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escuela‒</w:t>
      </w:r>
      <w:r>
        <w:rPr>
          <w:spacing w:val="-5"/>
          <w:w w:val="125"/>
        </w:rPr>
        <w:t> </w:t>
      </w:r>
      <w:r>
        <w:rPr>
          <w:w w:val="125"/>
        </w:rPr>
        <w:t>no</w:t>
      </w:r>
      <w:r>
        <w:rPr>
          <w:spacing w:val="-4"/>
          <w:w w:val="125"/>
        </w:rPr>
        <w:t> </w:t>
      </w:r>
      <w:r>
        <w:rPr>
          <w:w w:val="125"/>
        </w:rPr>
        <w:t>resulten</w:t>
      </w:r>
      <w:r>
        <w:rPr>
          <w:spacing w:val="-4"/>
          <w:w w:val="125"/>
        </w:rPr>
        <w:t> </w:t>
      </w:r>
      <w:r>
        <w:rPr>
          <w:w w:val="125"/>
        </w:rPr>
        <w:t>relevantes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ponerlos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una</w:t>
      </w:r>
      <w:r>
        <w:rPr>
          <w:spacing w:val="-49"/>
          <w:w w:val="125"/>
        </w:rPr>
        <w:t> </w:t>
      </w:r>
      <w:r>
        <w:rPr>
          <w:w w:val="125"/>
        </w:rPr>
        <w:t>situación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desventaja</w:t>
      </w:r>
      <w:r>
        <w:rPr>
          <w:spacing w:val="-3"/>
          <w:w w:val="125"/>
        </w:rPr>
        <w:t> </w:t>
      </w:r>
      <w:r>
        <w:rPr>
          <w:w w:val="125"/>
        </w:rPr>
        <w:t>frente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otros</w:t>
      </w:r>
      <w:r>
        <w:rPr>
          <w:spacing w:val="-3"/>
          <w:w w:val="125"/>
        </w:rPr>
        <w:t> </w:t>
      </w:r>
      <w:r>
        <w:rPr>
          <w:w w:val="125"/>
        </w:rPr>
        <w:t>ni</w:t>
      </w:r>
      <w:r>
        <w:rPr>
          <w:spacing w:val="-3"/>
          <w:w w:val="125"/>
        </w:rPr>
        <w:t> </w:t>
      </w:r>
      <w:r>
        <w:rPr>
          <w:w w:val="125"/>
        </w:rPr>
        <w:t>disminuyan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probabilidad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acceder</w:t>
      </w:r>
      <w:r>
        <w:rPr>
          <w:spacing w:val="-48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line="280" w:lineRule="auto" w:before="103"/>
        <w:ind w:left="1894" w:right="121" w:hanging="232"/>
        <w:jc w:val="both"/>
        <w:rPr>
          <w:sz w:val="14"/>
        </w:rPr>
      </w:pPr>
      <w:r>
        <w:rPr>
          <w:w w:val="125"/>
          <w:position w:val="5"/>
          <w:sz w:val="8"/>
        </w:rPr>
        <w:t>35</w:t>
      </w:r>
      <w:r>
        <w:rPr>
          <w:spacing w:val="22"/>
          <w:w w:val="125"/>
          <w:position w:val="5"/>
          <w:sz w:val="8"/>
        </w:rPr>
        <w:t> </w:t>
      </w:r>
      <w:r>
        <w:rPr>
          <w:w w:val="125"/>
          <w:sz w:val="14"/>
        </w:rPr>
        <w:t>Soberanes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(2018)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documenta,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ejemplo,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caso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recibió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Suprema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Corte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Justica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2017,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quejoso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promovía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amparo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contra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universidad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pública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reglamentación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estipulaba que, para la inscripción de estudiantes de reingreso se debían de cubrir los gastos que esta-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bleciera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tesorería,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escuela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facultad.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caso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refería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media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superior.</w:t>
      </w:r>
    </w:p>
    <w:p>
      <w:pPr>
        <w:spacing w:line="278" w:lineRule="auto" w:before="40"/>
        <w:ind w:left="1902" w:right="119" w:hanging="240"/>
        <w:jc w:val="both"/>
        <w:rPr>
          <w:sz w:val="14"/>
        </w:rPr>
      </w:pPr>
      <w:r>
        <w:rPr>
          <w:w w:val="120"/>
          <w:position w:val="5"/>
          <w:sz w:val="8"/>
        </w:rPr>
        <w:t>36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A diferencia de una visión minimalista que circunscribe la gratuidad de la educación obligatoria a 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eliminación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costos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derecho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matrícula,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asumimos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aquí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interpretación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maximalista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(Soberanes, 2018), en correspondencia con la </w:t>
      </w:r>
      <w:r>
        <w:rPr>
          <w:rFonts w:ascii="Century Gothic" w:hAnsi="Century Gothic"/>
          <w:i/>
          <w:w w:val="120"/>
          <w:sz w:val="14"/>
        </w:rPr>
        <w:t>Observación General núm. </w:t>
      </w:r>
      <w:r>
        <w:rPr>
          <w:rFonts w:ascii="Century Gothic" w:hAnsi="Century Gothic"/>
          <w:i/>
          <w:sz w:val="14"/>
        </w:rPr>
        <w:t>11 </w:t>
      </w:r>
      <w:r>
        <w:rPr>
          <w:w w:val="120"/>
          <w:sz w:val="14"/>
        </w:rPr>
        <w:t>del Comité de Derechos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Económicos, Sociales y Culturales de la Organización de las Naciones Unidas (</w:t>
      </w:r>
      <w:r>
        <w:rPr>
          <w:w w:val="120"/>
          <w:sz w:val="12"/>
        </w:rPr>
        <w:t>ONU</w:t>
      </w:r>
      <w:r>
        <w:rPr>
          <w:w w:val="120"/>
          <w:sz w:val="14"/>
        </w:rPr>
        <w:t>). Esto implica la erra-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dicación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otros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costos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directos,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más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allá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relacionados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con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matrícula,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así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posibilidad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incluir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eliminación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indirectos.</w:t>
      </w:r>
    </w:p>
    <w:p>
      <w:pPr>
        <w:spacing w:line="280" w:lineRule="auto" w:before="35"/>
        <w:ind w:left="1896" w:right="121" w:hanging="234"/>
        <w:jc w:val="both"/>
        <w:rPr>
          <w:sz w:val="14"/>
        </w:rPr>
      </w:pPr>
      <w:r>
        <w:rPr>
          <w:spacing w:val="-1"/>
          <w:w w:val="120"/>
          <w:position w:val="5"/>
          <w:sz w:val="8"/>
        </w:rPr>
        <w:t>37</w:t>
      </w:r>
      <w:r>
        <w:rPr>
          <w:spacing w:val="17"/>
          <w:w w:val="120"/>
          <w:position w:val="5"/>
          <w:sz w:val="8"/>
        </w:rPr>
        <w:t> </w:t>
      </w:r>
      <w:r>
        <w:rPr>
          <w:spacing w:val="-1"/>
          <w:w w:val="120"/>
          <w:sz w:val="14"/>
        </w:rPr>
        <w:t>Con</w:t>
      </w:r>
      <w:r>
        <w:rPr>
          <w:spacing w:val="-3"/>
          <w:w w:val="120"/>
          <w:sz w:val="14"/>
        </w:rPr>
        <w:t> </w:t>
      </w:r>
      <w:r>
        <w:rPr>
          <w:spacing w:val="-1"/>
          <w:w w:val="120"/>
          <w:sz w:val="14"/>
        </w:rPr>
        <w:t>base</w:t>
      </w:r>
      <w:r>
        <w:rPr>
          <w:spacing w:val="-2"/>
          <w:w w:val="120"/>
          <w:sz w:val="14"/>
        </w:rPr>
        <w:t> </w:t>
      </w:r>
      <w:r>
        <w:rPr>
          <w:spacing w:val="-1"/>
          <w:w w:val="120"/>
          <w:sz w:val="14"/>
        </w:rPr>
        <w:t>en</w:t>
      </w:r>
      <w:r>
        <w:rPr>
          <w:spacing w:val="-2"/>
          <w:w w:val="120"/>
          <w:sz w:val="14"/>
        </w:rPr>
        <w:t> </w:t>
      </w:r>
      <w:r>
        <w:rPr>
          <w:spacing w:val="-1"/>
          <w:w w:val="120"/>
          <w:sz w:val="14"/>
        </w:rPr>
        <w:t>los</w:t>
      </w:r>
      <w:r>
        <w:rPr>
          <w:spacing w:val="-2"/>
          <w:w w:val="120"/>
          <w:sz w:val="14"/>
        </w:rPr>
        <w:t> </w:t>
      </w:r>
      <w:r>
        <w:rPr>
          <w:spacing w:val="-1"/>
          <w:w w:val="120"/>
          <w:sz w:val="14"/>
        </w:rPr>
        <w:t>resultados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-2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Encuesta</w:t>
      </w:r>
      <w:r>
        <w:rPr>
          <w:rFonts w:ascii="Century Gothic" w:hAnsi="Century Gothic"/>
          <w:i/>
          <w:spacing w:val="-12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intercensal</w:t>
      </w:r>
      <w:r>
        <w:rPr>
          <w:rFonts w:ascii="Century Gothic" w:hAnsi="Century Gothic"/>
          <w:i/>
          <w:spacing w:val="-11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2015</w:t>
      </w:r>
      <w:r>
        <w:rPr>
          <w:rFonts w:ascii="Century Gothic" w:hAnsi="Century Gothic"/>
          <w:i/>
          <w:spacing w:val="-12"/>
          <w:w w:val="120"/>
          <w:sz w:val="14"/>
        </w:rPr>
        <w:t> </w:t>
      </w:r>
      <w:r>
        <w:rPr>
          <w:w w:val="120"/>
          <w:sz w:val="14"/>
        </w:rPr>
        <w:t>(</w:t>
      </w:r>
      <w:r>
        <w:rPr>
          <w:w w:val="120"/>
          <w:sz w:val="12"/>
        </w:rPr>
        <w:t>INEGI</w:t>
      </w:r>
      <w:r>
        <w:rPr>
          <w:w w:val="120"/>
          <w:sz w:val="14"/>
        </w:rPr>
        <w:t>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s/f),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algunas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fuentes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plantean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-36"/>
          <w:w w:val="120"/>
          <w:sz w:val="14"/>
        </w:rPr>
        <w:t> </w:t>
      </w:r>
      <w:r>
        <w:rPr>
          <w:w w:val="120"/>
          <w:sz w:val="14"/>
        </w:rPr>
        <w:t>tiempo razonable de traslado para la educación preescolar y primaria es menos de treinta minutos, y para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secundaria y media superior menos de sesenta. Arriba de esos umbrales se considera un tiempo excesivo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traslado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(Coneval,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2018;</w:t>
      </w:r>
      <w:r>
        <w:rPr>
          <w:spacing w:val="-3"/>
          <w:w w:val="120"/>
          <w:sz w:val="14"/>
        </w:rPr>
        <w:t> </w:t>
      </w:r>
      <w:r>
        <w:rPr>
          <w:w w:val="120"/>
          <w:sz w:val="12"/>
        </w:rPr>
        <w:t>INEE</w:t>
      </w:r>
      <w:r>
        <w:rPr>
          <w:w w:val="120"/>
          <w:sz w:val="14"/>
        </w:rPr>
        <w:t>,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2019a).</w:t>
      </w:r>
    </w:p>
    <w:p>
      <w:pPr>
        <w:spacing w:after="0" w:line="280" w:lineRule="auto"/>
        <w:jc w:val="both"/>
        <w:rPr>
          <w:sz w:val="14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pgSz w:w="12240" w:h="15840"/>
          <w:pgMar w:header="459" w:footer="1269" w:top="1420" w:bottom="1460" w:left="1480" w:right="1460"/>
        </w:sectPr>
      </w:pPr>
    </w:p>
    <w:p>
      <w:pPr>
        <w:pStyle w:val="Heading3"/>
        <w:numPr>
          <w:ilvl w:val="1"/>
          <w:numId w:val="8"/>
        </w:numPr>
        <w:tabs>
          <w:tab w:pos="596" w:val="left" w:leader="none"/>
        </w:tabs>
        <w:spacing w:line="240" w:lineRule="auto" w:before="225" w:after="0"/>
        <w:ind w:left="595" w:right="0" w:hanging="492"/>
        <w:jc w:val="left"/>
      </w:pPr>
      <w:bookmarkStart w:name="_bookmark11" w:id="17"/>
      <w:bookmarkEnd w:id="17"/>
      <w:r>
        <w:rPr>
          <w:b w:val="0"/>
        </w:rPr>
      </w:r>
      <w:bookmarkStart w:name="_bookmark11" w:id="18"/>
      <w:bookmarkEnd w:id="18"/>
      <w:r>
        <w:rPr>
          <w:color w:val="235C4E"/>
        </w:rPr>
        <w:t>El</w:t>
      </w:r>
      <w:r>
        <w:rPr>
          <w:color w:val="235C4E"/>
          <w:spacing w:val="9"/>
        </w:rPr>
        <w:t> </w:t>
      </w:r>
      <w:r>
        <w:rPr>
          <w:color w:val="235C4E"/>
        </w:rPr>
        <w:t>proceso</w:t>
      </w:r>
      <w:r>
        <w:rPr>
          <w:color w:val="235C4E"/>
          <w:spacing w:val="9"/>
        </w:rPr>
        <w:t> </w:t>
      </w:r>
      <w:r>
        <w:rPr>
          <w:color w:val="235C4E"/>
        </w:rPr>
        <w:t>de</w:t>
      </w:r>
      <w:r>
        <w:rPr>
          <w:color w:val="235C4E"/>
          <w:spacing w:val="9"/>
        </w:rPr>
        <w:t> </w:t>
      </w:r>
      <w:r>
        <w:rPr>
          <w:color w:val="235C4E"/>
        </w:rPr>
        <w:t>mejora</w:t>
      </w:r>
      <w:r>
        <w:rPr>
          <w:color w:val="235C4E"/>
          <w:spacing w:val="10"/>
        </w:rPr>
        <w:t> </w:t>
      </w:r>
      <w:r>
        <w:rPr>
          <w:color w:val="235C4E"/>
        </w:rPr>
        <w:t>continua</w:t>
      </w:r>
      <w:r>
        <w:rPr>
          <w:color w:val="235C4E"/>
          <w:spacing w:val="9"/>
        </w:rPr>
        <w:t> </w:t>
      </w:r>
      <w:r>
        <w:rPr>
          <w:color w:val="235C4E"/>
        </w:rPr>
        <w:t>de</w:t>
      </w:r>
      <w:r>
        <w:rPr>
          <w:color w:val="235C4E"/>
          <w:spacing w:val="9"/>
        </w:rPr>
        <w:t> </w:t>
      </w:r>
      <w:r>
        <w:rPr>
          <w:color w:val="235C4E"/>
        </w:rPr>
        <w:t>la</w:t>
      </w:r>
      <w:r>
        <w:rPr>
          <w:color w:val="235C4E"/>
          <w:spacing w:val="10"/>
        </w:rPr>
        <w:t> </w:t>
      </w:r>
      <w:r>
        <w:rPr>
          <w:color w:val="235C4E"/>
        </w:rPr>
        <w:t>educación</w:t>
      </w:r>
    </w:p>
    <w:p>
      <w:pPr>
        <w:pStyle w:val="BodyText"/>
        <w:spacing w:line="307" w:lineRule="auto" w:before="339"/>
        <w:ind w:left="103" w:right="1680"/>
        <w:jc w:val="both"/>
      </w:pPr>
      <w:r>
        <w:rPr>
          <w:w w:val="120"/>
        </w:rPr>
        <w:t>El horizonte de mejora que hemos trazado representa un escenario deseable para la</w:t>
      </w:r>
      <w:r>
        <w:rPr>
          <w:spacing w:val="1"/>
          <w:w w:val="120"/>
        </w:rPr>
        <w:t> </w:t>
      </w:r>
      <w:r>
        <w:rPr>
          <w:w w:val="120"/>
        </w:rPr>
        <w:t>educación en México. Al compararlo con la situación del Sistema Educativo Nacional</w:t>
      </w:r>
      <w:r>
        <w:rPr>
          <w:spacing w:val="1"/>
          <w:w w:val="120"/>
        </w:rPr>
        <w:t> </w:t>
      </w:r>
      <w:r>
        <w:rPr>
          <w:w w:val="125"/>
        </w:rPr>
        <w:t>en un momento específico, permite valorar qué tan cerca o lejos estamos de ga-</w:t>
      </w:r>
      <w:r>
        <w:rPr>
          <w:spacing w:val="1"/>
          <w:w w:val="125"/>
        </w:rPr>
        <w:t> </w:t>
      </w:r>
      <w:r>
        <w:rPr>
          <w:w w:val="125"/>
        </w:rPr>
        <w:t>rantizar el derecho a la educación en nuestro país de forma plena. Sin embargo, la</w:t>
      </w:r>
      <w:r>
        <w:rPr>
          <w:spacing w:val="-48"/>
          <w:w w:val="125"/>
        </w:rPr>
        <w:t> </w:t>
      </w:r>
      <w:r>
        <w:rPr>
          <w:w w:val="120"/>
        </w:rPr>
        <w:t>mejora</w:t>
      </w:r>
      <w:r>
        <w:rPr>
          <w:spacing w:val="9"/>
          <w:w w:val="120"/>
        </w:rPr>
        <w:t> </w:t>
      </w:r>
      <w:r>
        <w:rPr>
          <w:w w:val="120"/>
        </w:rPr>
        <w:t>continua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9"/>
          <w:w w:val="120"/>
        </w:rPr>
        <w:t> </w:t>
      </w:r>
      <w:r>
        <w:rPr>
          <w:w w:val="120"/>
        </w:rPr>
        <w:t>la</w:t>
      </w:r>
      <w:r>
        <w:rPr>
          <w:spacing w:val="9"/>
          <w:w w:val="120"/>
        </w:rPr>
        <w:t> </w:t>
      </w:r>
      <w:r>
        <w:rPr>
          <w:w w:val="120"/>
        </w:rPr>
        <w:t>educación</w:t>
      </w:r>
      <w:r>
        <w:rPr>
          <w:spacing w:val="10"/>
          <w:w w:val="120"/>
        </w:rPr>
        <w:t> </w:t>
      </w:r>
      <w:r>
        <w:rPr>
          <w:w w:val="120"/>
        </w:rPr>
        <w:t>no</w:t>
      </w:r>
      <w:r>
        <w:rPr>
          <w:spacing w:val="9"/>
          <w:w w:val="120"/>
        </w:rPr>
        <w:t> </w:t>
      </w:r>
      <w:r>
        <w:rPr>
          <w:w w:val="120"/>
        </w:rPr>
        <w:t>sólo</w:t>
      </w:r>
      <w:r>
        <w:rPr>
          <w:spacing w:val="9"/>
          <w:w w:val="120"/>
        </w:rPr>
        <w:t> </w:t>
      </w:r>
      <w:r>
        <w:rPr>
          <w:w w:val="120"/>
        </w:rPr>
        <w:t>implica</w:t>
      </w:r>
      <w:r>
        <w:rPr>
          <w:spacing w:val="9"/>
          <w:w w:val="120"/>
        </w:rPr>
        <w:t> </w:t>
      </w:r>
      <w:r>
        <w:rPr>
          <w:w w:val="120"/>
        </w:rPr>
        <w:t>clarificar</w:t>
      </w:r>
      <w:r>
        <w:rPr>
          <w:spacing w:val="9"/>
          <w:w w:val="120"/>
        </w:rPr>
        <w:t> </w:t>
      </w:r>
      <w:r>
        <w:rPr>
          <w:w w:val="120"/>
        </w:rPr>
        <w:t>ese</w:t>
      </w:r>
      <w:r>
        <w:rPr>
          <w:spacing w:val="10"/>
          <w:w w:val="120"/>
        </w:rPr>
        <w:t> </w:t>
      </w:r>
      <w:r>
        <w:rPr>
          <w:w w:val="120"/>
        </w:rPr>
        <w:t>horizonte,</w:t>
      </w:r>
      <w:r>
        <w:rPr>
          <w:spacing w:val="9"/>
          <w:w w:val="120"/>
        </w:rPr>
        <w:t> </w:t>
      </w:r>
      <w:r>
        <w:rPr>
          <w:w w:val="120"/>
        </w:rPr>
        <w:t>sino</w:t>
      </w:r>
      <w:r>
        <w:rPr>
          <w:spacing w:val="9"/>
          <w:w w:val="120"/>
        </w:rPr>
        <w:t> </w:t>
      </w:r>
      <w:r>
        <w:rPr>
          <w:w w:val="120"/>
        </w:rPr>
        <w:t>activar</w:t>
      </w:r>
      <w:r>
        <w:rPr>
          <w:spacing w:val="-46"/>
          <w:w w:val="120"/>
        </w:rPr>
        <w:t> </w:t>
      </w:r>
      <w:r>
        <w:rPr>
          <w:w w:val="125"/>
        </w:rPr>
        <w:t>y mantener un proceso en el </w:t>
      </w:r>
      <w:r>
        <w:rPr>
          <w:w w:val="125"/>
          <w:sz w:val="15"/>
        </w:rPr>
        <w:t>SEN </w:t>
      </w:r>
      <w:r>
        <w:rPr>
          <w:w w:val="125"/>
        </w:rPr>
        <w:t>para acercarse a él. En esta sección describimos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algunos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elementos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centrales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emprender</w:t>
      </w:r>
      <w:r>
        <w:rPr>
          <w:spacing w:val="-11"/>
          <w:w w:val="125"/>
        </w:rPr>
        <w:t> </w:t>
      </w:r>
      <w:r>
        <w:rPr>
          <w:w w:val="125"/>
        </w:rPr>
        <w:t>este</w:t>
      </w:r>
      <w:r>
        <w:rPr>
          <w:spacing w:val="-11"/>
          <w:w w:val="125"/>
        </w:rPr>
        <w:t> </w:t>
      </w:r>
      <w:r>
        <w:rPr>
          <w:w w:val="125"/>
        </w:rPr>
        <w:t>proceso,</w:t>
      </w:r>
      <w:r>
        <w:rPr>
          <w:spacing w:val="-11"/>
          <w:w w:val="125"/>
        </w:rPr>
        <w:t> </w:t>
      </w:r>
      <w:r>
        <w:rPr>
          <w:w w:val="125"/>
        </w:rPr>
        <w:t>así</w:t>
      </w:r>
      <w:r>
        <w:rPr>
          <w:spacing w:val="-11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sus</w:t>
      </w:r>
      <w:r>
        <w:rPr>
          <w:spacing w:val="-11"/>
          <w:w w:val="125"/>
        </w:rPr>
        <w:t> </w:t>
      </w:r>
      <w:r>
        <w:rPr>
          <w:w w:val="125"/>
        </w:rPr>
        <w:t>caracterís-</w:t>
      </w:r>
      <w:r>
        <w:rPr>
          <w:spacing w:val="-48"/>
          <w:w w:val="125"/>
        </w:rPr>
        <w:t> </w:t>
      </w:r>
      <w:r>
        <w:rPr>
          <w:w w:val="125"/>
        </w:rPr>
        <w:t>ticas</w:t>
      </w:r>
      <w:r>
        <w:rPr>
          <w:spacing w:val="-5"/>
          <w:w w:val="125"/>
        </w:rPr>
        <w:t> </w:t>
      </w:r>
      <w:r>
        <w:rPr>
          <w:w w:val="125"/>
        </w:rPr>
        <w:t>principales.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2"/>
          <w:numId w:val="8"/>
        </w:numPr>
        <w:tabs>
          <w:tab w:pos="679" w:val="left" w:leader="none"/>
        </w:tabs>
        <w:spacing w:line="240" w:lineRule="auto" w:before="0" w:after="0"/>
        <w:ind w:left="678" w:right="0" w:hanging="575"/>
        <w:jc w:val="left"/>
        <w:rPr>
          <w:i/>
        </w:rPr>
      </w:pPr>
      <w:r>
        <w:rPr>
          <w:i/>
          <w:color w:val="575756"/>
          <w:w w:val="90"/>
        </w:rPr>
        <w:t>Elementos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centrales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del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proceso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mejora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continua</w:t>
      </w:r>
      <w:r>
        <w:rPr>
          <w:i/>
          <w:color w:val="575756"/>
          <w:spacing w:val="4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educación</w:t>
      </w:r>
    </w:p>
    <w:p>
      <w:pPr>
        <w:pStyle w:val="BodyText"/>
        <w:spacing w:line="304" w:lineRule="auto" w:before="346"/>
        <w:ind w:left="103" w:right="1681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avanzar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horizonte</w:t>
      </w:r>
      <w:r>
        <w:rPr>
          <w:spacing w:val="1"/>
          <w:w w:val="115"/>
        </w:rPr>
        <w:t> </w:t>
      </w:r>
      <w:r>
        <w:rPr>
          <w:w w:val="115"/>
        </w:rPr>
        <w:t>trazado,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fundamentales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personas  cuyas  ac-</w:t>
      </w:r>
      <w:r>
        <w:rPr>
          <w:spacing w:val="1"/>
          <w:w w:val="115"/>
        </w:rPr>
        <w:t> </w:t>
      </w:r>
      <w:r>
        <w:rPr>
          <w:w w:val="115"/>
        </w:rPr>
        <w:t>ciones</w:t>
      </w:r>
      <w:r>
        <w:rPr>
          <w:spacing w:val="27"/>
          <w:w w:val="115"/>
        </w:rPr>
        <w:t> </w:t>
      </w:r>
      <w:r>
        <w:rPr>
          <w:w w:val="115"/>
        </w:rPr>
        <w:t>hacen</w:t>
      </w:r>
      <w:r>
        <w:rPr>
          <w:spacing w:val="28"/>
          <w:w w:val="115"/>
        </w:rPr>
        <w:t> </w:t>
      </w:r>
      <w:r>
        <w:rPr>
          <w:w w:val="115"/>
        </w:rPr>
        <w:t>posible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activación</w:t>
      </w:r>
      <w:r>
        <w:rPr>
          <w:spacing w:val="28"/>
          <w:w w:val="115"/>
        </w:rPr>
        <w:t> </w:t>
      </w:r>
      <w:r>
        <w:rPr>
          <w:w w:val="115"/>
        </w:rPr>
        <w:t>y</w:t>
      </w:r>
      <w:r>
        <w:rPr>
          <w:spacing w:val="28"/>
          <w:w w:val="115"/>
        </w:rPr>
        <w:t> </w:t>
      </w:r>
      <w:r>
        <w:rPr>
          <w:w w:val="115"/>
        </w:rPr>
        <w:t>el</w:t>
      </w:r>
      <w:r>
        <w:rPr>
          <w:spacing w:val="27"/>
          <w:w w:val="115"/>
        </w:rPr>
        <w:t> </w:t>
      </w:r>
      <w:r>
        <w:rPr>
          <w:w w:val="115"/>
        </w:rPr>
        <w:t>sostenimiento</w:t>
      </w:r>
      <w:r>
        <w:rPr>
          <w:spacing w:val="28"/>
          <w:w w:val="115"/>
        </w:rPr>
        <w:t> </w:t>
      </w:r>
      <w:r>
        <w:rPr>
          <w:w w:val="115"/>
        </w:rPr>
        <w:t>del</w:t>
      </w:r>
      <w:r>
        <w:rPr>
          <w:spacing w:val="28"/>
          <w:w w:val="115"/>
        </w:rPr>
        <w:t> </w:t>
      </w:r>
      <w:r>
        <w:rPr>
          <w:w w:val="115"/>
        </w:rPr>
        <w:t>proceso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mejora</w:t>
      </w:r>
      <w:r>
        <w:rPr>
          <w:spacing w:val="28"/>
          <w:w w:val="115"/>
        </w:rPr>
        <w:t> </w:t>
      </w:r>
      <w:r>
        <w:rPr>
          <w:w w:val="115"/>
        </w:rPr>
        <w:t>continua</w:t>
      </w:r>
      <w:r>
        <w:rPr>
          <w:spacing w:val="1"/>
          <w:w w:val="115"/>
        </w:rPr>
        <w:t> </w:t>
      </w:r>
      <w:r>
        <w:rPr>
          <w:w w:val="115"/>
        </w:rPr>
        <w:t>de la educación. No hay cambio sin los actores educativos ‒por ejemplo, estudiantes,</w:t>
      </w:r>
      <w:r>
        <w:rPr>
          <w:spacing w:val="1"/>
          <w:w w:val="115"/>
        </w:rPr>
        <w:t> </w:t>
      </w:r>
      <w:r>
        <w:rPr>
          <w:w w:val="115"/>
        </w:rPr>
        <w:t>docentes, autoridades‒, quienes actúan en diferentes ámbitos de participación y res-</w:t>
      </w:r>
      <w:r>
        <w:rPr>
          <w:spacing w:val="1"/>
          <w:w w:val="115"/>
        </w:rPr>
        <w:t> </w:t>
      </w:r>
      <w:r>
        <w:rPr>
          <w:w w:val="115"/>
        </w:rPr>
        <w:t>ponsabilidad ‒la escuela, la zona escolar o el sistema educativo estatal, por ejemplo‒ y</w:t>
      </w:r>
      <w:r>
        <w:rPr>
          <w:spacing w:val="1"/>
          <w:w w:val="115"/>
        </w:rPr>
        <w:t> </w:t>
      </w:r>
      <w:r>
        <w:rPr>
          <w:w w:val="115"/>
        </w:rPr>
        <w:t>llevan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cabo</w:t>
      </w:r>
      <w:r>
        <w:rPr>
          <w:spacing w:val="29"/>
          <w:w w:val="115"/>
        </w:rPr>
        <w:t> </w:t>
      </w:r>
      <w:r>
        <w:rPr>
          <w:w w:val="115"/>
        </w:rPr>
        <w:t>acciones,</w:t>
      </w:r>
      <w:r>
        <w:rPr>
          <w:spacing w:val="29"/>
          <w:w w:val="115"/>
        </w:rPr>
        <w:t> </w:t>
      </w:r>
      <w:r>
        <w:rPr>
          <w:w w:val="115"/>
        </w:rPr>
        <w:t>programas</w:t>
      </w:r>
      <w:r>
        <w:rPr>
          <w:spacing w:val="30"/>
          <w:w w:val="115"/>
        </w:rPr>
        <w:t> </w:t>
      </w:r>
      <w:r>
        <w:rPr>
          <w:w w:val="115"/>
        </w:rPr>
        <w:t>o</w:t>
      </w:r>
      <w:r>
        <w:rPr>
          <w:spacing w:val="29"/>
          <w:w w:val="115"/>
        </w:rPr>
        <w:t> </w:t>
      </w:r>
      <w:r>
        <w:rPr>
          <w:w w:val="115"/>
        </w:rPr>
        <w:t>políticas</w:t>
      </w:r>
      <w:r>
        <w:rPr>
          <w:spacing w:val="29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diversos</w:t>
      </w:r>
      <w:r>
        <w:rPr>
          <w:spacing w:val="29"/>
          <w:w w:val="115"/>
        </w:rPr>
        <w:t> </w:t>
      </w:r>
      <w:r>
        <w:rPr>
          <w:w w:val="115"/>
        </w:rPr>
        <w:t>campos</w:t>
      </w:r>
      <w:r>
        <w:rPr>
          <w:spacing w:val="30"/>
          <w:w w:val="115"/>
        </w:rPr>
        <w:t> </w:t>
      </w:r>
      <w:r>
        <w:rPr>
          <w:w w:val="115"/>
        </w:rPr>
        <w:t>‒la</w:t>
      </w:r>
      <w:r>
        <w:rPr>
          <w:spacing w:val="29"/>
          <w:w w:val="115"/>
        </w:rPr>
        <w:t> </w:t>
      </w:r>
      <w:r>
        <w:rPr>
          <w:w w:val="115"/>
        </w:rPr>
        <w:t>gestión</w:t>
      </w:r>
      <w:r>
        <w:rPr>
          <w:spacing w:val="29"/>
          <w:w w:val="115"/>
        </w:rPr>
        <w:t> </w:t>
      </w:r>
      <w:r>
        <w:rPr>
          <w:w w:val="115"/>
        </w:rPr>
        <w:t>escolar,</w:t>
      </w:r>
      <w:r>
        <w:rPr>
          <w:spacing w:val="-44"/>
          <w:w w:val="115"/>
        </w:rPr>
        <w:t> </w:t>
      </w:r>
      <w:r>
        <w:rPr>
          <w:w w:val="115"/>
        </w:rPr>
        <w:t>el desarrollo de materiales educativos o el desarrollo profesional docente‒. Para em-</w:t>
      </w:r>
      <w:r>
        <w:rPr>
          <w:spacing w:val="1"/>
          <w:w w:val="115"/>
        </w:rPr>
        <w:t> </w:t>
      </w:r>
      <w:r>
        <w:rPr>
          <w:w w:val="115"/>
        </w:rPr>
        <w:t>prender el proceso de mejora en el </w:t>
      </w:r>
      <w:r>
        <w:rPr>
          <w:w w:val="115"/>
          <w:sz w:val="15"/>
        </w:rPr>
        <w:t>SEN </w:t>
      </w:r>
      <w:r>
        <w:rPr>
          <w:w w:val="115"/>
        </w:rPr>
        <w:t>destacamos tres elementos centrales: </w:t>
      </w:r>
      <w:r>
        <w:rPr>
          <w:rFonts w:ascii="Century Gothic" w:hAnsi="Century Gothic"/>
          <w:i/>
          <w:w w:val="115"/>
        </w:rPr>
        <w:t>Campos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</w:rPr>
        <w:t>de</w:t>
      </w:r>
      <w:r>
        <w:rPr>
          <w:rFonts w:ascii="Century Gothic" w:hAnsi="Century Gothic"/>
          <w:i/>
          <w:spacing w:val="-6"/>
        </w:rPr>
        <w:t> </w:t>
      </w:r>
      <w:r>
        <w:rPr>
          <w:rFonts w:ascii="Century Gothic" w:hAnsi="Century Gothic"/>
          <w:i/>
        </w:rPr>
        <w:t>acción,</w:t>
      </w:r>
      <w:r>
        <w:rPr>
          <w:rFonts w:ascii="Century Gothic" w:hAnsi="Century Gothic"/>
          <w:i/>
          <w:spacing w:val="-6"/>
        </w:rPr>
        <w:t> </w:t>
      </w:r>
      <w:r>
        <w:rPr>
          <w:rFonts w:ascii="Century Gothic" w:hAnsi="Century Gothic"/>
          <w:i/>
        </w:rPr>
        <w:t>Actores</w:t>
      </w:r>
      <w:r>
        <w:rPr>
          <w:rFonts w:ascii="Century Gothic" w:hAnsi="Century Gothic"/>
          <w:i/>
          <w:spacing w:val="-6"/>
        </w:rPr>
        <w:t> </w:t>
      </w:r>
      <w:r>
        <w:rPr/>
        <w:t>y</w:t>
      </w:r>
      <w:r>
        <w:rPr>
          <w:spacing w:val="3"/>
        </w:rPr>
        <w:t> </w:t>
      </w:r>
      <w:r>
        <w:rPr>
          <w:rFonts w:ascii="Century Gothic" w:hAnsi="Century Gothic"/>
          <w:i/>
        </w:rPr>
        <w:t>Ámbitos</w:t>
      </w:r>
      <w:r>
        <w:rPr>
          <w:rFonts w:ascii="Century Gothic" w:hAnsi="Century Gothic"/>
          <w:i/>
          <w:spacing w:val="-6"/>
        </w:rPr>
        <w:t> </w:t>
      </w:r>
      <w:r>
        <w:rPr>
          <w:rFonts w:ascii="Century Gothic" w:hAnsi="Century Gothic"/>
          <w:i/>
        </w:rPr>
        <w:t>de</w:t>
      </w:r>
      <w:r>
        <w:rPr>
          <w:rFonts w:ascii="Century Gothic" w:hAnsi="Century Gothic"/>
          <w:i/>
          <w:spacing w:val="-6"/>
        </w:rPr>
        <w:t> </w:t>
      </w:r>
      <w:r>
        <w:rPr>
          <w:rFonts w:ascii="Century Gothic" w:hAnsi="Century Gothic"/>
          <w:i/>
        </w:rPr>
        <w:t>participación</w:t>
      </w:r>
      <w:r>
        <w:rPr>
          <w:rFonts w:ascii="Century Gothic" w:hAnsi="Century Gothic"/>
          <w:i/>
          <w:spacing w:val="-6"/>
        </w:rPr>
        <w:t> </w:t>
      </w:r>
      <w:r>
        <w:rPr>
          <w:rFonts w:ascii="Century Gothic" w:hAnsi="Century Gothic"/>
          <w:i/>
        </w:rPr>
        <w:t>y</w:t>
      </w:r>
      <w:r>
        <w:rPr>
          <w:rFonts w:ascii="Century Gothic" w:hAnsi="Century Gothic"/>
          <w:i/>
          <w:spacing w:val="-6"/>
        </w:rPr>
        <w:t> </w:t>
      </w:r>
      <w:r>
        <w:rPr>
          <w:rFonts w:ascii="Century Gothic" w:hAnsi="Century Gothic"/>
          <w:i/>
        </w:rPr>
        <w:t>responsabilidad</w:t>
      </w:r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Heading6"/>
        <w:jc w:val="both"/>
      </w:pPr>
      <w:r>
        <w:rPr>
          <w:color w:val="235C4E"/>
          <w:spacing w:val="-3"/>
          <w:w w:val="110"/>
        </w:rPr>
        <w:t>Campos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acción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para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mejora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educación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4" w:lineRule="auto"/>
        <w:ind w:left="103" w:right="1680"/>
        <w:jc w:val="both"/>
      </w:pPr>
      <w:r>
        <w:rPr>
          <w:w w:val="120"/>
        </w:rPr>
        <w:t>Construir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escenario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buena</w:t>
      </w:r>
      <w:r>
        <w:rPr>
          <w:spacing w:val="1"/>
          <w:w w:val="120"/>
        </w:rPr>
        <w:t> </w:t>
      </w:r>
      <w:r>
        <w:rPr>
          <w:w w:val="120"/>
        </w:rPr>
        <w:t>educación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justicia</w:t>
      </w:r>
      <w:r>
        <w:rPr>
          <w:spacing w:val="1"/>
          <w:w w:val="120"/>
        </w:rPr>
        <w:t> </w:t>
      </w:r>
      <w:r>
        <w:rPr>
          <w:w w:val="120"/>
        </w:rPr>
        <w:t>social</w:t>
      </w:r>
      <w:r>
        <w:rPr>
          <w:spacing w:val="1"/>
          <w:w w:val="120"/>
        </w:rPr>
        <w:t> </w:t>
      </w:r>
      <w:r>
        <w:rPr>
          <w:w w:val="120"/>
        </w:rPr>
        <w:t>esté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-46"/>
          <w:w w:val="120"/>
        </w:rPr>
        <w:t> </w:t>
      </w:r>
      <w:r>
        <w:rPr>
          <w:w w:val="120"/>
        </w:rPr>
        <w:t>alcance de todas y todos demanda emprender políticas, programas y acciones en</w:t>
      </w:r>
      <w:r>
        <w:rPr>
          <w:spacing w:val="1"/>
          <w:w w:val="120"/>
        </w:rPr>
        <w:t> </w:t>
      </w:r>
      <w:r>
        <w:rPr>
          <w:w w:val="120"/>
        </w:rPr>
        <w:t>áreas que llamamos </w:t>
      </w:r>
      <w:r>
        <w:rPr>
          <w:rFonts w:ascii="Century Gothic" w:hAnsi="Century Gothic"/>
          <w:i/>
          <w:w w:val="120"/>
        </w:rPr>
        <w:t>campos de acción</w:t>
      </w:r>
      <w:r>
        <w:rPr>
          <w:w w:val="120"/>
        </w:rPr>
        <w:t>. Por ejemplo, asegurar las características</w:t>
      </w:r>
      <w:r>
        <w:rPr>
          <w:spacing w:val="1"/>
          <w:w w:val="120"/>
        </w:rPr>
        <w:t> </w:t>
      </w:r>
      <w:r>
        <w:rPr>
          <w:w w:val="120"/>
        </w:rPr>
        <w:t>que distinguen una educación </w:t>
      </w:r>
      <w:r>
        <w:rPr>
          <w:rFonts w:ascii="Century Gothic" w:hAnsi="Century Gothic"/>
          <w:i/>
          <w:w w:val="120"/>
        </w:rPr>
        <w:t>aceptable y común </w:t>
      </w:r>
      <w:r>
        <w:rPr>
          <w:w w:val="120"/>
        </w:rPr>
        <w:t>‒significativa, integral, digna,</w:t>
      </w:r>
      <w:r>
        <w:rPr>
          <w:spacing w:val="1"/>
          <w:w w:val="120"/>
        </w:rPr>
        <w:t> </w:t>
      </w:r>
      <w:r>
        <w:rPr>
          <w:w w:val="120"/>
        </w:rPr>
        <w:t>participativa y libre, relevante y trascendente, y eficaz‒ requiere de políticas, progra-</w:t>
      </w:r>
      <w:r>
        <w:rPr>
          <w:spacing w:val="1"/>
          <w:w w:val="120"/>
        </w:rPr>
        <w:t> </w:t>
      </w:r>
      <w:r>
        <w:rPr>
          <w:w w:val="120"/>
        </w:rPr>
        <w:t>mas</w:t>
      </w:r>
      <w:r>
        <w:rPr>
          <w:spacing w:val="26"/>
          <w:w w:val="120"/>
        </w:rPr>
        <w:t> </w:t>
      </w:r>
      <w:r>
        <w:rPr>
          <w:w w:val="120"/>
        </w:rPr>
        <w:t>y</w:t>
      </w:r>
      <w:r>
        <w:rPr>
          <w:spacing w:val="27"/>
          <w:w w:val="120"/>
        </w:rPr>
        <w:t> </w:t>
      </w:r>
      <w:r>
        <w:rPr>
          <w:w w:val="120"/>
        </w:rPr>
        <w:t>acciones</w:t>
      </w:r>
      <w:r>
        <w:rPr>
          <w:spacing w:val="26"/>
          <w:w w:val="120"/>
        </w:rPr>
        <w:t> </w:t>
      </w:r>
      <w:r>
        <w:rPr>
          <w:w w:val="120"/>
        </w:rPr>
        <w:t>en</w:t>
      </w:r>
      <w:r>
        <w:rPr>
          <w:spacing w:val="27"/>
          <w:w w:val="120"/>
        </w:rPr>
        <w:t> </w:t>
      </w:r>
      <w:r>
        <w:rPr>
          <w:w w:val="120"/>
        </w:rPr>
        <w:t>los</w:t>
      </w:r>
      <w:r>
        <w:rPr>
          <w:spacing w:val="27"/>
          <w:w w:val="120"/>
        </w:rPr>
        <w:t> </w:t>
      </w:r>
      <w:r>
        <w:rPr>
          <w:w w:val="120"/>
        </w:rPr>
        <w:t>campos</w:t>
      </w:r>
      <w:r>
        <w:rPr>
          <w:spacing w:val="26"/>
          <w:w w:val="120"/>
        </w:rPr>
        <w:t> </w:t>
      </w:r>
      <w:r>
        <w:rPr>
          <w:w w:val="120"/>
        </w:rPr>
        <w:t>de</w:t>
      </w:r>
      <w:r>
        <w:rPr>
          <w:spacing w:val="27"/>
          <w:w w:val="120"/>
        </w:rPr>
        <w:t> </w:t>
      </w:r>
      <w:r>
        <w:rPr>
          <w:w w:val="120"/>
        </w:rPr>
        <w:t>la</w:t>
      </w:r>
      <w:r>
        <w:rPr>
          <w:spacing w:val="26"/>
          <w:w w:val="120"/>
        </w:rPr>
        <w:t> </w:t>
      </w:r>
      <w:r>
        <w:rPr>
          <w:w w:val="120"/>
        </w:rPr>
        <w:t>formación</w:t>
      </w:r>
      <w:r>
        <w:rPr>
          <w:spacing w:val="27"/>
          <w:w w:val="120"/>
        </w:rPr>
        <w:t> </w:t>
      </w:r>
      <w:r>
        <w:rPr>
          <w:w w:val="120"/>
        </w:rPr>
        <w:t>continua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maestras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26"/>
          <w:w w:val="120"/>
        </w:rPr>
        <w:t> </w:t>
      </w:r>
      <w:r>
        <w:rPr>
          <w:w w:val="120"/>
        </w:rPr>
        <w:t>maestros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-46"/>
          <w:w w:val="120"/>
        </w:rPr>
        <w:t> </w:t>
      </w:r>
      <w:r>
        <w:rPr>
          <w:w w:val="120"/>
        </w:rPr>
        <w:t>del desarrollo profesional docente, del diseño curricular, de la gestión escolar y del</w:t>
      </w:r>
      <w:r>
        <w:rPr>
          <w:spacing w:val="1"/>
          <w:w w:val="120"/>
        </w:rPr>
        <w:t> </w:t>
      </w:r>
      <w:r>
        <w:rPr>
          <w:w w:val="120"/>
        </w:rPr>
        <w:t>trabajo</w:t>
      </w:r>
      <w:r>
        <w:rPr>
          <w:spacing w:val="-3"/>
          <w:w w:val="120"/>
        </w:rPr>
        <w:t> </w:t>
      </w:r>
      <w:r>
        <w:rPr>
          <w:w w:val="120"/>
        </w:rPr>
        <w:t>docente,</w:t>
      </w:r>
      <w:r>
        <w:rPr>
          <w:spacing w:val="-2"/>
          <w:w w:val="120"/>
        </w:rPr>
        <w:t> </w:t>
      </w:r>
      <w:r>
        <w:rPr>
          <w:w w:val="120"/>
        </w:rPr>
        <w:t>entre</w:t>
      </w:r>
      <w:r>
        <w:rPr>
          <w:spacing w:val="-2"/>
          <w:w w:val="120"/>
        </w:rPr>
        <w:t> </w:t>
      </w:r>
      <w:r>
        <w:rPr>
          <w:w w:val="120"/>
        </w:rPr>
        <w:t>otros.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5"/>
        </w:rPr>
        <w:t>Sin duda, los campos de acción necesarios para acercarnos al horizonte de me-</w:t>
      </w:r>
      <w:r>
        <w:rPr>
          <w:spacing w:val="1"/>
          <w:w w:val="125"/>
        </w:rPr>
        <w:t> </w:t>
      </w:r>
      <w:r>
        <w:rPr>
          <w:w w:val="125"/>
        </w:rPr>
        <w:t>jora trascienden al </w:t>
      </w:r>
      <w:r>
        <w:rPr>
          <w:w w:val="125"/>
          <w:sz w:val="15"/>
        </w:rPr>
        <w:t>SEN</w:t>
      </w:r>
      <w:r>
        <w:rPr>
          <w:w w:val="125"/>
        </w:rPr>
        <w:t>. Una educación equitativa y accesible, por ejemplo, supo-</w:t>
      </w:r>
      <w:r>
        <w:rPr>
          <w:spacing w:val="1"/>
          <w:w w:val="125"/>
        </w:rPr>
        <w:t> </w:t>
      </w:r>
      <w:r>
        <w:rPr>
          <w:w w:val="125"/>
        </w:rPr>
        <w:t>ne políticas, programas y acciones en distintos sectores del gobierno y la socie-</w:t>
      </w:r>
      <w:r>
        <w:rPr>
          <w:spacing w:val="1"/>
          <w:w w:val="125"/>
        </w:rPr>
        <w:t> </w:t>
      </w:r>
      <w:r>
        <w:rPr>
          <w:w w:val="125"/>
        </w:rPr>
        <w:t>dad mexicanos más allá del educativo. No obstante, debido al papel de Mejoredu</w:t>
      </w:r>
      <w:r>
        <w:rPr>
          <w:spacing w:val="1"/>
          <w:w w:val="125"/>
        </w:rPr>
        <w:t> </w:t>
      </w:r>
      <w:r>
        <w:rPr>
          <w:w w:val="125"/>
        </w:rPr>
        <w:t>como instancia coordinadora del Sistema Nacional para la Mejora Continua de la</w:t>
      </w:r>
      <w:r>
        <w:rPr>
          <w:spacing w:val="1"/>
          <w:w w:val="125"/>
        </w:rPr>
        <w:t> </w:t>
      </w:r>
      <w:r>
        <w:rPr>
          <w:w w:val="125"/>
        </w:rPr>
        <w:t>Educación, nos concentramos aquí en el ámbito del </w:t>
      </w:r>
      <w:r>
        <w:rPr>
          <w:w w:val="125"/>
          <w:sz w:val="15"/>
        </w:rPr>
        <w:t>SEN</w:t>
      </w:r>
      <w:r>
        <w:rPr>
          <w:w w:val="125"/>
        </w:rPr>
        <w:t>. Entre todos los campos</w:t>
      </w:r>
      <w:r>
        <w:rPr>
          <w:spacing w:val="1"/>
          <w:w w:val="125"/>
        </w:rPr>
        <w:t> </w:t>
      </w:r>
      <w:r>
        <w:rPr>
          <w:w w:val="125"/>
        </w:rPr>
        <w:t>posibles, enunciamos siete que resultan primarios para avanzar hacia el horizon-</w:t>
      </w:r>
      <w:r>
        <w:rPr>
          <w:spacing w:val="1"/>
          <w:w w:val="125"/>
        </w:rPr>
        <w:t> </w:t>
      </w:r>
      <w:r>
        <w:rPr>
          <w:w w:val="125"/>
        </w:rPr>
        <w:t>te de mejora que hemos propuesto: una buena educación con justicia social al</w:t>
      </w:r>
      <w:r>
        <w:rPr>
          <w:spacing w:val="1"/>
          <w:w w:val="125"/>
        </w:rPr>
        <w:t> </w:t>
      </w:r>
      <w:r>
        <w:rPr>
          <w:w w:val="125"/>
        </w:rPr>
        <w:t>alcance</w:t>
      </w:r>
      <w:r>
        <w:rPr>
          <w:spacing w:val="-1"/>
          <w:w w:val="125"/>
        </w:rPr>
        <w:t> </w:t>
      </w:r>
      <w:r>
        <w:rPr>
          <w:w w:val="125"/>
        </w:rPr>
        <w:t>de todas</w:t>
      </w:r>
      <w:r>
        <w:rPr>
          <w:spacing w:val="-1"/>
          <w:w w:val="125"/>
        </w:rPr>
        <w:t> </w:t>
      </w:r>
      <w:r>
        <w:rPr>
          <w:w w:val="125"/>
        </w:rPr>
        <w:t>y todos.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Heading7"/>
        <w:spacing w:before="93"/>
        <w:rPr>
          <w:i/>
        </w:rPr>
      </w:pPr>
      <w:r>
        <w:rPr>
          <w:i/>
          <w:color w:val="4A4A49"/>
        </w:rPr>
        <w:t>Trabajo</w:t>
      </w:r>
      <w:r>
        <w:rPr>
          <w:i/>
          <w:color w:val="4A4A49"/>
          <w:spacing w:val="-11"/>
        </w:rPr>
        <w:t> </w:t>
      </w:r>
      <w:r>
        <w:rPr>
          <w:i/>
          <w:color w:val="4A4A49"/>
        </w:rPr>
        <w:t>docente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Esta</w:t>
      </w:r>
      <w:r>
        <w:rPr>
          <w:spacing w:val="-2"/>
          <w:w w:val="125"/>
        </w:rPr>
        <w:t> </w:t>
      </w:r>
      <w:r>
        <w:rPr>
          <w:w w:val="125"/>
        </w:rPr>
        <w:t>noción</w:t>
      </w:r>
      <w:r>
        <w:rPr>
          <w:spacing w:val="-1"/>
          <w:w w:val="125"/>
        </w:rPr>
        <w:t> </w:t>
      </w:r>
      <w:r>
        <w:rPr>
          <w:w w:val="125"/>
        </w:rPr>
        <w:t>enfatiza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1"/>
          <w:w w:val="125"/>
        </w:rPr>
        <w:t> </w:t>
      </w:r>
      <w:r>
        <w:rPr>
          <w:w w:val="125"/>
        </w:rPr>
        <w:t>el</w:t>
      </w:r>
      <w:r>
        <w:rPr>
          <w:spacing w:val="-2"/>
          <w:w w:val="125"/>
        </w:rPr>
        <w:t> </w:t>
      </w:r>
      <w:r>
        <w:rPr>
          <w:w w:val="125"/>
        </w:rPr>
        <w:t>quehacer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maestras</w:t>
      </w:r>
      <w:r>
        <w:rPr>
          <w:spacing w:val="-1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maestros</w:t>
      </w:r>
      <w:r>
        <w:rPr>
          <w:spacing w:val="-1"/>
          <w:w w:val="125"/>
        </w:rPr>
        <w:t> </w:t>
      </w:r>
      <w:r>
        <w:rPr>
          <w:w w:val="125"/>
        </w:rPr>
        <w:t>no</w:t>
      </w:r>
      <w:r>
        <w:rPr>
          <w:spacing w:val="-2"/>
          <w:w w:val="125"/>
        </w:rPr>
        <w:t> </w:t>
      </w:r>
      <w:r>
        <w:rPr>
          <w:w w:val="125"/>
        </w:rPr>
        <w:t>se</w:t>
      </w:r>
      <w:r>
        <w:rPr>
          <w:spacing w:val="-1"/>
          <w:w w:val="125"/>
        </w:rPr>
        <w:t> </w:t>
      </w:r>
      <w:r>
        <w:rPr>
          <w:w w:val="125"/>
        </w:rPr>
        <w:t>reduce</w:t>
      </w:r>
      <w:r>
        <w:rPr>
          <w:spacing w:val="-1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1"/>
          <w:w w:val="125"/>
        </w:rPr>
        <w:t> </w:t>
      </w:r>
      <w:r>
        <w:rPr>
          <w:w w:val="125"/>
        </w:rPr>
        <w:t>en-</w:t>
      </w:r>
      <w:r>
        <w:rPr>
          <w:spacing w:val="-49"/>
          <w:w w:val="125"/>
        </w:rPr>
        <w:t> </w:t>
      </w:r>
      <w:r>
        <w:rPr>
          <w:w w:val="125"/>
        </w:rPr>
        <w:t>señanza, sino que comprende un conjunto de prácticas que integra lo pedagógico,</w:t>
      </w:r>
      <w:r>
        <w:rPr>
          <w:spacing w:val="-48"/>
          <w:w w:val="125"/>
        </w:rPr>
        <w:t> </w:t>
      </w:r>
      <w:r>
        <w:rPr>
          <w:w w:val="125"/>
        </w:rPr>
        <w:t>lo</w:t>
      </w:r>
      <w:r>
        <w:rPr>
          <w:spacing w:val="-7"/>
          <w:w w:val="125"/>
        </w:rPr>
        <w:t> </w:t>
      </w:r>
      <w:r>
        <w:rPr>
          <w:w w:val="125"/>
        </w:rPr>
        <w:t>laboral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lo</w:t>
      </w:r>
      <w:r>
        <w:rPr>
          <w:spacing w:val="-7"/>
          <w:w w:val="125"/>
        </w:rPr>
        <w:t> </w:t>
      </w:r>
      <w:r>
        <w:rPr>
          <w:w w:val="125"/>
        </w:rPr>
        <w:t>contextual.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docente</w:t>
      </w:r>
      <w:r>
        <w:rPr>
          <w:spacing w:val="-7"/>
          <w:w w:val="125"/>
        </w:rPr>
        <w:t> </w:t>
      </w:r>
      <w:r>
        <w:rPr>
          <w:w w:val="125"/>
        </w:rPr>
        <w:t>es</w:t>
      </w:r>
      <w:r>
        <w:rPr>
          <w:spacing w:val="-6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educador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trabajador</w:t>
      </w:r>
      <w:r>
        <w:rPr>
          <w:spacing w:val="-6"/>
          <w:w w:val="125"/>
        </w:rPr>
        <w:t> </w:t>
      </w:r>
      <w:r>
        <w:rPr>
          <w:w w:val="125"/>
        </w:rPr>
        <w:t>profesional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48"/>
          <w:w w:val="125"/>
        </w:rPr>
        <w:t> </w:t>
      </w:r>
      <w:r>
        <w:rPr>
          <w:w w:val="125"/>
        </w:rPr>
        <w:t>una</w:t>
      </w:r>
      <w:r>
        <w:rPr>
          <w:spacing w:val="14"/>
          <w:w w:val="125"/>
        </w:rPr>
        <w:t> </w:t>
      </w:r>
      <w:r>
        <w:rPr>
          <w:w w:val="125"/>
        </w:rPr>
        <w:t>relación</w:t>
      </w:r>
      <w:r>
        <w:rPr>
          <w:spacing w:val="15"/>
          <w:w w:val="125"/>
        </w:rPr>
        <w:t> </w:t>
      </w:r>
      <w:r>
        <w:rPr>
          <w:w w:val="125"/>
        </w:rPr>
        <w:t>laboral</w:t>
      </w:r>
      <w:r>
        <w:rPr>
          <w:spacing w:val="15"/>
          <w:w w:val="125"/>
        </w:rPr>
        <w:t> </w:t>
      </w:r>
      <w:r>
        <w:rPr>
          <w:w w:val="125"/>
        </w:rPr>
        <w:t>específica</w:t>
      </w:r>
      <w:r>
        <w:rPr>
          <w:spacing w:val="15"/>
          <w:w w:val="125"/>
        </w:rPr>
        <w:t> </w:t>
      </w:r>
      <w:r>
        <w:rPr>
          <w:w w:val="125"/>
        </w:rPr>
        <w:t>con</w:t>
      </w:r>
      <w:r>
        <w:rPr>
          <w:spacing w:val="14"/>
          <w:w w:val="125"/>
        </w:rPr>
        <w:t> </w:t>
      </w:r>
      <w:r>
        <w:rPr>
          <w:w w:val="125"/>
        </w:rPr>
        <w:t>el</w:t>
      </w:r>
      <w:r>
        <w:rPr>
          <w:spacing w:val="15"/>
          <w:w w:val="125"/>
        </w:rPr>
        <w:t> </w:t>
      </w:r>
      <w:r>
        <w:rPr>
          <w:w w:val="125"/>
        </w:rPr>
        <w:t>Estado</w:t>
      </w:r>
      <w:r>
        <w:rPr>
          <w:spacing w:val="15"/>
          <w:w w:val="125"/>
        </w:rPr>
        <w:t> </w:t>
      </w:r>
      <w:r>
        <w:rPr>
          <w:w w:val="125"/>
        </w:rPr>
        <w:t>(en</w:t>
      </w:r>
      <w:r>
        <w:rPr>
          <w:spacing w:val="15"/>
          <w:w w:val="125"/>
        </w:rPr>
        <w:t> </w:t>
      </w:r>
      <w:r>
        <w:rPr>
          <w:w w:val="125"/>
        </w:rPr>
        <w:t>el</w:t>
      </w:r>
      <w:r>
        <w:rPr>
          <w:spacing w:val="15"/>
          <w:w w:val="125"/>
        </w:rPr>
        <w:t> </w:t>
      </w:r>
      <w:r>
        <w:rPr>
          <w:w w:val="125"/>
        </w:rPr>
        <w:t>caso</w:t>
      </w:r>
      <w:r>
        <w:rPr>
          <w:spacing w:val="14"/>
          <w:w w:val="125"/>
        </w:rPr>
        <w:t> </w:t>
      </w:r>
      <w:r>
        <w:rPr>
          <w:w w:val="125"/>
        </w:rPr>
        <w:t>de</w:t>
      </w:r>
      <w:r>
        <w:rPr>
          <w:spacing w:val="15"/>
          <w:w w:val="125"/>
        </w:rPr>
        <w:t> </w:t>
      </w:r>
      <w:r>
        <w:rPr>
          <w:w w:val="125"/>
        </w:rPr>
        <w:t>la</w:t>
      </w:r>
      <w:r>
        <w:rPr>
          <w:spacing w:val="15"/>
          <w:w w:val="125"/>
        </w:rPr>
        <w:t> </w:t>
      </w:r>
      <w:r>
        <w:rPr>
          <w:w w:val="125"/>
        </w:rPr>
        <w:t>educación</w:t>
      </w:r>
      <w:r>
        <w:rPr>
          <w:spacing w:val="15"/>
          <w:w w:val="125"/>
        </w:rPr>
        <w:t> </w:t>
      </w:r>
      <w:r>
        <w:rPr>
          <w:w w:val="125"/>
        </w:rPr>
        <w:t>pública)</w:t>
      </w:r>
      <w:r>
        <w:rPr>
          <w:spacing w:val="-49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particular</w:t>
      </w:r>
      <w:r>
        <w:rPr>
          <w:spacing w:val="-10"/>
          <w:w w:val="125"/>
        </w:rPr>
        <w:t> </w:t>
      </w:r>
      <w:r>
        <w:rPr>
          <w:w w:val="125"/>
        </w:rPr>
        <w:t>(en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caso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-10"/>
          <w:w w:val="125"/>
        </w:rPr>
        <w:t> </w:t>
      </w:r>
      <w:r>
        <w:rPr>
          <w:w w:val="125"/>
        </w:rPr>
        <w:t>operada</w:t>
      </w:r>
      <w:r>
        <w:rPr>
          <w:spacing w:val="-10"/>
          <w:w w:val="125"/>
        </w:rPr>
        <w:t> </w:t>
      </w:r>
      <w:r>
        <w:rPr>
          <w:w w:val="125"/>
        </w:rPr>
        <w:t>por</w:t>
      </w:r>
      <w:r>
        <w:rPr>
          <w:spacing w:val="-10"/>
          <w:w w:val="125"/>
        </w:rPr>
        <w:t> </w:t>
      </w:r>
      <w:r>
        <w:rPr>
          <w:w w:val="125"/>
        </w:rPr>
        <w:t>particulares).</w:t>
      </w:r>
      <w:r>
        <w:rPr>
          <w:spacing w:val="-10"/>
          <w:w w:val="125"/>
        </w:rPr>
        <w:t> </w:t>
      </w:r>
      <w:r>
        <w:rPr>
          <w:w w:val="125"/>
        </w:rPr>
        <w:t>Su</w:t>
      </w:r>
      <w:r>
        <w:rPr>
          <w:spacing w:val="-9"/>
          <w:w w:val="125"/>
        </w:rPr>
        <w:t> </w:t>
      </w:r>
      <w:r>
        <w:rPr>
          <w:w w:val="125"/>
        </w:rPr>
        <w:t>trabajo</w:t>
      </w:r>
      <w:r>
        <w:rPr>
          <w:spacing w:val="-49"/>
          <w:w w:val="125"/>
        </w:rPr>
        <w:t> </w:t>
      </w:r>
      <w:r>
        <w:rPr>
          <w:w w:val="125"/>
        </w:rPr>
        <w:t>incluye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planeación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enseñanza,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participación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reuniones</w:t>
      </w:r>
      <w:r>
        <w:rPr>
          <w:spacing w:val="-10"/>
          <w:w w:val="125"/>
        </w:rPr>
        <w:t> </w:t>
      </w:r>
      <w:r>
        <w:rPr>
          <w:w w:val="125"/>
        </w:rPr>
        <w:t>colegiadas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49"/>
          <w:w w:val="125"/>
        </w:rPr>
        <w:t> </w:t>
      </w:r>
      <w:r>
        <w:rPr>
          <w:w w:val="120"/>
        </w:rPr>
        <w:t>experiencias de formación continua, el desarrollo curricular, la evaluación del apren-</w:t>
      </w:r>
      <w:r>
        <w:rPr>
          <w:spacing w:val="1"/>
          <w:w w:val="120"/>
        </w:rPr>
        <w:t> </w:t>
      </w:r>
      <w:r>
        <w:rPr>
          <w:w w:val="125"/>
        </w:rPr>
        <w:t>dizaje, la realización de tareas administrativas y la relación con madres, padres de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familia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tutores,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entre</w:t>
      </w:r>
      <w:r>
        <w:rPr>
          <w:spacing w:val="-11"/>
          <w:w w:val="125"/>
        </w:rPr>
        <w:t> </w:t>
      </w:r>
      <w:r>
        <w:rPr>
          <w:w w:val="125"/>
        </w:rPr>
        <w:t>otras</w:t>
      </w:r>
      <w:r>
        <w:rPr>
          <w:spacing w:val="-12"/>
          <w:w w:val="125"/>
        </w:rPr>
        <w:t> </w:t>
      </w:r>
      <w:r>
        <w:rPr>
          <w:w w:val="125"/>
        </w:rPr>
        <w:t>actividades,</w:t>
      </w:r>
      <w:r>
        <w:rPr>
          <w:spacing w:val="-12"/>
          <w:w w:val="125"/>
        </w:rPr>
        <w:t> </w:t>
      </w:r>
      <w:r>
        <w:rPr>
          <w:w w:val="125"/>
        </w:rPr>
        <w:t>todo</w:t>
      </w:r>
      <w:r>
        <w:rPr>
          <w:spacing w:val="-11"/>
          <w:w w:val="125"/>
        </w:rPr>
        <w:t> </w:t>
      </w:r>
      <w:r>
        <w:rPr>
          <w:w w:val="125"/>
        </w:rPr>
        <w:t>ello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1"/>
          <w:w w:val="125"/>
        </w:rPr>
        <w:t> </w:t>
      </w:r>
      <w:r>
        <w:rPr>
          <w:w w:val="125"/>
        </w:rPr>
        <w:t>contexto</w:t>
      </w:r>
      <w:r>
        <w:rPr>
          <w:spacing w:val="-12"/>
          <w:w w:val="125"/>
        </w:rPr>
        <w:t> </w:t>
      </w:r>
      <w:r>
        <w:rPr>
          <w:w w:val="125"/>
        </w:rPr>
        <w:t>específico.</w:t>
      </w:r>
      <w:r>
        <w:rPr>
          <w:spacing w:val="-12"/>
          <w:w w:val="125"/>
        </w:rPr>
        <w:t> </w:t>
      </w:r>
      <w:r>
        <w:rPr>
          <w:w w:val="125"/>
        </w:rPr>
        <w:t>Como</w:t>
      </w:r>
      <w:r>
        <w:rPr>
          <w:spacing w:val="-48"/>
          <w:w w:val="125"/>
        </w:rPr>
        <w:t> </w:t>
      </w:r>
      <w:r>
        <w:rPr>
          <w:w w:val="120"/>
        </w:rPr>
        <w:t>todo trabajo, el de las y los docentes se realiza bajo condiciones materiales y psicoso-</w:t>
      </w:r>
      <w:r>
        <w:rPr>
          <w:spacing w:val="-46"/>
          <w:w w:val="120"/>
        </w:rPr>
        <w:t> </w:t>
      </w:r>
      <w:r>
        <w:rPr>
          <w:w w:val="125"/>
        </w:rPr>
        <w:t>ciales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influyen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bienestar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actividades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realizan</w:t>
      </w:r>
      <w:r>
        <w:rPr>
          <w:spacing w:val="-6"/>
          <w:w w:val="125"/>
        </w:rPr>
        <w:t> </w:t>
      </w:r>
      <w:r>
        <w:rPr>
          <w:w w:val="125"/>
        </w:rPr>
        <w:t>(Cornejo,</w:t>
      </w:r>
      <w:r>
        <w:rPr>
          <w:spacing w:val="-6"/>
          <w:w w:val="125"/>
        </w:rPr>
        <w:t> </w:t>
      </w:r>
      <w:r>
        <w:rPr>
          <w:w w:val="125"/>
        </w:rPr>
        <w:t>2006,</w:t>
      </w:r>
      <w:r>
        <w:rPr>
          <w:spacing w:val="-48"/>
          <w:w w:val="125"/>
        </w:rPr>
        <w:t> </w:t>
      </w:r>
      <w:r>
        <w:rPr>
          <w:w w:val="125"/>
        </w:rPr>
        <w:t>2009;</w:t>
      </w:r>
      <w:r>
        <w:rPr>
          <w:spacing w:val="-8"/>
          <w:w w:val="125"/>
        </w:rPr>
        <w:t> </w:t>
      </w:r>
      <w:r>
        <w:rPr>
          <w:w w:val="125"/>
        </w:rPr>
        <w:t>Ezpeleta,</w:t>
      </w:r>
      <w:r>
        <w:rPr>
          <w:spacing w:val="-8"/>
          <w:w w:val="125"/>
        </w:rPr>
        <w:t> </w:t>
      </w:r>
      <w:r>
        <w:rPr>
          <w:w w:val="125"/>
        </w:rPr>
        <w:t>1992;</w:t>
      </w:r>
      <w:r>
        <w:rPr>
          <w:spacing w:val="-8"/>
          <w:w w:val="125"/>
        </w:rPr>
        <w:t> </w:t>
      </w:r>
      <w:r>
        <w:rPr>
          <w:w w:val="125"/>
        </w:rPr>
        <w:t>Rockwell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Mercado,</w:t>
      </w:r>
      <w:r>
        <w:rPr>
          <w:spacing w:val="-8"/>
          <w:w w:val="125"/>
        </w:rPr>
        <w:t> </w:t>
      </w:r>
      <w:r>
        <w:rPr>
          <w:w w:val="125"/>
        </w:rPr>
        <w:t>1989).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Por</w:t>
      </w:r>
      <w:r>
        <w:rPr>
          <w:spacing w:val="-3"/>
          <w:w w:val="125"/>
        </w:rPr>
        <w:t> </w:t>
      </w:r>
      <w:r>
        <w:rPr>
          <w:w w:val="125"/>
        </w:rPr>
        <w:t>ser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3"/>
          <w:w w:val="125"/>
        </w:rPr>
        <w:t> </w:t>
      </w:r>
      <w:r>
        <w:rPr>
          <w:w w:val="125"/>
        </w:rPr>
        <w:t>agentes</w:t>
      </w:r>
      <w:r>
        <w:rPr>
          <w:spacing w:val="-2"/>
          <w:w w:val="125"/>
        </w:rPr>
        <w:t> </w:t>
      </w:r>
      <w:r>
        <w:rPr>
          <w:w w:val="125"/>
        </w:rPr>
        <w:t>centrales</w:t>
      </w:r>
      <w:r>
        <w:rPr>
          <w:spacing w:val="-3"/>
          <w:w w:val="125"/>
        </w:rPr>
        <w:t> </w:t>
      </w:r>
      <w:r>
        <w:rPr>
          <w:w w:val="125"/>
        </w:rPr>
        <w:t>del</w:t>
      </w:r>
      <w:r>
        <w:rPr>
          <w:spacing w:val="-3"/>
          <w:w w:val="125"/>
        </w:rPr>
        <w:t> </w:t>
      </w:r>
      <w:r>
        <w:rPr>
          <w:w w:val="125"/>
        </w:rPr>
        <w:t>cambio</w:t>
      </w:r>
      <w:r>
        <w:rPr>
          <w:spacing w:val="-2"/>
          <w:w w:val="125"/>
        </w:rPr>
        <w:t> </w:t>
      </w:r>
      <w:r>
        <w:rPr>
          <w:w w:val="125"/>
        </w:rPr>
        <w:t>educativo,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trabajo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maestros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maes-</w:t>
      </w:r>
      <w:r>
        <w:rPr>
          <w:spacing w:val="-49"/>
          <w:w w:val="125"/>
        </w:rPr>
        <w:t> </w:t>
      </w:r>
      <w:r>
        <w:rPr>
          <w:w w:val="125"/>
        </w:rPr>
        <w:t>tras</w:t>
      </w:r>
      <w:r>
        <w:rPr>
          <w:spacing w:val="-3"/>
          <w:w w:val="125"/>
        </w:rPr>
        <w:t> </w:t>
      </w:r>
      <w:r>
        <w:rPr>
          <w:w w:val="125"/>
        </w:rPr>
        <w:t>es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3"/>
          <w:w w:val="125"/>
        </w:rPr>
        <w:t> </w:t>
      </w:r>
      <w:r>
        <w:rPr>
          <w:w w:val="125"/>
        </w:rPr>
        <w:t>campo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acción</w:t>
      </w:r>
      <w:r>
        <w:rPr>
          <w:spacing w:val="-3"/>
          <w:w w:val="125"/>
        </w:rPr>
        <w:t> </w:t>
      </w:r>
      <w:r>
        <w:rPr>
          <w:w w:val="125"/>
        </w:rPr>
        <w:t>esencial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  <w:sz w:val="15"/>
        </w:rPr>
        <w:t>NNAJ</w:t>
      </w:r>
      <w:r>
        <w:rPr>
          <w:spacing w:val="6"/>
          <w:w w:val="125"/>
          <w:sz w:val="15"/>
        </w:rPr>
        <w:t> </w:t>
      </w:r>
      <w:r>
        <w:rPr>
          <w:w w:val="125"/>
        </w:rPr>
        <w:t>participen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buena</w:t>
      </w:r>
      <w:r>
        <w:rPr>
          <w:spacing w:val="-3"/>
          <w:w w:val="125"/>
        </w:rPr>
        <w:t> </w:t>
      </w:r>
      <w:r>
        <w:rPr>
          <w:w w:val="125"/>
        </w:rPr>
        <w:t>educa-</w:t>
      </w:r>
      <w:r>
        <w:rPr>
          <w:spacing w:val="-49"/>
          <w:w w:val="125"/>
        </w:rPr>
        <w:t> </w:t>
      </w:r>
      <w:r>
        <w:rPr>
          <w:w w:val="125"/>
        </w:rPr>
        <w:t>ción.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papel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construcción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ambiente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aprendizaje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planeación,</w:t>
      </w:r>
      <w:r>
        <w:rPr>
          <w:spacing w:val="-48"/>
          <w:w w:val="125"/>
        </w:rPr>
        <w:t> </w:t>
      </w:r>
      <w:r>
        <w:rPr>
          <w:w w:val="125"/>
        </w:rPr>
        <w:t>puesta en práctica y reflexión sobre su práctica son fundamentales para aumentar</w:t>
      </w:r>
      <w:r>
        <w:rPr>
          <w:spacing w:val="-48"/>
          <w:w w:val="125"/>
        </w:rPr>
        <w:t> </w:t>
      </w:r>
      <w:r>
        <w:rPr>
          <w:w w:val="125"/>
        </w:rPr>
        <w:t>la probabilidad de que aprendan los contenidos curriculares en el tiempo previsto</w:t>
      </w:r>
      <w:r>
        <w:rPr>
          <w:spacing w:val="-48"/>
          <w:w w:val="125"/>
        </w:rPr>
        <w:t> </w:t>
      </w:r>
      <w:r>
        <w:rPr>
          <w:w w:val="125"/>
        </w:rPr>
        <w:t>y,</w:t>
      </w:r>
      <w:r>
        <w:rPr>
          <w:spacing w:val="-9"/>
          <w:w w:val="125"/>
        </w:rPr>
        <w:t> </w:t>
      </w:r>
      <w:r>
        <w:rPr>
          <w:w w:val="125"/>
        </w:rPr>
        <w:t>con</w:t>
      </w:r>
      <w:r>
        <w:rPr>
          <w:spacing w:val="-9"/>
          <w:w w:val="125"/>
        </w:rPr>
        <w:t> </w:t>
      </w:r>
      <w:r>
        <w:rPr>
          <w:w w:val="125"/>
        </w:rPr>
        <w:t>ello,</w:t>
      </w:r>
      <w:r>
        <w:rPr>
          <w:spacing w:val="-8"/>
          <w:w w:val="125"/>
        </w:rPr>
        <w:t> </w:t>
      </w:r>
      <w:r>
        <w:rPr>
          <w:w w:val="125"/>
        </w:rPr>
        <w:t>fortalecer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eficacia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educación,</w:t>
      </w:r>
      <w:r>
        <w:rPr>
          <w:spacing w:val="-9"/>
          <w:w w:val="125"/>
        </w:rPr>
        <w:t> </w:t>
      </w:r>
      <w:r>
        <w:rPr>
          <w:w w:val="125"/>
        </w:rPr>
        <w:t>así</w:t>
      </w:r>
      <w:r>
        <w:rPr>
          <w:spacing w:val="-8"/>
          <w:w w:val="125"/>
        </w:rPr>
        <w:t> </w:t>
      </w:r>
      <w:r>
        <w:rPr>
          <w:w w:val="125"/>
        </w:rPr>
        <w:t>como</w:t>
      </w:r>
      <w:r>
        <w:rPr>
          <w:spacing w:val="-9"/>
          <w:w w:val="125"/>
        </w:rPr>
        <w:t> </w:t>
      </w:r>
      <w:r>
        <w:rPr>
          <w:w w:val="125"/>
        </w:rPr>
        <w:t>responder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intereses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quien</w:t>
      </w:r>
      <w:r>
        <w:rPr>
          <w:spacing w:val="-11"/>
          <w:w w:val="125"/>
        </w:rPr>
        <w:t> </w:t>
      </w:r>
      <w:r>
        <w:rPr>
          <w:w w:val="125"/>
        </w:rPr>
        <w:t>aprende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llevar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práctica</w:t>
      </w:r>
      <w:r>
        <w:rPr>
          <w:spacing w:val="-10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0"/>
          <w:w w:val="125"/>
        </w:rPr>
        <w:t> </w:t>
      </w:r>
      <w:r>
        <w:rPr>
          <w:w w:val="125"/>
        </w:rPr>
        <w:t>significativa.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trabajo</w:t>
      </w:r>
      <w:r>
        <w:rPr>
          <w:spacing w:val="-11"/>
          <w:w w:val="125"/>
        </w:rPr>
        <w:t> </w:t>
      </w:r>
      <w:r>
        <w:rPr>
          <w:w w:val="125"/>
        </w:rPr>
        <w:t>docen-</w:t>
      </w:r>
      <w:r>
        <w:rPr>
          <w:spacing w:val="-49"/>
          <w:w w:val="125"/>
        </w:rPr>
        <w:t> </w:t>
      </w:r>
      <w:r>
        <w:rPr>
          <w:w w:val="125"/>
        </w:rPr>
        <w:t>te es clave también para que las y los estudiantes participen de una educación di-</w:t>
      </w:r>
      <w:r>
        <w:rPr>
          <w:spacing w:val="1"/>
          <w:w w:val="125"/>
        </w:rPr>
        <w:t> </w:t>
      </w:r>
      <w:r>
        <w:rPr>
          <w:w w:val="125"/>
        </w:rPr>
        <w:t>ferenciada,</w:t>
      </w:r>
      <w:r>
        <w:rPr>
          <w:spacing w:val="-9"/>
          <w:w w:val="125"/>
        </w:rPr>
        <w:t> </w:t>
      </w:r>
      <w:r>
        <w:rPr>
          <w:w w:val="125"/>
        </w:rPr>
        <w:t>pertinente</w:t>
      </w:r>
      <w:r>
        <w:rPr>
          <w:spacing w:val="-8"/>
          <w:w w:val="125"/>
        </w:rPr>
        <w:t> </w:t>
      </w:r>
      <w:r>
        <w:rPr>
          <w:w w:val="125"/>
        </w:rPr>
        <w:t>e</w:t>
      </w:r>
      <w:r>
        <w:rPr>
          <w:spacing w:val="-8"/>
          <w:w w:val="125"/>
        </w:rPr>
        <w:t> </w:t>
      </w:r>
      <w:r>
        <w:rPr>
          <w:w w:val="125"/>
        </w:rPr>
        <w:t>inclusiva;</w:t>
      </w:r>
      <w:r>
        <w:rPr>
          <w:spacing w:val="-9"/>
          <w:w w:val="125"/>
        </w:rPr>
        <w:t> </w:t>
      </w:r>
      <w:r>
        <w:rPr>
          <w:w w:val="125"/>
        </w:rPr>
        <w:t>es</w:t>
      </w:r>
      <w:r>
        <w:rPr>
          <w:spacing w:val="-8"/>
          <w:w w:val="125"/>
        </w:rPr>
        <w:t> </w:t>
      </w:r>
      <w:r>
        <w:rPr>
          <w:w w:val="125"/>
        </w:rPr>
        <w:t>un</w:t>
      </w:r>
      <w:r>
        <w:rPr>
          <w:spacing w:val="-8"/>
          <w:w w:val="125"/>
        </w:rPr>
        <w:t> </w:t>
      </w:r>
      <w:r>
        <w:rPr>
          <w:w w:val="125"/>
        </w:rPr>
        <w:t>campo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acción</w:t>
      </w:r>
      <w:r>
        <w:rPr>
          <w:spacing w:val="-8"/>
          <w:w w:val="125"/>
        </w:rPr>
        <w:t> </w:t>
      </w:r>
      <w:r>
        <w:rPr>
          <w:w w:val="125"/>
        </w:rPr>
        <w:t>primordial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incidir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48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buena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justicia</w:t>
      </w:r>
      <w:r>
        <w:rPr>
          <w:spacing w:val="-6"/>
          <w:w w:val="125"/>
        </w:rPr>
        <w:t> </w:t>
      </w:r>
      <w:r>
        <w:rPr>
          <w:w w:val="125"/>
        </w:rPr>
        <w:t>social:</w:t>
      </w:r>
      <w:r>
        <w:rPr>
          <w:spacing w:val="-6"/>
          <w:w w:val="125"/>
        </w:rPr>
        <w:t> </w:t>
      </w:r>
      <w:r>
        <w:rPr>
          <w:w w:val="125"/>
        </w:rPr>
        <w:t>aceptable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común,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equitativa.</w:t>
      </w:r>
    </w:p>
    <w:p>
      <w:pPr>
        <w:pStyle w:val="BodyText"/>
        <w:spacing w:before="10"/>
        <w:rPr>
          <w:sz w:val="21"/>
        </w:rPr>
      </w:pPr>
    </w:p>
    <w:p>
      <w:pPr>
        <w:pStyle w:val="Heading7"/>
        <w:rPr>
          <w:i/>
        </w:rPr>
      </w:pPr>
      <w:r>
        <w:rPr>
          <w:i/>
          <w:color w:val="4A4A49"/>
        </w:rPr>
        <w:t>Formación</w:t>
      </w:r>
      <w:r>
        <w:rPr>
          <w:i/>
          <w:color w:val="4A4A49"/>
          <w:spacing w:val="5"/>
        </w:rPr>
        <w:t> </w:t>
      </w:r>
      <w:r>
        <w:rPr>
          <w:i/>
          <w:color w:val="4A4A49"/>
        </w:rPr>
        <w:t>continua</w:t>
      </w:r>
      <w:r>
        <w:rPr>
          <w:i/>
          <w:color w:val="4A4A49"/>
          <w:spacing w:val="5"/>
        </w:rPr>
        <w:t> </w:t>
      </w:r>
      <w:r>
        <w:rPr>
          <w:i/>
          <w:color w:val="4A4A49"/>
        </w:rPr>
        <w:t>y</w:t>
      </w:r>
      <w:r>
        <w:rPr>
          <w:i/>
          <w:color w:val="4A4A49"/>
          <w:spacing w:val="6"/>
        </w:rPr>
        <w:t> </w:t>
      </w:r>
      <w:r>
        <w:rPr>
          <w:i/>
          <w:color w:val="4A4A49"/>
        </w:rPr>
        <w:t>desarrollo</w:t>
      </w:r>
      <w:r>
        <w:rPr>
          <w:i/>
          <w:color w:val="4A4A49"/>
          <w:spacing w:val="5"/>
        </w:rPr>
        <w:t> </w:t>
      </w:r>
      <w:r>
        <w:rPr>
          <w:i/>
          <w:color w:val="4A4A49"/>
        </w:rPr>
        <w:t>profesional</w:t>
      </w:r>
      <w:r>
        <w:rPr>
          <w:i/>
          <w:color w:val="4A4A49"/>
          <w:spacing w:val="6"/>
        </w:rPr>
        <w:t> </w:t>
      </w:r>
      <w:r>
        <w:rPr>
          <w:i/>
          <w:color w:val="4A4A49"/>
        </w:rPr>
        <w:t>docente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4" w:lineRule="auto"/>
        <w:ind w:left="1663" w:right="121"/>
        <w:jc w:val="both"/>
      </w:pPr>
      <w:r>
        <w:rPr>
          <w:w w:val="120"/>
        </w:rPr>
        <w:t>Como todos los profesionales, las y los docentes requieren oportunidades formativas</w:t>
      </w:r>
      <w:r>
        <w:rPr>
          <w:spacing w:val="1"/>
          <w:w w:val="120"/>
        </w:rPr>
        <w:t> </w:t>
      </w:r>
      <w:r>
        <w:rPr>
          <w:w w:val="125"/>
        </w:rPr>
        <w:t>que les permitan ampliar sus conocimientos, mejorar su práctica, afirmar su com-</w:t>
      </w:r>
      <w:r>
        <w:rPr>
          <w:spacing w:val="1"/>
          <w:w w:val="125"/>
        </w:rPr>
        <w:t> </w:t>
      </w:r>
      <w:r>
        <w:rPr>
          <w:w w:val="120"/>
        </w:rPr>
        <w:t>promiso ético y, en general, fortalecer el ejercicio de su profesión. Sea dentro o fuera</w:t>
      </w:r>
      <w:r>
        <w:rPr>
          <w:spacing w:val="-46"/>
          <w:w w:val="120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escuela,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formación</w:t>
      </w:r>
      <w:r>
        <w:rPr>
          <w:spacing w:val="-2"/>
          <w:w w:val="125"/>
        </w:rPr>
        <w:t> </w:t>
      </w:r>
      <w:r>
        <w:rPr>
          <w:w w:val="125"/>
        </w:rPr>
        <w:t>continua</w:t>
      </w:r>
      <w:r>
        <w:rPr>
          <w:spacing w:val="-2"/>
          <w:w w:val="125"/>
        </w:rPr>
        <w:t> </w:t>
      </w:r>
      <w:r>
        <w:rPr>
          <w:w w:val="125"/>
        </w:rPr>
        <w:t>–entendida</w:t>
      </w:r>
      <w:r>
        <w:rPr>
          <w:spacing w:val="-1"/>
          <w:w w:val="125"/>
        </w:rPr>
        <w:t> </w:t>
      </w:r>
      <w:r>
        <w:rPr>
          <w:w w:val="125"/>
        </w:rPr>
        <w:t>como</w:t>
      </w:r>
      <w:r>
        <w:rPr>
          <w:spacing w:val="-2"/>
          <w:w w:val="125"/>
        </w:rPr>
        <w:t> </w:t>
      </w:r>
      <w:r>
        <w:rPr>
          <w:w w:val="125"/>
        </w:rPr>
        <w:t>un</w:t>
      </w:r>
      <w:r>
        <w:rPr>
          <w:spacing w:val="-2"/>
          <w:w w:val="125"/>
        </w:rPr>
        <w:t> </w:t>
      </w:r>
      <w:r>
        <w:rPr>
          <w:w w:val="125"/>
        </w:rPr>
        <w:t>proceso</w:t>
      </w:r>
      <w:r>
        <w:rPr>
          <w:spacing w:val="-2"/>
          <w:w w:val="125"/>
        </w:rPr>
        <w:t> </w:t>
      </w:r>
      <w:r>
        <w:rPr>
          <w:w w:val="125"/>
        </w:rPr>
        <w:t>institucional,</w:t>
      </w:r>
      <w:r>
        <w:rPr>
          <w:spacing w:val="-2"/>
          <w:w w:val="125"/>
        </w:rPr>
        <w:t> </w:t>
      </w:r>
      <w:r>
        <w:rPr>
          <w:w w:val="125"/>
        </w:rPr>
        <w:t>in-</w:t>
      </w:r>
      <w:r>
        <w:rPr>
          <w:spacing w:val="-48"/>
          <w:w w:val="125"/>
        </w:rPr>
        <w:t> </w:t>
      </w:r>
      <w:r>
        <w:rPr>
          <w:w w:val="125"/>
        </w:rPr>
        <w:t>tencionado, sistemático y permanente– abarca trayectos que van de la formación</w:t>
      </w:r>
      <w:r>
        <w:rPr>
          <w:spacing w:val="1"/>
          <w:w w:val="125"/>
        </w:rPr>
        <w:t> </w:t>
      </w:r>
      <w:r>
        <w:rPr>
          <w:w w:val="125"/>
        </w:rPr>
        <w:t>inicial y la inserción laboral en distintas funciones, a la formación en el servicio y</w:t>
      </w:r>
      <w:r>
        <w:rPr>
          <w:spacing w:val="1"/>
          <w:w w:val="125"/>
        </w:rPr>
        <w:t> </w:t>
      </w:r>
      <w:r>
        <w:rPr>
          <w:w w:val="120"/>
        </w:rPr>
        <w:t>hasta</w:t>
      </w:r>
      <w:r>
        <w:rPr>
          <w:spacing w:val="-1"/>
          <w:w w:val="120"/>
        </w:rPr>
        <w:t> </w:t>
      </w:r>
      <w:r>
        <w:rPr>
          <w:w w:val="120"/>
        </w:rPr>
        <w:t>el final</w:t>
      </w:r>
      <w:r>
        <w:rPr>
          <w:spacing w:val="-1"/>
          <w:w w:val="120"/>
        </w:rPr>
        <w:t> </w:t>
      </w:r>
      <w:r>
        <w:rPr>
          <w:w w:val="120"/>
        </w:rPr>
        <w:t>de la</w:t>
      </w:r>
      <w:r>
        <w:rPr>
          <w:spacing w:val="-1"/>
          <w:w w:val="120"/>
        </w:rPr>
        <w:t> </w:t>
      </w:r>
      <w:r>
        <w:rPr>
          <w:w w:val="120"/>
        </w:rPr>
        <w:t>vida laboral.</w:t>
      </w:r>
      <w:r>
        <w:rPr>
          <w:spacing w:val="-1"/>
          <w:w w:val="120"/>
        </w:rPr>
        <w:t> </w:t>
      </w:r>
      <w:r>
        <w:rPr>
          <w:w w:val="120"/>
        </w:rPr>
        <w:t>Referir a</w:t>
      </w:r>
      <w:r>
        <w:rPr>
          <w:spacing w:val="-1"/>
          <w:w w:val="120"/>
        </w:rPr>
        <w:t> </w:t>
      </w:r>
      <w:r>
        <w:rPr>
          <w:rFonts w:ascii="Century Gothic" w:hAnsi="Century Gothic"/>
          <w:i/>
          <w:w w:val="120"/>
        </w:rPr>
        <w:t>formación</w:t>
      </w:r>
      <w:r>
        <w:rPr>
          <w:rFonts w:ascii="Century Gothic" w:hAnsi="Century Gothic"/>
          <w:i/>
          <w:spacing w:val="-11"/>
          <w:w w:val="120"/>
        </w:rPr>
        <w:t> </w:t>
      </w:r>
      <w:r>
        <w:rPr>
          <w:rFonts w:ascii="Century Gothic" w:hAnsi="Century Gothic"/>
          <w:i/>
          <w:w w:val="120"/>
        </w:rPr>
        <w:t>continua</w:t>
      </w:r>
      <w:r>
        <w:rPr>
          <w:w w:val="120"/>
        </w:rPr>
        <w:t>,</w:t>
      </w:r>
      <w:r>
        <w:rPr>
          <w:spacing w:val="-1"/>
          <w:w w:val="120"/>
        </w:rPr>
        <w:t> </w:t>
      </w:r>
      <w:r>
        <w:rPr>
          <w:w w:val="120"/>
        </w:rPr>
        <w:t>más que</w:t>
      </w:r>
      <w:r>
        <w:rPr>
          <w:spacing w:val="-1"/>
          <w:w w:val="120"/>
        </w:rPr>
        <w:t> </w:t>
      </w:r>
      <w:r>
        <w:rPr>
          <w:w w:val="120"/>
        </w:rPr>
        <w:t>a las</w:t>
      </w:r>
      <w:r>
        <w:rPr>
          <w:spacing w:val="-1"/>
          <w:w w:val="120"/>
        </w:rPr>
        <w:t> </w:t>
      </w:r>
      <w:r>
        <w:rPr>
          <w:w w:val="120"/>
        </w:rPr>
        <w:t>nocio-</w:t>
      </w:r>
      <w:r>
        <w:rPr>
          <w:spacing w:val="-46"/>
          <w:w w:val="120"/>
        </w:rPr>
        <w:t> </w:t>
      </w:r>
      <w:r>
        <w:rPr>
          <w:w w:val="125"/>
        </w:rPr>
        <w:t>nes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formación,</w:t>
      </w:r>
      <w:r>
        <w:rPr>
          <w:spacing w:val="-7"/>
          <w:w w:val="125"/>
        </w:rPr>
        <w:t> </w:t>
      </w:r>
      <w:r>
        <w:rPr>
          <w:w w:val="125"/>
        </w:rPr>
        <w:t>actualización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capacitación,</w:t>
      </w:r>
      <w:r>
        <w:rPr>
          <w:spacing w:val="-8"/>
          <w:w w:val="125"/>
        </w:rPr>
        <w:t> </w:t>
      </w:r>
      <w:r>
        <w:rPr>
          <w:w w:val="125"/>
        </w:rPr>
        <w:t>permite</w:t>
      </w:r>
      <w:r>
        <w:rPr>
          <w:spacing w:val="-7"/>
          <w:w w:val="125"/>
        </w:rPr>
        <w:t> </w:t>
      </w:r>
      <w:r>
        <w:rPr>
          <w:w w:val="125"/>
        </w:rPr>
        <w:t>tener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concepción</w:t>
      </w:r>
      <w:r>
        <w:rPr>
          <w:spacing w:val="-8"/>
          <w:w w:val="125"/>
        </w:rPr>
        <w:t> </w:t>
      </w:r>
      <w:r>
        <w:rPr>
          <w:w w:val="125"/>
        </w:rPr>
        <w:t>inte-</w:t>
      </w:r>
      <w:r>
        <w:rPr>
          <w:spacing w:val="-48"/>
          <w:w w:val="125"/>
        </w:rPr>
        <w:t> </w:t>
      </w:r>
      <w:r>
        <w:rPr>
          <w:w w:val="125"/>
        </w:rPr>
        <w:t>gral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profesión</w:t>
      </w:r>
      <w:r>
        <w:rPr>
          <w:spacing w:val="-7"/>
          <w:w w:val="125"/>
        </w:rPr>
        <w:t> </w:t>
      </w:r>
      <w:r>
        <w:rPr>
          <w:w w:val="125"/>
        </w:rPr>
        <w:t>(Terigi,</w:t>
      </w:r>
      <w:r>
        <w:rPr>
          <w:spacing w:val="-7"/>
          <w:w w:val="125"/>
        </w:rPr>
        <w:t> </w:t>
      </w:r>
      <w:r>
        <w:rPr>
          <w:w w:val="125"/>
        </w:rPr>
        <w:t>2010;</w:t>
      </w:r>
      <w:r>
        <w:rPr>
          <w:spacing w:val="-8"/>
          <w:w w:val="125"/>
        </w:rPr>
        <w:t> </w:t>
      </w:r>
      <w:r>
        <w:rPr>
          <w:w w:val="125"/>
        </w:rPr>
        <w:t>Aguerrondo,</w:t>
      </w:r>
      <w:r>
        <w:rPr>
          <w:spacing w:val="-7"/>
          <w:w w:val="125"/>
        </w:rPr>
        <w:t> </w:t>
      </w:r>
      <w:r>
        <w:rPr>
          <w:w w:val="125"/>
        </w:rPr>
        <w:t>2003).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La formación continua contribuye al desarrollo profesional docente, aunque no lo</w:t>
      </w:r>
      <w:r>
        <w:rPr>
          <w:spacing w:val="1"/>
          <w:w w:val="125"/>
        </w:rPr>
        <w:t> </w:t>
      </w:r>
      <w:r>
        <w:rPr>
          <w:w w:val="125"/>
        </w:rPr>
        <w:t>agota, ya que el fortalecimiento de saberes, prácticas y autonomía profesional de</w:t>
      </w:r>
      <w:r>
        <w:rPr>
          <w:spacing w:val="1"/>
          <w:w w:val="125"/>
        </w:rPr>
        <w:t> </w:t>
      </w:r>
      <w:r>
        <w:rPr>
          <w:w w:val="125"/>
        </w:rPr>
        <w:t>maestras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maestros</w:t>
      </w:r>
      <w:r>
        <w:rPr>
          <w:spacing w:val="-4"/>
          <w:w w:val="125"/>
        </w:rPr>
        <w:t> </w:t>
      </w:r>
      <w:r>
        <w:rPr>
          <w:w w:val="125"/>
        </w:rPr>
        <w:t>depende</w:t>
      </w:r>
      <w:r>
        <w:rPr>
          <w:spacing w:val="-4"/>
          <w:w w:val="125"/>
        </w:rPr>
        <w:t> </w:t>
      </w:r>
      <w:r>
        <w:rPr>
          <w:w w:val="125"/>
        </w:rPr>
        <w:t>también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factores</w:t>
      </w:r>
      <w:r>
        <w:rPr>
          <w:spacing w:val="-4"/>
          <w:w w:val="125"/>
        </w:rPr>
        <w:t> </w:t>
      </w:r>
      <w:r>
        <w:rPr>
          <w:w w:val="125"/>
        </w:rPr>
        <w:t>institucionales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sociales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lo</w:t>
      </w:r>
      <w:r>
        <w:rPr>
          <w:spacing w:val="-48"/>
          <w:w w:val="125"/>
        </w:rPr>
        <w:t> </w:t>
      </w:r>
      <w:r>
        <w:rPr>
          <w:w w:val="125"/>
        </w:rPr>
        <w:t>posibilitan</w:t>
      </w:r>
      <w:r>
        <w:rPr>
          <w:spacing w:val="-7"/>
          <w:w w:val="125"/>
        </w:rPr>
        <w:t> </w:t>
      </w:r>
      <w:r>
        <w:rPr>
          <w:w w:val="125"/>
        </w:rPr>
        <w:t>o</w:t>
      </w:r>
      <w:r>
        <w:rPr>
          <w:spacing w:val="-6"/>
          <w:w w:val="125"/>
        </w:rPr>
        <w:t> </w:t>
      </w:r>
      <w:r>
        <w:rPr>
          <w:w w:val="125"/>
        </w:rPr>
        <w:t>impiden</w:t>
      </w:r>
      <w:r>
        <w:rPr>
          <w:spacing w:val="-7"/>
          <w:w w:val="125"/>
        </w:rPr>
        <w:t> </w:t>
      </w:r>
      <w:r>
        <w:rPr>
          <w:w w:val="125"/>
        </w:rPr>
        <w:t>(Imbernón,</w:t>
      </w:r>
      <w:r>
        <w:rPr>
          <w:spacing w:val="-6"/>
          <w:w w:val="125"/>
        </w:rPr>
        <w:t> </w:t>
      </w:r>
      <w:r>
        <w:rPr>
          <w:w w:val="125"/>
        </w:rPr>
        <w:t>2002;</w:t>
      </w:r>
      <w:r>
        <w:rPr>
          <w:spacing w:val="-6"/>
          <w:w w:val="125"/>
        </w:rPr>
        <w:t> </w:t>
      </w:r>
      <w:r>
        <w:rPr>
          <w:w w:val="125"/>
        </w:rPr>
        <w:t>Robalino,</w:t>
      </w:r>
      <w:r>
        <w:rPr>
          <w:spacing w:val="-7"/>
          <w:w w:val="125"/>
        </w:rPr>
        <w:t> </w:t>
      </w:r>
      <w:r>
        <w:rPr>
          <w:w w:val="125"/>
        </w:rPr>
        <w:t>2005).</w:t>
      </w:r>
    </w:p>
    <w:p>
      <w:pPr>
        <w:spacing w:after="0" w:line="307" w:lineRule="auto"/>
        <w:jc w:val="both"/>
        <w:sectPr>
          <w:headerReference w:type="even" r:id="rId32"/>
          <w:headerReference w:type="default" r:id="rId33"/>
          <w:footerReference w:type="even" r:id="rId34"/>
          <w:footerReference w:type="default" r:id="rId35"/>
          <w:pgSz w:w="12240" w:h="15840"/>
          <w:pgMar w:header="459" w:footer="750" w:top="1420" w:bottom="940" w:left="1480" w:right="1460"/>
          <w:pgNumType w:start="36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</w:pPr>
      <w:r>
        <w:rPr>
          <w:spacing w:val="-2"/>
          <w:w w:val="125"/>
        </w:rPr>
        <w:t>Por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su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relevancia,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formación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continua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desarrollo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profesional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docente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son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cam-</w:t>
      </w:r>
      <w:r>
        <w:rPr>
          <w:spacing w:val="-48"/>
          <w:w w:val="125"/>
        </w:rPr>
        <w:t> </w:t>
      </w:r>
      <w:r>
        <w:rPr>
          <w:w w:val="125"/>
        </w:rPr>
        <w:t>pos de acción centrales para garantizar que </w:t>
      </w:r>
      <w:r>
        <w:rPr>
          <w:w w:val="125"/>
          <w:sz w:val="15"/>
        </w:rPr>
        <w:t>NNAJ </w:t>
      </w:r>
      <w:r>
        <w:rPr>
          <w:w w:val="125"/>
        </w:rPr>
        <w:t>‒más allá de la disponibilidad de</w:t>
      </w:r>
      <w:r>
        <w:rPr>
          <w:spacing w:val="1"/>
          <w:w w:val="125"/>
        </w:rPr>
        <w:t> </w:t>
      </w:r>
      <w:r>
        <w:rPr>
          <w:w w:val="125"/>
        </w:rPr>
        <w:t>infraestructura‒ se encuentren con maestros y maestras que cuentan con los ele-</w:t>
      </w:r>
      <w:r>
        <w:rPr>
          <w:spacing w:val="1"/>
          <w:w w:val="125"/>
        </w:rPr>
        <w:t> </w:t>
      </w:r>
      <w:r>
        <w:rPr>
          <w:w w:val="125"/>
        </w:rPr>
        <w:t>mentos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condiciones</w:t>
      </w:r>
      <w:r>
        <w:rPr>
          <w:spacing w:val="-13"/>
          <w:w w:val="125"/>
        </w:rPr>
        <w:t> </w:t>
      </w:r>
      <w:r>
        <w:rPr>
          <w:w w:val="125"/>
        </w:rPr>
        <w:t>necesarios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ejercicio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enseñanza,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dirección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3"/>
          <w:w w:val="125"/>
        </w:rPr>
        <w:t> </w:t>
      </w:r>
      <w:r>
        <w:rPr>
          <w:w w:val="125"/>
        </w:rPr>
        <w:t>su-</w:t>
      </w:r>
      <w:r>
        <w:rPr>
          <w:spacing w:val="-48"/>
          <w:w w:val="125"/>
        </w:rPr>
        <w:t> </w:t>
      </w:r>
      <w:r>
        <w:rPr>
          <w:w w:val="125"/>
        </w:rPr>
        <w:t>pervisión</w:t>
      </w:r>
      <w:r>
        <w:rPr>
          <w:spacing w:val="-4"/>
          <w:w w:val="125"/>
        </w:rPr>
        <w:t> </w:t>
      </w:r>
      <w:r>
        <w:rPr>
          <w:w w:val="125"/>
        </w:rPr>
        <w:t>escolar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acompañamiento</w:t>
      </w:r>
      <w:r>
        <w:rPr>
          <w:spacing w:val="-4"/>
          <w:w w:val="125"/>
        </w:rPr>
        <w:t> </w:t>
      </w:r>
      <w:r>
        <w:rPr>
          <w:w w:val="125"/>
        </w:rPr>
        <w:t>pedagógico,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partir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3"/>
          <w:w w:val="125"/>
        </w:rPr>
        <w:t> </w:t>
      </w:r>
      <w:r>
        <w:rPr>
          <w:w w:val="125"/>
        </w:rPr>
        <w:t>características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necesidades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estudiantes,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colegas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quienes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relacionan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contexto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socio</w:t>
      </w:r>
      <w:r>
        <w:rPr>
          <w:spacing w:val="-49"/>
          <w:w w:val="125"/>
        </w:rPr>
        <w:t> </w:t>
      </w:r>
      <w:r>
        <w:rPr>
          <w:w w:val="120"/>
        </w:rPr>
        <w:t>cultural</w:t>
      </w:r>
      <w:r>
        <w:rPr>
          <w:spacing w:val="-8"/>
          <w:w w:val="120"/>
        </w:rPr>
        <w:t> </w:t>
      </w:r>
      <w:r>
        <w:rPr>
          <w:w w:val="120"/>
        </w:rPr>
        <w:t>específico</w:t>
      </w:r>
      <w:r>
        <w:rPr>
          <w:spacing w:val="-9"/>
          <w:w w:val="120"/>
        </w:rPr>
        <w:t> </w:t>
      </w:r>
      <w:r>
        <w:rPr>
          <w:w w:val="120"/>
        </w:rPr>
        <w:t>en</w:t>
      </w:r>
      <w:r>
        <w:rPr>
          <w:spacing w:val="-8"/>
          <w:w w:val="120"/>
        </w:rPr>
        <w:t> </w:t>
      </w:r>
      <w:r>
        <w:rPr>
          <w:w w:val="120"/>
        </w:rPr>
        <w:t>el</w:t>
      </w:r>
      <w:r>
        <w:rPr>
          <w:spacing w:val="-8"/>
          <w:w w:val="120"/>
        </w:rPr>
        <w:t> </w:t>
      </w:r>
      <w:r>
        <w:rPr>
          <w:w w:val="120"/>
        </w:rPr>
        <w:t>que</w:t>
      </w:r>
      <w:r>
        <w:rPr>
          <w:spacing w:val="-8"/>
          <w:w w:val="120"/>
        </w:rPr>
        <w:t> </w:t>
      </w:r>
      <w:r>
        <w:rPr>
          <w:w w:val="120"/>
        </w:rPr>
        <w:t>concurren,</w:t>
      </w:r>
      <w:r>
        <w:rPr>
          <w:spacing w:val="-8"/>
          <w:w w:val="120"/>
        </w:rPr>
        <w:t> </w:t>
      </w:r>
      <w:r>
        <w:rPr>
          <w:w w:val="120"/>
        </w:rPr>
        <w:t>así</w:t>
      </w:r>
      <w:r>
        <w:rPr>
          <w:spacing w:val="-8"/>
          <w:w w:val="120"/>
        </w:rPr>
        <w:t> </w:t>
      </w:r>
      <w:r>
        <w:rPr>
          <w:w w:val="120"/>
        </w:rPr>
        <w:t>como</w:t>
      </w:r>
      <w:r>
        <w:rPr>
          <w:spacing w:val="-8"/>
          <w:w w:val="120"/>
        </w:rPr>
        <w:t> </w:t>
      </w:r>
      <w:r>
        <w:rPr>
          <w:w w:val="120"/>
        </w:rPr>
        <w:t>para</w:t>
      </w:r>
      <w:r>
        <w:rPr>
          <w:spacing w:val="-8"/>
          <w:w w:val="120"/>
        </w:rPr>
        <w:t> </w:t>
      </w:r>
      <w:r>
        <w:rPr>
          <w:w w:val="120"/>
        </w:rPr>
        <w:t>la</w:t>
      </w:r>
      <w:r>
        <w:rPr>
          <w:spacing w:val="-8"/>
          <w:w w:val="120"/>
        </w:rPr>
        <w:t> </w:t>
      </w:r>
      <w:r>
        <w:rPr>
          <w:w w:val="120"/>
        </w:rPr>
        <w:t>colaboración</w:t>
      </w:r>
      <w:r>
        <w:rPr>
          <w:spacing w:val="-8"/>
          <w:w w:val="120"/>
        </w:rPr>
        <w:t> </w:t>
      </w:r>
      <w:r>
        <w:rPr>
          <w:w w:val="120"/>
        </w:rPr>
        <w:t>con</w:t>
      </w:r>
      <w:r>
        <w:rPr>
          <w:spacing w:val="-8"/>
          <w:w w:val="120"/>
        </w:rPr>
        <w:t> </w:t>
      </w:r>
      <w:r>
        <w:rPr>
          <w:w w:val="120"/>
        </w:rPr>
        <w:t>sus</w:t>
      </w:r>
      <w:r>
        <w:rPr>
          <w:spacing w:val="-8"/>
          <w:w w:val="120"/>
        </w:rPr>
        <w:t> </w:t>
      </w:r>
      <w:r>
        <w:rPr>
          <w:w w:val="120"/>
        </w:rPr>
        <w:t>pares,</w:t>
      </w:r>
      <w:r>
        <w:rPr>
          <w:spacing w:val="-8"/>
          <w:w w:val="120"/>
        </w:rPr>
        <w:t> </w:t>
      </w:r>
      <w:r>
        <w:rPr>
          <w:w w:val="120"/>
        </w:rPr>
        <w:t>la</w:t>
      </w:r>
      <w:r>
        <w:rPr>
          <w:spacing w:val="-46"/>
          <w:w w:val="120"/>
        </w:rPr>
        <w:t> </w:t>
      </w:r>
      <w:r>
        <w:rPr>
          <w:w w:val="120"/>
        </w:rPr>
        <w:t>reflexión</w:t>
      </w:r>
      <w:r>
        <w:rPr>
          <w:spacing w:val="-6"/>
          <w:w w:val="120"/>
        </w:rPr>
        <w:t> </w:t>
      </w:r>
      <w:r>
        <w:rPr>
          <w:w w:val="120"/>
        </w:rPr>
        <w:t>sobre</w:t>
      </w:r>
      <w:r>
        <w:rPr>
          <w:spacing w:val="-6"/>
          <w:w w:val="120"/>
        </w:rPr>
        <w:t> </w:t>
      </w:r>
      <w:r>
        <w:rPr>
          <w:w w:val="120"/>
        </w:rPr>
        <w:t>su</w:t>
      </w:r>
      <w:r>
        <w:rPr>
          <w:spacing w:val="-6"/>
          <w:w w:val="120"/>
        </w:rPr>
        <w:t> </w:t>
      </w:r>
      <w:r>
        <w:rPr>
          <w:w w:val="120"/>
        </w:rPr>
        <w:t>práctica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6"/>
          <w:w w:val="120"/>
        </w:rPr>
        <w:t> </w:t>
      </w:r>
      <w:r>
        <w:rPr>
          <w:w w:val="120"/>
        </w:rPr>
        <w:t>el</w:t>
      </w:r>
      <w:r>
        <w:rPr>
          <w:spacing w:val="-6"/>
          <w:w w:val="120"/>
        </w:rPr>
        <w:t> </w:t>
      </w:r>
      <w:r>
        <w:rPr>
          <w:w w:val="120"/>
        </w:rPr>
        <w:t>desarrollo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su</w:t>
      </w:r>
      <w:r>
        <w:rPr>
          <w:spacing w:val="-6"/>
          <w:w w:val="120"/>
        </w:rPr>
        <w:t> </w:t>
      </w:r>
      <w:r>
        <w:rPr>
          <w:w w:val="120"/>
        </w:rPr>
        <w:t>identidad,</w:t>
      </w:r>
      <w:r>
        <w:rPr>
          <w:spacing w:val="-5"/>
          <w:w w:val="120"/>
        </w:rPr>
        <w:t> </w:t>
      </w:r>
      <w:r>
        <w:rPr>
          <w:w w:val="120"/>
        </w:rPr>
        <w:t>agencia</w:t>
      </w:r>
      <w:r>
        <w:rPr>
          <w:spacing w:val="-6"/>
          <w:w w:val="120"/>
        </w:rPr>
        <w:t> </w:t>
      </w:r>
      <w:r>
        <w:rPr>
          <w:w w:val="120"/>
        </w:rPr>
        <w:t>y</w:t>
      </w:r>
      <w:r>
        <w:rPr>
          <w:spacing w:val="-6"/>
          <w:w w:val="120"/>
        </w:rPr>
        <w:t> </w:t>
      </w:r>
      <w:r>
        <w:rPr>
          <w:w w:val="120"/>
        </w:rPr>
        <w:t>resiliencia.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La formación continua y el desarrollo profesional docente son también campos de</w:t>
      </w:r>
      <w:r>
        <w:rPr>
          <w:spacing w:val="-48"/>
          <w:w w:val="125"/>
        </w:rPr>
        <w:t> </w:t>
      </w:r>
      <w:r>
        <w:rPr>
          <w:w w:val="120"/>
        </w:rPr>
        <w:t>acción primordial para una buena educación con justicia social. Maestras y maestros</w:t>
      </w:r>
      <w:r>
        <w:rPr>
          <w:spacing w:val="1"/>
          <w:w w:val="120"/>
        </w:rPr>
        <w:t> </w:t>
      </w:r>
      <w:r>
        <w:rPr>
          <w:w w:val="125"/>
        </w:rPr>
        <w:t>precisan</w:t>
      </w:r>
      <w:r>
        <w:rPr>
          <w:spacing w:val="-12"/>
          <w:w w:val="125"/>
        </w:rPr>
        <w:t> </w:t>
      </w:r>
      <w:r>
        <w:rPr>
          <w:w w:val="125"/>
        </w:rPr>
        <w:t>participar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procesos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formación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desarrollo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incidan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práctica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-10"/>
          <w:w w:val="125"/>
        </w:rPr>
        <w:t> </w:t>
      </w:r>
      <w:r>
        <w:rPr>
          <w:w w:val="125"/>
        </w:rPr>
        <w:t>significativa,</w:t>
      </w:r>
      <w:r>
        <w:rPr>
          <w:spacing w:val="-10"/>
          <w:w w:val="125"/>
        </w:rPr>
        <w:t> </w:t>
      </w:r>
      <w:r>
        <w:rPr>
          <w:w w:val="125"/>
        </w:rPr>
        <w:t>integral,</w:t>
      </w:r>
      <w:r>
        <w:rPr>
          <w:spacing w:val="-10"/>
          <w:w w:val="125"/>
        </w:rPr>
        <w:t> </w:t>
      </w:r>
      <w:r>
        <w:rPr>
          <w:w w:val="125"/>
        </w:rPr>
        <w:t>digna,</w:t>
      </w:r>
      <w:r>
        <w:rPr>
          <w:spacing w:val="-10"/>
          <w:w w:val="125"/>
        </w:rPr>
        <w:t> </w:t>
      </w:r>
      <w:r>
        <w:rPr>
          <w:w w:val="125"/>
        </w:rPr>
        <w:t>participativa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libre,</w:t>
      </w:r>
      <w:r>
        <w:rPr>
          <w:spacing w:val="-10"/>
          <w:w w:val="125"/>
        </w:rPr>
        <w:t> </w:t>
      </w:r>
      <w:r>
        <w:rPr>
          <w:w w:val="125"/>
        </w:rPr>
        <w:t>relevante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tras-</w:t>
      </w:r>
      <w:r>
        <w:rPr>
          <w:spacing w:val="-48"/>
          <w:w w:val="125"/>
        </w:rPr>
        <w:t> </w:t>
      </w:r>
      <w:r>
        <w:rPr>
          <w:w w:val="125"/>
        </w:rPr>
        <w:t>cendente,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eficaz,</w:t>
      </w:r>
      <w:r>
        <w:rPr>
          <w:spacing w:val="-6"/>
          <w:w w:val="125"/>
        </w:rPr>
        <w:t> </w:t>
      </w:r>
      <w:r>
        <w:rPr>
          <w:w w:val="125"/>
        </w:rPr>
        <w:t>diferenciada,</w:t>
      </w:r>
      <w:r>
        <w:rPr>
          <w:spacing w:val="-6"/>
          <w:w w:val="125"/>
        </w:rPr>
        <w:t> </w:t>
      </w:r>
      <w:r>
        <w:rPr>
          <w:w w:val="125"/>
        </w:rPr>
        <w:t>pertinente</w:t>
      </w:r>
      <w:r>
        <w:rPr>
          <w:spacing w:val="-6"/>
          <w:w w:val="125"/>
        </w:rPr>
        <w:t> </w:t>
      </w:r>
      <w:r>
        <w:rPr>
          <w:w w:val="125"/>
        </w:rPr>
        <w:t>e</w:t>
      </w:r>
      <w:r>
        <w:rPr>
          <w:spacing w:val="-6"/>
          <w:w w:val="125"/>
        </w:rPr>
        <w:t> </w:t>
      </w:r>
      <w:r>
        <w:rPr>
          <w:w w:val="125"/>
        </w:rPr>
        <w:t>inclusiva.</w:t>
      </w:r>
    </w:p>
    <w:p>
      <w:pPr>
        <w:pStyle w:val="BodyText"/>
        <w:spacing w:before="8"/>
        <w:rPr>
          <w:sz w:val="21"/>
        </w:rPr>
      </w:pPr>
    </w:p>
    <w:p>
      <w:pPr>
        <w:pStyle w:val="Heading7"/>
        <w:ind w:left="104"/>
        <w:rPr>
          <w:i/>
        </w:rPr>
      </w:pPr>
      <w:r>
        <w:rPr>
          <w:i/>
          <w:color w:val="4A4A49"/>
          <w:spacing w:val="-1"/>
          <w:w w:val="105"/>
        </w:rPr>
        <w:t>Participación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w w:val="105"/>
        </w:rPr>
        <w:t>estudiantil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 w:before="1"/>
        <w:ind w:left="103" w:right="1680"/>
        <w:jc w:val="both"/>
        <w:rPr>
          <w:sz w:val="10"/>
        </w:rPr>
      </w:pPr>
      <w:r>
        <w:rPr>
          <w:w w:val="120"/>
        </w:rPr>
        <w:t>En el caso de niñas, niños y adolescentes, la participación es un derecho reconocido</w:t>
      </w:r>
      <w:r>
        <w:rPr>
          <w:spacing w:val="1"/>
          <w:w w:val="120"/>
        </w:rPr>
        <w:t> </w:t>
      </w:r>
      <w:r>
        <w:rPr>
          <w:w w:val="120"/>
        </w:rPr>
        <w:t>en la legislación internacional (</w:t>
      </w:r>
      <w:r>
        <w:rPr>
          <w:w w:val="120"/>
          <w:sz w:val="15"/>
        </w:rPr>
        <w:t>ONU</w:t>
      </w:r>
      <w:r>
        <w:rPr>
          <w:w w:val="120"/>
        </w:rPr>
        <w:t>, 1990) y nacional (Cámara de Diputados, 2014).</w:t>
      </w:r>
      <w:r>
        <w:rPr>
          <w:spacing w:val="1"/>
          <w:w w:val="120"/>
        </w:rPr>
        <w:t> </w:t>
      </w:r>
      <w:r>
        <w:rPr>
          <w:w w:val="120"/>
        </w:rPr>
        <w:t>Implica que tienen derecho a expresar su punto de vista en todos los asuntos de su</w:t>
      </w:r>
      <w:r>
        <w:rPr>
          <w:spacing w:val="1"/>
          <w:w w:val="120"/>
        </w:rPr>
        <w:t> </w:t>
      </w:r>
      <w:r>
        <w:rPr>
          <w:w w:val="120"/>
        </w:rPr>
        <w:t>interés y a ser tomados en cuenta conforme a su edad, desarrollo cognitivo y madu-</w:t>
      </w:r>
      <w:r>
        <w:rPr>
          <w:spacing w:val="1"/>
          <w:w w:val="120"/>
        </w:rPr>
        <w:t> </w:t>
      </w:r>
      <w:r>
        <w:rPr>
          <w:w w:val="120"/>
        </w:rPr>
        <w:t>rez. En este sentido, la participación estudiantil en la escuela supone abrir espacios</w:t>
      </w:r>
      <w:r>
        <w:rPr>
          <w:spacing w:val="1"/>
          <w:w w:val="120"/>
        </w:rPr>
        <w:t> </w:t>
      </w:r>
      <w:r>
        <w:rPr>
          <w:w w:val="120"/>
        </w:rPr>
        <w:t>para que las voces de todas y todos sean escuchadas por los adultos y tengan in-</w:t>
      </w:r>
      <w:r>
        <w:rPr>
          <w:spacing w:val="1"/>
          <w:w w:val="120"/>
        </w:rPr>
        <w:t> </w:t>
      </w:r>
      <w:r>
        <w:rPr>
          <w:w w:val="120"/>
        </w:rPr>
        <w:t>fluencia en ellos.</w:t>
      </w:r>
      <w:r>
        <w:rPr>
          <w:w w:val="120"/>
          <w:position w:val="6"/>
          <w:sz w:val="10"/>
        </w:rPr>
        <w:t>38 </w:t>
      </w:r>
      <w:r>
        <w:rPr>
          <w:w w:val="120"/>
        </w:rPr>
        <w:t>Estos espacios se extienden a diversos dominios de la vida escolar,</w:t>
      </w:r>
      <w:r>
        <w:rPr>
          <w:spacing w:val="1"/>
          <w:w w:val="120"/>
        </w:rPr>
        <w:t> </w:t>
      </w:r>
      <w:r>
        <w:rPr>
          <w:w w:val="120"/>
        </w:rPr>
        <w:t>como la toma de decisiones normativas en la escuela y el aula, las prácticas de ense-</w:t>
      </w:r>
      <w:r>
        <w:rPr>
          <w:spacing w:val="1"/>
          <w:w w:val="120"/>
        </w:rPr>
        <w:t> </w:t>
      </w:r>
      <w:r>
        <w:rPr>
          <w:w w:val="120"/>
        </w:rPr>
        <w:t>ñanza, la construcción de aprendizaje y la resolución de conflictos, entre otros (Pérez</w:t>
      </w:r>
      <w:r>
        <w:rPr>
          <w:spacing w:val="1"/>
          <w:w w:val="120"/>
        </w:rPr>
        <w:t> </w:t>
      </w:r>
      <w:r>
        <w:rPr>
          <w:w w:val="120"/>
        </w:rPr>
        <w:t>Expósito,</w:t>
      </w:r>
      <w:r>
        <w:rPr>
          <w:spacing w:val="18"/>
          <w:w w:val="120"/>
        </w:rPr>
        <w:t> </w:t>
      </w:r>
      <w:r>
        <w:rPr>
          <w:w w:val="120"/>
        </w:rPr>
        <w:t>2015).</w:t>
      </w:r>
      <w:r>
        <w:rPr>
          <w:spacing w:val="18"/>
          <w:w w:val="120"/>
        </w:rPr>
        <w:t> </w:t>
      </w:r>
      <w:r>
        <w:rPr>
          <w:w w:val="120"/>
        </w:rPr>
        <w:t>Si</w:t>
      </w:r>
      <w:r>
        <w:rPr>
          <w:spacing w:val="18"/>
          <w:w w:val="120"/>
        </w:rPr>
        <w:t> </w:t>
      </w:r>
      <w:r>
        <w:rPr>
          <w:w w:val="120"/>
        </w:rPr>
        <w:t>bien</w:t>
      </w:r>
      <w:r>
        <w:rPr>
          <w:spacing w:val="19"/>
          <w:w w:val="120"/>
        </w:rPr>
        <w:t> </w:t>
      </w:r>
      <w:r>
        <w:rPr>
          <w:w w:val="120"/>
        </w:rPr>
        <w:t>la</w:t>
      </w:r>
      <w:r>
        <w:rPr>
          <w:spacing w:val="18"/>
          <w:w w:val="120"/>
        </w:rPr>
        <w:t> </w:t>
      </w:r>
      <w:r>
        <w:rPr>
          <w:w w:val="120"/>
        </w:rPr>
        <w:t>participación</w:t>
      </w:r>
      <w:r>
        <w:rPr>
          <w:spacing w:val="18"/>
          <w:w w:val="120"/>
        </w:rPr>
        <w:t> </w:t>
      </w:r>
      <w:r>
        <w:rPr>
          <w:w w:val="120"/>
        </w:rPr>
        <w:t>estudiantil</w:t>
      </w:r>
      <w:r>
        <w:rPr>
          <w:spacing w:val="19"/>
          <w:w w:val="120"/>
        </w:rPr>
        <w:t> </w:t>
      </w:r>
      <w:r>
        <w:rPr>
          <w:w w:val="120"/>
        </w:rPr>
        <w:t>considera</w:t>
      </w:r>
      <w:r>
        <w:rPr>
          <w:spacing w:val="18"/>
          <w:w w:val="120"/>
        </w:rPr>
        <w:t> </w:t>
      </w:r>
      <w:r>
        <w:rPr>
          <w:w w:val="120"/>
        </w:rPr>
        <w:t>la</w:t>
      </w:r>
      <w:r>
        <w:rPr>
          <w:spacing w:val="18"/>
          <w:w w:val="120"/>
        </w:rPr>
        <w:t> </w:t>
      </w:r>
      <w:r>
        <w:rPr>
          <w:w w:val="120"/>
        </w:rPr>
        <w:t>edad</w:t>
      </w:r>
      <w:r>
        <w:rPr>
          <w:spacing w:val="18"/>
          <w:w w:val="120"/>
        </w:rPr>
        <w:t> </w:t>
      </w:r>
      <w:r>
        <w:rPr>
          <w:w w:val="120"/>
        </w:rPr>
        <w:t>y</w:t>
      </w:r>
      <w:r>
        <w:rPr>
          <w:spacing w:val="19"/>
          <w:w w:val="120"/>
        </w:rPr>
        <w:t> </w:t>
      </w:r>
      <w:r>
        <w:rPr>
          <w:w w:val="120"/>
        </w:rPr>
        <w:t>el</w:t>
      </w:r>
      <w:r>
        <w:rPr>
          <w:spacing w:val="18"/>
          <w:w w:val="120"/>
        </w:rPr>
        <w:t> </w:t>
      </w:r>
      <w:r>
        <w:rPr>
          <w:w w:val="120"/>
        </w:rPr>
        <w:t>desarrollo</w:t>
      </w:r>
      <w:r>
        <w:rPr>
          <w:spacing w:val="-46"/>
          <w:w w:val="120"/>
        </w:rPr>
        <w:t> </w:t>
      </w:r>
      <w:r>
        <w:rPr>
          <w:w w:val="120"/>
        </w:rPr>
        <w:t>de las y los estudiantes, desde un enfoque de derechos se orienta a ser cada vez más</w:t>
      </w:r>
      <w:r>
        <w:rPr>
          <w:spacing w:val="1"/>
          <w:w w:val="120"/>
        </w:rPr>
        <w:t> </w:t>
      </w:r>
      <w:r>
        <w:rPr>
          <w:w w:val="120"/>
        </w:rPr>
        <w:t>autónoma,</w:t>
      </w:r>
      <w:r>
        <w:rPr>
          <w:spacing w:val="-2"/>
          <w:w w:val="120"/>
        </w:rPr>
        <w:t> </w:t>
      </w:r>
      <w:r>
        <w:rPr>
          <w:w w:val="120"/>
        </w:rPr>
        <w:t>auténtica</w:t>
      </w:r>
      <w:r>
        <w:rPr>
          <w:spacing w:val="-2"/>
          <w:w w:val="120"/>
        </w:rPr>
        <w:t> </w:t>
      </w:r>
      <w:r>
        <w:rPr>
          <w:w w:val="120"/>
        </w:rPr>
        <w:t>y</w:t>
      </w:r>
      <w:r>
        <w:rPr>
          <w:spacing w:val="-1"/>
          <w:w w:val="120"/>
        </w:rPr>
        <w:t> </w:t>
      </w:r>
      <w:r>
        <w:rPr>
          <w:w w:val="120"/>
        </w:rPr>
        <w:t>eficaz.</w:t>
      </w:r>
      <w:r>
        <w:rPr>
          <w:w w:val="120"/>
          <w:position w:val="6"/>
          <w:sz w:val="10"/>
        </w:rPr>
        <w:t>39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 w:before="1"/>
        <w:ind w:left="104" w:right="1680"/>
        <w:jc w:val="both"/>
      </w:pP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participación</w:t>
      </w:r>
      <w:r>
        <w:rPr>
          <w:spacing w:val="-7"/>
          <w:w w:val="125"/>
        </w:rPr>
        <w:t> </w:t>
      </w:r>
      <w:r>
        <w:rPr>
          <w:w w:val="125"/>
        </w:rPr>
        <w:t>estudiantil</w:t>
      </w:r>
      <w:r>
        <w:rPr>
          <w:spacing w:val="-7"/>
          <w:w w:val="125"/>
        </w:rPr>
        <w:t> </w:t>
      </w:r>
      <w:r>
        <w:rPr>
          <w:w w:val="125"/>
        </w:rPr>
        <w:t>es</w:t>
      </w:r>
      <w:r>
        <w:rPr>
          <w:spacing w:val="-7"/>
          <w:w w:val="125"/>
        </w:rPr>
        <w:t> </w:t>
      </w:r>
      <w:r>
        <w:rPr>
          <w:w w:val="125"/>
        </w:rPr>
        <w:t>importante</w:t>
      </w:r>
      <w:r>
        <w:rPr>
          <w:spacing w:val="-7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proceso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mejora</w:t>
      </w:r>
      <w:r>
        <w:rPr>
          <w:spacing w:val="-7"/>
          <w:w w:val="125"/>
        </w:rPr>
        <w:t> </w:t>
      </w:r>
      <w:r>
        <w:rPr>
          <w:w w:val="125"/>
        </w:rPr>
        <w:t>continua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49"/>
          <w:w w:val="125"/>
        </w:rPr>
        <w:t> </w:t>
      </w:r>
      <w:r>
        <w:rPr>
          <w:w w:val="125"/>
        </w:rPr>
        <w:t>educación, en especial en cuanto a la puesta en práctica de una buena educación</w:t>
      </w:r>
      <w:r>
        <w:rPr>
          <w:spacing w:val="1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justicia</w:t>
      </w:r>
      <w:r>
        <w:rPr>
          <w:spacing w:val="-5"/>
          <w:w w:val="125"/>
        </w:rPr>
        <w:t> </w:t>
      </w:r>
      <w:r>
        <w:rPr>
          <w:w w:val="125"/>
        </w:rPr>
        <w:t>social;</w:t>
      </w:r>
      <w:r>
        <w:rPr>
          <w:spacing w:val="-5"/>
          <w:w w:val="125"/>
        </w:rPr>
        <w:t> </w:t>
      </w:r>
      <w:r>
        <w:rPr>
          <w:w w:val="125"/>
        </w:rPr>
        <w:t>es</w:t>
      </w:r>
      <w:r>
        <w:rPr>
          <w:spacing w:val="-5"/>
          <w:w w:val="125"/>
        </w:rPr>
        <w:t> </w:t>
      </w:r>
      <w:r>
        <w:rPr>
          <w:w w:val="125"/>
        </w:rPr>
        <w:t>requisito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5"/>
          <w:w w:val="125"/>
        </w:rPr>
        <w:t> </w:t>
      </w:r>
      <w:r>
        <w:rPr>
          <w:w w:val="125"/>
        </w:rPr>
        <w:t>educación</w:t>
      </w:r>
      <w:r>
        <w:rPr>
          <w:spacing w:val="-5"/>
          <w:w w:val="125"/>
        </w:rPr>
        <w:t> </w:t>
      </w:r>
      <w:r>
        <w:rPr>
          <w:w w:val="125"/>
        </w:rPr>
        <w:t>digna</w:t>
      </w:r>
      <w:r>
        <w:rPr>
          <w:spacing w:val="-5"/>
          <w:w w:val="125"/>
        </w:rPr>
        <w:t> </w:t>
      </w:r>
      <w:r>
        <w:rPr>
          <w:w w:val="125"/>
        </w:rPr>
        <w:t>‒en</w:t>
      </w:r>
      <w:r>
        <w:rPr>
          <w:spacing w:val="-5"/>
          <w:w w:val="125"/>
        </w:rPr>
        <w:t> </w:t>
      </w:r>
      <w:r>
        <w:rPr>
          <w:w w:val="125"/>
        </w:rPr>
        <w:t>tanto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asume</w:t>
      </w:r>
      <w:r>
        <w:rPr>
          <w:spacing w:val="-5"/>
          <w:w w:val="125"/>
        </w:rPr>
        <w:t> </w:t>
      </w:r>
      <w:r>
        <w:rPr>
          <w:w w:val="125"/>
        </w:rPr>
        <w:t>como</w:t>
      </w:r>
      <w:r>
        <w:rPr>
          <w:spacing w:val="-49"/>
          <w:w w:val="125"/>
        </w:rPr>
        <w:t> </w:t>
      </w:r>
      <w:r>
        <w:rPr>
          <w:w w:val="125"/>
        </w:rPr>
        <w:t>un derecho‒, participativa y libre; resulta esencial para que maestras y maestros</w:t>
      </w:r>
      <w:r>
        <w:rPr>
          <w:spacing w:val="1"/>
          <w:w w:val="125"/>
        </w:rPr>
        <w:t> </w:t>
      </w:r>
      <w:r>
        <w:rPr>
          <w:w w:val="120"/>
        </w:rPr>
        <w:t>puedan reconocer los intereses de </w:t>
      </w:r>
      <w:r>
        <w:rPr>
          <w:w w:val="120"/>
          <w:sz w:val="15"/>
        </w:rPr>
        <w:t>NNAJ </w:t>
      </w:r>
      <w:r>
        <w:rPr>
          <w:w w:val="120"/>
        </w:rPr>
        <w:t>y sus aprendizajes previos y, con ello, animar</w:t>
      </w:r>
      <w:r>
        <w:rPr>
          <w:spacing w:val="1"/>
          <w:w w:val="120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voluntad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aprender</w:t>
      </w:r>
      <w:r>
        <w:rPr>
          <w:spacing w:val="-9"/>
          <w:w w:val="125"/>
        </w:rPr>
        <w:t> </w:t>
      </w:r>
      <w:r>
        <w:rPr>
          <w:w w:val="125"/>
        </w:rPr>
        <w:t>necesaria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una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10"/>
          <w:w w:val="125"/>
        </w:rPr>
        <w:t> </w:t>
      </w:r>
      <w:r>
        <w:rPr>
          <w:w w:val="125"/>
        </w:rPr>
        <w:t>significativa;</w:t>
      </w:r>
      <w:r>
        <w:rPr>
          <w:spacing w:val="-9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también</w:t>
      </w:r>
      <w:r>
        <w:rPr>
          <w:spacing w:val="-9"/>
          <w:w w:val="125"/>
        </w:rPr>
        <w:t> </w:t>
      </w:r>
      <w:r>
        <w:rPr>
          <w:w w:val="125"/>
        </w:rPr>
        <w:t>una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79.199997pt;margin-top:17.104149pt;width:72pt;height:.1pt;mso-position-horizontal-relative:page;mso-position-vertical-relative:paragraph;z-index:-15705088;mso-wrap-distance-left:0;mso-wrap-distance-right:0" coordorigin="1584,342" coordsize="1440,0" path="m1584,342l3024,342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42" w:right="1681" w:hanging="239"/>
        <w:jc w:val="both"/>
        <w:rPr>
          <w:sz w:val="14"/>
        </w:rPr>
      </w:pPr>
      <w:r>
        <w:rPr>
          <w:w w:val="125"/>
          <w:position w:val="5"/>
          <w:sz w:val="8"/>
        </w:rPr>
        <w:t>38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Desde la perspectiva de Lundy (2007), el derecho a la participación de NNAJ comprende cuatro dimen-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siones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centrales: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espacio,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voz,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audiencia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influencia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(Pérez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Expósito,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2014a).</w:t>
      </w:r>
    </w:p>
    <w:p>
      <w:pPr>
        <w:spacing w:line="280" w:lineRule="auto" w:before="40"/>
        <w:ind w:left="341" w:right="1678" w:hanging="238"/>
        <w:jc w:val="both"/>
        <w:rPr>
          <w:sz w:val="14"/>
        </w:rPr>
      </w:pPr>
      <w:r>
        <w:rPr>
          <w:w w:val="125"/>
          <w:position w:val="5"/>
          <w:sz w:val="8"/>
        </w:rPr>
        <w:t>39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Varios autores han planteado que existen distintos niveles de participación (Hart, 1992; Jensen y Simo-</w:t>
      </w:r>
      <w:r>
        <w:rPr>
          <w:spacing w:val="-37"/>
          <w:w w:val="125"/>
          <w:sz w:val="14"/>
        </w:rPr>
        <w:t> </w:t>
      </w:r>
      <w:r>
        <w:rPr>
          <w:w w:val="120"/>
          <w:sz w:val="14"/>
        </w:rPr>
        <w:t>vska, 2005; Shier, 2001; Simovska y Jensen, 2009). Entendida como derecho, ésta se fortalece o aumenta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de nivel en tanto crece su autenticidad, autonomía y eficacia. Supone que el estudiantado participa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conforme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sus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propios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intereses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lugar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ser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inducido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intereses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ajenos,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involucra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toma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decisiones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asuntos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afectan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escuela,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voz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incide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curso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éstos,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perciben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comunidad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escolar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responde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opinión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creencia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propia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competencia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participar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robustece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(Pérez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Expósito,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2015).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exigencia para atender con pertinencia las distintas necesidades educativas entre</w:t>
      </w:r>
      <w:r>
        <w:rPr>
          <w:spacing w:val="1"/>
          <w:w w:val="125"/>
        </w:rPr>
        <w:t> </w:t>
      </w:r>
      <w:r>
        <w:rPr>
          <w:w w:val="125"/>
        </w:rPr>
        <w:t>estudiantes</w:t>
      </w:r>
      <w:r>
        <w:rPr>
          <w:spacing w:val="-6"/>
          <w:w w:val="125"/>
        </w:rPr>
        <w:t> </w:t>
      </w:r>
      <w:r>
        <w:rPr>
          <w:w w:val="125"/>
        </w:rPr>
        <w:t>sin</w:t>
      </w:r>
      <w:r>
        <w:rPr>
          <w:spacing w:val="-5"/>
          <w:w w:val="125"/>
        </w:rPr>
        <w:t> </w:t>
      </w:r>
      <w:r>
        <w:rPr>
          <w:w w:val="125"/>
        </w:rPr>
        <w:t>separar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5"/>
          <w:w w:val="125"/>
        </w:rPr>
        <w:t> </w:t>
      </w:r>
      <w:r>
        <w:rPr>
          <w:w w:val="125"/>
        </w:rPr>
        <w:t>segregar</w:t>
      </w:r>
      <w:r>
        <w:rPr>
          <w:spacing w:val="-5"/>
          <w:w w:val="125"/>
        </w:rPr>
        <w:t> </w:t>
      </w:r>
      <w:r>
        <w:rPr>
          <w:w w:val="125"/>
        </w:rPr>
        <w:t>(educación</w:t>
      </w:r>
      <w:r>
        <w:rPr>
          <w:spacing w:val="-5"/>
          <w:w w:val="125"/>
        </w:rPr>
        <w:t> </w:t>
      </w:r>
      <w:r>
        <w:rPr>
          <w:w w:val="125"/>
        </w:rPr>
        <w:t>inclusiva).</w:t>
      </w:r>
    </w:p>
    <w:p>
      <w:pPr>
        <w:pStyle w:val="BodyText"/>
        <w:spacing w:before="6"/>
        <w:rPr>
          <w:sz w:val="21"/>
        </w:rPr>
      </w:pPr>
    </w:p>
    <w:p>
      <w:pPr>
        <w:pStyle w:val="Heading7"/>
        <w:rPr>
          <w:i/>
        </w:rPr>
      </w:pPr>
      <w:r>
        <w:rPr>
          <w:i/>
          <w:color w:val="4A4A49"/>
          <w:spacing w:val="-3"/>
          <w:w w:val="105"/>
        </w:rPr>
        <w:t>Participación</w:t>
      </w:r>
      <w:r>
        <w:rPr>
          <w:i/>
          <w:color w:val="4A4A49"/>
          <w:spacing w:val="-11"/>
          <w:w w:val="105"/>
        </w:rPr>
        <w:t> </w:t>
      </w:r>
      <w:r>
        <w:rPr>
          <w:i/>
          <w:color w:val="4A4A49"/>
          <w:spacing w:val="-2"/>
          <w:w w:val="105"/>
        </w:rPr>
        <w:t>social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El involucramiento de madres, padres de familia o tutores, de organizaciones co-</w:t>
      </w:r>
      <w:r>
        <w:rPr>
          <w:spacing w:val="1"/>
          <w:w w:val="125"/>
        </w:rPr>
        <w:t> </w:t>
      </w:r>
      <w:r>
        <w:rPr>
          <w:w w:val="125"/>
        </w:rPr>
        <w:t>munitarias y de otros actores de las localidades donde se encuentran las escue-</w:t>
      </w:r>
      <w:r>
        <w:rPr>
          <w:spacing w:val="1"/>
          <w:w w:val="125"/>
        </w:rPr>
        <w:t> </w:t>
      </w:r>
      <w:r>
        <w:rPr>
          <w:w w:val="125"/>
        </w:rPr>
        <w:t>las,</w:t>
      </w:r>
      <w:r>
        <w:rPr>
          <w:spacing w:val="6"/>
          <w:w w:val="125"/>
        </w:rPr>
        <w:t> </w:t>
      </w:r>
      <w:r>
        <w:rPr>
          <w:w w:val="125"/>
        </w:rPr>
        <w:t>ha</w:t>
      </w:r>
      <w:r>
        <w:rPr>
          <w:spacing w:val="7"/>
          <w:w w:val="125"/>
        </w:rPr>
        <w:t> </w:t>
      </w:r>
      <w:r>
        <w:rPr>
          <w:w w:val="125"/>
        </w:rPr>
        <w:t>sido</w:t>
      </w:r>
      <w:r>
        <w:rPr>
          <w:spacing w:val="7"/>
          <w:w w:val="125"/>
        </w:rPr>
        <w:t> </w:t>
      </w:r>
      <w:r>
        <w:rPr>
          <w:w w:val="125"/>
        </w:rPr>
        <w:t>un</w:t>
      </w:r>
      <w:r>
        <w:rPr>
          <w:spacing w:val="6"/>
          <w:w w:val="125"/>
        </w:rPr>
        <w:t> </w:t>
      </w:r>
      <w:r>
        <w:rPr>
          <w:w w:val="125"/>
        </w:rPr>
        <w:t>campo</w:t>
      </w:r>
      <w:r>
        <w:rPr>
          <w:spacing w:val="7"/>
          <w:w w:val="125"/>
        </w:rPr>
        <w:t> </w:t>
      </w:r>
      <w:r>
        <w:rPr>
          <w:w w:val="125"/>
        </w:rPr>
        <w:t>de</w:t>
      </w:r>
      <w:r>
        <w:rPr>
          <w:spacing w:val="7"/>
          <w:w w:val="125"/>
        </w:rPr>
        <w:t> </w:t>
      </w:r>
      <w:r>
        <w:rPr>
          <w:w w:val="125"/>
        </w:rPr>
        <w:t>acción</w:t>
      </w:r>
      <w:r>
        <w:rPr>
          <w:spacing w:val="7"/>
          <w:w w:val="125"/>
        </w:rPr>
        <w:t> </w:t>
      </w:r>
      <w:r>
        <w:rPr>
          <w:w w:val="125"/>
        </w:rPr>
        <w:t>históricamente</w:t>
      </w:r>
      <w:r>
        <w:rPr>
          <w:spacing w:val="6"/>
          <w:w w:val="125"/>
        </w:rPr>
        <w:t> </w:t>
      </w:r>
      <w:r>
        <w:rPr>
          <w:w w:val="125"/>
        </w:rPr>
        <w:t>necesario</w:t>
      </w:r>
      <w:r>
        <w:rPr>
          <w:spacing w:val="7"/>
          <w:w w:val="125"/>
        </w:rPr>
        <w:t> </w:t>
      </w:r>
      <w:r>
        <w:rPr>
          <w:w w:val="125"/>
        </w:rPr>
        <w:t>para</w:t>
      </w:r>
      <w:r>
        <w:rPr>
          <w:spacing w:val="7"/>
          <w:w w:val="125"/>
        </w:rPr>
        <w:t> </w:t>
      </w:r>
      <w:r>
        <w:rPr>
          <w:w w:val="125"/>
        </w:rPr>
        <w:t>el</w:t>
      </w:r>
      <w:r>
        <w:rPr>
          <w:spacing w:val="7"/>
          <w:w w:val="125"/>
        </w:rPr>
        <w:t> </w:t>
      </w:r>
      <w:r>
        <w:rPr>
          <w:w w:val="125"/>
        </w:rPr>
        <w:t>mantenimiento</w:t>
      </w:r>
    </w:p>
    <w:p>
      <w:pPr>
        <w:pStyle w:val="BodyText"/>
        <w:spacing w:line="307" w:lineRule="auto" w:before="1"/>
        <w:ind w:left="1663" w:right="120"/>
        <w:jc w:val="both"/>
      </w:pPr>
      <w:r>
        <w:rPr>
          <w:w w:val="125"/>
        </w:rPr>
        <w:t>–e incluso la construcción– de espacios educativos en los lugares de residencia de</w:t>
      </w:r>
      <w:r>
        <w:rPr>
          <w:spacing w:val="1"/>
          <w:w w:val="125"/>
        </w:rPr>
        <w:t> </w:t>
      </w:r>
      <w:r>
        <w:rPr>
          <w:w w:val="120"/>
        </w:rPr>
        <w:t>los </w:t>
      </w:r>
      <w:r>
        <w:rPr>
          <w:w w:val="120"/>
          <w:sz w:val="15"/>
        </w:rPr>
        <w:t>NNAJ </w:t>
      </w:r>
      <w:r>
        <w:rPr>
          <w:w w:val="120"/>
        </w:rPr>
        <w:t>en México (Mercado, 1995; Rockwell, 2007).</w:t>
      </w:r>
      <w:r>
        <w:rPr>
          <w:w w:val="120"/>
          <w:position w:val="6"/>
          <w:sz w:val="10"/>
        </w:rPr>
        <w:t>40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Acercarnos a un horizonte en</w:t>
      </w:r>
      <w:r>
        <w:rPr>
          <w:spacing w:val="1"/>
          <w:w w:val="120"/>
        </w:rPr>
        <w:t> </w:t>
      </w:r>
      <w:r>
        <w:rPr>
          <w:w w:val="125"/>
        </w:rPr>
        <w:t>donde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educación</w:t>
      </w:r>
      <w:r>
        <w:rPr>
          <w:spacing w:val="-4"/>
          <w:w w:val="125"/>
        </w:rPr>
        <w:t> </w:t>
      </w:r>
      <w:r>
        <w:rPr>
          <w:w w:val="125"/>
        </w:rPr>
        <w:t>está</w:t>
      </w:r>
      <w:r>
        <w:rPr>
          <w:spacing w:val="-4"/>
          <w:w w:val="125"/>
        </w:rPr>
        <w:t> </w:t>
      </w:r>
      <w:r>
        <w:rPr>
          <w:w w:val="125"/>
        </w:rPr>
        <w:t>disponible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todas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todos</w:t>
      </w:r>
      <w:r>
        <w:rPr>
          <w:spacing w:val="-4"/>
          <w:w w:val="125"/>
        </w:rPr>
        <w:t> </w:t>
      </w:r>
      <w:r>
        <w:rPr>
          <w:w w:val="125"/>
        </w:rPr>
        <w:t>requiere</w:t>
      </w:r>
      <w:r>
        <w:rPr>
          <w:spacing w:val="-4"/>
          <w:w w:val="125"/>
        </w:rPr>
        <w:t> </w:t>
      </w:r>
      <w:r>
        <w:rPr>
          <w:w w:val="125"/>
        </w:rPr>
        <w:t>sin</w:t>
      </w:r>
      <w:r>
        <w:rPr>
          <w:spacing w:val="-4"/>
          <w:w w:val="125"/>
        </w:rPr>
        <w:t> </w:t>
      </w:r>
      <w:r>
        <w:rPr>
          <w:w w:val="125"/>
        </w:rPr>
        <w:t>duda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par-</w:t>
      </w:r>
      <w:r>
        <w:rPr>
          <w:spacing w:val="-49"/>
          <w:w w:val="125"/>
        </w:rPr>
        <w:t> </w:t>
      </w:r>
      <w:r>
        <w:rPr>
          <w:w w:val="125"/>
        </w:rPr>
        <w:t>ticipación social. La reforma educativa de 2019 otorga una responsabilidad central</w:t>
      </w:r>
      <w:r>
        <w:rPr>
          <w:spacing w:val="-49"/>
          <w:w w:val="125"/>
        </w:rPr>
        <w:t> </w:t>
      </w:r>
      <w:r>
        <w:rPr>
          <w:w w:val="125"/>
        </w:rPr>
        <w:t>a este aspecto con el fin de que el estudiantado disponga de un espacio seguro y</w:t>
      </w:r>
      <w:r>
        <w:rPr>
          <w:spacing w:val="1"/>
          <w:w w:val="125"/>
        </w:rPr>
        <w:t> </w:t>
      </w:r>
      <w:r>
        <w:rPr>
          <w:w w:val="125"/>
        </w:rPr>
        <w:t>digno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aprender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convivir.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cuanto</w:t>
      </w:r>
      <w:r>
        <w:rPr>
          <w:spacing w:val="-3"/>
          <w:w w:val="125"/>
        </w:rPr>
        <w:t> </w:t>
      </w:r>
      <w:r>
        <w:rPr>
          <w:w w:val="125"/>
        </w:rPr>
        <w:t>al</w:t>
      </w:r>
      <w:r>
        <w:rPr>
          <w:spacing w:val="-3"/>
          <w:w w:val="125"/>
        </w:rPr>
        <w:t> </w:t>
      </w:r>
      <w:r>
        <w:rPr>
          <w:w w:val="125"/>
        </w:rPr>
        <w:t>proceso</w:t>
      </w:r>
      <w:r>
        <w:rPr>
          <w:spacing w:val="-3"/>
          <w:w w:val="125"/>
        </w:rPr>
        <w:t> </w:t>
      </w:r>
      <w:r>
        <w:rPr>
          <w:w w:val="125"/>
        </w:rPr>
        <w:t>orientado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mejorar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accesibilidad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educación,</w:t>
      </w:r>
      <w:r>
        <w:rPr>
          <w:spacing w:val="-4"/>
          <w:w w:val="125"/>
        </w:rPr>
        <w:t> </w:t>
      </w:r>
      <w:r>
        <w:rPr>
          <w:w w:val="125"/>
        </w:rPr>
        <w:t>madres,</w:t>
      </w:r>
      <w:r>
        <w:rPr>
          <w:spacing w:val="-48"/>
          <w:w w:val="125"/>
        </w:rPr>
        <w:t> </w:t>
      </w:r>
      <w:r>
        <w:rPr>
          <w:w w:val="125"/>
        </w:rPr>
        <w:t>padres de familia y tutores legales tienen la obligación de hacer lo posible para</w:t>
      </w:r>
      <w:r>
        <w:rPr>
          <w:spacing w:val="1"/>
          <w:w w:val="125"/>
        </w:rPr>
        <w:t> </w:t>
      </w:r>
      <w:r>
        <w:rPr>
          <w:w w:val="120"/>
        </w:rPr>
        <w:t>que,</w:t>
      </w:r>
      <w:r>
        <w:rPr>
          <w:spacing w:val="-3"/>
          <w:w w:val="120"/>
        </w:rPr>
        <w:t> </w:t>
      </w:r>
      <w:r>
        <w:rPr>
          <w:w w:val="120"/>
        </w:rPr>
        <w:t>sin</w:t>
      </w:r>
      <w:r>
        <w:rPr>
          <w:spacing w:val="-3"/>
          <w:w w:val="120"/>
        </w:rPr>
        <w:t> </w:t>
      </w:r>
      <w:r>
        <w:rPr>
          <w:w w:val="120"/>
        </w:rPr>
        <w:t>discriminación</w:t>
      </w:r>
      <w:r>
        <w:rPr>
          <w:spacing w:val="-3"/>
          <w:w w:val="120"/>
        </w:rPr>
        <w:t> </w:t>
      </w:r>
      <w:r>
        <w:rPr>
          <w:w w:val="120"/>
        </w:rPr>
        <w:t>alguna,</w:t>
      </w:r>
      <w:r>
        <w:rPr>
          <w:spacing w:val="-3"/>
          <w:w w:val="120"/>
        </w:rPr>
        <w:t> </w:t>
      </w:r>
      <w:r>
        <w:rPr>
          <w:w w:val="120"/>
        </w:rPr>
        <w:t>sus</w:t>
      </w:r>
      <w:r>
        <w:rPr>
          <w:spacing w:val="-3"/>
          <w:w w:val="120"/>
        </w:rPr>
        <w:t> </w:t>
      </w:r>
      <w:r>
        <w:rPr>
          <w:w w:val="120"/>
        </w:rPr>
        <w:t>hijas,</w:t>
      </w:r>
      <w:r>
        <w:rPr>
          <w:spacing w:val="-3"/>
          <w:w w:val="120"/>
        </w:rPr>
        <w:t> </w:t>
      </w:r>
      <w:r>
        <w:rPr>
          <w:w w:val="120"/>
        </w:rPr>
        <w:t>hijos</w:t>
      </w:r>
      <w:r>
        <w:rPr>
          <w:spacing w:val="-3"/>
          <w:w w:val="120"/>
        </w:rPr>
        <w:t> </w:t>
      </w:r>
      <w:r>
        <w:rPr>
          <w:w w:val="120"/>
        </w:rPr>
        <w:t>o</w:t>
      </w:r>
      <w:r>
        <w:rPr>
          <w:spacing w:val="-2"/>
          <w:w w:val="120"/>
        </w:rPr>
        <w:t> </w:t>
      </w:r>
      <w:r>
        <w:rPr>
          <w:w w:val="120"/>
        </w:rPr>
        <w:t>tutorados</w:t>
      </w:r>
      <w:r>
        <w:rPr>
          <w:spacing w:val="-3"/>
          <w:w w:val="120"/>
        </w:rPr>
        <w:t> </w:t>
      </w:r>
      <w:r>
        <w:rPr>
          <w:w w:val="120"/>
        </w:rPr>
        <w:t>accedan</w:t>
      </w:r>
      <w:r>
        <w:rPr>
          <w:spacing w:val="-3"/>
          <w:w w:val="120"/>
        </w:rPr>
        <w:t> </w:t>
      </w:r>
      <w:r>
        <w:rPr>
          <w:w w:val="120"/>
        </w:rPr>
        <w:t>a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educación</w:t>
      </w:r>
      <w:r>
        <w:rPr>
          <w:spacing w:val="-3"/>
          <w:w w:val="120"/>
        </w:rPr>
        <w:t> </w:t>
      </w:r>
      <w:r>
        <w:rPr>
          <w:w w:val="120"/>
        </w:rPr>
        <w:t>que</w:t>
      </w:r>
      <w:r>
        <w:rPr>
          <w:spacing w:val="-46"/>
          <w:w w:val="120"/>
        </w:rPr>
        <w:t> </w:t>
      </w:r>
      <w:r>
        <w:rPr>
          <w:w w:val="125"/>
        </w:rPr>
        <w:t>ofrece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Estado.</w:t>
      </w:r>
      <w:r>
        <w:rPr>
          <w:spacing w:val="-11"/>
          <w:w w:val="125"/>
        </w:rPr>
        <w:t> </w:t>
      </w:r>
      <w:r>
        <w:rPr>
          <w:w w:val="125"/>
        </w:rPr>
        <w:t>Combatir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discriminaciones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impiden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acceso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escuela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49"/>
          <w:w w:val="125"/>
        </w:rPr>
        <w:t> </w:t>
      </w:r>
      <w:r>
        <w:rPr>
          <w:w w:val="120"/>
        </w:rPr>
        <w:t>todas</w:t>
      </w:r>
      <w:r>
        <w:rPr>
          <w:spacing w:val="-6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todos</w:t>
      </w:r>
      <w:r>
        <w:rPr>
          <w:spacing w:val="-5"/>
          <w:w w:val="120"/>
        </w:rPr>
        <w:t> </w:t>
      </w:r>
      <w:r>
        <w:rPr>
          <w:w w:val="120"/>
        </w:rPr>
        <w:t>demanda</w:t>
      </w:r>
      <w:r>
        <w:rPr>
          <w:spacing w:val="-5"/>
          <w:w w:val="120"/>
        </w:rPr>
        <w:t> </w:t>
      </w:r>
      <w:r>
        <w:rPr>
          <w:w w:val="120"/>
        </w:rPr>
        <w:t>también</w:t>
      </w:r>
      <w:r>
        <w:rPr>
          <w:spacing w:val="-5"/>
          <w:w w:val="120"/>
        </w:rPr>
        <w:t> </w:t>
      </w:r>
      <w:r>
        <w:rPr>
          <w:w w:val="120"/>
        </w:rPr>
        <w:t>el</w:t>
      </w:r>
      <w:r>
        <w:rPr>
          <w:spacing w:val="-5"/>
          <w:w w:val="120"/>
        </w:rPr>
        <w:t> </w:t>
      </w:r>
      <w:r>
        <w:rPr>
          <w:w w:val="120"/>
        </w:rPr>
        <w:t>trabajo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las</w:t>
      </w:r>
      <w:r>
        <w:rPr>
          <w:spacing w:val="-6"/>
          <w:w w:val="120"/>
        </w:rPr>
        <w:t> </w:t>
      </w:r>
      <w:r>
        <w:rPr>
          <w:w w:val="120"/>
        </w:rPr>
        <w:t>comunidades</w:t>
      </w:r>
      <w:r>
        <w:rPr>
          <w:spacing w:val="-5"/>
          <w:w w:val="120"/>
        </w:rPr>
        <w:t> </w:t>
      </w:r>
      <w:r>
        <w:rPr>
          <w:w w:val="120"/>
        </w:rPr>
        <w:t>locales,</w:t>
      </w:r>
      <w:r>
        <w:rPr>
          <w:spacing w:val="-5"/>
          <w:w w:val="120"/>
        </w:rPr>
        <w:t> </w:t>
      </w:r>
      <w:r>
        <w:rPr>
          <w:w w:val="120"/>
        </w:rPr>
        <w:t>a</w:t>
      </w:r>
      <w:r>
        <w:rPr>
          <w:spacing w:val="-5"/>
          <w:w w:val="120"/>
        </w:rPr>
        <w:t> </w:t>
      </w:r>
      <w:r>
        <w:rPr>
          <w:w w:val="120"/>
        </w:rPr>
        <w:t>través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sus</w:t>
      </w:r>
      <w:r>
        <w:rPr>
          <w:spacing w:val="-47"/>
          <w:w w:val="120"/>
        </w:rPr>
        <w:t> </w:t>
      </w:r>
      <w:r>
        <w:rPr>
          <w:w w:val="125"/>
        </w:rPr>
        <w:t>organizaciones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actores</w:t>
      </w:r>
      <w:r>
        <w:rPr>
          <w:spacing w:val="-10"/>
          <w:w w:val="125"/>
        </w:rPr>
        <w:t> </w:t>
      </w:r>
      <w:r>
        <w:rPr>
          <w:w w:val="125"/>
        </w:rPr>
        <w:t>representativos.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19"/>
        <w:jc w:val="both"/>
      </w:pPr>
      <w:r>
        <w:rPr>
          <w:w w:val="125"/>
        </w:rPr>
        <w:t>La historia de la participación social en las escuelas mexicanas y en la conforma-</w:t>
      </w:r>
      <w:r>
        <w:rPr>
          <w:spacing w:val="1"/>
          <w:w w:val="125"/>
        </w:rPr>
        <w:t> </w:t>
      </w:r>
      <w:r>
        <w:rPr>
          <w:w w:val="125"/>
        </w:rPr>
        <w:t>ción del </w:t>
      </w:r>
      <w:r>
        <w:rPr>
          <w:w w:val="125"/>
          <w:sz w:val="15"/>
        </w:rPr>
        <w:t>SEN </w:t>
      </w:r>
      <w:r>
        <w:rPr>
          <w:w w:val="125"/>
        </w:rPr>
        <w:t>no se circunscribe a la disponibilidad y accesibilidad de la educación:</w:t>
      </w:r>
      <w:r>
        <w:rPr>
          <w:spacing w:val="1"/>
          <w:w w:val="125"/>
        </w:rPr>
        <w:t> </w:t>
      </w:r>
      <w:r>
        <w:rPr>
          <w:w w:val="125"/>
        </w:rPr>
        <w:t>se extiende a diferentes formas de involucramiento comunitario para incidir en la</w:t>
      </w:r>
      <w:r>
        <w:rPr>
          <w:spacing w:val="1"/>
          <w:w w:val="125"/>
        </w:rPr>
        <w:t> </w:t>
      </w:r>
      <w:r>
        <w:rPr>
          <w:w w:val="125"/>
        </w:rPr>
        <w:t>práctica de una buena educación (Rockwell, 2007). La participación social consti-</w:t>
      </w:r>
      <w:r>
        <w:rPr>
          <w:spacing w:val="1"/>
          <w:w w:val="125"/>
        </w:rPr>
        <w:t> </w:t>
      </w:r>
      <w:r>
        <w:rPr>
          <w:w w:val="125"/>
        </w:rPr>
        <w:t>tuye</w:t>
      </w:r>
      <w:r>
        <w:rPr>
          <w:spacing w:val="10"/>
          <w:w w:val="125"/>
        </w:rPr>
        <w:t> </w:t>
      </w:r>
      <w:r>
        <w:rPr>
          <w:w w:val="125"/>
        </w:rPr>
        <w:t>un</w:t>
      </w:r>
      <w:r>
        <w:rPr>
          <w:spacing w:val="10"/>
          <w:w w:val="125"/>
        </w:rPr>
        <w:t> </w:t>
      </w:r>
      <w:r>
        <w:rPr>
          <w:w w:val="125"/>
        </w:rPr>
        <w:t>campo</w:t>
      </w:r>
      <w:r>
        <w:rPr>
          <w:spacing w:val="10"/>
          <w:w w:val="125"/>
        </w:rPr>
        <w:t> </w:t>
      </w:r>
      <w:r>
        <w:rPr>
          <w:w w:val="125"/>
        </w:rPr>
        <w:t>de</w:t>
      </w:r>
      <w:r>
        <w:rPr>
          <w:spacing w:val="10"/>
          <w:w w:val="125"/>
        </w:rPr>
        <w:t> </w:t>
      </w:r>
      <w:r>
        <w:rPr>
          <w:w w:val="125"/>
        </w:rPr>
        <w:t>acción</w:t>
      </w:r>
      <w:r>
        <w:rPr>
          <w:spacing w:val="10"/>
          <w:w w:val="125"/>
        </w:rPr>
        <w:t> </w:t>
      </w:r>
      <w:r>
        <w:rPr>
          <w:w w:val="125"/>
        </w:rPr>
        <w:t>para</w:t>
      </w:r>
      <w:r>
        <w:rPr>
          <w:spacing w:val="10"/>
          <w:w w:val="125"/>
        </w:rPr>
        <w:t> </w:t>
      </w:r>
      <w:r>
        <w:rPr>
          <w:w w:val="125"/>
        </w:rPr>
        <w:t>una</w:t>
      </w:r>
      <w:r>
        <w:rPr>
          <w:spacing w:val="10"/>
          <w:w w:val="125"/>
        </w:rPr>
        <w:t> </w:t>
      </w:r>
      <w:r>
        <w:rPr>
          <w:w w:val="125"/>
        </w:rPr>
        <w:t>educación</w:t>
      </w:r>
      <w:r>
        <w:rPr>
          <w:spacing w:val="11"/>
          <w:w w:val="125"/>
        </w:rPr>
        <w:t> </w:t>
      </w:r>
      <w:r>
        <w:rPr>
          <w:w w:val="125"/>
        </w:rPr>
        <w:t>aceptable,</w:t>
      </w:r>
      <w:r>
        <w:rPr>
          <w:spacing w:val="10"/>
          <w:w w:val="125"/>
        </w:rPr>
        <w:t> </w:t>
      </w:r>
      <w:r>
        <w:rPr>
          <w:w w:val="125"/>
        </w:rPr>
        <w:t>común</w:t>
      </w:r>
      <w:r>
        <w:rPr>
          <w:spacing w:val="10"/>
          <w:w w:val="125"/>
        </w:rPr>
        <w:t> </w:t>
      </w:r>
      <w:r>
        <w:rPr>
          <w:w w:val="125"/>
        </w:rPr>
        <w:t>y</w:t>
      </w:r>
      <w:r>
        <w:rPr>
          <w:spacing w:val="10"/>
          <w:w w:val="125"/>
        </w:rPr>
        <w:t> </w:t>
      </w:r>
      <w:r>
        <w:rPr>
          <w:w w:val="125"/>
        </w:rPr>
        <w:t>equitativa,</w:t>
      </w:r>
      <w:r>
        <w:rPr>
          <w:spacing w:val="10"/>
          <w:w w:val="125"/>
        </w:rPr>
        <w:t> </w:t>
      </w:r>
      <w:r>
        <w:rPr>
          <w:w w:val="125"/>
        </w:rPr>
        <w:t>sea</w:t>
      </w:r>
      <w:r>
        <w:rPr>
          <w:spacing w:val="-48"/>
          <w:w w:val="125"/>
        </w:rPr>
        <w:t> </w:t>
      </w:r>
      <w:r>
        <w:rPr>
          <w:w w:val="125"/>
        </w:rPr>
        <w:t>a través de las asociaciones de padres de familia, los consejos de participación so-</w:t>
      </w:r>
      <w:r>
        <w:rPr>
          <w:spacing w:val="1"/>
          <w:w w:val="125"/>
        </w:rPr>
        <w:t> </w:t>
      </w:r>
      <w:r>
        <w:rPr>
          <w:w w:val="125"/>
        </w:rPr>
        <w:t>cial (</w:t>
      </w:r>
      <w:r>
        <w:rPr>
          <w:w w:val="125"/>
          <w:sz w:val="15"/>
        </w:rPr>
        <w:t>CPS</w:t>
      </w:r>
      <w:r>
        <w:rPr>
          <w:w w:val="125"/>
        </w:rPr>
        <w:t>), organizaciones y órganos comunitarios u otras agencias y repertorios</w:t>
      </w:r>
      <w:r>
        <w:rPr>
          <w:spacing w:val="1"/>
          <w:w w:val="125"/>
        </w:rPr>
        <w:t> </w:t>
      </w:r>
      <w:r>
        <w:rPr>
          <w:w w:val="125"/>
        </w:rPr>
        <w:t>informales.</w:t>
      </w:r>
      <w:r>
        <w:rPr>
          <w:w w:val="125"/>
          <w:position w:val="6"/>
          <w:sz w:val="10"/>
        </w:rPr>
        <w:t>41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La participación social puede incidir en la práctica de una educación</w:t>
      </w:r>
      <w:r>
        <w:rPr>
          <w:spacing w:val="1"/>
          <w:w w:val="125"/>
        </w:rPr>
        <w:t> </w:t>
      </w:r>
      <w:r>
        <w:rPr>
          <w:w w:val="125"/>
        </w:rPr>
        <w:t>digna, cuando ‒por ejemplo‒ la comunidad contribuye a que la escuela sea un</w:t>
      </w:r>
      <w:r>
        <w:rPr>
          <w:spacing w:val="1"/>
          <w:w w:val="125"/>
        </w:rPr>
        <w:t> </w:t>
      </w:r>
      <w:r>
        <w:rPr>
          <w:w w:val="125"/>
        </w:rPr>
        <w:t>espacio donde las personas se relacionan con reconocimiento, respeto y ejercicio</w:t>
      </w:r>
      <w:r>
        <w:rPr>
          <w:spacing w:val="1"/>
          <w:w w:val="125"/>
        </w:rPr>
        <w:t> </w:t>
      </w:r>
      <w:r>
        <w:rPr>
          <w:w w:val="125"/>
        </w:rPr>
        <w:t>de sus derechos, aun ‒o especialmente‒ si existen conflictos, discusiones y pun-</w:t>
      </w:r>
      <w:r>
        <w:rPr>
          <w:spacing w:val="1"/>
          <w:w w:val="125"/>
        </w:rPr>
        <w:t> </w:t>
      </w:r>
      <w:r>
        <w:rPr>
          <w:w w:val="125"/>
        </w:rPr>
        <w:t>tos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vista</w:t>
      </w:r>
      <w:r>
        <w:rPr>
          <w:spacing w:val="-7"/>
          <w:w w:val="125"/>
        </w:rPr>
        <w:t> </w:t>
      </w:r>
      <w:r>
        <w:rPr>
          <w:w w:val="125"/>
        </w:rPr>
        <w:t>encontrados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docentes</w:t>
      </w:r>
      <w:r>
        <w:rPr>
          <w:spacing w:val="-7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autoridades</w:t>
      </w:r>
      <w:r>
        <w:rPr>
          <w:spacing w:val="-8"/>
          <w:w w:val="125"/>
        </w:rPr>
        <w:t> </w:t>
      </w:r>
      <w:r>
        <w:rPr>
          <w:w w:val="125"/>
        </w:rPr>
        <w:t>escolares.</w:t>
      </w:r>
      <w:r>
        <w:rPr>
          <w:spacing w:val="-7"/>
          <w:w w:val="125"/>
        </w:rPr>
        <w:t> </w:t>
      </w:r>
      <w:r>
        <w:rPr>
          <w:w w:val="125"/>
        </w:rPr>
        <w:t>Mediante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acom-</w:t>
      </w:r>
      <w:r>
        <w:rPr>
          <w:spacing w:val="-49"/>
          <w:w w:val="125"/>
        </w:rPr>
        <w:t> </w:t>
      </w:r>
      <w:r>
        <w:rPr>
          <w:w w:val="125"/>
        </w:rPr>
        <w:t>pañamiento de madres, padres o tutores legales a los procesos de aprendizaje del</w:t>
      </w:r>
      <w:r>
        <w:rPr>
          <w:spacing w:val="-48"/>
          <w:w w:val="125"/>
        </w:rPr>
        <w:t> </w:t>
      </w:r>
      <w:r>
        <w:rPr>
          <w:w w:val="125"/>
        </w:rPr>
        <w:t>estudiantado,</w:t>
      </w:r>
      <w:r>
        <w:rPr>
          <w:spacing w:val="20"/>
          <w:w w:val="125"/>
        </w:rPr>
        <w:t> </w:t>
      </w:r>
      <w:r>
        <w:rPr>
          <w:w w:val="125"/>
        </w:rPr>
        <w:t>la</w:t>
      </w:r>
      <w:r>
        <w:rPr>
          <w:spacing w:val="20"/>
          <w:w w:val="125"/>
        </w:rPr>
        <w:t> </w:t>
      </w:r>
      <w:r>
        <w:rPr>
          <w:w w:val="125"/>
        </w:rPr>
        <w:t>participación</w:t>
      </w:r>
      <w:r>
        <w:rPr>
          <w:spacing w:val="21"/>
          <w:w w:val="125"/>
        </w:rPr>
        <w:t> </w:t>
      </w:r>
      <w:r>
        <w:rPr>
          <w:w w:val="125"/>
        </w:rPr>
        <w:t>social</w:t>
      </w:r>
      <w:r>
        <w:rPr>
          <w:spacing w:val="20"/>
          <w:w w:val="125"/>
        </w:rPr>
        <w:t> </w:t>
      </w:r>
      <w:r>
        <w:rPr>
          <w:w w:val="125"/>
        </w:rPr>
        <w:t>puede</w:t>
      </w:r>
      <w:r>
        <w:rPr>
          <w:spacing w:val="21"/>
          <w:w w:val="125"/>
        </w:rPr>
        <w:t> </w:t>
      </w:r>
      <w:r>
        <w:rPr>
          <w:w w:val="125"/>
        </w:rPr>
        <w:t>contribuir</w:t>
      </w:r>
      <w:r>
        <w:rPr>
          <w:spacing w:val="20"/>
          <w:w w:val="125"/>
        </w:rPr>
        <w:t> </w:t>
      </w:r>
      <w:r>
        <w:rPr>
          <w:w w:val="125"/>
        </w:rPr>
        <w:t>a</w:t>
      </w:r>
      <w:r>
        <w:rPr>
          <w:spacing w:val="21"/>
          <w:w w:val="125"/>
        </w:rPr>
        <w:t> </w:t>
      </w:r>
      <w:r>
        <w:rPr>
          <w:w w:val="125"/>
        </w:rPr>
        <w:t>una</w:t>
      </w:r>
      <w:r>
        <w:rPr>
          <w:spacing w:val="20"/>
          <w:w w:val="125"/>
        </w:rPr>
        <w:t> </w:t>
      </w:r>
      <w:r>
        <w:rPr>
          <w:w w:val="125"/>
        </w:rPr>
        <w:t>mayor</w:t>
      </w:r>
      <w:r>
        <w:rPr>
          <w:spacing w:val="21"/>
          <w:w w:val="125"/>
        </w:rPr>
        <w:t> </w:t>
      </w:r>
      <w:r>
        <w:rPr>
          <w:w w:val="125"/>
        </w:rPr>
        <w:t>significación,</w:t>
      </w: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157.162201pt;margin-top:19.511179pt;width:72pt;height:.1pt;mso-position-horizontal-relative:page;mso-position-vertical-relative:paragraph;z-index:-15704576;mso-wrap-distance-left:0;mso-wrap-distance-right:0" coordorigin="3143,390" coordsize="1440,0" path="m3143,390l4583,39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911" w:right="121" w:hanging="248"/>
        <w:jc w:val="both"/>
        <w:rPr>
          <w:sz w:val="14"/>
        </w:rPr>
      </w:pPr>
      <w:r>
        <w:rPr>
          <w:w w:val="125"/>
          <w:position w:val="5"/>
          <w:sz w:val="8"/>
        </w:rPr>
        <w:t>40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La historia del involucramiento comunitario para el mantenimiento de las escuelas es larga en nuestro</w:t>
      </w:r>
      <w:r>
        <w:rPr>
          <w:spacing w:val="1"/>
          <w:w w:val="125"/>
          <w:sz w:val="14"/>
        </w:rPr>
        <w:t> </w:t>
      </w:r>
      <w:r>
        <w:rPr>
          <w:w w:val="120"/>
          <w:sz w:val="14"/>
        </w:rPr>
        <w:t>territorio. Tanck (1999), por ejemplo, documenta las contribuciones de distintos “pueblos de indios” para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el sostenimiento de las escuelas en la segunda mitad del siglo XVIII. Con frecuencia estas aportaciones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provenían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fondos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comunales,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pero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también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aportaciones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familiares.</w:t>
      </w:r>
    </w:p>
    <w:p>
      <w:pPr>
        <w:spacing w:line="280" w:lineRule="auto" w:before="41"/>
        <w:ind w:left="1880" w:right="121" w:hanging="218"/>
        <w:jc w:val="both"/>
        <w:rPr>
          <w:sz w:val="14"/>
        </w:rPr>
      </w:pPr>
      <w:r>
        <w:rPr>
          <w:spacing w:val="-2"/>
          <w:w w:val="125"/>
          <w:position w:val="5"/>
          <w:sz w:val="8"/>
        </w:rPr>
        <w:t>41</w:t>
      </w:r>
      <w:r>
        <w:rPr>
          <w:spacing w:val="28"/>
          <w:w w:val="125"/>
          <w:position w:val="5"/>
          <w:sz w:val="8"/>
        </w:rPr>
        <w:t> </w:t>
      </w:r>
      <w:r>
        <w:rPr>
          <w:spacing w:val="-2"/>
          <w:w w:val="125"/>
          <w:sz w:val="14"/>
        </w:rPr>
        <w:t>Véase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Norris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(2002)</w:t>
      </w:r>
      <w:r>
        <w:rPr>
          <w:spacing w:val="-7"/>
          <w:w w:val="125"/>
          <w:sz w:val="14"/>
        </w:rPr>
        <w:t> </w:t>
      </w:r>
      <w:r>
        <w:rPr>
          <w:spacing w:val="-2"/>
          <w:w w:val="125"/>
          <w:sz w:val="14"/>
        </w:rPr>
        <w:t>para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los</w:t>
      </w:r>
      <w:r>
        <w:rPr>
          <w:spacing w:val="-7"/>
          <w:w w:val="125"/>
          <w:sz w:val="14"/>
        </w:rPr>
        <w:t> </w:t>
      </w:r>
      <w:r>
        <w:rPr>
          <w:spacing w:val="-2"/>
          <w:w w:val="125"/>
          <w:sz w:val="14"/>
        </w:rPr>
        <w:t>conceptos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agencias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repertorios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participación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desde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perspectiva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de</w:t>
      </w:r>
      <w:r>
        <w:rPr>
          <w:w w:val="125"/>
          <w:sz w:val="14"/>
        </w:rPr>
        <w:t> </w:t>
      </w:r>
      <w:r>
        <w:rPr>
          <w:spacing w:val="-2"/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política.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Para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esto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último,</w:t>
      </w:r>
      <w:r>
        <w:rPr>
          <w:spacing w:val="-7"/>
          <w:w w:val="125"/>
          <w:sz w:val="14"/>
        </w:rPr>
        <w:t> </w:t>
      </w:r>
      <w:r>
        <w:rPr>
          <w:spacing w:val="-2"/>
          <w:w w:val="125"/>
          <w:sz w:val="14"/>
        </w:rPr>
        <w:t>véase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también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Tarrow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(2011).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Sobre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su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aplicación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ámbito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escolar,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Pérez</w:t>
      </w:r>
      <w:r>
        <w:rPr>
          <w:spacing w:val="-37"/>
          <w:w w:val="125"/>
          <w:sz w:val="14"/>
        </w:rPr>
        <w:t> </w:t>
      </w:r>
      <w:r>
        <w:rPr>
          <w:w w:val="120"/>
          <w:sz w:val="14"/>
        </w:rPr>
        <w:t>Expósito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(2014a,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2014b,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2015).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caso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participación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social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educación,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Zurita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Rivera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(2008,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2009,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2011)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señala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cómo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trasciende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órganos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repertorios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formales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e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institucionalmente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designados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7"/>
          <w:w w:val="120"/>
          <w:sz w:val="14"/>
        </w:rPr>
        <w:t> </w:t>
      </w:r>
      <w:r>
        <w:rPr>
          <w:w w:val="120"/>
          <w:sz w:val="14"/>
        </w:rPr>
        <w:t>ello.</w:t>
      </w:r>
      <w:r>
        <w:rPr>
          <w:spacing w:val="1"/>
          <w:w w:val="120"/>
          <w:sz w:val="14"/>
        </w:rPr>
        <w:t> </w:t>
      </w:r>
      <w:r>
        <w:rPr>
          <w:spacing w:val="-2"/>
          <w:w w:val="125"/>
          <w:sz w:val="14"/>
        </w:rPr>
        <w:t>Trabajos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etnográficos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e</w:t>
      </w:r>
      <w:r>
        <w:rPr>
          <w:spacing w:val="-11"/>
          <w:w w:val="125"/>
          <w:sz w:val="14"/>
        </w:rPr>
        <w:t> </w:t>
      </w:r>
      <w:r>
        <w:rPr>
          <w:spacing w:val="-2"/>
          <w:w w:val="125"/>
          <w:sz w:val="14"/>
        </w:rPr>
        <w:t>historiográficos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han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documentado</w:t>
      </w:r>
      <w:r>
        <w:rPr>
          <w:spacing w:val="-11"/>
          <w:w w:val="125"/>
          <w:sz w:val="14"/>
        </w:rPr>
        <w:t> </w:t>
      </w:r>
      <w:r>
        <w:rPr>
          <w:spacing w:val="-2"/>
          <w:w w:val="125"/>
          <w:sz w:val="14"/>
        </w:rPr>
        <w:t>la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forma</w:t>
      </w:r>
      <w:r>
        <w:rPr>
          <w:spacing w:val="-11"/>
          <w:w w:val="125"/>
          <w:sz w:val="14"/>
        </w:rPr>
        <w:t> </w:t>
      </w:r>
      <w:r>
        <w:rPr>
          <w:spacing w:val="-2"/>
          <w:w w:val="125"/>
          <w:sz w:val="14"/>
        </w:rPr>
        <w:t>en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la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cual</w:t>
      </w:r>
      <w:r>
        <w:rPr>
          <w:spacing w:val="-11"/>
          <w:w w:val="125"/>
          <w:sz w:val="14"/>
        </w:rPr>
        <w:t> </w:t>
      </w:r>
      <w:r>
        <w:rPr>
          <w:spacing w:val="-2"/>
          <w:w w:val="125"/>
          <w:sz w:val="14"/>
        </w:rPr>
        <w:t>las</w:t>
      </w:r>
      <w:r>
        <w:rPr>
          <w:spacing w:val="-12"/>
          <w:w w:val="125"/>
          <w:sz w:val="14"/>
        </w:rPr>
        <w:t> </w:t>
      </w:r>
      <w:r>
        <w:rPr>
          <w:spacing w:val="-2"/>
          <w:w w:val="125"/>
          <w:sz w:val="14"/>
        </w:rPr>
        <w:t>comunidades</w:t>
      </w:r>
      <w:r>
        <w:rPr>
          <w:spacing w:val="-11"/>
          <w:w w:val="125"/>
          <w:sz w:val="14"/>
        </w:rPr>
        <w:t> </w:t>
      </w:r>
      <w:r>
        <w:rPr>
          <w:spacing w:val="-2"/>
          <w:w w:val="125"/>
          <w:sz w:val="14"/>
        </w:rPr>
        <w:t>encuentran</w:t>
      </w:r>
      <w:r>
        <w:rPr>
          <w:spacing w:val="-1"/>
          <w:w w:val="125"/>
          <w:sz w:val="14"/>
        </w:rPr>
        <w:t> </w:t>
      </w:r>
      <w:r>
        <w:rPr>
          <w:w w:val="120"/>
          <w:sz w:val="14"/>
        </w:rPr>
        <w:t>múltiples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agencias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repertorios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participar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escolar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(Mercado,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1995;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Rockwell,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2007).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79"/>
        <w:jc w:val="both"/>
      </w:pPr>
      <w:r>
        <w:rPr>
          <w:w w:val="125"/>
        </w:rPr>
        <w:t>integralidad y eficacia de la educación. Asimismo, el involucramiento comunitario</w:t>
      </w:r>
      <w:r>
        <w:rPr>
          <w:spacing w:val="1"/>
          <w:w w:val="125"/>
        </w:rPr>
        <w:t> </w:t>
      </w:r>
      <w:r>
        <w:rPr>
          <w:w w:val="125"/>
        </w:rPr>
        <w:t>fortalece la relevancia de la educación en tanto vigoriza los lazos entre los miem-</w:t>
      </w:r>
      <w:r>
        <w:rPr>
          <w:spacing w:val="1"/>
          <w:w w:val="125"/>
        </w:rPr>
        <w:t> </w:t>
      </w:r>
      <w:r>
        <w:rPr>
          <w:w w:val="125"/>
        </w:rPr>
        <w:t>bros de la comunidad, así como su pertinencia para el contexto local y las necesi-</w:t>
      </w:r>
      <w:r>
        <w:rPr>
          <w:spacing w:val="1"/>
          <w:w w:val="125"/>
        </w:rPr>
        <w:t> </w:t>
      </w:r>
      <w:r>
        <w:rPr>
          <w:w w:val="125"/>
        </w:rPr>
        <w:t>dades</w:t>
      </w:r>
      <w:r>
        <w:rPr>
          <w:spacing w:val="-1"/>
          <w:w w:val="125"/>
        </w:rPr>
        <w:t> </w:t>
      </w:r>
      <w:r>
        <w:rPr>
          <w:w w:val="125"/>
        </w:rPr>
        <w:t>educativas de los</w:t>
      </w:r>
      <w:r>
        <w:rPr>
          <w:spacing w:val="-1"/>
          <w:w w:val="125"/>
        </w:rPr>
        <w:t> </w:t>
      </w:r>
      <w:r>
        <w:rPr>
          <w:w w:val="125"/>
        </w:rPr>
        <w:t>estudiantes.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4"/>
        <w:jc w:val="both"/>
      </w:pPr>
      <w:r>
        <w:rPr>
          <w:w w:val="125"/>
        </w:rPr>
        <w:t>La</w:t>
      </w:r>
      <w:r>
        <w:rPr>
          <w:spacing w:val="8"/>
          <w:w w:val="125"/>
        </w:rPr>
        <w:t> </w:t>
      </w:r>
      <w:r>
        <w:rPr>
          <w:w w:val="125"/>
        </w:rPr>
        <w:t>participación</w:t>
      </w:r>
      <w:r>
        <w:rPr>
          <w:spacing w:val="8"/>
          <w:w w:val="125"/>
        </w:rPr>
        <w:t> </w:t>
      </w:r>
      <w:r>
        <w:rPr>
          <w:w w:val="125"/>
        </w:rPr>
        <w:t>social</w:t>
      </w:r>
      <w:r>
        <w:rPr>
          <w:spacing w:val="8"/>
          <w:w w:val="125"/>
        </w:rPr>
        <w:t> </w:t>
      </w:r>
      <w:r>
        <w:rPr>
          <w:w w:val="125"/>
        </w:rPr>
        <w:t>no</w:t>
      </w:r>
      <w:r>
        <w:rPr>
          <w:spacing w:val="8"/>
          <w:w w:val="125"/>
        </w:rPr>
        <w:t> </w:t>
      </w:r>
      <w:r>
        <w:rPr>
          <w:w w:val="125"/>
        </w:rPr>
        <w:t>sólo</w:t>
      </w:r>
      <w:r>
        <w:rPr>
          <w:spacing w:val="8"/>
          <w:w w:val="125"/>
        </w:rPr>
        <w:t> </w:t>
      </w:r>
      <w:r>
        <w:rPr>
          <w:w w:val="125"/>
        </w:rPr>
        <w:t>se</w:t>
      </w:r>
      <w:r>
        <w:rPr>
          <w:spacing w:val="8"/>
          <w:w w:val="125"/>
        </w:rPr>
        <w:t> </w:t>
      </w:r>
      <w:r>
        <w:rPr>
          <w:w w:val="125"/>
        </w:rPr>
        <w:t>enmarca</w:t>
      </w:r>
      <w:r>
        <w:rPr>
          <w:spacing w:val="8"/>
          <w:w w:val="125"/>
        </w:rPr>
        <w:t> </w:t>
      </w:r>
      <w:r>
        <w:rPr>
          <w:w w:val="125"/>
        </w:rPr>
        <w:t>en</w:t>
      </w:r>
      <w:r>
        <w:rPr>
          <w:spacing w:val="8"/>
          <w:w w:val="125"/>
        </w:rPr>
        <w:t> </w:t>
      </w:r>
      <w:r>
        <w:rPr>
          <w:w w:val="125"/>
        </w:rPr>
        <w:t>el</w:t>
      </w:r>
      <w:r>
        <w:rPr>
          <w:spacing w:val="8"/>
          <w:w w:val="125"/>
        </w:rPr>
        <w:t> </w:t>
      </w:r>
      <w:r>
        <w:rPr>
          <w:w w:val="125"/>
        </w:rPr>
        <w:t>contexto</w:t>
      </w:r>
      <w:r>
        <w:rPr>
          <w:spacing w:val="8"/>
          <w:w w:val="125"/>
        </w:rPr>
        <w:t> </w:t>
      </w:r>
      <w:r>
        <w:rPr>
          <w:w w:val="125"/>
        </w:rPr>
        <w:t>local.</w:t>
      </w:r>
      <w:r>
        <w:rPr>
          <w:spacing w:val="8"/>
          <w:w w:val="125"/>
        </w:rPr>
        <w:t> </w:t>
      </w:r>
      <w:r>
        <w:rPr>
          <w:w w:val="125"/>
        </w:rPr>
        <w:t>A</w:t>
      </w:r>
      <w:r>
        <w:rPr>
          <w:spacing w:val="8"/>
          <w:w w:val="125"/>
        </w:rPr>
        <w:t> </w:t>
      </w:r>
      <w:r>
        <w:rPr>
          <w:w w:val="125"/>
        </w:rPr>
        <w:t>escala</w:t>
      </w:r>
      <w:r>
        <w:rPr>
          <w:spacing w:val="8"/>
          <w:w w:val="125"/>
        </w:rPr>
        <w:t> </w:t>
      </w:r>
      <w:r>
        <w:rPr>
          <w:w w:val="125"/>
        </w:rPr>
        <w:t>sistémica</w:t>
      </w:r>
    </w:p>
    <w:p>
      <w:pPr>
        <w:pStyle w:val="BodyText"/>
        <w:spacing w:line="307" w:lineRule="auto" w:before="62"/>
        <w:ind w:left="103" w:right="1681"/>
        <w:jc w:val="both"/>
        <w:rPr>
          <w:sz w:val="10"/>
        </w:rPr>
      </w:pPr>
      <w:r>
        <w:rPr>
          <w:w w:val="125"/>
        </w:rPr>
        <w:t>‒sea a través de los </w:t>
      </w:r>
      <w:r>
        <w:rPr>
          <w:w w:val="125"/>
          <w:sz w:val="15"/>
        </w:rPr>
        <w:t>CPS </w:t>
      </w:r>
      <w:r>
        <w:rPr>
          <w:w w:val="125"/>
        </w:rPr>
        <w:t>en los diferentes niveles de gobierno o mediante diversas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organizaciones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agencias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repertorios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participación</w:t>
      </w:r>
      <w:r>
        <w:rPr>
          <w:spacing w:val="-12"/>
          <w:w w:val="125"/>
        </w:rPr>
        <w:t> </w:t>
      </w:r>
      <w:r>
        <w:rPr>
          <w:w w:val="125"/>
        </w:rPr>
        <w:t>informales‒</w:t>
      </w:r>
      <w:r>
        <w:rPr>
          <w:spacing w:val="-11"/>
          <w:w w:val="125"/>
        </w:rPr>
        <w:t> </w:t>
      </w:r>
      <w:r>
        <w:rPr>
          <w:w w:val="125"/>
        </w:rPr>
        <w:t>es</w:t>
      </w:r>
      <w:r>
        <w:rPr>
          <w:spacing w:val="-11"/>
          <w:w w:val="125"/>
        </w:rPr>
        <w:t> </w:t>
      </w:r>
      <w:r>
        <w:rPr>
          <w:w w:val="125"/>
        </w:rPr>
        <w:t>central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49"/>
          <w:w w:val="125"/>
        </w:rPr>
        <w:t> </w:t>
      </w:r>
      <w:r>
        <w:rPr>
          <w:w w:val="120"/>
        </w:rPr>
        <w:t>construir un acuerdo sobre el aprendizaje escolar común en el territorio nacional; in-</w:t>
      </w:r>
      <w:r>
        <w:rPr>
          <w:spacing w:val="1"/>
          <w:w w:val="120"/>
        </w:rPr>
        <w:t> </w:t>
      </w:r>
      <w:r>
        <w:rPr>
          <w:w w:val="120"/>
        </w:rPr>
        <w:t>fluir en políticas y programas educativos a nivel federal, estatal o municipal; observar</w:t>
      </w:r>
      <w:r>
        <w:rPr>
          <w:spacing w:val="1"/>
          <w:w w:val="120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sean</w:t>
      </w:r>
      <w:r>
        <w:rPr>
          <w:spacing w:val="-10"/>
          <w:w w:val="125"/>
        </w:rPr>
        <w:t> </w:t>
      </w:r>
      <w:r>
        <w:rPr>
          <w:w w:val="125"/>
        </w:rPr>
        <w:t>equitativos</w:t>
      </w:r>
      <w:r>
        <w:rPr>
          <w:spacing w:val="-10"/>
          <w:w w:val="125"/>
        </w:rPr>
        <w:t> </w:t>
      </w:r>
      <w:r>
        <w:rPr>
          <w:w w:val="125"/>
        </w:rPr>
        <w:t>‒diferenciados,</w:t>
      </w:r>
      <w:r>
        <w:rPr>
          <w:spacing w:val="-11"/>
          <w:w w:val="125"/>
        </w:rPr>
        <w:t> </w:t>
      </w:r>
      <w:r>
        <w:rPr>
          <w:w w:val="125"/>
        </w:rPr>
        <w:t>pertinentes,</w:t>
      </w:r>
      <w:r>
        <w:rPr>
          <w:spacing w:val="-10"/>
          <w:w w:val="125"/>
        </w:rPr>
        <w:t> </w:t>
      </w:r>
      <w:r>
        <w:rPr>
          <w:w w:val="125"/>
        </w:rPr>
        <w:t>inclusivos‒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orienten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garan-</w:t>
      </w:r>
      <w:r>
        <w:rPr>
          <w:spacing w:val="-49"/>
          <w:w w:val="125"/>
        </w:rPr>
        <w:t> </w:t>
      </w:r>
      <w:r>
        <w:rPr>
          <w:w w:val="125"/>
        </w:rPr>
        <w:t>tizar</w:t>
      </w:r>
      <w:r>
        <w:rPr>
          <w:spacing w:val="-6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buena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justicia</w:t>
      </w:r>
      <w:r>
        <w:rPr>
          <w:spacing w:val="-6"/>
          <w:w w:val="125"/>
        </w:rPr>
        <w:t> </w:t>
      </w:r>
      <w:r>
        <w:rPr>
          <w:w w:val="125"/>
        </w:rPr>
        <w:t>social</w:t>
      </w:r>
      <w:r>
        <w:rPr>
          <w:spacing w:val="-5"/>
          <w:w w:val="125"/>
        </w:rPr>
        <w:t> </w:t>
      </w:r>
      <w:r>
        <w:rPr>
          <w:w w:val="125"/>
        </w:rPr>
        <w:t>al</w:t>
      </w:r>
      <w:r>
        <w:rPr>
          <w:spacing w:val="-6"/>
          <w:w w:val="125"/>
        </w:rPr>
        <w:t> </w:t>
      </w:r>
      <w:r>
        <w:rPr>
          <w:w w:val="125"/>
        </w:rPr>
        <w:t>alcance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todas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todos.</w:t>
      </w:r>
      <w:r>
        <w:rPr>
          <w:w w:val="125"/>
          <w:position w:val="6"/>
          <w:sz w:val="10"/>
        </w:rPr>
        <w:t>42</w:t>
      </w:r>
    </w:p>
    <w:p>
      <w:pPr>
        <w:pStyle w:val="BodyText"/>
        <w:spacing w:before="8"/>
        <w:rPr>
          <w:sz w:val="21"/>
        </w:rPr>
      </w:pPr>
    </w:p>
    <w:p>
      <w:pPr>
        <w:pStyle w:val="Heading7"/>
        <w:ind w:left="104"/>
        <w:rPr>
          <w:i/>
        </w:rPr>
      </w:pPr>
      <w:r>
        <w:rPr>
          <w:i/>
          <w:color w:val="4A4A49"/>
          <w:w w:val="105"/>
        </w:rPr>
        <w:t>Diseño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w w:val="105"/>
        </w:rPr>
        <w:t>curricular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observación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propuestas</w:t>
      </w:r>
      <w:r>
        <w:rPr>
          <w:spacing w:val="-7"/>
          <w:w w:val="125"/>
        </w:rPr>
        <w:t> </w:t>
      </w:r>
      <w:r>
        <w:rPr>
          <w:w w:val="125"/>
        </w:rPr>
        <w:t>curriculares</w:t>
      </w:r>
      <w:r>
        <w:rPr>
          <w:spacing w:val="-6"/>
          <w:w w:val="125"/>
        </w:rPr>
        <w:t> </w:t>
      </w:r>
      <w:r>
        <w:rPr>
          <w:w w:val="125"/>
        </w:rPr>
        <w:t>recientes</w:t>
      </w:r>
      <w:r>
        <w:rPr>
          <w:spacing w:val="-6"/>
          <w:w w:val="125"/>
        </w:rPr>
        <w:t> </w:t>
      </w:r>
      <w:r>
        <w:rPr>
          <w:w w:val="125"/>
        </w:rPr>
        <w:t>nos</w:t>
      </w:r>
      <w:r>
        <w:rPr>
          <w:spacing w:val="-6"/>
          <w:w w:val="125"/>
        </w:rPr>
        <w:t> </w:t>
      </w:r>
      <w:r>
        <w:rPr>
          <w:w w:val="125"/>
        </w:rPr>
        <w:t>revela</w:t>
      </w:r>
      <w:r>
        <w:rPr>
          <w:spacing w:val="-7"/>
          <w:w w:val="125"/>
        </w:rPr>
        <w:t> </w:t>
      </w:r>
      <w:r>
        <w:rPr>
          <w:w w:val="125"/>
        </w:rPr>
        <w:t>grandes</w:t>
      </w:r>
      <w:r>
        <w:rPr>
          <w:spacing w:val="-6"/>
          <w:w w:val="125"/>
        </w:rPr>
        <w:t> </w:t>
      </w:r>
      <w:r>
        <w:rPr>
          <w:w w:val="125"/>
        </w:rPr>
        <w:t>diferencias</w:t>
      </w:r>
      <w:r>
        <w:rPr>
          <w:spacing w:val="-48"/>
          <w:w w:val="125"/>
        </w:rPr>
        <w:t> </w:t>
      </w:r>
      <w:r>
        <w:rPr>
          <w:w w:val="125"/>
        </w:rPr>
        <w:t>entre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currículo</w:t>
      </w:r>
      <w:r>
        <w:rPr>
          <w:spacing w:val="-5"/>
          <w:w w:val="125"/>
        </w:rPr>
        <w:t> </w:t>
      </w:r>
      <w:r>
        <w:rPr>
          <w:w w:val="125"/>
        </w:rPr>
        <w:t>planeado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diseñado,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enseña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escuelas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lo</w:t>
      </w:r>
      <w:r>
        <w:rPr>
          <w:spacing w:val="-5"/>
          <w:w w:val="125"/>
        </w:rPr>
        <w:t> </w:t>
      </w:r>
      <w:r>
        <w:rPr>
          <w:w w:val="125"/>
        </w:rPr>
        <w:t>apren-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dido.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obstante,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planeación,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selección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organización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pedagógica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contenido</w:t>
      </w:r>
      <w:r>
        <w:rPr>
          <w:spacing w:val="-48"/>
          <w:w w:val="125"/>
        </w:rPr>
        <w:t> </w:t>
      </w:r>
      <w:r>
        <w:rPr>
          <w:w w:val="125"/>
        </w:rPr>
        <w:t>de la enseñanza, las orientaciones para enseñarlo y evaluarlo, su justificación y ac-</w:t>
      </w:r>
      <w:r>
        <w:rPr>
          <w:spacing w:val="-49"/>
          <w:w w:val="125"/>
        </w:rPr>
        <w:t> </w:t>
      </w:r>
      <w:r>
        <w:rPr>
          <w:w w:val="120"/>
        </w:rPr>
        <w:t>tualización, constituyen un campo de acción para llevar a la práctica las dimensiones</w:t>
      </w:r>
      <w:r>
        <w:rPr>
          <w:spacing w:val="1"/>
          <w:w w:val="120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</w:rPr>
        <w:t>horizonte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mejora</w:t>
      </w:r>
      <w:r>
        <w:rPr>
          <w:spacing w:val="-8"/>
          <w:w w:val="125"/>
        </w:rPr>
        <w:t> </w:t>
      </w:r>
      <w:r>
        <w:rPr>
          <w:w w:val="125"/>
        </w:rPr>
        <w:t>referentes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8"/>
          <w:w w:val="125"/>
        </w:rPr>
        <w:t> </w:t>
      </w:r>
      <w:r>
        <w:rPr>
          <w:w w:val="125"/>
        </w:rPr>
        <w:t>buena</w:t>
      </w:r>
      <w:r>
        <w:rPr>
          <w:spacing w:val="-8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justicia</w:t>
      </w:r>
      <w:r>
        <w:rPr>
          <w:spacing w:val="-8"/>
          <w:w w:val="125"/>
        </w:rPr>
        <w:t> </w:t>
      </w:r>
      <w:r>
        <w:rPr>
          <w:w w:val="125"/>
        </w:rPr>
        <w:t>social.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5"/>
        </w:rPr>
        <w:t>Es</w:t>
      </w:r>
      <w:r>
        <w:rPr>
          <w:spacing w:val="-11"/>
          <w:w w:val="125"/>
        </w:rPr>
        <w:t> </w:t>
      </w:r>
      <w:r>
        <w:rPr>
          <w:w w:val="125"/>
        </w:rPr>
        <w:t>cierto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currículo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reduce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diseño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que,</w:t>
      </w:r>
      <w:r>
        <w:rPr>
          <w:spacing w:val="-10"/>
          <w:w w:val="125"/>
        </w:rPr>
        <w:t> </w:t>
      </w:r>
      <w:r>
        <w:rPr>
          <w:w w:val="125"/>
        </w:rPr>
        <w:t>conforme</w:t>
      </w:r>
      <w:r>
        <w:rPr>
          <w:spacing w:val="-11"/>
          <w:w w:val="125"/>
        </w:rPr>
        <w:t> </w:t>
      </w:r>
      <w:r>
        <w:rPr>
          <w:w w:val="125"/>
        </w:rPr>
        <w:t>nos</w:t>
      </w:r>
      <w:r>
        <w:rPr>
          <w:spacing w:val="-10"/>
          <w:w w:val="125"/>
        </w:rPr>
        <w:t> </w:t>
      </w:r>
      <w:r>
        <w:rPr>
          <w:w w:val="125"/>
        </w:rPr>
        <w:t>acercamos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48"/>
          <w:w w:val="125"/>
        </w:rPr>
        <w:t> </w:t>
      </w:r>
      <w:r>
        <w:rPr>
          <w:w w:val="120"/>
        </w:rPr>
        <w:t>la enseñanza en el aula, el desarrollo curricular</w:t>
      </w:r>
      <w:r>
        <w:rPr>
          <w:w w:val="120"/>
          <w:position w:val="6"/>
          <w:sz w:val="10"/>
        </w:rPr>
        <w:t>43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es fundamental y constituye un ele-</w:t>
      </w:r>
      <w:r>
        <w:rPr>
          <w:spacing w:val="1"/>
          <w:w w:val="120"/>
        </w:rPr>
        <w:t> </w:t>
      </w:r>
      <w:r>
        <w:rPr>
          <w:w w:val="125"/>
        </w:rPr>
        <w:t>mento</w:t>
      </w:r>
      <w:r>
        <w:rPr>
          <w:spacing w:val="-6"/>
          <w:w w:val="125"/>
        </w:rPr>
        <w:t> </w:t>
      </w:r>
      <w:r>
        <w:rPr>
          <w:w w:val="125"/>
        </w:rPr>
        <w:t>clave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6"/>
          <w:w w:val="125"/>
        </w:rPr>
        <w:t> </w:t>
      </w:r>
      <w:r>
        <w:rPr>
          <w:w w:val="125"/>
        </w:rPr>
        <w:t>trabajo</w:t>
      </w:r>
      <w:r>
        <w:rPr>
          <w:spacing w:val="-5"/>
          <w:w w:val="125"/>
        </w:rPr>
        <w:t> </w:t>
      </w:r>
      <w:r>
        <w:rPr>
          <w:w w:val="125"/>
        </w:rPr>
        <w:t>docente.</w:t>
      </w:r>
      <w:r>
        <w:rPr>
          <w:spacing w:val="-6"/>
          <w:w w:val="125"/>
        </w:rPr>
        <w:t> </w:t>
      </w:r>
      <w:r>
        <w:rPr>
          <w:w w:val="125"/>
        </w:rPr>
        <w:t>Sin</w:t>
      </w:r>
      <w:r>
        <w:rPr>
          <w:spacing w:val="-5"/>
          <w:w w:val="125"/>
        </w:rPr>
        <w:t> </w:t>
      </w:r>
      <w:r>
        <w:rPr>
          <w:w w:val="125"/>
        </w:rPr>
        <w:t>embargo,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país</w:t>
      </w:r>
      <w:r>
        <w:rPr>
          <w:spacing w:val="-5"/>
          <w:w w:val="125"/>
        </w:rPr>
        <w:t> </w:t>
      </w:r>
      <w:r>
        <w:rPr>
          <w:w w:val="125"/>
        </w:rPr>
        <w:t>pluricultural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amplias</w:t>
      </w:r>
      <w:r>
        <w:rPr>
          <w:spacing w:val="-49"/>
          <w:w w:val="125"/>
        </w:rPr>
        <w:t> </w:t>
      </w:r>
      <w:r>
        <w:rPr>
          <w:w w:val="125"/>
        </w:rPr>
        <w:t>desigualdades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régimen</w:t>
      </w:r>
      <w:r>
        <w:rPr>
          <w:spacing w:val="-10"/>
          <w:w w:val="125"/>
        </w:rPr>
        <w:t> </w:t>
      </w:r>
      <w:r>
        <w:rPr>
          <w:w w:val="125"/>
        </w:rPr>
        <w:t>curricular</w:t>
      </w:r>
      <w:r>
        <w:rPr>
          <w:spacing w:val="-11"/>
          <w:w w:val="125"/>
        </w:rPr>
        <w:t> </w:t>
      </w:r>
      <w:r>
        <w:rPr>
          <w:w w:val="125"/>
        </w:rPr>
        <w:t>altamente</w:t>
      </w:r>
      <w:r>
        <w:rPr>
          <w:spacing w:val="-10"/>
          <w:w w:val="125"/>
        </w:rPr>
        <w:t> </w:t>
      </w:r>
      <w:r>
        <w:rPr>
          <w:w w:val="125"/>
        </w:rPr>
        <w:t>centralizado,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diseño</w:t>
      </w:r>
      <w:r>
        <w:rPr>
          <w:spacing w:val="-10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cu-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rrículo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área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oportunidad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w w:val="125"/>
        </w:rPr>
        <w:t>construir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2"/>
          <w:w w:val="125"/>
        </w:rPr>
        <w:t> </w:t>
      </w:r>
      <w:r>
        <w:rPr>
          <w:w w:val="125"/>
        </w:rPr>
        <w:t>proyecto</w:t>
      </w:r>
      <w:r>
        <w:rPr>
          <w:spacing w:val="-11"/>
          <w:w w:val="125"/>
        </w:rPr>
        <w:t> </w:t>
      </w:r>
      <w:r>
        <w:rPr>
          <w:w w:val="125"/>
        </w:rPr>
        <w:t>educativo</w:t>
      </w:r>
      <w:r>
        <w:rPr>
          <w:spacing w:val="-12"/>
          <w:w w:val="125"/>
        </w:rPr>
        <w:t> </w:t>
      </w:r>
      <w:r>
        <w:rPr>
          <w:w w:val="125"/>
        </w:rPr>
        <w:t>común,</w:t>
      </w:r>
      <w:r>
        <w:rPr>
          <w:spacing w:val="-11"/>
          <w:w w:val="125"/>
        </w:rPr>
        <w:t> </w:t>
      </w:r>
      <w:r>
        <w:rPr>
          <w:w w:val="125"/>
        </w:rPr>
        <w:t>más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equitativo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responda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exigencias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integral,</w:t>
      </w:r>
      <w:r>
        <w:rPr>
          <w:spacing w:val="-12"/>
          <w:w w:val="125"/>
        </w:rPr>
        <w:t> </w:t>
      </w:r>
      <w:r>
        <w:rPr>
          <w:w w:val="125"/>
        </w:rPr>
        <w:t>participativa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5"/>
        </w:rPr>
        <w:t>libre,</w:t>
      </w:r>
      <w:r>
        <w:rPr>
          <w:spacing w:val="-6"/>
          <w:w w:val="125"/>
        </w:rPr>
        <w:t> </w:t>
      </w:r>
      <w:r>
        <w:rPr>
          <w:w w:val="125"/>
        </w:rPr>
        <w:t>diferenciada,</w:t>
      </w:r>
      <w:r>
        <w:rPr>
          <w:spacing w:val="-5"/>
          <w:w w:val="125"/>
        </w:rPr>
        <w:t> </w:t>
      </w:r>
      <w:r>
        <w:rPr>
          <w:w w:val="125"/>
        </w:rPr>
        <w:t>pertinente</w:t>
      </w:r>
      <w:r>
        <w:rPr>
          <w:spacing w:val="-6"/>
          <w:w w:val="125"/>
        </w:rPr>
        <w:t> </w:t>
      </w:r>
      <w:r>
        <w:rPr>
          <w:w w:val="125"/>
        </w:rPr>
        <w:t>e</w:t>
      </w:r>
      <w:r>
        <w:rPr>
          <w:spacing w:val="-5"/>
          <w:w w:val="125"/>
        </w:rPr>
        <w:t> </w:t>
      </w:r>
      <w:r>
        <w:rPr>
          <w:w w:val="125"/>
        </w:rPr>
        <w:t>inclusiva.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79.199997pt;margin-top:9.096726pt;width:72pt;height:.1pt;mso-position-horizontal-relative:page;mso-position-vertical-relative:paragraph;z-index:-15704064;mso-wrap-distance-left:0;mso-wrap-distance-right:0" coordorigin="1584,182" coordsize="1440,0" path="m1584,182l3024,182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44" w:right="1681" w:hanging="241"/>
        <w:jc w:val="both"/>
        <w:rPr>
          <w:sz w:val="14"/>
        </w:rPr>
      </w:pPr>
      <w:r>
        <w:rPr>
          <w:w w:val="120"/>
          <w:position w:val="5"/>
          <w:sz w:val="8"/>
        </w:rPr>
        <w:t>42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Tal como señala Zurita Rivera (2011), la organización, el funcionamiento y la influencia de los </w:t>
      </w:r>
      <w:r>
        <w:rPr>
          <w:w w:val="120"/>
          <w:sz w:val="12"/>
        </w:rPr>
        <w:t>CPS </w:t>
      </w:r>
      <w:r>
        <w:rPr>
          <w:w w:val="120"/>
          <w:sz w:val="14"/>
        </w:rPr>
        <w:t>son muy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irregulares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municipios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entidades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federativas,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muchos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casos,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inexistentes.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Lejos</w:t>
      </w:r>
      <w:r>
        <w:rPr>
          <w:spacing w:val="12"/>
          <w:w w:val="120"/>
          <w:sz w:val="14"/>
        </w:rPr>
        <w:t> </w:t>
      </w:r>
      <w:r>
        <w:rPr>
          <w:w w:val="120"/>
          <w:sz w:val="14"/>
        </w:rPr>
        <w:t>estamos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un escenario donde desempeñen las funciones que marca su regulación en el territorio nacional y que no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esté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sujeto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desigualdades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políticas,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económicas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sociales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sus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demarcaciones.</w:t>
      </w:r>
      <w:r>
        <w:rPr>
          <w:spacing w:val="7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desigualdad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la participación social resulta un problema en la búsqueda de una educación con justicia social, en tanto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que personas, grupos u organizaciones con mayores recursos económicos, políticos, sociales y simbólicos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tienen mayor probabilidad de incidir en la toma de decisiones. Conforme se transita del nivel local al fede-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ral,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esta desigualdad aumenta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y la probabilidad de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una participación inclusiva disminuye.</w:t>
      </w:r>
    </w:p>
    <w:p>
      <w:pPr>
        <w:spacing w:line="278" w:lineRule="auto" w:before="41"/>
        <w:ind w:left="342" w:right="1680" w:hanging="239"/>
        <w:jc w:val="both"/>
        <w:rPr>
          <w:sz w:val="14"/>
        </w:rPr>
      </w:pPr>
      <w:r>
        <w:rPr>
          <w:w w:val="120"/>
          <w:position w:val="5"/>
          <w:sz w:val="8"/>
        </w:rPr>
        <w:t>43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Debido al régimen curricular centralizado que prevalece en nuestro sistema educativo, seguimos la pro-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puesta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Coll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(1987)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distinguir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entre</w:t>
      </w:r>
      <w:r>
        <w:rPr>
          <w:spacing w:val="8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diseño </w:t>
      </w:r>
      <w:r>
        <w:rPr>
          <w:w w:val="120"/>
          <w:sz w:val="14"/>
        </w:rPr>
        <w:t>y</w:t>
      </w:r>
      <w:r>
        <w:rPr>
          <w:spacing w:val="8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desarrollo </w:t>
      </w:r>
      <w:r>
        <w:rPr>
          <w:w w:val="120"/>
          <w:sz w:val="14"/>
        </w:rPr>
        <w:t>curriculares.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primer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proceso</w:t>
      </w:r>
      <w:r>
        <w:rPr>
          <w:spacing w:val="8"/>
          <w:w w:val="120"/>
          <w:sz w:val="14"/>
        </w:rPr>
        <w:t> </w:t>
      </w:r>
      <w:r>
        <w:rPr>
          <w:w w:val="120"/>
          <w:sz w:val="14"/>
        </w:rPr>
        <w:t>refiere</w:t>
      </w:r>
      <w:r>
        <w:rPr>
          <w:spacing w:val="9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-36"/>
          <w:w w:val="120"/>
          <w:sz w:val="14"/>
        </w:rPr>
        <w:t> </w:t>
      </w:r>
      <w:r>
        <w:rPr>
          <w:w w:val="120"/>
          <w:sz w:val="14"/>
        </w:rPr>
        <w:t>la planeación y elaboración de un proyecto educativo que, en términos generales, ofrece información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sobre “qué enseñar, cuándo enseñar, cómo enseñar y qué, cómo y cuándo evaluar” (p. 32). No obstante,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tal como lo hace el autor, reconocemos –siguiendo a Stenhouse– que en este proceso se construye el cu-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rrículo como “una tentativa para comunicar los principios y rasgos esenciales de un propósito educativo,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 forma tal que permanezca abierto a discusión crítica” (Stenhouse, 1984, p. 29) y pueda ser puesto en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práctica;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es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decir,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dé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paso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su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desarrollo.</w:t>
      </w:r>
    </w:p>
    <w:p>
      <w:pPr>
        <w:spacing w:after="0" w:line="278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diseño</w:t>
      </w:r>
      <w:r>
        <w:rPr>
          <w:spacing w:val="-10"/>
          <w:w w:val="125"/>
        </w:rPr>
        <w:t> </w:t>
      </w:r>
      <w:r>
        <w:rPr>
          <w:w w:val="125"/>
        </w:rPr>
        <w:t>curricular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campo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acción</w:t>
      </w:r>
      <w:r>
        <w:rPr>
          <w:spacing w:val="-10"/>
          <w:w w:val="125"/>
        </w:rPr>
        <w:t> </w:t>
      </w:r>
      <w:r>
        <w:rPr>
          <w:w w:val="125"/>
        </w:rPr>
        <w:t>clave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acordar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clarificar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aprendi-</w:t>
      </w:r>
      <w:r>
        <w:rPr>
          <w:spacing w:val="-48"/>
          <w:w w:val="125"/>
        </w:rPr>
        <w:t> </w:t>
      </w:r>
      <w:r>
        <w:rPr>
          <w:w w:val="125"/>
        </w:rPr>
        <w:t>zaje</w:t>
      </w:r>
      <w:r>
        <w:rPr>
          <w:spacing w:val="-11"/>
          <w:w w:val="125"/>
        </w:rPr>
        <w:t> </w:t>
      </w:r>
      <w:r>
        <w:rPr>
          <w:w w:val="125"/>
        </w:rPr>
        <w:t>común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nuestro</w:t>
      </w:r>
      <w:r>
        <w:rPr>
          <w:spacing w:val="-10"/>
          <w:w w:val="125"/>
        </w:rPr>
        <w:t> </w:t>
      </w:r>
      <w:r>
        <w:rPr>
          <w:w w:val="125"/>
        </w:rPr>
        <w:t>territorio,</w:t>
      </w:r>
      <w:r>
        <w:rPr>
          <w:spacing w:val="-11"/>
          <w:w w:val="125"/>
        </w:rPr>
        <w:t> </w:t>
      </w:r>
      <w:r>
        <w:rPr>
          <w:w w:val="125"/>
        </w:rPr>
        <w:t>aquel</w:t>
      </w:r>
      <w:r>
        <w:rPr>
          <w:spacing w:val="-10"/>
          <w:w w:val="125"/>
        </w:rPr>
        <w:t> </w:t>
      </w:r>
      <w:r>
        <w:rPr>
          <w:w w:val="125"/>
        </w:rPr>
        <w:t>que,</w:t>
      </w:r>
      <w:r>
        <w:rPr>
          <w:spacing w:val="-10"/>
          <w:w w:val="125"/>
        </w:rPr>
        <w:t> </w:t>
      </w:r>
      <w:r>
        <w:rPr>
          <w:w w:val="125"/>
        </w:rPr>
        <w:t>si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construye</w:t>
      </w:r>
      <w:r>
        <w:rPr>
          <w:spacing w:val="-10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todas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todos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48"/>
          <w:w w:val="125"/>
        </w:rPr>
        <w:t> </w:t>
      </w:r>
      <w:r>
        <w:rPr>
          <w:w w:val="120"/>
        </w:rPr>
        <w:t>un trayecto educativo específico, supone dejar a algunos en situación de desventaja,</w:t>
      </w:r>
      <w:r>
        <w:rPr>
          <w:spacing w:val="1"/>
          <w:w w:val="120"/>
        </w:rPr>
        <w:t> </w:t>
      </w:r>
      <w:r>
        <w:rPr>
          <w:w w:val="125"/>
        </w:rPr>
        <w:t>desigualdad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exclusión.</w:t>
      </w:r>
      <w:r>
        <w:rPr>
          <w:spacing w:val="-9"/>
          <w:w w:val="125"/>
        </w:rPr>
        <w:t> </w:t>
      </w:r>
      <w:r>
        <w:rPr>
          <w:w w:val="125"/>
        </w:rPr>
        <w:t>Este</w:t>
      </w:r>
      <w:r>
        <w:rPr>
          <w:spacing w:val="-9"/>
          <w:w w:val="125"/>
        </w:rPr>
        <w:t> </w:t>
      </w:r>
      <w:r>
        <w:rPr>
          <w:w w:val="125"/>
        </w:rPr>
        <w:t>campo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acción</w:t>
      </w:r>
      <w:r>
        <w:rPr>
          <w:spacing w:val="-9"/>
          <w:w w:val="125"/>
        </w:rPr>
        <w:t> </w:t>
      </w:r>
      <w:r>
        <w:rPr>
          <w:w w:val="125"/>
        </w:rPr>
        <w:t>es</w:t>
      </w:r>
      <w:r>
        <w:rPr>
          <w:spacing w:val="-9"/>
          <w:w w:val="125"/>
        </w:rPr>
        <w:t> </w:t>
      </w:r>
      <w:r>
        <w:rPr>
          <w:w w:val="125"/>
        </w:rPr>
        <w:t>relevante</w:t>
      </w:r>
      <w:r>
        <w:rPr>
          <w:spacing w:val="-9"/>
          <w:w w:val="125"/>
        </w:rPr>
        <w:t> </w:t>
      </w:r>
      <w:r>
        <w:rPr>
          <w:w w:val="125"/>
        </w:rPr>
        <w:t>también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organizar</w:t>
      </w:r>
      <w:r>
        <w:rPr>
          <w:spacing w:val="-48"/>
          <w:w w:val="125"/>
        </w:rPr>
        <w:t> </w:t>
      </w:r>
      <w:r>
        <w:rPr>
          <w:w w:val="125"/>
        </w:rPr>
        <w:t>el</w:t>
      </w:r>
      <w:r>
        <w:rPr>
          <w:spacing w:val="-2"/>
          <w:w w:val="125"/>
        </w:rPr>
        <w:t> </w:t>
      </w:r>
      <w:r>
        <w:rPr>
          <w:w w:val="125"/>
        </w:rPr>
        <w:t>contenido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una</w:t>
      </w:r>
      <w:r>
        <w:rPr>
          <w:spacing w:val="-1"/>
          <w:w w:val="125"/>
        </w:rPr>
        <w:t> </w:t>
      </w:r>
      <w:r>
        <w:rPr>
          <w:w w:val="125"/>
        </w:rPr>
        <w:t>educación</w:t>
      </w:r>
      <w:r>
        <w:rPr>
          <w:spacing w:val="-1"/>
          <w:w w:val="125"/>
        </w:rPr>
        <w:t> </w:t>
      </w:r>
      <w:r>
        <w:rPr>
          <w:w w:val="125"/>
        </w:rPr>
        <w:t>integral:</w:t>
      </w:r>
      <w:r>
        <w:rPr>
          <w:spacing w:val="-1"/>
          <w:w w:val="125"/>
        </w:rPr>
        <w:t> </w:t>
      </w:r>
      <w:r>
        <w:rPr>
          <w:w w:val="125"/>
        </w:rPr>
        <w:t>un</w:t>
      </w:r>
      <w:r>
        <w:rPr>
          <w:spacing w:val="-2"/>
          <w:w w:val="125"/>
        </w:rPr>
        <w:t> </w:t>
      </w:r>
      <w:r>
        <w:rPr>
          <w:w w:val="125"/>
        </w:rPr>
        <w:t>currículo</w:t>
      </w:r>
      <w:r>
        <w:rPr>
          <w:spacing w:val="-1"/>
          <w:w w:val="125"/>
        </w:rPr>
        <w:t> </w:t>
      </w:r>
      <w:r>
        <w:rPr>
          <w:w w:val="125"/>
        </w:rPr>
        <w:t>que</w:t>
      </w:r>
      <w:r>
        <w:rPr>
          <w:spacing w:val="-1"/>
          <w:w w:val="125"/>
        </w:rPr>
        <w:t> </w:t>
      </w:r>
      <w:r>
        <w:rPr>
          <w:w w:val="125"/>
        </w:rPr>
        <w:t>articule</w:t>
      </w:r>
      <w:r>
        <w:rPr>
          <w:spacing w:val="-1"/>
          <w:w w:val="125"/>
        </w:rPr>
        <w:t> </w:t>
      </w:r>
      <w:r>
        <w:rPr>
          <w:w w:val="125"/>
        </w:rPr>
        <w:t>diversas</w:t>
      </w:r>
      <w:r>
        <w:rPr>
          <w:spacing w:val="-1"/>
          <w:w w:val="125"/>
        </w:rPr>
        <w:t> </w:t>
      </w:r>
      <w:r>
        <w:rPr>
          <w:w w:val="125"/>
        </w:rPr>
        <w:t>áreas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conocimiento y experiencia humanas, y desarrolle capacidades de variada índole,</w:t>
      </w:r>
      <w:r>
        <w:rPr>
          <w:spacing w:val="1"/>
          <w:w w:val="125"/>
        </w:rPr>
        <w:t> </w:t>
      </w:r>
      <w:r>
        <w:rPr>
          <w:w w:val="125"/>
        </w:rPr>
        <w:t>sin orientarse hacia el enciclopedismo o minar la posibilidad de educación signifi-</w:t>
      </w:r>
      <w:r>
        <w:rPr>
          <w:spacing w:val="1"/>
          <w:w w:val="125"/>
        </w:rPr>
        <w:t> </w:t>
      </w:r>
      <w:r>
        <w:rPr>
          <w:w w:val="125"/>
        </w:rPr>
        <w:t>cativa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eficaz.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4" w:lineRule="auto"/>
        <w:ind w:left="1663" w:right="121"/>
        <w:jc w:val="both"/>
      </w:pPr>
      <w:r>
        <w:rPr>
          <w:w w:val="125"/>
        </w:rPr>
        <w:t>En los últimos años hemos atestiguado con frecuencia excesiva reformas curricu-</w:t>
      </w:r>
      <w:r>
        <w:rPr>
          <w:spacing w:val="1"/>
          <w:w w:val="125"/>
        </w:rPr>
        <w:t> </w:t>
      </w:r>
      <w:r>
        <w:rPr>
          <w:w w:val="125"/>
        </w:rPr>
        <w:t>lares con diseños cada vez más complejos, cerrados a la participación docente, los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cuales refuerzan la visión de maestras y maestros </w:t>
      </w:r>
      <w:r>
        <w:rPr>
          <w:w w:val="125"/>
        </w:rPr>
        <w:t>como </w:t>
      </w:r>
      <w:r>
        <w:rPr>
          <w:rFonts w:ascii="Century Gothic" w:hAnsi="Century Gothic"/>
          <w:i/>
          <w:w w:val="125"/>
        </w:rPr>
        <w:t>aplicadores </w:t>
      </w:r>
      <w:r>
        <w:rPr>
          <w:w w:val="125"/>
        </w:rPr>
        <w:t>de intrinca-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das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decisiones</w:t>
      </w:r>
      <w:r>
        <w:rPr>
          <w:spacing w:val="-6"/>
          <w:w w:val="125"/>
        </w:rPr>
        <w:t> </w:t>
      </w:r>
      <w:r>
        <w:rPr>
          <w:spacing w:val="-1"/>
          <w:w w:val="125"/>
        </w:rPr>
        <w:t>curriculares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6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6"/>
          <w:w w:val="125"/>
        </w:rPr>
        <w:t> </w:t>
      </w:r>
      <w:r>
        <w:rPr>
          <w:rFonts w:ascii="Century Gothic" w:hAnsi="Century Gothic"/>
          <w:i/>
          <w:spacing w:val="-1"/>
          <w:w w:val="125"/>
        </w:rPr>
        <w:t>especialistas</w:t>
      </w:r>
      <w:r>
        <w:rPr>
          <w:spacing w:val="-1"/>
          <w:w w:val="125"/>
        </w:rPr>
        <w:t>.</w:t>
      </w:r>
      <w:r>
        <w:rPr>
          <w:spacing w:val="-7"/>
          <w:w w:val="125"/>
        </w:rPr>
        <w:t> </w:t>
      </w:r>
      <w:r>
        <w:rPr>
          <w:w w:val="125"/>
        </w:rPr>
        <w:t>Aún</w:t>
      </w:r>
      <w:r>
        <w:rPr>
          <w:spacing w:val="-6"/>
          <w:w w:val="125"/>
        </w:rPr>
        <w:t> </w:t>
      </w:r>
      <w:r>
        <w:rPr>
          <w:w w:val="125"/>
        </w:rPr>
        <w:t>no</w:t>
      </w:r>
      <w:r>
        <w:rPr>
          <w:spacing w:val="-6"/>
          <w:w w:val="125"/>
        </w:rPr>
        <w:t> </w:t>
      </w:r>
      <w:r>
        <w:rPr>
          <w:w w:val="125"/>
        </w:rPr>
        <w:t>termina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arraigar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48"/>
          <w:w w:val="125"/>
        </w:rPr>
        <w:t> </w:t>
      </w:r>
      <w:r>
        <w:rPr>
          <w:w w:val="125"/>
        </w:rPr>
        <w:t>escuelas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lógica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2"/>
          <w:w w:val="125"/>
        </w:rPr>
        <w:t> </w:t>
      </w:r>
      <w:r>
        <w:rPr>
          <w:w w:val="125"/>
        </w:rPr>
        <w:t>lenguaje</w:t>
      </w:r>
      <w:r>
        <w:rPr>
          <w:spacing w:val="-2"/>
          <w:w w:val="125"/>
        </w:rPr>
        <w:t> </w:t>
      </w:r>
      <w:r>
        <w:rPr>
          <w:w w:val="125"/>
        </w:rPr>
        <w:t>curricular,</w:t>
      </w:r>
      <w:r>
        <w:rPr>
          <w:spacing w:val="-3"/>
          <w:w w:val="125"/>
        </w:rPr>
        <w:t> </w:t>
      </w:r>
      <w:r>
        <w:rPr>
          <w:w w:val="125"/>
        </w:rPr>
        <w:t>cuando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siguiente</w:t>
      </w:r>
      <w:r>
        <w:rPr>
          <w:spacing w:val="-3"/>
          <w:w w:val="125"/>
        </w:rPr>
        <w:t> </w:t>
      </w:r>
      <w:r>
        <w:rPr>
          <w:w w:val="125"/>
        </w:rPr>
        <w:t>propuesta</w:t>
      </w:r>
      <w:r>
        <w:rPr>
          <w:spacing w:val="-2"/>
          <w:w w:val="125"/>
        </w:rPr>
        <w:t> </w:t>
      </w:r>
      <w:r>
        <w:rPr>
          <w:w w:val="125"/>
        </w:rPr>
        <w:t>está</w:t>
      </w:r>
      <w:r>
        <w:rPr>
          <w:spacing w:val="-2"/>
          <w:w w:val="125"/>
        </w:rPr>
        <w:t> </w:t>
      </w:r>
      <w:r>
        <w:rPr>
          <w:w w:val="125"/>
        </w:rPr>
        <w:t>en</w:t>
      </w:r>
      <w:r>
        <w:rPr>
          <w:spacing w:val="-49"/>
          <w:w w:val="125"/>
        </w:rPr>
        <w:t> </w:t>
      </w:r>
      <w:r>
        <w:rPr>
          <w:w w:val="125"/>
        </w:rPr>
        <w:t>marcha.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7"/>
          <w:w w:val="125"/>
        </w:rPr>
        <w:t> </w:t>
      </w:r>
      <w:r>
        <w:rPr>
          <w:w w:val="125"/>
        </w:rPr>
        <w:t>trata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reformas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se</w:t>
      </w:r>
      <w:r>
        <w:rPr>
          <w:spacing w:val="-7"/>
          <w:w w:val="125"/>
        </w:rPr>
        <w:t> </w:t>
      </w:r>
      <w:r>
        <w:rPr>
          <w:w w:val="125"/>
        </w:rPr>
        <w:t>antojan</w:t>
      </w:r>
      <w:r>
        <w:rPr>
          <w:spacing w:val="-7"/>
          <w:w w:val="125"/>
        </w:rPr>
        <w:t> </w:t>
      </w:r>
      <w:r>
        <w:rPr>
          <w:w w:val="125"/>
        </w:rPr>
        <w:t>cada</w:t>
      </w:r>
      <w:r>
        <w:rPr>
          <w:spacing w:val="-7"/>
          <w:w w:val="125"/>
        </w:rPr>
        <w:t> </w:t>
      </w:r>
      <w:r>
        <w:rPr>
          <w:w w:val="125"/>
        </w:rPr>
        <w:t>vez</w:t>
      </w:r>
      <w:r>
        <w:rPr>
          <w:spacing w:val="-7"/>
          <w:w w:val="125"/>
        </w:rPr>
        <w:t> </w:t>
      </w:r>
      <w:r>
        <w:rPr>
          <w:w w:val="125"/>
        </w:rPr>
        <w:t>más</w:t>
      </w:r>
      <w:r>
        <w:rPr>
          <w:spacing w:val="-7"/>
          <w:w w:val="125"/>
        </w:rPr>
        <w:t> </w:t>
      </w:r>
      <w:r>
        <w:rPr>
          <w:w w:val="125"/>
        </w:rPr>
        <w:t>lejanas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realidades</w:t>
      </w:r>
      <w:r>
        <w:rPr>
          <w:spacing w:val="-49"/>
          <w:w w:val="125"/>
        </w:rPr>
        <w:t> </w:t>
      </w:r>
      <w:r>
        <w:rPr>
          <w:w w:val="125"/>
        </w:rPr>
        <w:t>escolares</w:t>
      </w:r>
      <w:r>
        <w:rPr>
          <w:spacing w:val="-11"/>
          <w:w w:val="125"/>
        </w:rPr>
        <w:t> </w:t>
      </w:r>
      <w:r>
        <w:rPr>
          <w:w w:val="125"/>
        </w:rPr>
        <w:t>cotidianas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que,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lugar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facilitar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mejor</w:t>
      </w:r>
      <w:r>
        <w:rPr>
          <w:spacing w:val="-11"/>
          <w:w w:val="125"/>
        </w:rPr>
        <w:t> </w:t>
      </w:r>
      <w:r>
        <w:rPr>
          <w:w w:val="125"/>
        </w:rPr>
        <w:t>enseñanza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organización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pedagógica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escuelas,</w:t>
      </w:r>
      <w:r>
        <w:rPr>
          <w:spacing w:val="-11"/>
          <w:w w:val="125"/>
        </w:rPr>
        <w:t> </w:t>
      </w:r>
      <w:r>
        <w:rPr>
          <w:w w:val="125"/>
        </w:rPr>
        <w:t>parecen</w:t>
      </w:r>
      <w:r>
        <w:rPr>
          <w:spacing w:val="-12"/>
          <w:w w:val="125"/>
        </w:rPr>
        <w:t> </w:t>
      </w:r>
      <w:r>
        <w:rPr>
          <w:w w:val="125"/>
        </w:rPr>
        <w:t>entorpecerlas.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ello</w:t>
      </w:r>
      <w:r>
        <w:rPr>
          <w:spacing w:val="-12"/>
          <w:w w:val="125"/>
        </w:rPr>
        <w:t> </w:t>
      </w:r>
      <w:r>
        <w:rPr>
          <w:w w:val="125"/>
        </w:rPr>
        <w:t>es</w:t>
      </w:r>
      <w:r>
        <w:rPr>
          <w:spacing w:val="-12"/>
          <w:w w:val="125"/>
        </w:rPr>
        <w:t> </w:t>
      </w:r>
      <w:r>
        <w:rPr>
          <w:w w:val="125"/>
        </w:rPr>
        <w:t>importante</w:t>
      </w:r>
      <w:r>
        <w:rPr>
          <w:spacing w:val="-11"/>
          <w:w w:val="125"/>
        </w:rPr>
        <w:t> </w:t>
      </w:r>
      <w:r>
        <w:rPr>
          <w:w w:val="125"/>
        </w:rPr>
        <w:t>pensar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diseño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curricular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campo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acción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frene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esta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tendencia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abra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espacios</w:t>
      </w:r>
      <w:r>
        <w:rPr>
          <w:spacing w:val="-48"/>
          <w:w w:val="125"/>
        </w:rPr>
        <w:t> </w:t>
      </w:r>
      <w:r>
        <w:rPr>
          <w:w w:val="120"/>
        </w:rPr>
        <w:t>en su proceso a las participaciones docente, estudiantil y social; que promueva el de-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sarrollo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del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currículo</w:t>
      </w:r>
      <w:r>
        <w:rPr>
          <w:spacing w:val="-4"/>
          <w:w w:val="120"/>
        </w:rPr>
        <w:t> </w:t>
      </w:r>
      <w:r>
        <w:rPr>
          <w:w w:val="120"/>
        </w:rPr>
        <w:t>más</w:t>
      </w:r>
      <w:r>
        <w:rPr>
          <w:spacing w:val="-4"/>
          <w:w w:val="120"/>
        </w:rPr>
        <w:t> </w:t>
      </w:r>
      <w:r>
        <w:rPr>
          <w:w w:val="120"/>
        </w:rPr>
        <w:t>que</w:t>
      </w:r>
      <w:r>
        <w:rPr>
          <w:spacing w:val="-3"/>
          <w:w w:val="120"/>
        </w:rPr>
        <w:t> </w:t>
      </w:r>
      <w:r>
        <w:rPr>
          <w:w w:val="120"/>
        </w:rPr>
        <w:t>su</w:t>
      </w:r>
      <w:r>
        <w:rPr>
          <w:spacing w:val="-4"/>
          <w:w w:val="120"/>
        </w:rPr>
        <w:t> </w:t>
      </w:r>
      <w:r>
        <w:rPr>
          <w:rFonts w:ascii="Century Gothic" w:hAnsi="Century Gothic"/>
          <w:i/>
          <w:w w:val="120"/>
        </w:rPr>
        <w:t>implementación</w:t>
      </w:r>
      <w:r>
        <w:rPr>
          <w:rFonts w:ascii="Century Gothic" w:hAnsi="Century Gothic"/>
          <w:i/>
          <w:spacing w:val="-15"/>
          <w:w w:val="120"/>
        </w:rPr>
        <w:t> </w:t>
      </w:r>
      <w:r>
        <w:rPr>
          <w:w w:val="120"/>
        </w:rPr>
        <w:t>conforme</w:t>
      </w:r>
      <w:r>
        <w:rPr>
          <w:spacing w:val="-3"/>
          <w:w w:val="120"/>
        </w:rPr>
        <w:t> </w:t>
      </w:r>
      <w:r>
        <w:rPr>
          <w:w w:val="120"/>
        </w:rPr>
        <w:t>nos</w:t>
      </w:r>
      <w:r>
        <w:rPr>
          <w:spacing w:val="-4"/>
          <w:w w:val="120"/>
        </w:rPr>
        <w:t> </w:t>
      </w:r>
      <w:r>
        <w:rPr>
          <w:w w:val="120"/>
        </w:rPr>
        <w:t>acercamos</w:t>
      </w:r>
      <w:r>
        <w:rPr>
          <w:spacing w:val="-4"/>
          <w:w w:val="120"/>
        </w:rPr>
        <w:t> </w:t>
      </w:r>
      <w:r>
        <w:rPr>
          <w:w w:val="120"/>
        </w:rPr>
        <w:t>al</w:t>
      </w:r>
      <w:r>
        <w:rPr>
          <w:spacing w:val="-4"/>
          <w:w w:val="120"/>
        </w:rPr>
        <w:t> </w:t>
      </w:r>
      <w:r>
        <w:rPr>
          <w:w w:val="120"/>
        </w:rPr>
        <w:t>aula:</w:t>
      </w:r>
      <w:r>
        <w:rPr>
          <w:spacing w:val="-46"/>
          <w:w w:val="120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campo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acción</w:t>
      </w:r>
      <w:r>
        <w:rPr>
          <w:spacing w:val="-9"/>
          <w:w w:val="125"/>
        </w:rPr>
        <w:t> </w:t>
      </w:r>
      <w:r>
        <w:rPr>
          <w:w w:val="125"/>
        </w:rPr>
        <w:t>relevante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una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participativa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libre.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Abrirse</w:t>
      </w:r>
      <w:r>
        <w:rPr>
          <w:spacing w:val="-6"/>
          <w:w w:val="120"/>
        </w:rPr>
        <w:t> </w:t>
      </w:r>
      <w:r>
        <w:rPr>
          <w:w w:val="120"/>
        </w:rPr>
        <w:t>a</w:t>
      </w:r>
      <w:r>
        <w:rPr>
          <w:spacing w:val="-6"/>
          <w:w w:val="120"/>
        </w:rPr>
        <w:t> </w:t>
      </w:r>
      <w:r>
        <w:rPr>
          <w:w w:val="120"/>
        </w:rPr>
        <w:t>una</w:t>
      </w:r>
      <w:r>
        <w:rPr>
          <w:spacing w:val="-6"/>
          <w:w w:val="120"/>
        </w:rPr>
        <w:t> </w:t>
      </w:r>
      <w:r>
        <w:rPr>
          <w:w w:val="120"/>
        </w:rPr>
        <w:t>mayor</w:t>
      </w:r>
      <w:r>
        <w:rPr>
          <w:spacing w:val="-6"/>
          <w:w w:val="120"/>
        </w:rPr>
        <w:t> </w:t>
      </w:r>
      <w:r>
        <w:rPr>
          <w:w w:val="120"/>
        </w:rPr>
        <w:t>participación</w:t>
      </w:r>
      <w:r>
        <w:rPr>
          <w:spacing w:val="-6"/>
          <w:w w:val="120"/>
        </w:rPr>
        <w:t> </w:t>
      </w:r>
      <w:r>
        <w:rPr>
          <w:w w:val="120"/>
        </w:rPr>
        <w:t>es</w:t>
      </w:r>
      <w:r>
        <w:rPr>
          <w:spacing w:val="-6"/>
          <w:w w:val="120"/>
        </w:rPr>
        <w:t> </w:t>
      </w:r>
      <w:r>
        <w:rPr>
          <w:w w:val="120"/>
        </w:rPr>
        <w:t>el</w:t>
      </w:r>
      <w:r>
        <w:rPr>
          <w:spacing w:val="-6"/>
          <w:w w:val="120"/>
        </w:rPr>
        <w:t> </w:t>
      </w:r>
      <w:r>
        <w:rPr>
          <w:w w:val="120"/>
        </w:rPr>
        <w:t>primer</w:t>
      </w:r>
      <w:r>
        <w:rPr>
          <w:spacing w:val="-6"/>
          <w:w w:val="120"/>
        </w:rPr>
        <w:t> </w:t>
      </w:r>
      <w:r>
        <w:rPr>
          <w:w w:val="120"/>
        </w:rPr>
        <w:t>paso</w:t>
      </w:r>
      <w:r>
        <w:rPr>
          <w:spacing w:val="-6"/>
          <w:w w:val="120"/>
        </w:rPr>
        <w:t> </w:t>
      </w:r>
      <w:r>
        <w:rPr>
          <w:w w:val="120"/>
        </w:rPr>
        <w:t>dirigido</w:t>
      </w:r>
      <w:r>
        <w:rPr>
          <w:spacing w:val="-6"/>
          <w:w w:val="120"/>
        </w:rPr>
        <w:t> </w:t>
      </w:r>
      <w:r>
        <w:rPr>
          <w:w w:val="120"/>
        </w:rPr>
        <w:t>hacia</w:t>
      </w:r>
      <w:r>
        <w:rPr>
          <w:spacing w:val="-6"/>
          <w:w w:val="120"/>
        </w:rPr>
        <w:t> </w:t>
      </w:r>
      <w:r>
        <w:rPr>
          <w:w w:val="120"/>
        </w:rPr>
        <w:t>un</w:t>
      </w:r>
      <w:r>
        <w:rPr>
          <w:spacing w:val="-5"/>
          <w:w w:val="120"/>
        </w:rPr>
        <w:t> </w:t>
      </w:r>
      <w:r>
        <w:rPr>
          <w:w w:val="120"/>
        </w:rPr>
        <w:t>diseño</w:t>
      </w:r>
      <w:r>
        <w:rPr>
          <w:spacing w:val="-6"/>
          <w:w w:val="120"/>
        </w:rPr>
        <w:t> </w:t>
      </w:r>
      <w:r>
        <w:rPr>
          <w:w w:val="120"/>
        </w:rPr>
        <w:t>curricular</w:t>
      </w:r>
      <w:r>
        <w:rPr>
          <w:spacing w:val="1"/>
          <w:w w:val="120"/>
        </w:rPr>
        <w:t> </w:t>
      </w:r>
      <w:r>
        <w:rPr>
          <w:spacing w:val="-2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apuntale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una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diferenciada,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pertinente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inclusiva.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Esto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no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reduce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48"/>
          <w:w w:val="125"/>
        </w:rPr>
        <w:t> </w:t>
      </w:r>
      <w:r>
        <w:rPr>
          <w:w w:val="120"/>
        </w:rPr>
        <w:t>integrar contenidos locales, sino que el tratamiento curricular a los contenidos comu-</w:t>
      </w:r>
      <w:r>
        <w:rPr>
          <w:spacing w:val="-46"/>
          <w:w w:val="120"/>
        </w:rPr>
        <w:t> </w:t>
      </w:r>
      <w:r>
        <w:rPr>
          <w:w w:val="120"/>
        </w:rPr>
        <w:t>nes</w:t>
      </w:r>
      <w:r>
        <w:rPr>
          <w:spacing w:val="-6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las</w:t>
      </w:r>
      <w:r>
        <w:rPr>
          <w:spacing w:val="-5"/>
          <w:w w:val="120"/>
        </w:rPr>
        <w:t> </w:t>
      </w:r>
      <w:r>
        <w:rPr>
          <w:w w:val="120"/>
        </w:rPr>
        <w:t>orientaciones</w:t>
      </w:r>
      <w:r>
        <w:rPr>
          <w:spacing w:val="-5"/>
          <w:w w:val="120"/>
        </w:rPr>
        <w:t> </w:t>
      </w:r>
      <w:r>
        <w:rPr>
          <w:w w:val="120"/>
        </w:rPr>
        <w:t>que</w:t>
      </w:r>
      <w:r>
        <w:rPr>
          <w:spacing w:val="-5"/>
          <w:w w:val="120"/>
        </w:rPr>
        <w:t> </w:t>
      </w:r>
      <w:r>
        <w:rPr>
          <w:w w:val="120"/>
        </w:rPr>
        <w:t>promueve</w:t>
      </w:r>
      <w:r>
        <w:rPr>
          <w:spacing w:val="-5"/>
          <w:w w:val="120"/>
        </w:rPr>
        <w:t> </w:t>
      </w:r>
      <w:r>
        <w:rPr>
          <w:w w:val="120"/>
        </w:rPr>
        <w:t>pueden</w:t>
      </w:r>
      <w:r>
        <w:rPr>
          <w:spacing w:val="-5"/>
          <w:w w:val="120"/>
        </w:rPr>
        <w:t> </w:t>
      </w:r>
      <w:r>
        <w:rPr>
          <w:w w:val="120"/>
        </w:rPr>
        <w:t>abrir</w:t>
      </w:r>
      <w:r>
        <w:rPr>
          <w:spacing w:val="-6"/>
          <w:w w:val="120"/>
        </w:rPr>
        <w:t> </w:t>
      </w:r>
      <w:r>
        <w:rPr>
          <w:w w:val="120"/>
        </w:rPr>
        <w:t>oportunidades</w:t>
      </w:r>
      <w:r>
        <w:rPr>
          <w:spacing w:val="-5"/>
          <w:w w:val="120"/>
        </w:rPr>
        <w:t> </w:t>
      </w:r>
      <w:r>
        <w:rPr>
          <w:w w:val="120"/>
        </w:rPr>
        <w:t>para</w:t>
      </w:r>
      <w:r>
        <w:rPr>
          <w:spacing w:val="-5"/>
          <w:w w:val="120"/>
        </w:rPr>
        <w:t> </w:t>
      </w:r>
      <w:r>
        <w:rPr>
          <w:w w:val="120"/>
        </w:rPr>
        <w:t>que</w:t>
      </w:r>
      <w:r>
        <w:rPr>
          <w:spacing w:val="-5"/>
          <w:w w:val="120"/>
        </w:rPr>
        <w:t> </w:t>
      </w:r>
      <w:r>
        <w:rPr>
          <w:w w:val="120"/>
        </w:rPr>
        <w:t>maestras</w:t>
      </w:r>
      <w:r>
        <w:rPr>
          <w:spacing w:val="1"/>
          <w:w w:val="120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maestros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vinculen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referentes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culturales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  <w:sz w:val="15"/>
        </w:rPr>
        <w:t>NNAJ</w:t>
      </w:r>
      <w:r>
        <w:rPr>
          <w:spacing w:val="-1"/>
          <w:w w:val="125"/>
        </w:rPr>
        <w:t>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contexto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co-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nocimiento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local,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faciliten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su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acomodo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diferencias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entre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estudiantes.</w:t>
      </w:r>
    </w:p>
    <w:p>
      <w:pPr>
        <w:pStyle w:val="BodyText"/>
        <w:spacing w:before="9"/>
        <w:rPr>
          <w:sz w:val="21"/>
        </w:rPr>
      </w:pPr>
    </w:p>
    <w:p>
      <w:pPr>
        <w:pStyle w:val="Heading7"/>
        <w:rPr>
          <w:i/>
        </w:rPr>
      </w:pPr>
      <w:r>
        <w:rPr>
          <w:i/>
          <w:color w:val="4A4A49"/>
          <w:spacing w:val="-3"/>
          <w:w w:val="105"/>
        </w:rPr>
        <w:t>Desarrollo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spacing w:val="-3"/>
          <w:w w:val="105"/>
        </w:rPr>
        <w:t>de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spacing w:val="-3"/>
          <w:w w:val="105"/>
        </w:rPr>
        <w:t>materiales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spacing w:val="-2"/>
          <w:w w:val="105"/>
        </w:rPr>
        <w:t>educativos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5"/>
        </w:rPr>
        <w:t>Como mencionamos, una educación disponible supone contar en las escuelas con</w:t>
      </w:r>
      <w:r>
        <w:rPr>
          <w:spacing w:val="1"/>
          <w:w w:val="125"/>
        </w:rPr>
        <w:t> </w:t>
      </w:r>
      <w:r>
        <w:rPr>
          <w:w w:val="120"/>
        </w:rPr>
        <w:t>materiales esenciales para la enseñanza y el aprendizaje. Apuntamos también que en</w:t>
      </w:r>
      <w:r>
        <w:rPr>
          <w:spacing w:val="-46"/>
          <w:w w:val="120"/>
        </w:rPr>
        <w:t> </w:t>
      </w:r>
      <w:r>
        <w:rPr>
          <w:w w:val="120"/>
        </w:rPr>
        <w:t>el</w:t>
      </w:r>
      <w:r>
        <w:rPr>
          <w:spacing w:val="-9"/>
          <w:w w:val="120"/>
        </w:rPr>
        <w:t> </w:t>
      </w:r>
      <w:r>
        <w:rPr>
          <w:w w:val="120"/>
        </w:rPr>
        <w:t>horizonte</w:t>
      </w:r>
      <w:r>
        <w:rPr>
          <w:spacing w:val="-8"/>
          <w:w w:val="120"/>
        </w:rPr>
        <w:t> </w:t>
      </w:r>
      <w:r>
        <w:rPr>
          <w:w w:val="120"/>
        </w:rPr>
        <w:t>de</w:t>
      </w:r>
      <w:r>
        <w:rPr>
          <w:spacing w:val="-8"/>
          <w:w w:val="120"/>
        </w:rPr>
        <w:t> </w:t>
      </w:r>
      <w:r>
        <w:rPr>
          <w:w w:val="120"/>
        </w:rPr>
        <w:t>mejora</w:t>
      </w:r>
      <w:r>
        <w:rPr>
          <w:spacing w:val="-9"/>
          <w:w w:val="120"/>
        </w:rPr>
        <w:t> </w:t>
      </w:r>
      <w:r>
        <w:rPr>
          <w:w w:val="120"/>
        </w:rPr>
        <w:t>los</w:t>
      </w:r>
      <w:r>
        <w:rPr>
          <w:spacing w:val="-8"/>
          <w:w w:val="120"/>
        </w:rPr>
        <w:t> </w:t>
      </w:r>
      <w:r>
        <w:rPr>
          <w:w w:val="120"/>
        </w:rPr>
        <w:t>materiales</w:t>
      </w:r>
      <w:r>
        <w:rPr>
          <w:spacing w:val="-8"/>
          <w:w w:val="120"/>
        </w:rPr>
        <w:t> </w:t>
      </w:r>
      <w:r>
        <w:rPr>
          <w:w w:val="120"/>
        </w:rPr>
        <w:t>educativos</w:t>
      </w:r>
      <w:r>
        <w:rPr>
          <w:spacing w:val="-9"/>
          <w:w w:val="120"/>
        </w:rPr>
        <w:t> </w:t>
      </w:r>
      <w:r>
        <w:rPr>
          <w:w w:val="120"/>
        </w:rPr>
        <w:t>se</w:t>
      </w:r>
      <w:r>
        <w:rPr>
          <w:spacing w:val="-8"/>
          <w:w w:val="120"/>
        </w:rPr>
        <w:t> </w:t>
      </w:r>
      <w:r>
        <w:rPr>
          <w:w w:val="120"/>
        </w:rPr>
        <w:t>orientan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responder</w:t>
      </w:r>
      <w:r>
        <w:rPr>
          <w:spacing w:val="-9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las</w:t>
      </w:r>
      <w:r>
        <w:rPr>
          <w:spacing w:val="-8"/>
          <w:w w:val="120"/>
        </w:rPr>
        <w:t> </w:t>
      </w:r>
      <w:r>
        <w:rPr>
          <w:w w:val="120"/>
        </w:rPr>
        <w:t>diferen-</w:t>
      </w:r>
      <w:r>
        <w:rPr>
          <w:spacing w:val="-47"/>
          <w:w w:val="120"/>
        </w:rPr>
        <w:t> </w:t>
      </w:r>
      <w:r>
        <w:rPr>
          <w:w w:val="120"/>
        </w:rPr>
        <w:t>tes</w:t>
      </w:r>
      <w:r>
        <w:rPr>
          <w:spacing w:val="-11"/>
          <w:w w:val="120"/>
        </w:rPr>
        <w:t> </w:t>
      </w:r>
      <w:r>
        <w:rPr>
          <w:w w:val="120"/>
        </w:rPr>
        <w:t>necesidades</w:t>
      </w:r>
      <w:r>
        <w:rPr>
          <w:spacing w:val="-11"/>
          <w:w w:val="120"/>
        </w:rPr>
        <w:t> </w:t>
      </w:r>
      <w:r>
        <w:rPr>
          <w:w w:val="120"/>
        </w:rPr>
        <w:t>educativas</w:t>
      </w:r>
      <w:r>
        <w:rPr>
          <w:spacing w:val="-11"/>
          <w:w w:val="120"/>
        </w:rPr>
        <w:t> </w:t>
      </w:r>
      <w:r>
        <w:rPr>
          <w:w w:val="120"/>
        </w:rPr>
        <w:t>de</w:t>
      </w:r>
      <w:r>
        <w:rPr>
          <w:spacing w:val="-11"/>
          <w:w w:val="120"/>
        </w:rPr>
        <w:t> </w:t>
      </w:r>
      <w:r>
        <w:rPr>
          <w:w w:val="120"/>
        </w:rPr>
        <w:t>forma</w:t>
      </w:r>
      <w:r>
        <w:rPr>
          <w:spacing w:val="-11"/>
          <w:w w:val="120"/>
        </w:rPr>
        <w:t> </w:t>
      </w:r>
      <w:r>
        <w:rPr>
          <w:w w:val="120"/>
        </w:rPr>
        <w:t>pertinente</w:t>
      </w:r>
      <w:r>
        <w:rPr>
          <w:spacing w:val="-11"/>
          <w:w w:val="120"/>
        </w:rPr>
        <w:t> </w:t>
      </w:r>
      <w:r>
        <w:rPr>
          <w:w w:val="120"/>
        </w:rPr>
        <w:t>e</w:t>
      </w:r>
      <w:r>
        <w:rPr>
          <w:spacing w:val="-11"/>
          <w:w w:val="120"/>
        </w:rPr>
        <w:t> </w:t>
      </w:r>
      <w:r>
        <w:rPr>
          <w:w w:val="120"/>
        </w:rPr>
        <w:t>inclusiva.</w:t>
      </w:r>
      <w:r>
        <w:rPr>
          <w:spacing w:val="-11"/>
          <w:w w:val="120"/>
        </w:rPr>
        <w:t> </w:t>
      </w:r>
      <w:r>
        <w:rPr>
          <w:w w:val="120"/>
        </w:rPr>
        <w:t>Acercarse</w:t>
      </w:r>
      <w:r>
        <w:rPr>
          <w:spacing w:val="-11"/>
          <w:w w:val="120"/>
        </w:rPr>
        <w:t> </w:t>
      </w:r>
      <w:r>
        <w:rPr>
          <w:w w:val="120"/>
        </w:rPr>
        <w:t>a</w:t>
      </w:r>
      <w:r>
        <w:rPr>
          <w:spacing w:val="-11"/>
          <w:w w:val="120"/>
        </w:rPr>
        <w:t> </w:t>
      </w:r>
      <w:r>
        <w:rPr>
          <w:w w:val="120"/>
        </w:rPr>
        <w:t>este</w:t>
      </w:r>
      <w:r>
        <w:rPr>
          <w:spacing w:val="-11"/>
          <w:w w:val="120"/>
        </w:rPr>
        <w:t> </w:t>
      </w:r>
      <w:r>
        <w:rPr>
          <w:w w:val="120"/>
        </w:rPr>
        <w:t>escenario</w:t>
      </w:r>
      <w:r>
        <w:rPr>
          <w:spacing w:val="-46"/>
          <w:w w:val="120"/>
        </w:rPr>
        <w:t> </w:t>
      </w:r>
      <w:r>
        <w:rPr>
          <w:spacing w:val="-2"/>
          <w:w w:val="125"/>
        </w:rPr>
        <w:t>requiere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llevar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cabo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acciones,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programas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políticas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fin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planear,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diseñar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48"/>
          <w:w w:val="125"/>
        </w:rPr>
        <w:t> </w:t>
      </w:r>
      <w:r>
        <w:rPr>
          <w:w w:val="120"/>
        </w:rPr>
        <w:t>elaborar</w:t>
      </w:r>
      <w:r>
        <w:rPr>
          <w:spacing w:val="-9"/>
          <w:w w:val="120"/>
        </w:rPr>
        <w:t> </w:t>
      </w:r>
      <w:r>
        <w:rPr>
          <w:w w:val="120"/>
        </w:rPr>
        <w:t>materiales</w:t>
      </w:r>
      <w:r>
        <w:rPr>
          <w:spacing w:val="-8"/>
          <w:w w:val="120"/>
        </w:rPr>
        <w:t> </w:t>
      </w:r>
      <w:r>
        <w:rPr>
          <w:w w:val="120"/>
        </w:rPr>
        <w:t>educativos</w:t>
      </w:r>
      <w:r>
        <w:rPr>
          <w:spacing w:val="-8"/>
          <w:w w:val="120"/>
        </w:rPr>
        <w:t> </w:t>
      </w:r>
      <w:r>
        <w:rPr>
          <w:w w:val="120"/>
        </w:rPr>
        <w:t>en</w:t>
      </w:r>
      <w:r>
        <w:rPr>
          <w:spacing w:val="-8"/>
          <w:w w:val="120"/>
        </w:rPr>
        <w:t> </w:t>
      </w:r>
      <w:r>
        <w:rPr>
          <w:w w:val="120"/>
        </w:rPr>
        <w:t>soporte</w:t>
      </w:r>
      <w:r>
        <w:rPr>
          <w:spacing w:val="-8"/>
          <w:w w:val="120"/>
        </w:rPr>
        <w:t> </w:t>
      </w:r>
      <w:r>
        <w:rPr>
          <w:w w:val="120"/>
        </w:rPr>
        <w:t>físico</w:t>
      </w:r>
      <w:r>
        <w:rPr>
          <w:spacing w:val="-8"/>
          <w:w w:val="120"/>
        </w:rPr>
        <w:t> </w:t>
      </w:r>
      <w:r>
        <w:rPr>
          <w:w w:val="120"/>
        </w:rPr>
        <w:t>o</w:t>
      </w:r>
      <w:r>
        <w:rPr>
          <w:spacing w:val="-8"/>
          <w:w w:val="120"/>
        </w:rPr>
        <w:t> </w:t>
      </w:r>
      <w:r>
        <w:rPr>
          <w:w w:val="120"/>
        </w:rPr>
        <w:t>digital</w:t>
      </w:r>
      <w:r>
        <w:rPr>
          <w:spacing w:val="-9"/>
          <w:w w:val="120"/>
        </w:rPr>
        <w:t> </w:t>
      </w:r>
      <w:r>
        <w:rPr>
          <w:w w:val="120"/>
        </w:rPr>
        <w:t>para</w:t>
      </w:r>
      <w:r>
        <w:rPr>
          <w:spacing w:val="-8"/>
          <w:w w:val="120"/>
        </w:rPr>
        <w:t> </w:t>
      </w:r>
      <w:r>
        <w:rPr>
          <w:w w:val="120"/>
        </w:rPr>
        <w:t>cubrir</w:t>
      </w:r>
      <w:r>
        <w:rPr>
          <w:spacing w:val="-8"/>
          <w:w w:val="120"/>
        </w:rPr>
        <w:t> </w:t>
      </w:r>
      <w:r>
        <w:rPr>
          <w:w w:val="120"/>
        </w:rPr>
        <w:t>tales</w:t>
      </w:r>
      <w:r>
        <w:rPr>
          <w:spacing w:val="-8"/>
          <w:w w:val="120"/>
        </w:rPr>
        <w:t> </w:t>
      </w:r>
      <w:r>
        <w:rPr>
          <w:w w:val="120"/>
        </w:rPr>
        <w:t>exigencias.</w:t>
      </w:r>
    </w:p>
    <w:p>
      <w:pPr>
        <w:pStyle w:val="BodyText"/>
        <w:spacing w:before="7"/>
        <w:rPr>
          <w:sz w:val="21"/>
        </w:rPr>
      </w:pPr>
    </w:p>
    <w:p>
      <w:pPr>
        <w:pStyle w:val="Heading7"/>
        <w:rPr>
          <w:i/>
        </w:rPr>
      </w:pPr>
      <w:r>
        <w:rPr>
          <w:i/>
          <w:color w:val="4A4A49"/>
        </w:rPr>
        <w:t>Gestión</w:t>
      </w:r>
      <w:r>
        <w:rPr>
          <w:i/>
          <w:color w:val="4A4A49"/>
          <w:spacing w:val="-12"/>
        </w:rPr>
        <w:t> </w:t>
      </w:r>
      <w:r>
        <w:rPr>
          <w:i/>
          <w:color w:val="4A4A49"/>
        </w:rPr>
        <w:t>educativa</w:t>
      </w:r>
      <w:r>
        <w:rPr>
          <w:i/>
          <w:color w:val="4A4A49"/>
          <w:spacing w:val="-11"/>
        </w:rPr>
        <w:t> </w:t>
      </w:r>
      <w:r>
        <w:rPr>
          <w:i/>
          <w:color w:val="4A4A49"/>
        </w:rPr>
        <w:t>y</w:t>
      </w:r>
      <w:r>
        <w:rPr>
          <w:i/>
          <w:color w:val="4A4A49"/>
          <w:spacing w:val="-11"/>
        </w:rPr>
        <w:t> </w:t>
      </w:r>
      <w:r>
        <w:rPr>
          <w:i/>
          <w:color w:val="4A4A49"/>
        </w:rPr>
        <w:t>escolar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La noción de gestión comprende diferentes dimensiones: la construcción de una</w:t>
      </w:r>
      <w:r>
        <w:rPr>
          <w:spacing w:val="1"/>
          <w:w w:val="125"/>
        </w:rPr>
        <w:t> </w:t>
      </w:r>
      <w:r>
        <w:rPr>
          <w:w w:val="125"/>
        </w:rPr>
        <w:t>visión compartida para un sistema u organización, la capacidad de articular los re-</w:t>
      </w:r>
      <w:r>
        <w:rPr>
          <w:spacing w:val="-48"/>
          <w:w w:val="125"/>
        </w:rPr>
        <w:t> </w:t>
      </w:r>
      <w:r>
        <w:rPr>
          <w:w w:val="125"/>
        </w:rPr>
        <w:t>cursos</w:t>
      </w:r>
      <w:r>
        <w:rPr>
          <w:spacing w:val="-11"/>
          <w:w w:val="125"/>
        </w:rPr>
        <w:t> </w:t>
      </w:r>
      <w:r>
        <w:rPr>
          <w:w w:val="125"/>
        </w:rPr>
        <w:t>disponibles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fin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ponerla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práctica,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impulso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sostenimiento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prácticas</w:t>
      </w:r>
      <w:r>
        <w:rPr>
          <w:spacing w:val="-4"/>
          <w:w w:val="125"/>
        </w:rPr>
        <w:t> </w:t>
      </w:r>
      <w:r>
        <w:rPr>
          <w:w w:val="125"/>
        </w:rPr>
        <w:t>o</w:t>
      </w:r>
      <w:r>
        <w:rPr>
          <w:spacing w:val="-4"/>
          <w:w w:val="125"/>
        </w:rPr>
        <w:t> </w:t>
      </w:r>
      <w:r>
        <w:rPr>
          <w:w w:val="125"/>
        </w:rPr>
        <w:t>procesos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contribuyan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su</w:t>
      </w:r>
      <w:r>
        <w:rPr>
          <w:spacing w:val="-4"/>
          <w:w w:val="125"/>
        </w:rPr>
        <w:t> </w:t>
      </w:r>
      <w:r>
        <w:rPr>
          <w:w w:val="125"/>
        </w:rPr>
        <w:t>realización.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gestión</w:t>
      </w:r>
      <w:r>
        <w:rPr>
          <w:spacing w:val="-4"/>
          <w:w w:val="125"/>
        </w:rPr>
        <w:t> </w:t>
      </w:r>
      <w:r>
        <w:rPr>
          <w:w w:val="125"/>
        </w:rPr>
        <w:t>trasciende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idea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81"/>
        <w:jc w:val="both"/>
      </w:pP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administración,</w:t>
      </w:r>
      <w:r>
        <w:rPr>
          <w:spacing w:val="-11"/>
          <w:w w:val="125"/>
        </w:rPr>
        <w:t> </w:t>
      </w:r>
      <w:r>
        <w:rPr>
          <w:w w:val="125"/>
        </w:rPr>
        <w:t>al</w:t>
      </w:r>
      <w:r>
        <w:rPr>
          <w:spacing w:val="-11"/>
          <w:w w:val="125"/>
        </w:rPr>
        <w:t> </w:t>
      </w:r>
      <w:r>
        <w:rPr>
          <w:w w:val="125"/>
        </w:rPr>
        <w:t>integrar</w:t>
      </w:r>
      <w:r>
        <w:rPr>
          <w:spacing w:val="-10"/>
          <w:w w:val="125"/>
        </w:rPr>
        <w:t> </w:t>
      </w:r>
      <w:r>
        <w:rPr>
          <w:w w:val="125"/>
        </w:rPr>
        <w:t>planeación,</w:t>
      </w:r>
      <w:r>
        <w:rPr>
          <w:spacing w:val="-11"/>
          <w:w w:val="125"/>
        </w:rPr>
        <w:t> </w:t>
      </w:r>
      <w:r>
        <w:rPr>
          <w:w w:val="125"/>
        </w:rPr>
        <w:t>comunicación,</w:t>
      </w:r>
      <w:r>
        <w:rPr>
          <w:spacing w:val="-11"/>
          <w:w w:val="125"/>
        </w:rPr>
        <w:t> </w:t>
      </w:r>
      <w:r>
        <w:rPr>
          <w:w w:val="125"/>
        </w:rPr>
        <w:t>acompañamiento,</w:t>
      </w:r>
      <w:r>
        <w:rPr>
          <w:spacing w:val="-10"/>
          <w:w w:val="125"/>
        </w:rPr>
        <w:t> </w:t>
      </w:r>
      <w:r>
        <w:rPr>
          <w:w w:val="125"/>
        </w:rPr>
        <w:t>trabajo</w:t>
      </w:r>
      <w:r>
        <w:rPr>
          <w:spacing w:val="-49"/>
          <w:w w:val="125"/>
        </w:rPr>
        <w:t> </w:t>
      </w:r>
      <w:r>
        <w:rPr>
          <w:w w:val="125"/>
        </w:rPr>
        <w:t>colaborativo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construcción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capacidades</w:t>
      </w:r>
      <w:r>
        <w:rPr>
          <w:spacing w:val="-5"/>
          <w:w w:val="125"/>
        </w:rPr>
        <w:t> </w:t>
      </w:r>
      <w:r>
        <w:rPr>
          <w:w w:val="125"/>
        </w:rPr>
        <w:t>institucionales.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03" w:right="1679"/>
        <w:jc w:val="both"/>
        <w:rPr>
          <w:sz w:val="10"/>
        </w:rPr>
      </w:pPr>
      <w:r>
        <w:rPr>
          <w:w w:val="125"/>
        </w:rPr>
        <w:t>En consecuencia, la gestión educativa nos enfrenta con la necesidad de construir</w:t>
      </w:r>
      <w:r>
        <w:rPr>
          <w:spacing w:val="1"/>
          <w:w w:val="125"/>
        </w:rPr>
        <w:t> </w:t>
      </w:r>
      <w:r>
        <w:rPr>
          <w:w w:val="125"/>
        </w:rPr>
        <w:t>una</w:t>
      </w:r>
      <w:r>
        <w:rPr>
          <w:spacing w:val="16"/>
          <w:w w:val="125"/>
        </w:rPr>
        <w:t> </w:t>
      </w:r>
      <w:r>
        <w:rPr>
          <w:w w:val="125"/>
        </w:rPr>
        <w:t>visión</w:t>
      </w:r>
      <w:r>
        <w:rPr>
          <w:spacing w:val="16"/>
          <w:w w:val="125"/>
        </w:rPr>
        <w:t> </w:t>
      </w:r>
      <w:r>
        <w:rPr>
          <w:w w:val="125"/>
        </w:rPr>
        <w:t>compartida</w:t>
      </w:r>
      <w:r>
        <w:rPr>
          <w:spacing w:val="16"/>
          <w:w w:val="125"/>
        </w:rPr>
        <w:t> </w:t>
      </w:r>
      <w:r>
        <w:rPr>
          <w:w w:val="125"/>
        </w:rPr>
        <w:t>sobre</w:t>
      </w:r>
      <w:r>
        <w:rPr>
          <w:spacing w:val="16"/>
          <w:w w:val="125"/>
        </w:rPr>
        <w:t> </w:t>
      </w:r>
      <w:r>
        <w:rPr>
          <w:w w:val="125"/>
        </w:rPr>
        <w:t>un</w:t>
      </w:r>
      <w:r>
        <w:rPr>
          <w:spacing w:val="16"/>
          <w:w w:val="125"/>
        </w:rPr>
        <w:t> </w:t>
      </w:r>
      <w:r>
        <w:rPr>
          <w:w w:val="125"/>
        </w:rPr>
        <w:t>proyecto</w:t>
      </w:r>
      <w:r>
        <w:rPr>
          <w:spacing w:val="16"/>
          <w:w w:val="125"/>
        </w:rPr>
        <w:t> </w:t>
      </w:r>
      <w:r>
        <w:rPr>
          <w:w w:val="125"/>
        </w:rPr>
        <w:t>común</w:t>
      </w:r>
      <w:r>
        <w:rPr>
          <w:spacing w:val="16"/>
          <w:w w:val="125"/>
        </w:rPr>
        <w:t> </w:t>
      </w:r>
      <w:r>
        <w:rPr>
          <w:w w:val="125"/>
        </w:rPr>
        <w:t>para</w:t>
      </w:r>
      <w:r>
        <w:rPr>
          <w:spacing w:val="16"/>
          <w:w w:val="125"/>
        </w:rPr>
        <w:t> </w:t>
      </w:r>
      <w:r>
        <w:rPr>
          <w:w w:val="125"/>
        </w:rPr>
        <w:t>la</w:t>
      </w:r>
      <w:r>
        <w:rPr>
          <w:spacing w:val="16"/>
          <w:w w:val="125"/>
        </w:rPr>
        <w:t> </w:t>
      </w:r>
      <w:r>
        <w:rPr>
          <w:w w:val="125"/>
        </w:rPr>
        <w:t>mejora</w:t>
      </w:r>
      <w:r>
        <w:rPr>
          <w:spacing w:val="16"/>
          <w:w w:val="125"/>
        </w:rPr>
        <w:t> </w:t>
      </w:r>
      <w:r>
        <w:rPr>
          <w:w w:val="125"/>
        </w:rPr>
        <w:t>de</w:t>
      </w:r>
      <w:r>
        <w:rPr>
          <w:spacing w:val="16"/>
          <w:w w:val="125"/>
        </w:rPr>
        <w:t> </w:t>
      </w:r>
      <w:r>
        <w:rPr>
          <w:w w:val="125"/>
        </w:rPr>
        <w:t>la</w:t>
      </w:r>
      <w:r>
        <w:rPr>
          <w:spacing w:val="17"/>
          <w:w w:val="125"/>
        </w:rPr>
        <w:t> </w:t>
      </w:r>
      <w:r>
        <w:rPr>
          <w:w w:val="125"/>
        </w:rPr>
        <w:t>educación</w:t>
      </w:r>
      <w:r>
        <w:rPr>
          <w:spacing w:val="-49"/>
          <w:w w:val="125"/>
        </w:rPr>
        <w:t> </w:t>
      </w:r>
      <w:r>
        <w:rPr>
          <w:w w:val="125"/>
        </w:rPr>
        <w:t>en un ámbito específico de participación y responsabilidad: la escuela, la zona o el</w:t>
      </w:r>
      <w:r>
        <w:rPr>
          <w:spacing w:val="-48"/>
          <w:w w:val="125"/>
        </w:rPr>
        <w:t> </w:t>
      </w:r>
      <w:r>
        <w:rPr>
          <w:w w:val="125"/>
        </w:rPr>
        <w:t>sector escolar, el sistema educativo estatal o el </w:t>
      </w:r>
      <w:r>
        <w:rPr>
          <w:w w:val="125"/>
          <w:sz w:val="15"/>
        </w:rPr>
        <w:t>SEN </w:t>
      </w:r>
      <w:r>
        <w:rPr>
          <w:w w:val="125"/>
        </w:rPr>
        <w:t>en su conjunto. Supone impul-</w:t>
      </w:r>
      <w:r>
        <w:rPr>
          <w:spacing w:val="-48"/>
          <w:w w:val="125"/>
        </w:rPr>
        <w:t> </w:t>
      </w:r>
      <w:r>
        <w:rPr>
          <w:w w:val="125"/>
        </w:rPr>
        <w:t>sar o fortalecer prácticas y procesos viables y pertinentes para un ámbito especí-</w:t>
      </w:r>
      <w:r>
        <w:rPr>
          <w:spacing w:val="1"/>
          <w:w w:val="125"/>
        </w:rPr>
        <w:t> </w:t>
      </w:r>
      <w:r>
        <w:rPr>
          <w:w w:val="125"/>
        </w:rPr>
        <w:t>fico,</w:t>
      </w:r>
      <w:r>
        <w:rPr>
          <w:spacing w:val="7"/>
          <w:w w:val="125"/>
        </w:rPr>
        <w:t> </w:t>
      </w:r>
      <w:r>
        <w:rPr>
          <w:w w:val="125"/>
        </w:rPr>
        <w:t>y</w:t>
      </w:r>
      <w:r>
        <w:rPr>
          <w:spacing w:val="8"/>
          <w:w w:val="125"/>
        </w:rPr>
        <w:t> </w:t>
      </w:r>
      <w:r>
        <w:rPr>
          <w:w w:val="125"/>
        </w:rPr>
        <w:t>acoplar,</w:t>
      </w:r>
      <w:r>
        <w:rPr>
          <w:spacing w:val="7"/>
          <w:w w:val="125"/>
        </w:rPr>
        <w:t> </w:t>
      </w:r>
      <w:r>
        <w:rPr>
          <w:w w:val="125"/>
        </w:rPr>
        <w:t>administrar</w:t>
      </w:r>
      <w:r>
        <w:rPr>
          <w:spacing w:val="8"/>
          <w:w w:val="125"/>
        </w:rPr>
        <w:t> </w:t>
      </w:r>
      <w:r>
        <w:rPr>
          <w:w w:val="125"/>
        </w:rPr>
        <w:t>y</w:t>
      </w:r>
      <w:r>
        <w:rPr>
          <w:spacing w:val="8"/>
          <w:w w:val="125"/>
        </w:rPr>
        <w:t> </w:t>
      </w:r>
      <w:r>
        <w:rPr>
          <w:w w:val="125"/>
        </w:rPr>
        <w:t>aprovechar</w:t>
      </w:r>
      <w:r>
        <w:rPr>
          <w:spacing w:val="7"/>
          <w:w w:val="125"/>
        </w:rPr>
        <w:t> </w:t>
      </w:r>
      <w:r>
        <w:rPr>
          <w:w w:val="125"/>
        </w:rPr>
        <w:t>al</w:t>
      </w:r>
      <w:r>
        <w:rPr>
          <w:spacing w:val="8"/>
          <w:w w:val="125"/>
        </w:rPr>
        <w:t> </w:t>
      </w:r>
      <w:r>
        <w:rPr>
          <w:w w:val="125"/>
        </w:rPr>
        <w:t>máximo</w:t>
      </w:r>
      <w:r>
        <w:rPr>
          <w:spacing w:val="8"/>
          <w:w w:val="125"/>
        </w:rPr>
        <w:t> </w:t>
      </w:r>
      <w:r>
        <w:rPr>
          <w:w w:val="125"/>
        </w:rPr>
        <w:t>los</w:t>
      </w:r>
      <w:r>
        <w:rPr>
          <w:spacing w:val="7"/>
          <w:w w:val="125"/>
        </w:rPr>
        <w:t> </w:t>
      </w:r>
      <w:r>
        <w:rPr>
          <w:w w:val="125"/>
        </w:rPr>
        <w:t>recursos</w:t>
      </w:r>
      <w:r>
        <w:rPr>
          <w:spacing w:val="8"/>
          <w:w w:val="125"/>
        </w:rPr>
        <w:t> </w:t>
      </w:r>
      <w:r>
        <w:rPr>
          <w:w w:val="125"/>
        </w:rPr>
        <w:t>disponibles</w:t>
      </w:r>
      <w:r>
        <w:rPr>
          <w:spacing w:val="8"/>
          <w:w w:val="125"/>
        </w:rPr>
        <w:t> </w:t>
      </w:r>
      <w:r>
        <w:rPr>
          <w:w w:val="125"/>
        </w:rPr>
        <w:t>en</w:t>
      </w:r>
      <w:r>
        <w:rPr>
          <w:spacing w:val="7"/>
          <w:w w:val="125"/>
        </w:rPr>
        <w:t> </w:t>
      </w:r>
      <w:r>
        <w:rPr>
          <w:w w:val="125"/>
        </w:rPr>
        <w:t>él</w:t>
      </w:r>
      <w:r>
        <w:rPr>
          <w:spacing w:val="-48"/>
          <w:w w:val="125"/>
        </w:rPr>
        <w:t> </w:t>
      </w:r>
      <w:r>
        <w:rPr>
          <w:w w:val="125"/>
        </w:rPr>
        <w:t>y su contexto con objeto de llevar a cabo tal proyecto. A través de promocionar la</w:t>
      </w:r>
      <w:r>
        <w:rPr>
          <w:spacing w:val="-48"/>
          <w:w w:val="125"/>
        </w:rPr>
        <w:t> </w:t>
      </w:r>
      <w:r>
        <w:rPr>
          <w:w w:val="125"/>
        </w:rPr>
        <w:t>comunicación, el trabajo colaborativo, la distribución del liderazgo y el acompaña-</w:t>
      </w:r>
      <w:r>
        <w:rPr>
          <w:spacing w:val="-48"/>
          <w:w w:val="125"/>
        </w:rPr>
        <w:t> </w:t>
      </w:r>
      <w:r>
        <w:rPr>
          <w:w w:val="125"/>
        </w:rPr>
        <w:t>miento,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gestión</w:t>
      </w:r>
      <w:r>
        <w:rPr>
          <w:spacing w:val="-10"/>
          <w:w w:val="125"/>
        </w:rPr>
        <w:t> </w:t>
      </w:r>
      <w:r>
        <w:rPr>
          <w:w w:val="125"/>
        </w:rPr>
        <w:t>educativa</w:t>
      </w:r>
      <w:r>
        <w:rPr>
          <w:spacing w:val="-11"/>
          <w:w w:val="125"/>
        </w:rPr>
        <w:t> </w:t>
      </w:r>
      <w:r>
        <w:rPr>
          <w:w w:val="125"/>
        </w:rPr>
        <w:t>implica</w:t>
      </w:r>
      <w:r>
        <w:rPr>
          <w:spacing w:val="-11"/>
          <w:w w:val="125"/>
        </w:rPr>
        <w:t> </w:t>
      </w:r>
      <w:r>
        <w:rPr>
          <w:w w:val="125"/>
        </w:rPr>
        <w:t>articular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representaciones</w:t>
      </w:r>
      <w:r>
        <w:rPr>
          <w:spacing w:val="-10"/>
          <w:w w:val="125"/>
        </w:rPr>
        <w:t> </w:t>
      </w:r>
      <w:r>
        <w:rPr>
          <w:w w:val="125"/>
        </w:rPr>
        <w:t>sobre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mejora,</w:t>
      </w:r>
      <w:r>
        <w:rPr>
          <w:spacing w:val="1"/>
          <w:w w:val="125"/>
        </w:rPr>
        <w:t> </w:t>
      </w:r>
      <w:r>
        <w:rPr>
          <w:w w:val="125"/>
        </w:rPr>
        <w:t>las motivaciones y acciones de los actores educativos que concurren en un mismo</w:t>
      </w:r>
      <w:r>
        <w:rPr>
          <w:spacing w:val="-48"/>
          <w:w w:val="125"/>
        </w:rPr>
        <w:t> </w:t>
      </w:r>
      <w:r>
        <w:rPr>
          <w:w w:val="125"/>
        </w:rPr>
        <w:t>ámbito, con la finalidad de que ese proyecto realmente se comparta y se logren</w:t>
      </w:r>
      <w:r>
        <w:rPr>
          <w:spacing w:val="1"/>
          <w:w w:val="125"/>
        </w:rPr>
        <w:t> </w:t>
      </w:r>
      <w:r>
        <w:rPr>
          <w:w w:val="125"/>
        </w:rPr>
        <w:t>propósitos</w:t>
      </w:r>
      <w:r>
        <w:rPr>
          <w:spacing w:val="-1"/>
          <w:w w:val="125"/>
        </w:rPr>
        <w:t> </w:t>
      </w:r>
      <w:r>
        <w:rPr>
          <w:w w:val="125"/>
        </w:rPr>
        <w:t>comunes para su</w:t>
      </w:r>
      <w:r>
        <w:rPr>
          <w:spacing w:val="-1"/>
          <w:w w:val="125"/>
        </w:rPr>
        <w:t> </w:t>
      </w:r>
      <w:r>
        <w:rPr>
          <w:w w:val="125"/>
        </w:rPr>
        <w:t>realización.</w:t>
      </w:r>
      <w:r>
        <w:rPr>
          <w:w w:val="125"/>
          <w:position w:val="6"/>
          <w:sz w:val="10"/>
        </w:rPr>
        <w:t>44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 w:before="1"/>
        <w:ind w:left="104" w:right="1680"/>
        <w:jc w:val="both"/>
      </w:pPr>
      <w:r>
        <w:rPr>
          <w:w w:val="120"/>
        </w:rPr>
        <w:t>Más adelante nos referiremos al traslape e interdependencia entre los distintos cam-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pos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acción.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Esta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característica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resulta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evidente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caso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gestión</w:t>
      </w:r>
      <w:r>
        <w:rPr>
          <w:spacing w:val="-12"/>
          <w:w w:val="125"/>
        </w:rPr>
        <w:t> </w:t>
      </w:r>
      <w:r>
        <w:rPr>
          <w:w w:val="125"/>
        </w:rPr>
        <w:t>educativa,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tanto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vincula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todos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campos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previos.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Por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ello,</w:t>
      </w:r>
      <w:r>
        <w:rPr>
          <w:spacing w:val="-12"/>
          <w:w w:val="125"/>
        </w:rPr>
        <w:t> </w:t>
      </w:r>
      <w:r>
        <w:rPr>
          <w:w w:val="125"/>
        </w:rPr>
        <w:t>resulta</w:t>
      </w:r>
      <w:r>
        <w:rPr>
          <w:spacing w:val="-11"/>
          <w:w w:val="125"/>
        </w:rPr>
        <w:t> </w:t>
      </w:r>
      <w:r>
        <w:rPr>
          <w:w w:val="125"/>
        </w:rPr>
        <w:t>fundamental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49"/>
          <w:w w:val="125"/>
        </w:rPr>
        <w:t> </w:t>
      </w:r>
      <w:r>
        <w:rPr>
          <w:w w:val="125"/>
        </w:rPr>
        <w:t>incidir en las cuatro dimensiones del horizonte de mejora: es clave para ampliar y</w:t>
      </w:r>
      <w:r>
        <w:rPr>
          <w:spacing w:val="1"/>
          <w:w w:val="125"/>
        </w:rPr>
        <w:t> </w:t>
      </w:r>
      <w:r>
        <w:rPr>
          <w:w w:val="120"/>
        </w:rPr>
        <w:t>fortalecer la disponibilidad y accesibilidad educativa, pero también resulta necesaria</w:t>
      </w:r>
      <w:r>
        <w:rPr>
          <w:spacing w:val="1"/>
          <w:w w:val="120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realización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5"/>
          <w:w w:val="125"/>
        </w:rPr>
        <w:t> </w:t>
      </w:r>
      <w:r>
        <w:rPr>
          <w:w w:val="125"/>
        </w:rPr>
        <w:t>aceptable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común,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equitativa.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03" w:right="1680"/>
        <w:jc w:val="both"/>
      </w:pPr>
      <w:r>
        <w:rPr>
          <w:w w:val="125"/>
        </w:rPr>
        <w:t>Particularmente en el nivel de los sistemas educativos estatales y del </w:t>
      </w:r>
      <w:r>
        <w:rPr>
          <w:w w:val="125"/>
          <w:sz w:val="15"/>
        </w:rPr>
        <w:t>SEN </w:t>
      </w:r>
      <w:r>
        <w:rPr>
          <w:w w:val="125"/>
        </w:rPr>
        <w:t>‒pero</w:t>
      </w:r>
      <w:r>
        <w:rPr>
          <w:spacing w:val="1"/>
          <w:w w:val="125"/>
        </w:rPr>
        <w:t> </w:t>
      </w:r>
      <w:r>
        <w:rPr>
          <w:w w:val="125"/>
        </w:rPr>
        <w:t>también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sectores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zonas</w:t>
      </w:r>
      <w:r>
        <w:rPr>
          <w:spacing w:val="-6"/>
          <w:w w:val="125"/>
        </w:rPr>
        <w:t> </w:t>
      </w:r>
      <w:r>
        <w:rPr>
          <w:w w:val="125"/>
        </w:rPr>
        <w:t>escolares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escuelas‒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gestión</w:t>
      </w:r>
      <w:r>
        <w:rPr>
          <w:spacing w:val="-6"/>
          <w:w w:val="125"/>
        </w:rPr>
        <w:t> </w:t>
      </w:r>
      <w:r>
        <w:rPr>
          <w:w w:val="125"/>
        </w:rPr>
        <w:t>educativa</w:t>
      </w:r>
      <w:r>
        <w:rPr>
          <w:spacing w:val="-6"/>
          <w:w w:val="125"/>
        </w:rPr>
        <w:t> </w:t>
      </w:r>
      <w:r>
        <w:rPr>
          <w:w w:val="125"/>
        </w:rPr>
        <w:t>es</w:t>
      </w:r>
      <w:r>
        <w:rPr>
          <w:spacing w:val="-49"/>
          <w:w w:val="125"/>
        </w:rPr>
        <w:t> </w:t>
      </w:r>
      <w:r>
        <w:rPr>
          <w:w w:val="125"/>
        </w:rPr>
        <w:t>esencial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12"/>
          <w:w w:val="125"/>
        </w:rPr>
        <w:t> </w:t>
      </w:r>
      <w:r>
        <w:rPr>
          <w:w w:val="125"/>
        </w:rPr>
        <w:t>articular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trabajo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autoridades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realiza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campos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participación</w:t>
      </w:r>
      <w:r>
        <w:rPr>
          <w:spacing w:val="-12"/>
          <w:w w:val="125"/>
        </w:rPr>
        <w:t> </w:t>
      </w:r>
      <w:r>
        <w:rPr>
          <w:w w:val="125"/>
        </w:rPr>
        <w:t>social,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formación</w:t>
      </w:r>
      <w:r>
        <w:rPr>
          <w:spacing w:val="-12"/>
          <w:w w:val="125"/>
        </w:rPr>
        <w:t> </w:t>
      </w:r>
      <w:r>
        <w:rPr>
          <w:w w:val="125"/>
        </w:rPr>
        <w:t>continua,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desarrollo</w:t>
      </w:r>
      <w:r>
        <w:rPr>
          <w:spacing w:val="-12"/>
          <w:w w:val="125"/>
        </w:rPr>
        <w:t> </w:t>
      </w:r>
      <w:r>
        <w:rPr>
          <w:w w:val="125"/>
        </w:rPr>
        <w:t>profesional</w:t>
      </w:r>
      <w:r>
        <w:rPr>
          <w:spacing w:val="-12"/>
          <w:w w:val="125"/>
        </w:rPr>
        <w:t> </w:t>
      </w:r>
      <w:r>
        <w:rPr>
          <w:w w:val="125"/>
        </w:rPr>
        <w:t>docente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desarrollo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materiales</w:t>
      </w:r>
      <w:r>
        <w:rPr>
          <w:spacing w:val="-11"/>
          <w:w w:val="125"/>
        </w:rPr>
        <w:t> </w:t>
      </w:r>
      <w:r>
        <w:rPr>
          <w:w w:val="125"/>
        </w:rPr>
        <w:t>educativos,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fin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garantizar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0"/>
          <w:w w:val="125"/>
        </w:rPr>
        <w:t> </w:t>
      </w:r>
      <w:r>
        <w:rPr>
          <w:w w:val="125"/>
        </w:rPr>
        <w:t>esté</w:t>
      </w:r>
      <w:r>
        <w:rPr>
          <w:spacing w:val="-11"/>
          <w:w w:val="125"/>
        </w:rPr>
        <w:t> </w:t>
      </w:r>
      <w:r>
        <w:rPr>
          <w:w w:val="125"/>
        </w:rPr>
        <w:t>dis-</w:t>
      </w:r>
      <w:r>
        <w:rPr>
          <w:spacing w:val="-48"/>
          <w:w w:val="125"/>
        </w:rPr>
        <w:t> </w:t>
      </w:r>
      <w:r>
        <w:rPr>
          <w:w w:val="125"/>
        </w:rPr>
        <w:t>ponible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3"/>
          <w:w w:val="125"/>
        </w:rPr>
        <w:t> </w:t>
      </w:r>
      <w:r>
        <w:rPr>
          <w:w w:val="125"/>
        </w:rPr>
        <w:t>creciente</w:t>
      </w:r>
      <w:r>
        <w:rPr>
          <w:spacing w:val="-3"/>
          <w:w w:val="125"/>
        </w:rPr>
        <w:t> </w:t>
      </w:r>
      <w:r>
        <w:rPr>
          <w:w w:val="125"/>
        </w:rPr>
        <w:t>número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  <w:sz w:val="15"/>
        </w:rPr>
        <w:t>NNAJ</w:t>
      </w:r>
      <w:r>
        <w:rPr>
          <w:w w:val="125"/>
        </w:rPr>
        <w:t>.</w:t>
      </w:r>
      <w:r>
        <w:rPr>
          <w:spacing w:val="-3"/>
          <w:w w:val="125"/>
        </w:rPr>
        <w:t> </w:t>
      </w:r>
      <w:r>
        <w:rPr>
          <w:w w:val="125"/>
        </w:rPr>
        <w:t>Asimismo,</w:t>
      </w:r>
      <w:r>
        <w:rPr>
          <w:spacing w:val="-3"/>
          <w:w w:val="125"/>
        </w:rPr>
        <w:t> </w:t>
      </w:r>
      <w:r>
        <w:rPr>
          <w:w w:val="125"/>
        </w:rPr>
        <w:t>con</w:t>
      </w:r>
      <w:r>
        <w:rPr>
          <w:spacing w:val="-3"/>
          <w:w w:val="125"/>
        </w:rPr>
        <w:t> </w:t>
      </w:r>
      <w:r>
        <w:rPr>
          <w:w w:val="125"/>
        </w:rPr>
        <w:t>objeto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abrir</w:t>
      </w:r>
      <w:r>
        <w:rPr>
          <w:spacing w:val="-2"/>
          <w:w w:val="125"/>
        </w:rPr>
        <w:t> </w:t>
      </w:r>
      <w:r>
        <w:rPr>
          <w:w w:val="125"/>
        </w:rPr>
        <w:t>espacios</w:t>
      </w:r>
      <w:r>
        <w:rPr>
          <w:spacing w:val="-49"/>
          <w:w w:val="125"/>
        </w:rPr>
        <w:t> </w:t>
      </w:r>
      <w:r>
        <w:rPr>
          <w:w w:val="125"/>
        </w:rPr>
        <w:t>educativos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infraestructuras</w:t>
      </w:r>
      <w:r>
        <w:rPr>
          <w:spacing w:val="-7"/>
          <w:w w:val="125"/>
        </w:rPr>
        <w:t> </w:t>
      </w:r>
      <w:r>
        <w:rPr>
          <w:w w:val="125"/>
        </w:rPr>
        <w:t>física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curricular</w:t>
      </w:r>
      <w:r>
        <w:rPr>
          <w:spacing w:val="-8"/>
          <w:w w:val="125"/>
        </w:rPr>
        <w:t> </w:t>
      </w:r>
      <w:r>
        <w:rPr>
          <w:w w:val="125"/>
        </w:rPr>
        <w:t>adecuadas</w:t>
      </w:r>
      <w:r>
        <w:rPr>
          <w:spacing w:val="-7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experien-</w:t>
      </w:r>
      <w:r>
        <w:rPr>
          <w:spacing w:val="-49"/>
          <w:w w:val="125"/>
        </w:rPr>
        <w:t> </w:t>
      </w:r>
      <w:r>
        <w:rPr>
          <w:w w:val="125"/>
        </w:rPr>
        <w:t>cia</w:t>
      </w:r>
      <w:r>
        <w:rPr>
          <w:spacing w:val="-7"/>
          <w:w w:val="125"/>
        </w:rPr>
        <w:t> </w:t>
      </w:r>
      <w:r>
        <w:rPr>
          <w:w w:val="125"/>
        </w:rPr>
        <w:t>educativa</w:t>
      </w:r>
      <w:r>
        <w:rPr>
          <w:spacing w:val="-6"/>
          <w:w w:val="125"/>
        </w:rPr>
        <w:t> </w:t>
      </w:r>
      <w:r>
        <w:rPr>
          <w:w w:val="125"/>
        </w:rPr>
        <w:t>digna,</w:t>
      </w:r>
      <w:r>
        <w:rPr>
          <w:spacing w:val="-6"/>
          <w:w w:val="125"/>
        </w:rPr>
        <w:t> </w:t>
      </w:r>
      <w:r>
        <w:rPr>
          <w:w w:val="125"/>
        </w:rPr>
        <w:t>segura</w:t>
      </w:r>
      <w:r>
        <w:rPr>
          <w:spacing w:val="-6"/>
          <w:w w:val="125"/>
        </w:rPr>
        <w:t> </w:t>
      </w:r>
      <w:r>
        <w:rPr>
          <w:w w:val="125"/>
        </w:rPr>
        <w:t>e</w:t>
      </w:r>
      <w:r>
        <w:rPr>
          <w:spacing w:val="-6"/>
          <w:w w:val="125"/>
        </w:rPr>
        <w:t> </w:t>
      </w:r>
      <w:r>
        <w:rPr>
          <w:w w:val="125"/>
        </w:rPr>
        <w:t>inclusiva;</w:t>
      </w:r>
      <w:r>
        <w:rPr>
          <w:spacing w:val="-7"/>
          <w:w w:val="125"/>
        </w:rPr>
        <w:t> </w:t>
      </w:r>
      <w:r>
        <w:rPr>
          <w:w w:val="125"/>
        </w:rPr>
        <w:t>contar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maestras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maestros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tengan</w:t>
      </w:r>
      <w:r>
        <w:rPr>
          <w:spacing w:val="-48"/>
          <w:w w:val="125"/>
        </w:rPr>
        <w:t> </w:t>
      </w:r>
      <w:r>
        <w:rPr>
          <w:w w:val="125"/>
        </w:rPr>
        <w:t>una formación específica para contribuir a una educación aceptable y común, la</w:t>
      </w:r>
      <w:r>
        <w:rPr>
          <w:spacing w:val="1"/>
          <w:w w:val="125"/>
        </w:rPr>
        <w:t> </w:t>
      </w:r>
      <w:r>
        <w:rPr>
          <w:w w:val="120"/>
        </w:rPr>
        <w:t>cual les permita ejercer su función atendiendo de manera colaborativa a las caracte-</w:t>
      </w:r>
      <w:r>
        <w:rPr>
          <w:spacing w:val="1"/>
          <w:w w:val="120"/>
        </w:rPr>
        <w:t> </w:t>
      </w:r>
      <w:r>
        <w:rPr>
          <w:w w:val="125"/>
        </w:rPr>
        <w:t>rísticas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necesidades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sus</w:t>
      </w:r>
      <w:r>
        <w:rPr>
          <w:spacing w:val="-9"/>
          <w:w w:val="125"/>
        </w:rPr>
        <w:t> </w:t>
      </w:r>
      <w:r>
        <w:rPr>
          <w:w w:val="125"/>
        </w:rPr>
        <w:t>estudiantes,</w:t>
      </w:r>
      <w:r>
        <w:rPr>
          <w:spacing w:val="-9"/>
          <w:w w:val="125"/>
        </w:rPr>
        <w:t> </w:t>
      </w:r>
      <w:r>
        <w:rPr>
          <w:w w:val="125"/>
        </w:rPr>
        <w:t>colegas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</w:rPr>
        <w:t>contexto</w:t>
      </w:r>
      <w:r>
        <w:rPr>
          <w:spacing w:val="-9"/>
          <w:w w:val="125"/>
        </w:rPr>
        <w:t> </w:t>
      </w:r>
      <w:r>
        <w:rPr>
          <w:w w:val="125"/>
        </w:rPr>
        <w:t>sociocultural</w:t>
      </w:r>
      <w:r>
        <w:rPr>
          <w:spacing w:val="-9"/>
          <w:w w:val="125"/>
        </w:rPr>
        <w:t> </w:t>
      </w:r>
      <w:r>
        <w:rPr>
          <w:w w:val="125"/>
        </w:rPr>
        <w:t>espe-</w:t>
      </w:r>
      <w:r>
        <w:rPr>
          <w:spacing w:val="-49"/>
          <w:w w:val="125"/>
        </w:rPr>
        <w:t> </w:t>
      </w:r>
      <w:r>
        <w:rPr>
          <w:w w:val="125"/>
        </w:rPr>
        <w:t>cífico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concurren,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disponer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materiales</w:t>
      </w:r>
      <w:r>
        <w:rPr>
          <w:spacing w:val="-5"/>
          <w:w w:val="125"/>
        </w:rPr>
        <w:t> </w:t>
      </w:r>
      <w:r>
        <w:rPr>
          <w:w w:val="125"/>
        </w:rPr>
        <w:t>educativos</w:t>
      </w:r>
      <w:r>
        <w:rPr>
          <w:spacing w:val="-5"/>
          <w:w w:val="125"/>
        </w:rPr>
        <w:t> </w:t>
      </w:r>
      <w:r>
        <w:rPr>
          <w:w w:val="125"/>
        </w:rPr>
        <w:t>básicos,</w:t>
      </w:r>
      <w:r>
        <w:rPr>
          <w:spacing w:val="-6"/>
          <w:w w:val="125"/>
        </w:rPr>
        <w:t> </w:t>
      </w:r>
      <w:r>
        <w:rPr>
          <w:w w:val="125"/>
        </w:rPr>
        <w:t>adecuados</w:t>
      </w:r>
      <w:r>
        <w:rPr>
          <w:spacing w:val="-48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todas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todos</w:t>
      </w:r>
      <w:r>
        <w:rPr>
          <w:spacing w:val="-6"/>
          <w:w w:val="125"/>
        </w:rPr>
        <w:t> </w:t>
      </w:r>
      <w:r>
        <w:rPr>
          <w:w w:val="125"/>
        </w:rPr>
        <w:t>‒diferenciados,</w:t>
      </w:r>
      <w:r>
        <w:rPr>
          <w:spacing w:val="-6"/>
          <w:w w:val="125"/>
        </w:rPr>
        <w:t> </w:t>
      </w:r>
      <w:r>
        <w:rPr>
          <w:w w:val="125"/>
        </w:rPr>
        <w:t>pertinentes</w:t>
      </w:r>
      <w:r>
        <w:rPr>
          <w:spacing w:val="-6"/>
          <w:w w:val="125"/>
        </w:rPr>
        <w:t> </w:t>
      </w:r>
      <w:r>
        <w:rPr>
          <w:w w:val="125"/>
        </w:rPr>
        <w:t>e</w:t>
      </w:r>
      <w:r>
        <w:rPr>
          <w:spacing w:val="-6"/>
          <w:w w:val="125"/>
        </w:rPr>
        <w:t> </w:t>
      </w:r>
      <w:r>
        <w:rPr>
          <w:w w:val="125"/>
        </w:rPr>
        <w:t>inclusivos‒.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4" w:right="1681"/>
        <w:jc w:val="both"/>
      </w:pPr>
      <w:r>
        <w:rPr>
          <w:w w:val="125"/>
        </w:rPr>
        <w:t>Igualmente, la gestión educativa es un campo de acción vital para articular el tra-</w:t>
      </w:r>
      <w:r>
        <w:rPr>
          <w:spacing w:val="1"/>
          <w:w w:val="125"/>
        </w:rPr>
        <w:t> </w:t>
      </w:r>
      <w:r>
        <w:rPr>
          <w:w w:val="125"/>
        </w:rPr>
        <w:t>bajo en los sistemas educativos estatales y nacional con sectores que rebasan lo</w:t>
      </w:r>
      <w:r>
        <w:rPr>
          <w:spacing w:val="1"/>
          <w:w w:val="125"/>
        </w:rPr>
        <w:t> </w:t>
      </w:r>
      <w:r>
        <w:rPr>
          <w:w w:val="120"/>
        </w:rPr>
        <w:t>educativo,</w:t>
      </w:r>
      <w:r>
        <w:rPr>
          <w:spacing w:val="-4"/>
          <w:w w:val="120"/>
        </w:rPr>
        <w:t> </w:t>
      </w:r>
      <w:r>
        <w:rPr>
          <w:w w:val="120"/>
        </w:rPr>
        <w:t>pero</w:t>
      </w:r>
      <w:r>
        <w:rPr>
          <w:spacing w:val="-3"/>
          <w:w w:val="120"/>
        </w:rPr>
        <w:t> </w:t>
      </w:r>
      <w:r>
        <w:rPr>
          <w:w w:val="120"/>
        </w:rPr>
        <w:t>conforman</w:t>
      </w:r>
      <w:r>
        <w:rPr>
          <w:spacing w:val="-4"/>
          <w:w w:val="120"/>
        </w:rPr>
        <w:t> </w:t>
      </w:r>
      <w:r>
        <w:rPr>
          <w:w w:val="120"/>
        </w:rPr>
        <w:t>su</w:t>
      </w:r>
      <w:r>
        <w:rPr>
          <w:spacing w:val="-3"/>
          <w:w w:val="120"/>
        </w:rPr>
        <w:t> </w:t>
      </w:r>
      <w:r>
        <w:rPr>
          <w:w w:val="120"/>
        </w:rPr>
        <w:t>entorno</w:t>
      </w:r>
      <w:r>
        <w:rPr>
          <w:spacing w:val="-4"/>
          <w:w w:val="120"/>
        </w:rPr>
        <w:t> </w:t>
      </w:r>
      <w:r>
        <w:rPr>
          <w:w w:val="120"/>
        </w:rPr>
        <w:t>y,</w:t>
      </w:r>
      <w:r>
        <w:rPr>
          <w:spacing w:val="-3"/>
          <w:w w:val="120"/>
        </w:rPr>
        <w:t> </w:t>
      </w:r>
      <w:r>
        <w:rPr>
          <w:w w:val="120"/>
        </w:rPr>
        <w:t>por</w:t>
      </w:r>
      <w:r>
        <w:rPr>
          <w:spacing w:val="-4"/>
          <w:w w:val="120"/>
        </w:rPr>
        <w:t> </w:t>
      </w:r>
      <w:r>
        <w:rPr>
          <w:w w:val="120"/>
        </w:rPr>
        <w:t>tanto,</w:t>
      </w:r>
      <w:r>
        <w:rPr>
          <w:spacing w:val="-3"/>
          <w:w w:val="120"/>
        </w:rPr>
        <w:t> </w:t>
      </w:r>
      <w:r>
        <w:rPr>
          <w:w w:val="120"/>
        </w:rPr>
        <w:t>influyen</w:t>
      </w:r>
      <w:r>
        <w:rPr>
          <w:spacing w:val="-4"/>
          <w:w w:val="120"/>
        </w:rPr>
        <w:t> </w:t>
      </w:r>
      <w:r>
        <w:rPr>
          <w:w w:val="120"/>
        </w:rPr>
        <w:t>en</w:t>
      </w:r>
      <w:r>
        <w:rPr>
          <w:spacing w:val="-3"/>
          <w:w w:val="120"/>
        </w:rPr>
        <w:t> </w:t>
      </w:r>
      <w:r>
        <w:rPr>
          <w:w w:val="120"/>
        </w:rPr>
        <w:t>lo</w:t>
      </w:r>
      <w:r>
        <w:rPr>
          <w:spacing w:val="-3"/>
          <w:w w:val="120"/>
        </w:rPr>
        <w:t> </w:t>
      </w:r>
      <w:r>
        <w:rPr>
          <w:w w:val="120"/>
        </w:rPr>
        <w:t>que</w:t>
      </w:r>
      <w:r>
        <w:rPr>
          <w:spacing w:val="-4"/>
          <w:w w:val="120"/>
        </w:rPr>
        <w:t> </w:t>
      </w:r>
      <w:r>
        <w:rPr>
          <w:w w:val="120"/>
        </w:rPr>
        <w:t>sucede</w:t>
      </w:r>
      <w:r>
        <w:rPr>
          <w:spacing w:val="-3"/>
          <w:w w:val="120"/>
        </w:rPr>
        <w:t> </w:t>
      </w:r>
      <w:r>
        <w:rPr>
          <w:w w:val="120"/>
        </w:rPr>
        <w:t>en</w:t>
      </w:r>
      <w:r>
        <w:rPr>
          <w:spacing w:val="-4"/>
          <w:w w:val="120"/>
        </w:rPr>
        <w:t> </w:t>
      </w:r>
      <w:r>
        <w:rPr>
          <w:w w:val="120"/>
        </w:rPr>
        <w:t>ellos</w:t>
      </w:r>
      <w:r>
        <w:rPr>
          <w:spacing w:val="-46"/>
          <w:w w:val="120"/>
        </w:rPr>
        <w:t> </w:t>
      </w:r>
      <w:r>
        <w:rPr>
          <w:w w:val="125"/>
        </w:rPr>
        <w:t>(Casassus, 2002). Esta capacidad resulta nodal para asegurar una mayor accesibili-</w:t>
      </w:r>
      <w:r>
        <w:rPr>
          <w:spacing w:val="-48"/>
          <w:w w:val="125"/>
        </w:rPr>
        <w:t> </w:t>
      </w:r>
      <w:r>
        <w:rPr>
          <w:w w:val="125"/>
        </w:rPr>
        <w:t>dad,</w:t>
      </w:r>
      <w:r>
        <w:rPr>
          <w:spacing w:val="-10"/>
          <w:w w:val="125"/>
        </w:rPr>
        <w:t> </w:t>
      </w:r>
      <w:r>
        <w:rPr>
          <w:w w:val="125"/>
        </w:rPr>
        <w:t>emprender</w:t>
      </w:r>
      <w:r>
        <w:rPr>
          <w:spacing w:val="-10"/>
          <w:w w:val="125"/>
        </w:rPr>
        <w:t> </w:t>
      </w:r>
      <w:r>
        <w:rPr>
          <w:w w:val="125"/>
        </w:rPr>
        <w:t>acciones,</w:t>
      </w:r>
      <w:r>
        <w:rPr>
          <w:spacing w:val="-10"/>
          <w:w w:val="125"/>
        </w:rPr>
        <w:t> </w:t>
      </w:r>
      <w:r>
        <w:rPr>
          <w:w w:val="125"/>
        </w:rPr>
        <w:t>programas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políticas</w:t>
      </w:r>
      <w:r>
        <w:rPr>
          <w:spacing w:val="-10"/>
          <w:w w:val="125"/>
        </w:rPr>
        <w:t> </w:t>
      </w:r>
      <w:r>
        <w:rPr>
          <w:w w:val="125"/>
        </w:rPr>
        <w:t>que:</w:t>
      </w:r>
      <w:r>
        <w:rPr>
          <w:spacing w:val="-10"/>
          <w:w w:val="125"/>
        </w:rPr>
        <w:t> </w:t>
      </w:r>
      <w:r>
        <w:rPr>
          <w:w w:val="115"/>
        </w:rPr>
        <w:t>1)</w:t>
      </w:r>
      <w:r>
        <w:rPr>
          <w:spacing w:val="-5"/>
          <w:w w:val="115"/>
        </w:rPr>
        <w:t> </w:t>
      </w:r>
      <w:r>
        <w:rPr>
          <w:w w:val="125"/>
        </w:rPr>
        <w:t>combatan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discriminación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79.199997pt;margin-top:16.877735pt;width:72pt;height:.1pt;mso-position-horizontal-relative:page;mso-position-vertical-relative:paragraph;z-index:-15703552;mso-wrap-distance-left:0;mso-wrap-distance-right:0" coordorigin="1584,338" coordsize="1440,0" path="m1584,338l3024,338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51" w:right="1676" w:hanging="248"/>
        <w:jc w:val="left"/>
        <w:rPr>
          <w:sz w:val="14"/>
        </w:rPr>
      </w:pPr>
      <w:r>
        <w:rPr>
          <w:w w:val="125"/>
          <w:position w:val="5"/>
          <w:sz w:val="8"/>
        </w:rPr>
        <w:t>44     </w:t>
      </w:r>
      <w:r>
        <w:rPr>
          <w:spacing w:val="10"/>
          <w:w w:val="125"/>
          <w:position w:val="5"/>
          <w:sz w:val="8"/>
        </w:rPr>
        <w:t> </w:t>
      </w:r>
      <w:r>
        <w:rPr>
          <w:w w:val="125"/>
          <w:sz w:val="14"/>
        </w:rPr>
        <w:t>Para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visión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amplia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concepto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gestión,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apropiación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ámbito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educativo,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sus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diferen-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tes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lógicas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debates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problemas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centrales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enfrenta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América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Latina,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véase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Casassus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(2002).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 w:hanging="1"/>
        <w:jc w:val="both"/>
      </w:pPr>
      <w:r>
        <w:rPr>
          <w:w w:val="125"/>
        </w:rPr>
        <w:t>en las familias, localidades y escuelas, que despoja a distintos </w:t>
      </w:r>
      <w:r>
        <w:rPr>
          <w:w w:val="125"/>
          <w:sz w:val="15"/>
        </w:rPr>
        <w:t>NNAJ </w:t>
      </w:r>
      <w:r>
        <w:rPr>
          <w:w w:val="125"/>
        </w:rPr>
        <w:t>del ejercicio de</w:t>
      </w:r>
      <w:r>
        <w:rPr>
          <w:spacing w:val="-48"/>
          <w:w w:val="125"/>
        </w:rPr>
        <w:t> </w:t>
      </w:r>
      <w:r>
        <w:rPr>
          <w:w w:val="125"/>
        </w:rPr>
        <w:t>su derecho a la educación; 2) eliminen los costos que la educación formalmente</w:t>
      </w:r>
      <w:r>
        <w:rPr>
          <w:spacing w:val="1"/>
          <w:w w:val="125"/>
        </w:rPr>
        <w:t> </w:t>
      </w:r>
      <w:r>
        <w:rPr>
          <w:w w:val="125"/>
        </w:rPr>
        <w:t>gratuita</w:t>
      </w:r>
      <w:r>
        <w:rPr>
          <w:spacing w:val="10"/>
          <w:w w:val="125"/>
        </w:rPr>
        <w:t> </w:t>
      </w:r>
      <w:r>
        <w:rPr>
          <w:w w:val="125"/>
        </w:rPr>
        <w:t>tiene</w:t>
      </w:r>
      <w:r>
        <w:rPr>
          <w:spacing w:val="11"/>
          <w:w w:val="125"/>
        </w:rPr>
        <w:t> </w:t>
      </w:r>
      <w:r>
        <w:rPr>
          <w:w w:val="125"/>
        </w:rPr>
        <w:t>para</w:t>
      </w:r>
      <w:r>
        <w:rPr>
          <w:spacing w:val="11"/>
          <w:w w:val="125"/>
        </w:rPr>
        <w:t> </w:t>
      </w:r>
      <w:r>
        <w:rPr>
          <w:w w:val="125"/>
        </w:rPr>
        <w:t>familias</w:t>
      </w:r>
      <w:r>
        <w:rPr>
          <w:spacing w:val="11"/>
          <w:w w:val="125"/>
        </w:rPr>
        <w:t> </w:t>
      </w:r>
      <w:r>
        <w:rPr>
          <w:w w:val="125"/>
        </w:rPr>
        <w:t>y</w:t>
      </w:r>
      <w:r>
        <w:rPr>
          <w:spacing w:val="11"/>
          <w:w w:val="125"/>
        </w:rPr>
        <w:t> </w:t>
      </w:r>
      <w:r>
        <w:rPr>
          <w:w w:val="125"/>
          <w:sz w:val="15"/>
        </w:rPr>
        <w:t>NNAJ</w:t>
      </w:r>
      <w:r>
        <w:rPr>
          <w:w w:val="125"/>
        </w:rPr>
        <w:t>,</w:t>
      </w:r>
      <w:r>
        <w:rPr>
          <w:spacing w:val="11"/>
          <w:w w:val="125"/>
        </w:rPr>
        <w:t> </w:t>
      </w:r>
      <w:r>
        <w:rPr>
          <w:w w:val="125"/>
        </w:rPr>
        <w:t>especialmente</w:t>
      </w:r>
      <w:r>
        <w:rPr>
          <w:spacing w:val="11"/>
          <w:w w:val="125"/>
        </w:rPr>
        <w:t> </w:t>
      </w:r>
      <w:r>
        <w:rPr>
          <w:w w:val="125"/>
        </w:rPr>
        <w:t>para</w:t>
      </w:r>
      <w:r>
        <w:rPr>
          <w:spacing w:val="11"/>
          <w:w w:val="125"/>
        </w:rPr>
        <w:t> </w:t>
      </w:r>
      <w:r>
        <w:rPr>
          <w:w w:val="125"/>
        </w:rPr>
        <w:t>quienes</w:t>
      </w:r>
      <w:r>
        <w:rPr>
          <w:spacing w:val="11"/>
          <w:w w:val="125"/>
        </w:rPr>
        <w:t> </w:t>
      </w:r>
      <w:r>
        <w:rPr>
          <w:w w:val="125"/>
        </w:rPr>
        <w:t>más</w:t>
      </w:r>
      <w:r>
        <w:rPr>
          <w:spacing w:val="11"/>
          <w:w w:val="125"/>
        </w:rPr>
        <w:t> </w:t>
      </w:r>
      <w:r>
        <w:rPr>
          <w:w w:val="125"/>
        </w:rPr>
        <w:t>lo</w:t>
      </w:r>
      <w:r>
        <w:rPr>
          <w:spacing w:val="11"/>
          <w:w w:val="125"/>
        </w:rPr>
        <w:t> </w:t>
      </w:r>
      <w:r>
        <w:rPr>
          <w:w w:val="125"/>
        </w:rPr>
        <w:t>necesitan;</w:t>
      </w: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5"/>
        </w:rPr>
        <w:t>3) reduzcan los tiempos de traslado entre los lugares de residencia habitual de</w:t>
      </w:r>
      <w:r>
        <w:rPr>
          <w:spacing w:val="1"/>
          <w:w w:val="125"/>
        </w:rPr>
        <w:t> </w:t>
      </w:r>
      <w:r>
        <w:rPr>
          <w:w w:val="125"/>
          <w:sz w:val="15"/>
        </w:rPr>
        <w:t>NNAJ </w:t>
      </w:r>
      <w:r>
        <w:rPr>
          <w:w w:val="125"/>
        </w:rPr>
        <w:t>y sus centros educativos; 4) ayuden a diagnosticar los riesgos de desafiliación</w:t>
      </w:r>
      <w:r>
        <w:rPr>
          <w:spacing w:val="-48"/>
          <w:w w:val="125"/>
        </w:rPr>
        <w:t> </w:t>
      </w:r>
      <w:r>
        <w:rPr>
          <w:w w:val="125"/>
        </w:rPr>
        <w:t>escolar</w:t>
      </w:r>
      <w:r>
        <w:rPr>
          <w:w w:val="125"/>
          <w:position w:val="6"/>
          <w:sz w:val="10"/>
        </w:rPr>
        <w:t>45 </w:t>
      </w:r>
      <w:r>
        <w:rPr>
          <w:w w:val="125"/>
        </w:rPr>
        <w:t>entre estudiantes y las razones de ellos, una vez que se ha ingresado a la</w:t>
      </w:r>
      <w:r>
        <w:rPr>
          <w:spacing w:val="1"/>
          <w:w w:val="125"/>
        </w:rPr>
        <w:t> </w:t>
      </w:r>
      <w:r>
        <w:rPr>
          <w:w w:val="125"/>
        </w:rPr>
        <w:t>educación obligatoria; y 5) habiéndolos diagnosticado, se enfoquen en anularlos o</w:t>
      </w:r>
      <w:r>
        <w:rPr>
          <w:spacing w:val="-48"/>
          <w:w w:val="125"/>
        </w:rPr>
        <w:t> </w:t>
      </w:r>
      <w:r>
        <w:rPr>
          <w:w w:val="125"/>
        </w:rPr>
        <w:t>reducirlos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12"/>
          <w:w w:val="125"/>
        </w:rPr>
        <w:t> </w:t>
      </w:r>
      <w:r>
        <w:rPr>
          <w:w w:val="125"/>
        </w:rPr>
        <w:t>propiciar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permanencia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acceso</w:t>
      </w:r>
      <w:r>
        <w:rPr>
          <w:spacing w:val="-12"/>
          <w:w w:val="125"/>
        </w:rPr>
        <w:t> </w:t>
      </w:r>
      <w:r>
        <w:rPr>
          <w:w w:val="125"/>
        </w:rPr>
        <w:t>ininterrumpido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diferentes</w:t>
      </w:r>
      <w:r>
        <w:rPr>
          <w:spacing w:val="-49"/>
          <w:w w:val="125"/>
        </w:rPr>
        <w:t> </w:t>
      </w:r>
      <w:r>
        <w:rPr>
          <w:w w:val="125"/>
        </w:rPr>
        <w:t>tipos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niveles</w:t>
      </w:r>
      <w:r>
        <w:rPr>
          <w:spacing w:val="-5"/>
          <w:w w:val="125"/>
        </w:rPr>
        <w:t> </w:t>
      </w:r>
      <w:r>
        <w:rPr>
          <w:w w:val="125"/>
        </w:rPr>
        <w:t>educativos.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El carácter articulador de la gestión educativa la convierte en un campo de acción</w:t>
      </w:r>
      <w:r>
        <w:rPr>
          <w:spacing w:val="1"/>
          <w:w w:val="125"/>
        </w:rPr>
        <w:t> </w:t>
      </w:r>
      <w:r>
        <w:rPr>
          <w:w w:val="125"/>
        </w:rPr>
        <w:t>fundamental para vincular de forma coherente las acciones, programas y políticas</w:t>
      </w:r>
      <w:r>
        <w:rPr>
          <w:spacing w:val="-48"/>
          <w:w w:val="125"/>
        </w:rPr>
        <w:t> </w:t>
      </w:r>
      <w:r>
        <w:rPr>
          <w:w w:val="120"/>
        </w:rPr>
        <w:t>en los campos del trabajo docente, la formación continua y el desarrollo profesional,</w:t>
      </w:r>
      <w:r>
        <w:rPr>
          <w:spacing w:val="1"/>
          <w:w w:val="120"/>
        </w:rPr>
        <w:t> </w:t>
      </w:r>
      <w:r>
        <w:rPr>
          <w:w w:val="120"/>
        </w:rPr>
        <w:t>el diseño curricular, y la producción de materiales educativos, así como las participa-</w:t>
      </w:r>
      <w:r>
        <w:rPr>
          <w:spacing w:val="1"/>
          <w:w w:val="120"/>
        </w:rPr>
        <w:t> </w:t>
      </w:r>
      <w:r>
        <w:rPr>
          <w:w w:val="120"/>
        </w:rPr>
        <w:t>ciones social y estudiantil, con la finalidad de impulsar y desarrollar en los sectores y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zonas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escolares,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sistemas</w:t>
      </w:r>
      <w:r>
        <w:rPr>
          <w:spacing w:val="-12"/>
          <w:w w:val="125"/>
        </w:rPr>
        <w:t> </w:t>
      </w:r>
      <w:r>
        <w:rPr>
          <w:w w:val="125"/>
        </w:rPr>
        <w:t>educativos</w:t>
      </w:r>
      <w:r>
        <w:rPr>
          <w:spacing w:val="-12"/>
          <w:w w:val="125"/>
        </w:rPr>
        <w:t> </w:t>
      </w:r>
      <w:r>
        <w:rPr>
          <w:w w:val="125"/>
        </w:rPr>
        <w:t>estatales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federal,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puesta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práctica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5"/>
          <w:w w:val="125"/>
        </w:rPr>
        <w:t> </w:t>
      </w:r>
      <w:r>
        <w:rPr>
          <w:w w:val="125"/>
        </w:rPr>
        <w:t>educación</w:t>
      </w:r>
      <w:r>
        <w:rPr>
          <w:spacing w:val="-5"/>
          <w:w w:val="125"/>
        </w:rPr>
        <w:t> </w:t>
      </w:r>
      <w:r>
        <w:rPr>
          <w:w w:val="125"/>
        </w:rPr>
        <w:t>aceptable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común,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equitativa.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5"/>
        </w:rPr>
        <w:t>En el ámbito de la escuela, la gestión escolar, con su capacidad para incidir en las</w:t>
      </w:r>
      <w:r>
        <w:rPr>
          <w:spacing w:val="1"/>
          <w:w w:val="125"/>
        </w:rPr>
        <w:t> </w:t>
      </w:r>
      <w:r>
        <w:rPr>
          <w:w w:val="125"/>
        </w:rPr>
        <w:t>dimensiones</w:t>
      </w:r>
      <w:r>
        <w:rPr>
          <w:spacing w:val="-6"/>
          <w:w w:val="125"/>
        </w:rPr>
        <w:t> </w:t>
      </w:r>
      <w:r>
        <w:rPr>
          <w:w w:val="125"/>
        </w:rPr>
        <w:t>pedagógica,</w:t>
      </w:r>
      <w:r>
        <w:rPr>
          <w:spacing w:val="-5"/>
          <w:w w:val="125"/>
        </w:rPr>
        <w:t> </w:t>
      </w:r>
      <w:r>
        <w:rPr>
          <w:w w:val="125"/>
        </w:rPr>
        <w:t>administrativa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laboral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escuela</w:t>
      </w:r>
      <w:r>
        <w:rPr>
          <w:spacing w:val="-5"/>
          <w:w w:val="125"/>
        </w:rPr>
        <w:t> </w:t>
      </w:r>
      <w:r>
        <w:rPr>
          <w:w w:val="125"/>
        </w:rPr>
        <w:t>(Ezpeleta,</w:t>
      </w:r>
      <w:r>
        <w:rPr>
          <w:spacing w:val="-5"/>
          <w:w w:val="125"/>
        </w:rPr>
        <w:t> </w:t>
      </w:r>
      <w:r>
        <w:rPr>
          <w:w w:val="125"/>
        </w:rPr>
        <w:t>2004)</w:t>
      </w:r>
      <w:r>
        <w:rPr>
          <w:spacing w:val="-6"/>
          <w:w w:val="125"/>
        </w:rPr>
        <w:t> </w:t>
      </w:r>
      <w:r>
        <w:rPr>
          <w:w w:val="125"/>
        </w:rPr>
        <w:t>así</w:t>
      </w:r>
      <w:r>
        <w:rPr>
          <w:spacing w:val="-48"/>
          <w:w w:val="125"/>
        </w:rPr>
        <w:t> </w:t>
      </w:r>
      <w:r>
        <w:rPr>
          <w:w w:val="120"/>
        </w:rPr>
        <w:t>como en la convivencia entre los actores y personas que concurren en ella, represen-</w:t>
      </w:r>
      <w:r>
        <w:rPr>
          <w:spacing w:val="1"/>
          <w:w w:val="120"/>
        </w:rPr>
        <w:t> </w:t>
      </w:r>
      <w:r>
        <w:rPr>
          <w:w w:val="125"/>
        </w:rPr>
        <w:t>ta un campo de acción clave para hacer visible un educación significativa, integral,</w:t>
      </w:r>
      <w:r>
        <w:rPr>
          <w:spacing w:val="-48"/>
          <w:w w:val="125"/>
        </w:rPr>
        <w:t> </w:t>
      </w:r>
      <w:r>
        <w:rPr>
          <w:w w:val="120"/>
        </w:rPr>
        <w:t>digna, participativa y libre, relevante y trascendente, y eficaz, así como para impulsar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una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experiencia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educativa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diferenciada,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pertinente</w:t>
      </w:r>
      <w:r>
        <w:rPr>
          <w:spacing w:val="-11"/>
          <w:w w:val="125"/>
        </w:rPr>
        <w:t> </w:t>
      </w:r>
      <w:r>
        <w:rPr>
          <w:w w:val="125"/>
        </w:rPr>
        <w:t>e</w:t>
      </w:r>
      <w:r>
        <w:rPr>
          <w:spacing w:val="-11"/>
          <w:w w:val="125"/>
        </w:rPr>
        <w:t> </w:t>
      </w:r>
      <w:r>
        <w:rPr>
          <w:w w:val="125"/>
        </w:rPr>
        <w:t>inclusiva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sus</w:t>
      </w:r>
      <w:r>
        <w:rPr>
          <w:spacing w:val="-11"/>
          <w:w w:val="125"/>
        </w:rPr>
        <w:t> </w:t>
      </w:r>
      <w:r>
        <w:rPr>
          <w:w w:val="125"/>
        </w:rPr>
        <w:t>estudiantes.</w:t>
      </w:r>
    </w:p>
    <w:p>
      <w:pPr>
        <w:pStyle w:val="BodyText"/>
        <w:spacing w:before="8"/>
        <w:rPr>
          <w:sz w:val="21"/>
        </w:rPr>
      </w:pPr>
    </w:p>
    <w:p>
      <w:pPr>
        <w:pStyle w:val="Heading7"/>
        <w:rPr>
          <w:i/>
        </w:rPr>
      </w:pPr>
      <w:r>
        <w:rPr>
          <w:i/>
          <w:color w:val="4A4A49"/>
        </w:rPr>
        <w:t>Campos</w:t>
      </w:r>
      <w:r>
        <w:rPr>
          <w:i/>
          <w:color w:val="4A4A49"/>
          <w:spacing w:val="-6"/>
        </w:rPr>
        <w:t> </w:t>
      </w:r>
      <w:r>
        <w:rPr>
          <w:i/>
          <w:color w:val="4A4A49"/>
        </w:rPr>
        <w:t>de</w:t>
      </w:r>
      <w:r>
        <w:rPr>
          <w:i/>
          <w:color w:val="4A4A49"/>
          <w:spacing w:val="-6"/>
        </w:rPr>
        <w:t> </w:t>
      </w:r>
      <w:r>
        <w:rPr>
          <w:i/>
          <w:color w:val="4A4A49"/>
        </w:rPr>
        <w:t>acción:</w:t>
      </w:r>
      <w:r>
        <w:rPr>
          <w:i/>
          <w:color w:val="4A4A49"/>
          <w:spacing w:val="-5"/>
        </w:rPr>
        <w:t> </w:t>
      </w:r>
      <w:r>
        <w:rPr>
          <w:i/>
          <w:color w:val="4A4A49"/>
        </w:rPr>
        <w:t>áreas</w:t>
      </w:r>
      <w:r>
        <w:rPr>
          <w:i/>
          <w:color w:val="4A4A49"/>
          <w:spacing w:val="-6"/>
        </w:rPr>
        <w:t> </w:t>
      </w:r>
      <w:r>
        <w:rPr>
          <w:i/>
          <w:color w:val="4A4A49"/>
        </w:rPr>
        <w:t>difusas</w:t>
      </w:r>
      <w:r>
        <w:rPr>
          <w:i/>
          <w:color w:val="4A4A49"/>
          <w:spacing w:val="-5"/>
        </w:rPr>
        <w:t> </w:t>
      </w:r>
      <w:r>
        <w:rPr>
          <w:i/>
          <w:color w:val="4A4A49"/>
        </w:rPr>
        <w:t>e</w:t>
      </w:r>
      <w:r>
        <w:rPr>
          <w:i/>
          <w:color w:val="4A4A49"/>
          <w:spacing w:val="-6"/>
        </w:rPr>
        <w:t> </w:t>
      </w:r>
      <w:r>
        <w:rPr>
          <w:i/>
          <w:color w:val="4A4A49"/>
        </w:rPr>
        <w:t>interdependientes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spacing w:val="-1"/>
          <w:w w:val="125"/>
        </w:rPr>
        <w:t>¿Dónde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termina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trabajo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docente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comienza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formación</w:t>
      </w:r>
      <w:r>
        <w:rPr>
          <w:spacing w:val="-11"/>
          <w:w w:val="125"/>
        </w:rPr>
        <w:t> </w:t>
      </w:r>
      <w:r>
        <w:rPr>
          <w:w w:val="125"/>
        </w:rPr>
        <w:t>continua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desarrollo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profesional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docente?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¿Cuál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frontera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precisa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entre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participación</w:t>
      </w:r>
      <w:r>
        <w:rPr>
          <w:spacing w:val="-11"/>
          <w:w w:val="125"/>
        </w:rPr>
        <w:t> </w:t>
      </w:r>
      <w:r>
        <w:rPr>
          <w:w w:val="125"/>
        </w:rPr>
        <w:t>social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estu-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diantil,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entre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diseño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curricular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desarrollo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materiales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educativos?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Estas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in-</w:t>
      </w:r>
      <w:r>
        <w:rPr>
          <w:spacing w:val="-49"/>
          <w:w w:val="125"/>
        </w:rPr>
        <w:t> </w:t>
      </w:r>
      <w:r>
        <w:rPr>
          <w:w w:val="125"/>
        </w:rPr>
        <w:t>terrogantes</w:t>
      </w:r>
      <w:r>
        <w:rPr>
          <w:spacing w:val="-9"/>
          <w:w w:val="125"/>
        </w:rPr>
        <w:t> </w:t>
      </w:r>
      <w:r>
        <w:rPr>
          <w:w w:val="125"/>
        </w:rPr>
        <w:t>revelan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campos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acción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hemos</w:t>
      </w:r>
      <w:r>
        <w:rPr>
          <w:spacing w:val="-8"/>
          <w:w w:val="125"/>
        </w:rPr>
        <w:t> </w:t>
      </w:r>
      <w:r>
        <w:rPr>
          <w:w w:val="125"/>
        </w:rPr>
        <w:t>enunciado</w:t>
      </w:r>
      <w:r>
        <w:rPr>
          <w:spacing w:val="-8"/>
          <w:w w:val="125"/>
        </w:rPr>
        <w:t> </w:t>
      </w:r>
      <w:r>
        <w:rPr>
          <w:w w:val="125"/>
        </w:rPr>
        <w:t>no</w:t>
      </w:r>
      <w:r>
        <w:rPr>
          <w:spacing w:val="-9"/>
          <w:w w:val="125"/>
        </w:rPr>
        <w:t> </w:t>
      </w:r>
      <w:r>
        <w:rPr>
          <w:w w:val="125"/>
        </w:rPr>
        <w:t>son</w:t>
      </w:r>
      <w:r>
        <w:rPr>
          <w:spacing w:val="-8"/>
          <w:w w:val="125"/>
        </w:rPr>
        <w:t> </w:t>
      </w:r>
      <w:r>
        <w:rPr>
          <w:w w:val="125"/>
        </w:rPr>
        <w:t>rígidos</w:t>
      </w:r>
      <w:r>
        <w:rPr>
          <w:spacing w:val="-49"/>
          <w:w w:val="125"/>
        </w:rPr>
        <w:t> </w:t>
      </w:r>
      <w:r>
        <w:rPr>
          <w:w w:val="125"/>
        </w:rPr>
        <w:t>ni se refieren a áreas con límites precisos e infranqueables. Resulta más adecuado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conceptualizarlos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difusos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entrelazados.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Ello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implica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aceptar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que,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si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bien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cada</w:t>
      </w:r>
      <w:r>
        <w:rPr>
          <w:spacing w:val="-49"/>
          <w:w w:val="125"/>
        </w:rPr>
        <w:t> </w:t>
      </w:r>
      <w:r>
        <w:rPr>
          <w:w w:val="120"/>
        </w:rPr>
        <w:t>campo tiene una identidad propia, son interdependientes y, por tanto, se afectan en-</w:t>
      </w:r>
      <w:r>
        <w:rPr>
          <w:spacing w:val="-46"/>
          <w:w w:val="120"/>
        </w:rPr>
        <w:t> </w:t>
      </w:r>
      <w:r>
        <w:rPr>
          <w:w w:val="120"/>
        </w:rPr>
        <w:t>tre sí. Por ejemplo, el trabajo docente en una escuela adquiere características propias</w:t>
      </w:r>
      <w:r>
        <w:rPr>
          <w:spacing w:val="-46"/>
          <w:w w:val="120"/>
        </w:rPr>
        <w:t> </w:t>
      </w:r>
      <w:r>
        <w:rPr>
          <w:spacing w:val="-2"/>
          <w:w w:val="125"/>
        </w:rPr>
        <w:t>según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experiencias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formación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continua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desarrollo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profesional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maestras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48"/>
          <w:w w:val="125"/>
        </w:rPr>
        <w:t> </w:t>
      </w:r>
      <w:r>
        <w:rPr>
          <w:w w:val="120"/>
        </w:rPr>
        <w:t>maestros; se afecta por la participación social de madres, padres de familia o tutores,</w:t>
      </w:r>
      <w:r>
        <w:rPr>
          <w:spacing w:val="-46"/>
          <w:w w:val="120"/>
        </w:rPr>
        <w:t> </w:t>
      </w:r>
      <w:r>
        <w:rPr>
          <w:w w:val="125"/>
        </w:rPr>
        <w:t>actores y organizaciones comunitarias, así como por la participación estudiantil, el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currículo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nacional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materiales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educativos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cuenten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docentes.</w:t>
      </w:r>
      <w:r>
        <w:rPr>
          <w:spacing w:val="-49"/>
          <w:w w:val="125"/>
        </w:rPr>
        <w:t> </w:t>
      </w:r>
      <w:r>
        <w:rPr>
          <w:w w:val="120"/>
        </w:rPr>
        <w:t>Las condiciones materiales y psicosociales de ese trabajo, así como sus orientaciones</w:t>
      </w:r>
      <w:r>
        <w:rPr>
          <w:spacing w:val="1"/>
          <w:w w:val="120"/>
        </w:rPr>
        <w:t> </w:t>
      </w:r>
      <w:r>
        <w:rPr>
          <w:w w:val="125"/>
        </w:rPr>
        <w:t>generales,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ven</w:t>
      </w:r>
      <w:r>
        <w:rPr>
          <w:spacing w:val="-10"/>
          <w:w w:val="125"/>
        </w:rPr>
        <w:t> </w:t>
      </w:r>
      <w:r>
        <w:rPr>
          <w:w w:val="125"/>
        </w:rPr>
        <w:t>afectadas</w:t>
      </w:r>
      <w:r>
        <w:rPr>
          <w:spacing w:val="-11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decisiones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campo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gestión</w:t>
      </w:r>
      <w:r>
        <w:rPr>
          <w:spacing w:val="-11"/>
          <w:w w:val="125"/>
        </w:rPr>
        <w:t> </w:t>
      </w:r>
      <w:r>
        <w:rPr>
          <w:w w:val="125"/>
        </w:rPr>
        <w:t>educativa,</w:t>
      </w:r>
      <w:r>
        <w:rPr>
          <w:spacing w:val="-10"/>
          <w:w w:val="125"/>
        </w:rPr>
        <w:t> </w:t>
      </w:r>
      <w:r>
        <w:rPr>
          <w:w w:val="125"/>
        </w:rPr>
        <w:t>sea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escuela,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zona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o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sector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escolar,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sistema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educativo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estatal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nacional.</w:t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157.162201pt;margin-top:16.986279pt;width:72pt;height:.1pt;mso-position-horizontal-relative:page;mso-position-vertical-relative:paragraph;z-index:-15703040;mso-wrap-distance-left:0;mso-wrap-distance-right:0" coordorigin="3143,340" coordsize="1440,0" path="m3143,340l4583,34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903" w:right="119" w:hanging="240"/>
        <w:jc w:val="left"/>
        <w:rPr>
          <w:sz w:val="14"/>
        </w:rPr>
      </w:pPr>
      <w:r>
        <w:rPr>
          <w:w w:val="120"/>
          <w:position w:val="5"/>
          <w:sz w:val="8"/>
        </w:rPr>
        <w:t>45     </w:t>
      </w:r>
      <w:r>
        <w:rPr>
          <w:spacing w:val="11"/>
          <w:w w:val="120"/>
          <w:position w:val="5"/>
          <w:sz w:val="8"/>
        </w:rPr>
        <w:t> </w:t>
      </w:r>
      <w:r>
        <w:rPr>
          <w:w w:val="125"/>
          <w:sz w:val="14"/>
        </w:rPr>
        <w:t>Véase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Fernández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(2009)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distinción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conceptos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desafiliación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deserción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escolares,</w:t>
      </w:r>
      <w:r>
        <w:rPr>
          <w:spacing w:val="-36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ventajas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primero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segundo.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</w:pPr>
      <w:bookmarkStart w:name="_bookmark12" w:id="19"/>
      <w:bookmarkEnd w:id="19"/>
      <w:r>
        <w:rPr/>
      </w:r>
      <w:r>
        <w:rPr>
          <w:w w:val="125"/>
        </w:rPr>
        <w:t>Lo mismo ocurre con el diseño curricular: no puede llevarse a cabo sin considerar</w:t>
      </w:r>
      <w:r>
        <w:rPr>
          <w:spacing w:val="1"/>
          <w:w w:val="125"/>
        </w:rPr>
        <w:t> </w:t>
      </w:r>
      <w:r>
        <w:rPr>
          <w:w w:val="120"/>
        </w:rPr>
        <w:t>las condiciones heterogéneas del trabajo docente en el territorio nacional, la forma-</w:t>
      </w:r>
      <w:r>
        <w:rPr>
          <w:spacing w:val="1"/>
          <w:w w:val="120"/>
        </w:rPr>
        <w:t> </w:t>
      </w:r>
      <w:r>
        <w:rPr>
          <w:w w:val="125"/>
        </w:rPr>
        <w:t>ción y el desarrollo profesional del que han participado maestras y maestros ‒o la</w:t>
      </w:r>
      <w:r>
        <w:rPr>
          <w:spacing w:val="1"/>
          <w:w w:val="125"/>
        </w:rPr>
        <w:t> </w:t>
      </w:r>
      <w:r>
        <w:rPr>
          <w:w w:val="125"/>
        </w:rPr>
        <w:t>carencia de estas experiencias‒ y el involucramiento de estudiantes. Sin duda, los</w:t>
      </w:r>
      <w:r>
        <w:rPr>
          <w:spacing w:val="1"/>
          <w:w w:val="125"/>
        </w:rPr>
        <w:t> </w:t>
      </w:r>
      <w:r>
        <w:rPr>
          <w:w w:val="120"/>
        </w:rPr>
        <w:t>procesos de planeación, selección, elaboración y actualización que supone el diseño</w:t>
      </w:r>
      <w:r>
        <w:rPr>
          <w:spacing w:val="1"/>
          <w:w w:val="120"/>
        </w:rPr>
        <w:t> </w:t>
      </w:r>
      <w:r>
        <w:rPr>
          <w:w w:val="120"/>
        </w:rPr>
        <w:t>curricular, su contenido y forma, se ven influenciados por la participación social y por</w:t>
      </w:r>
      <w:r>
        <w:rPr>
          <w:spacing w:val="1"/>
          <w:w w:val="120"/>
        </w:rPr>
        <w:t> </w:t>
      </w:r>
      <w:r>
        <w:rPr>
          <w:w w:val="125"/>
        </w:rPr>
        <w:t>decisiones en el campo de la gestión educativa. Recíprocamente, esta última invo-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lucra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capacidad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articular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acciones,</w:t>
      </w:r>
      <w:r>
        <w:rPr>
          <w:spacing w:val="-11"/>
          <w:w w:val="125"/>
        </w:rPr>
        <w:t> </w:t>
      </w:r>
      <w:r>
        <w:rPr>
          <w:w w:val="125"/>
        </w:rPr>
        <w:t>programas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políticas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diferentes</w:t>
      </w:r>
      <w:r>
        <w:rPr>
          <w:spacing w:val="-11"/>
          <w:w w:val="125"/>
        </w:rPr>
        <w:t> </w:t>
      </w:r>
      <w:r>
        <w:rPr>
          <w:w w:val="125"/>
        </w:rPr>
        <w:t>campos</w:t>
      </w:r>
      <w:r>
        <w:rPr>
          <w:spacing w:val="-49"/>
          <w:w w:val="125"/>
        </w:rPr>
        <w:t> </w:t>
      </w:r>
      <w:r>
        <w:rPr>
          <w:w w:val="125"/>
        </w:rPr>
        <w:t>de acción, según el ámbito específico en el que se lleve a cabo. En fin, las propie-</w:t>
      </w:r>
      <w:r>
        <w:rPr>
          <w:spacing w:val="1"/>
          <w:w w:val="125"/>
        </w:rPr>
        <w:t> </w:t>
      </w:r>
      <w:r>
        <w:rPr>
          <w:w w:val="125"/>
        </w:rPr>
        <w:t>dades</w:t>
      </w:r>
      <w:r>
        <w:rPr>
          <w:spacing w:val="-7"/>
          <w:w w:val="125"/>
        </w:rPr>
        <w:t> </w:t>
      </w:r>
      <w:r>
        <w:rPr>
          <w:w w:val="125"/>
        </w:rPr>
        <w:t>específicas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cada</w:t>
      </w:r>
      <w:r>
        <w:rPr>
          <w:spacing w:val="-6"/>
          <w:w w:val="125"/>
        </w:rPr>
        <w:t> </w:t>
      </w:r>
      <w:r>
        <w:rPr>
          <w:w w:val="125"/>
        </w:rPr>
        <w:t>campo</w:t>
      </w:r>
      <w:r>
        <w:rPr>
          <w:spacing w:val="-6"/>
          <w:w w:val="125"/>
        </w:rPr>
        <w:t> </w:t>
      </w:r>
      <w:r>
        <w:rPr>
          <w:w w:val="125"/>
        </w:rPr>
        <w:t>influyen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otros,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viceversa.</w:t>
      </w:r>
    </w:p>
    <w:p>
      <w:pPr>
        <w:pStyle w:val="BodyText"/>
        <w:spacing w:before="3"/>
        <w:rPr>
          <w:sz w:val="21"/>
        </w:rPr>
      </w:pPr>
    </w:p>
    <w:p>
      <w:pPr>
        <w:pStyle w:val="Heading6"/>
        <w:spacing w:line="280" w:lineRule="auto"/>
        <w:ind w:right="4069"/>
      </w:pPr>
      <w:r>
        <w:rPr>
          <w:color w:val="235C4E"/>
          <w:spacing w:val="-3"/>
          <w:w w:val="110"/>
        </w:rPr>
        <w:t>Los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actores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la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mejora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continua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educación,</w:t>
      </w:r>
      <w:r>
        <w:rPr>
          <w:color w:val="235C4E"/>
          <w:spacing w:val="-58"/>
          <w:w w:val="110"/>
        </w:rPr>
        <w:t> </w:t>
      </w:r>
      <w:r>
        <w:rPr>
          <w:color w:val="235C4E"/>
          <w:spacing w:val="-3"/>
          <w:w w:val="110"/>
        </w:rPr>
        <w:t>sus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ámbitos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participación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responsabilidad</w:t>
      </w:r>
    </w:p>
    <w:p>
      <w:pPr>
        <w:pStyle w:val="BodyText"/>
        <w:spacing w:before="7"/>
        <w:rPr>
          <w:rFonts w:ascii="Century"/>
          <w:sz w:val="25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5"/>
        </w:rPr>
        <w:t>Los campos de acción que tienen el potencial de incidir en las dimensiones del</w:t>
      </w:r>
      <w:r>
        <w:rPr>
          <w:spacing w:val="1"/>
          <w:w w:val="125"/>
        </w:rPr>
        <w:t> </w:t>
      </w:r>
      <w:r>
        <w:rPr>
          <w:w w:val="125"/>
        </w:rPr>
        <w:t>horizonte de mejora son áreas inertes sin las acciones de personas concretas que</w:t>
      </w:r>
      <w:r>
        <w:rPr>
          <w:spacing w:val="1"/>
          <w:w w:val="125"/>
        </w:rPr>
        <w:t> </w:t>
      </w:r>
      <w:r>
        <w:rPr>
          <w:w w:val="125"/>
        </w:rPr>
        <w:t>actúan en ámbitos específicos. Los actores de la mejora continua de la educación</w:t>
      </w:r>
      <w:r>
        <w:rPr>
          <w:spacing w:val="1"/>
          <w:w w:val="125"/>
        </w:rPr>
        <w:t> </w:t>
      </w:r>
      <w:r>
        <w:rPr>
          <w:w w:val="125"/>
        </w:rPr>
        <w:t>pueden diferenciarse, en principio, en dos grandes grupos: quienes actúan dentro</w:t>
      </w:r>
      <w:r>
        <w:rPr>
          <w:spacing w:val="-48"/>
          <w:w w:val="125"/>
        </w:rPr>
        <w:t> </w:t>
      </w:r>
      <w:r>
        <w:rPr>
          <w:w w:val="125"/>
        </w:rPr>
        <w:t>del </w:t>
      </w:r>
      <w:r>
        <w:rPr>
          <w:w w:val="125"/>
          <w:sz w:val="15"/>
        </w:rPr>
        <w:t>SEN </w:t>
      </w:r>
      <w:r>
        <w:rPr>
          <w:w w:val="125"/>
        </w:rPr>
        <w:t>y quienes desde fuera impactan (o debieran incidir) en garantizar el dere-</w:t>
      </w:r>
      <w:r>
        <w:rPr>
          <w:spacing w:val="1"/>
          <w:w w:val="125"/>
        </w:rPr>
        <w:t> </w:t>
      </w:r>
      <w:r>
        <w:rPr>
          <w:w w:val="125"/>
        </w:rPr>
        <w:t>cho a la educación a </w:t>
      </w:r>
      <w:r>
        <w:rPr>
          <w:w w:val="125"/>
          <w:sz w:val="15"/>
        </w:rPr>
        <w:t>NNAJ</w:t>
      </w:r>
      <w:r>
        <w:rPr>
          <w:w w:val="125"/>
        </w:rPr>
        <w:t>. A continuación, nos concentramos en el primer grupo,</w:t>
      </w:r>
      <w:r>
        <w:rPr>
          <w:spacing w:val="1"/>
          <w:w w:val="125"/>
        </w:rPr>
        <w:t> </w:t>
      </w:r>
      <w:r>
        <w:rPr>
          <w:w w:val="125"/>
        </w:rPr>
        <w:t>donde ubicamos a los actores clave, entre los que estipula el artículo 34 de la Ley</w:t>
      </w:r>
      <w:r>
        <w:rPr>
          <w:spacing w:val="1"/>
          <w:w w:val="125"/>
        </w:rPr>
        <w:t> </w:t>
      </w:r>
      <w:r>
        <w:rPr>
          <w:w w:val="125"/>
        </w:rPr>
        <w:t>General</w:t>
      </w:r>
      <w:r>
        <w:rPr>
          <w:spacing w:val="-1"/>
          <w:w w:val="125"/>
        </w:rPr>
        <w:t> </w:t>
      </w:r>
      <w:r>
        <w:rPr>
          <w:w w:val="125"/>
        </w:rPr>
        <w:t>de Educación: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240" w:lineRule="auto" w:before="0" w:after="0"/>
        <w:ind w:left="330" w:right="0" w:hanging="171"/>
        <w:jc w:val="left"/>
        <w:rPr>
          <w:color w:val="9F2241"/>
          <w:sz w:val="18"/>
        </w:rPr>
      </w:pPr>
      <w:r>
        <w:rPr>
          <w:rFonts w:ascii="Century Gothic" w:hAnsi="Century Gothic"/>
          <w:i/>
          <w:w w:val="110"/>
          <w:sz w:val="18"/>
        </w:rPr>
        <w:t>Estudiantes</w:t>
      </w:r>
      <w:r>
        <w:rPr>
          <w:w w:val="110"/>
          <w:sz w:val="18"/>
        </w:rPr>
        <w:t>.</w:t>
      </w: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240" w:lineRule="auto" w:before="53" w:after="0"/>
        <w:ind w:left="330" w:right="0" w:hanging="171"/>
        <w:jc w:val="left"/>
        <w:rPr>
          <w:color w:val="9F2241"/>
          <w:sz w:val="18"/>
        </w:rPr>
      </w:pPr>
      <w:r>
        <w:rPr>
          <w:rFonts w:ascii="Century Gothic" w:hAnsi="Century Gothic"/>
          <w:i/>
          <w:w w:val="105"/>
          <w:sz w:val="18"/>
        </w:rPr>
        <w:t>Maestras</w:t>
      </w:r>
      <w:r>
        <w:rPr>
          <w:rFonts w:ascii="Century Gothic" w:hAnsi="Century Gothic"/>
          <w:i/>
          <w:spacing w:val="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</w:t>
      </w:r>
      <w:r>
        <w:rPr>
          <w:rFonts w:ascii="Century Gothic" w:hAnsi="Century Gothic"/>
          <w:i/>
          <w:spacing w:val="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maestros</w:t>
      </w:r>
      <w:r>
        <w:rPr>
          <w:w w:val="105"/>
          <w:sz w:val="18"/>
        </w:rPr>
        <w:t>.</w:t>
      </w: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307" w:lineRule="auto" w:before="52" w:after="0"/>
        <w:ind w:left="330" w:right="1679" w:hanging="171"/>
        <w:jc w:val="both"/>
        <w:rPr>
          <w:color w:val="9F2241"/>
          <w:sz w:val="18"/>
        </w:rPr>
      </w:pPr>
      <w:r>
        <w:rPr>
          <w:rFonts w:ascii="Century Gothic" w:hAnsi="Century Gothic"/>
          <w:i/>
          <w:w w:val="120"/>
          <w:sz w:val="18"/>
        </w:rPr>
        <w:t>Autoridades escolares</w:t>
      </w:r>
      <w:r>
        <w:rPr>
          <w:w w:val="120"/>
          <w:sz w:val="18"/>
        </w:rPr>
        <w:t>. Tanto personal directivo de la escuela ‒directores(as),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subdirectores(as),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jefes(as)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25"/>
          <w:w w:val="120"/>
          <w:sz w:val="18"/>
        </w:rPr>
        <w:t> </w:t>
      </w:r>
      <w:r>
        <w:rPr>
          <w:w w:val="120"/>
          <w:sz w:val="18"/>
        </w:rPr>
        <w:t>academia,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los</w:t>
      </w:r>
      <w:r>
        <w:rPr>
          <w:spacing w:val="25"/>
          <w:w w:val="120"/>
          <w:sz w:val="18"/>
        </w:rPr>
        <w:t> </w:t>
      </w:r>
      <w:r>
        <w:rPr>
          <w:w w:val="120"/>
          <w:sz w:val="18"/>
        </w:rPr>
        <w:t>casos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que</w:t>
      </w:r>
      <w:r>
        <w:rPr>
          <w:spacing w:val="25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organización</w:t>
      </w:r>
      <w:r>
        <w:rPr>
          <w:spacing w:val="24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la escuela permite esta diferenciación‒, como jefes y jefas de sector y supervi-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sores(as)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zona.</w:t>
      </w: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221" w:lineRule="exact" w:before="0" w:after="0"/>
        <w:ind w:left="330" w:right="0" w:hanging="171"/>
        <w:jc w:val="left"/>
        <w:rPr>
          <w:color w:val="9F2241"/>
          <w:sz w:val="18"/>
        </w:rPr>
      </w:pPr>
      <w:r>
        <w:rPr>
          <w:rFonts w:ascii="Century Gothic" w:hAnsi="Century Gothic"/>
          <w:i/>
          <w:w w:val="105"/>
          <w:sz w:val="18"/>
        </w:rPr>
        <w:t>Madres,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padres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familia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tutores</w:t>
      </w:r>
      <w:r>
        <w:rPr>
          <w:w w:val="105"/>
          <w:sz w:val="18"/>
        </w:rPr>
        <w:t>.</w:t>
      </w: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240" w:lineRule="auto" w:before="52" w:after="0"/>
        <w:ind w:left="330" w:right="0" w:hanging="171"/>
        <w:jc w:val="left"/>
        <w:rPr>
          <w:color w:val="9F2241"/>
          <w:sz w:val="18"/>
        </w:rPr>
      </w:pPr>
      <w:r>
        <w:rPr>
          <w:rFonts w:ascii="Century Gothic" w:hAnsi="Century Gothic"/>
          <w:i/>
          <w:sz w:val="18"/>
        </w:rPr>
        <w:t>Personal</w:t>
      </w:r>
      <w:r>
        <w:rPr>
          <w:rFonts w:ascii="Century Gothic" w:hAnsi="Century Gothic"/>
          <w:i/>
          <w:spacing w:val="6"/>
          <w:sz w:val="18"/>
        </w:rPr>
        <w:t> </w:t>
      </w:r>
      <w:r>
        <w:rPr>
          <w:rFonts w:ascii="Century Gothic" w:hAnsi="Century Gothic"/>
          <w:i/>
          <w:sz w:val="18"/>
        </w:rPr>
        <w:t>de</w:t>
      </w:r>
      <w:r>
        <w:rPr>
          <w:rFonts w:ascii="Century Gothic" w:hAnsi="Century Gothic"/>
          <w:i/>
          <w:spacing w:val="7"/>
          <w:sz w:val="18"/>
        </w:rPr>
        <w:t> </w:t>
      </w:r>
      <w:r>
        <w:rPr>
          <w:rFonts w:ascii="Century Gothic" w:hAnsi="Century Gothic"/>
          <w:i/>
          <w:sz w:val="18"/>
        </w:rPr>
        <w:t>acompañamiento</w:t>
      </w:r>
      <w:r>
        <w:rPr>
          <w:rFonts w:ascii="Century Gothic" w:hAnsi="Century Gothic"/>
          <w:i/>
          <w:spacing w:val="7"/>
          <w:sz w:val="18"/>
        </w:rPr>
        <w:t> </w:t>
      </w:r>
      <w:r>
        <w:rPr>
          <w:rFonts w:ascii="Century Gothic" w:hAnsi="Century Gothic"/>
          <w:i/>
          <w:sz w:val="18"/>
        </w:rPr>
        <w:t>y</w:t>
      </w:r>
      <w:r>
        <w:rPr>
          <w:rFonts w:ascii="Century Gothic" w:hAnsi="Century Gothic"/>
          <w:i/>
          <w:spacing w:val="7"/>
          <w:sz w:val="18"/>
        </w:rPr>
        <w:t> </w:t>
      </w:r>
      <w:r>
        <w:rPr>
          <w:rFonts w:ascii="Century Gothic" w:hAnsi="Century Gothic"/>
          <w:i/>
          <w:sz w:val="18"/>
        </w:rPr>
        <w:t>apoyo</w:t>
      </w:r>
      <w:r>
        <w:rPr>
          <w:rFonts w:ascii="Century Gothic" w:hAnsi="Century Gothic"/>
          <w:i/>
          <w:spacing w:val="7"/>
          <w:sz w:val="18"/>
        </w:rPr>
        <w:t> </w:t>
      </w:r>
      <w:r>
        <w:rPr>
          <w:rFonts w:ascii="Century Gothic" w:hAnsi="Century Gothic"/>
          <w:i/>
          <w:sz w:val="18"/>
        </w:rPr>
        <w:t>pedagógico</w:t>
      </w:r>
      <w:r>
        <w:rPr>
          <w:sz w:val="18"/>
        </w:rPr>
        <w:t>.</w:t>
      </w: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307" w:lineRule="auto" w:before="52" w:after="0"/>
        <w:ind w:left="330" w:right="1681" w:hanging="171"/>
        <w:jc w:val="both"/>
        <w:rPr>
          <w:color w:val="9F2241"/>
          <w:sz w:val="18"/>
        </w:rPr>
      </w:pPr>
      <w:r>
        <w:rPr>
          <w:rFonts w:ascii="Century Gothic" w:hAnsi="Century Gothic"/>
          <w:i/>
          <w:spacing w:val="-1"/>
          <w:w w:val="115"/>
          <w:sz w:val="18"/>
        </w:rPr>
        <w:t>Profesoras</w:t>
      </w:r>
      <w:r>
        <w:rPr>
          <w:rFonts w:ascii="Century Gothic" w:hAnsi="Century Gothic"/>
          <w:i/>
          <w:spacing w:val="-10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y</w:t>
      </w:r>
      <w:r>
        <w:rPr>
          <w:rFonts w:ascii="Century Gothic" w:hAnsi="Century Gothic"/>
          <w:i/>
          <w:spacing w:val="-10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profesores</w:t>
      </w:r>
      <w:r>
        <w:rPr>
          <w:rFonts w:ascii="Century Gothic" w:hAnsi="Century Gothic"/>
          <w:i/>
          <w:spacing w:val="-10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formadores</w:t>
      </w:r>
      <w:r>
        <w:rPr>
          <w:rFonts w:ascii="Century Gothic" w:hAnsi="Century Gothic"/>
          <w:i/>
          <w:spacing w:val="-9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de</w:t>
      </w:r>
      <w:r>
        <w:rPr>
          <w:rFonts w:ascii="Century Gothic" w:hAnsi="Century Gothic"/>
          <w:i/>
          <w:spacing w:val="-10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docentes</w:t>
      </w:r>
      <w:r>
        <w:rPr>
          <w:spacing w:val="-1"/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spacing w:val="-1"/>
          <w:w w:val="115"/>
          <w:sz w:val="18"/>
        </w:rPr>
        <w:t>Maestros</w:t>
      </w:r>
      <w:r>
        <w:rPr>
          <w:w w:val="115"/>
          <w:sz w:val="18"/>
        </w:rPr>
        <w:t> 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maestras 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edu-</w:t>
      </w:r>
      <w:r>
        <w:rPr>
          <w:spacing w:val="-45"/>
          <w:w w:val="115"/>
          <w:sz w:val="18"/>
        </w:rPr>
        <w:t> </w:t>
      </w:r>
      <w:r>
        <w:rPr>
          <w:w w:val="120"/>
          <w:sz w:val="18"/>
        </w:rPr>
        <w:t>cación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superior</w:t>
      </w:r>
      <w:r>
        <w:rPr>
          <w:spacing w:val="46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46"/>
          <w:w w:val="120"/>
          <w:sz w:val="18"/>
        </w:rPr>
        <w:t> </w:t>
      </w:r>
      <w:r>
        <w:rPr>
          <w:w w:val="120"/>
          <w:sz w:val="18"/>
        </w:rPr>
        <w:t>instituciones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especializadas</w:t>
      </w:r>
      <w:r>
        <w:rPr>
          <w:spacing w:val="46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46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formación</w:t>
      </w:r>
      <w:r>
        <w:rPr>
          <w:spacing w:val="46"/>
          <w:w w:val="120"/>
          <w:sz w:val="18"/>
        </w:rPr>
        <w:t> </w:t>
      </w:r>
      <w:r>
        <w:rPr>
          <w:w w:val="120"/>
          <w:sz w:val="18"/>
        </w:rPr>
        <w:t>docente,</w:t>
      </w:r>
      <w:r>
        <w:rPr>
          <w:spacing w:val="46"/>
          <w:w w:val="120"/>
          <w:sz w:val="18"/>
        </w:rPr>
        <w:t> </w:t>
      </w:r>
      <w:r>
        <w:rPr>
          <w:w w:val="120"/>
          <w:sz w:val="18"/>
        </w:rPr>
        <w:t>como</w:t>
      </w:r>
      <w:r>
        <w:rPr>
          <w:spacing w:val="-47"/>
          <w:w w:val="120"/>
          <w:sz w:val="18"/>
        </w:rPr>
        <w:t> </w:t>
      </w:r>
      <w:r>
        <w:rPr>
          <w:w w:val="120"/>
          <w:sz w:val="18"/>
        </w:rPr>
        <w:t>escuelas normales, centros de maestros o equivalentes; equipos técnicos que de-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sarrollan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esta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función.</w:t>
      </w: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307" w:lineRule="auto" w:before="0" w:after="0"/>
        <w:ind w:left="330" w:right="1681" w:hanging="171"/>
        <w:jc w:val="both"/>
        <w:rPr>
          <w:color w:val="9F2241"/>
          <w:sz w:val="18"/>
        </w:rPr>
      </w:pPr>
      <w:r>
        <w:rPr>
          <w:rFonts w:ascii="Century Gothic" w:hAnsi="Century Gothic"/>
          <w:i/>
          <w:w w:val="115"/>
          <w:sz w:val="18"/>
        </w:rPr>
        <w:t>Autoridades educativas estatales</w:t>
      </w:r>
      <w:r>
        <w:rPr>
          <w:w w:val="115"/>
          <w:sz w:val="18"/>
        </w:rPr>
        <w:t>. Quienes ocupan puestos de autoridad en las</w:t>
      </w:r>
      <w:r>
        <w:rPr>
          <w:spacing w:val="1"/>
          <w:w w:val="115"/>
          <w:sz w:val="18"/>
        </w:rPr>
        <w:t> </w:t>
      </w:r>
      <w:r>
        <w:rPr>
          <w:w w:val="125"/>
          <w:sz w:val="18"/>
        </w:rPr>
        <w:t>secretarías de educación de las entidades federativas o instituciones y organis-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mos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homólogos.</w:t>
      </w:r>
    </w:p>
    <w:p>
      <w:pPr>
        <w:pStyle w:val="ListParagraph"/>
        <w:numPr>
          <w:ilvl w:val="0"/>
          <w:numId w:val="13"/>
        </w:numPr>
        <w:tabs>
          <w:tab w:pos="331" w:val="left" w:leader="none"/>
        </w:tabs>
        <w:spacing w:line="222" w:lineRule="exact" w:before="0" w:after="0"/>
        <w:ind w:left="330" w:right="0" w:hanging="171"/>
        <w:jc w:val="both"/>
        <w:rPr>
          <w:color w:val="9F2241"/>
          <w:sz w:val="18"/>
        </w:rPr>
      </w:pPr>
      <w:r>
        <w:rPr>
          <w:rFonts w:ascii="Century Gothic" w:hAnsi="Century Gothic"/>
          <w:i/>
          <w:spacing w:val="-4"/>
          <w:w w:val="115"/>
          <w:sz w:val="18"/>
        </w:rPr>
        <w:t>Autoridades</w:t>
      </w:r>
      <w:r>
        <w:rPr>
          <w:rFonts w:ascii="Century Gothic" w:hAnsi="Century Gothic"/>
          <w:i/>
          <w:spacing w:val="-16"/>
          <w:w w:val="115"/>
          <w:sz w:val="18"/>
        </w:rPr>
        <w:t> </w:t>
      </w:r>
      <w:r>
        <w:rPr>
          <w:rFonts w:ascii="Century Gothic" w:hAnsi="Century Gothic"/>
          <w:i/>
          <w:spacing w:val="-4"/>
          <w:w w:val="115"/>
          <w:sz w:val="18"/>
        </w:rPr>
        <w:t>educativas</w:t>
      </w:r>
      <w:r>
        <w:rPr>
          <w:rFonts w:ascii="Century Gothic" w:hAnsi="Century Gothic"/>
          <w:i/>
          <w:spacing w:val="-16"/>
          <w:w w:val="115"/>
          <w:sz w:val="18"/>
        </w:rPr>
        <w:t> </w:t>
      </w:r>
      <w:r>
        <w:rPr>
          <w:rFonts w:ascii="Century Gothic" w:hAnsi="Century Gothic"/>
          <w:i/>
          <w:spacing w:val="-3"/>
          <w:w w:val="115"/>
          <w:sz w:val="18"/>
        </w:rPr>
        <w:t>federales</w:t>
      </w:r>
      <w:r>
        <w:rPr>
          <w:spacing w:val="-3"/>
          <w:w w:val="115"/>
          <w:sz w:val="18"/>
        </w:rPr>
        <w:t>.</w:t>
      </w:r>
      <w:r>
        <w:rPr>
          <w:spacing w:val="-4"/>
          <w:w w:val="115"/>
          <w:sz w:val="18"/>
        </w:rPr>
        <w:t> </w:t>
      </w:r>
      <w:r>
        <w:rPr>
          <w:spacing w:val="-3"/>
          <w:w w:val="115"/>
          <w:sz w:val="18"/>
        </w:rPr>
        <w:t>Quienes</w:t>
      </w:r>
      <w:r>
        <w:rPr>
          <w:spacing w:val="-5"/>
          <w:w w:val="115"/>
          <w:sz w:val="18"/>
        </w:rPr>
        <w:t> </w:t>
      </w:r>
      <w:r>
        <w:rPr>
          <w:spacing w:val="-3"/>
          <w:w w:val="115"/>
          <w:sz w:val="18"/>
        </w:rPr>
        <w:t>ocupan</w:t>
      </w:r>
      <w:r>
        <w:rPr>
          <w:spacing w:val="-4"/>
          <w:w w:val="115"/>
          <w:sz w:val="18"/>
        </w:rPr>
        <w:t> </w:t>
      </w:r>
      <w:r>
        <w:rPr>
          <w:spacing w:val="-3"/>
          <w:w w:val="115"/>
          <w:sz w:val="18"/>
        </w:rPr>
        <w:t>puestos</w:t>
      </w:r>
      <w:r>
        <w:rPr>
          <w:spacing w:val="-4"/>
          <w:w w:val="115"/>
          <w:sz w:val="18"/>
        </w:rPr>
        <w:t> </w:t>
      </w:r>
      <w:r>
        <w:rPr>
          <w:spacing w:val="-3"/>
          <w:w w:val="115"/>
          <w:sz w:val="18"/>
        </w:rPr>
        <w:t>de</w:t>
      </w:r>
      <w:r>
        <w:rPr>
          <w:spacing w:val="-5"/>
          <w:w w:val="115"/>
          <w:sz w:val="18"/>
        </w:rPr>
        <w:t> </w:t>
      </w:r>
      <w:r>
        <w:rPr>
          <w:spacing w:val="-3"/>
          <w:w w:val="115"/>
          <w:sz w:val="18"/>
        </w:rPr>
        <w:t>autoridad</w:t>
      </w:r>
      <w:r>
        <w:rPr>
          <w:spacing w:val="-4"/>
          <w:w w:val="115"/>
          <w:sz w:val="18"/>
        </w:rPr>
        <w:t> </w:t>
      </w:r>
      <w:r>
        <w:rPr>
          <w:spacing w:val="-3"/>
          <w:w w:val="115"/>
          <w:sz w:val="18"/>
        </w:rPr>
        <w:t>en</w:t>
      </w:r>
      <w:r>
        <w:rPr>
          <w:spacing w:val="-4"/>
          <w:w w:val="115"/>
          <w:sz w:val="18"/>
        </w:rPr>
        <w:t> </w:t>
      </w:r>
      <w:r>
        <w:rPr>
          <w:spacing w:val="-3"/>
          <w:w w:val="115"/>
          <w:sz w:val="18"/>
        </w:rPr>
        <w:t>la</w:t>
      </w:r>
      <w:r>
        <w:rPr>
          <w:spacing w:val="-5"/>
          <w:w w:val="115"/>
          <w:sz w:val="18"/>
        </w:rPr>
        <w:t> </w:t>
      </w:r>
      <w:r>
        <w:rPr>
          <w:spacing w:val="-3"/>
          <w:w w:val="115"/>
          <w:sz w:val="15"/>
        </w:rPr>
        <w:t>SEP</w:t>
      </w:r>
      <w:r>
        <w:rPr>
          <w:spacing w:val="-3"/>
          <w:w w:val="115"/>
          <w:sz w:val="18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00" w:lineRule="auto"/>
        <w:ind w:left="104" w:right="1680"/>
        <w:jc w:val="both"/>
      </w:pPr>
      <w:r>
        <w:rPr>
          <w:w w:val="115"/>
        </w:rPr>
        <w:t>Cada</w:t>
      </w:r>
      <w:r>
        <w:rPr>
          <w:spacing w:val="24"/>
          <w:w w:val="115"/>
        </w:rPr>
        <w:t> </w:t>
      </w:r>
      <w:r>
        <w:rPr>
          <w:w w:val="115"/>
        </w:rPr>
        <w:t>uno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estos</w:t>
      </w:r>
      <w:r>
        <w:rPr>
          <w:spacing w:val="24"/>
          <w:w w:val="115"/>
        </w:rPr>
        <w:t> </w:t>
      </w:r>
      <w:r>
        <w:rPr>
          <w:w w:val="115"/>
        </w:rPr>
        <w:t>actores</w:t>
      </w:r>
      <w:r>
        <w:rPr>
          <w:spacing w:val="25"/>
          <w:w w:val="115"/>
        </w:rPr>
        <w:t> </w:t>
      </w:r>
      <w:r>
        <w:rPr>
          <w:w w:val="115"/>
        </w:rPr>
        <w:t>se</w:t>
      </w:r>
      <w:r>
        <w:rPr>
          <w:spacing w:val="24"/>
          <w:w w:val="115"/>
        </w:rPr>
        <w:t> </w:t>
      </w:r>
      <w:r>
        <w:rPr>
          <w:w w:val="115"/>
        </w:rPr>
        <w:t>desempeña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ámbitos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escalas</w:t>
      </w:r>
      <w:r>
        <w:rPr>
          <w:spacing w:val="24"/>
          <w:w w:val="115"/>
        </w:rPr>
        <w:t> </w:t>
      </w:r>
      <w:r>
        <w:rPr>
          <w:w w:val="115"/>
        </w:rPr>
        <w:t>diferentes,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25"/>
          <w:w w:val="115"/>
        </w:rPr>
        <w:t> </w:t>
      </w:r>
      <w:r>
        <w:rPr>
          <w:w w:val="115"/>
        </w:rPr>
        <w:t>cua-</w:t>
      </w:r>
      <w:r>
        <w:rPr>
          <w:spacing w:val="-45"/>
          <w:w w:val="115"/>
        </w:rPr>
        <w:t> </w:t>
      </w:r>
      <w:r>
        <w:rPr>
          <w:w w:val="115"/>
        </w:rPr>
        <w:t>les radica su responsabilidad; por ello, a tales espacios los nombramos </w:t>
      </w:r>
      <w:r>
        <w:rPr>
          <w:rFonts w:ascii="Century Gothic" w:hAnsi="Century Gothic"/>
          <w:i/>
          <w:w w:val="115"/>
        </w:rPr>
        <w:t>ámbitos de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spacing w:val="-3"/>
          <w:w w:val="115"/>
        </w:rPr>
        <w:t>participación </w:t>
      </w:r>
      <w:r>
        <w:rPr>
          <w:rFonts w:ascii="Century Gothic" w:hAnsi="Century Gothic"/>
          <w:i/>
          <w:spacing w:val="-2"/>
          <w:w w:val="115"/>
        </w:rPr>
        <w:t>y responsabilidad</w:t>
      </w:r>
      <w:r>
        <w:rPr>
          <w:spacing w:val="-2"/>
          <w:w w:val="115"/>
        </w:rPr>
        <w:t>. Para maestros y maestras, el personal directivo de la</w:t>
      </w:r>
      <w:r>
        <w:rPr>
          <w:spacing w:val="-44"/>
          <w:w w:val="115"/>
        </w:rPr>
        <w:t> </w:t>
      </w:r>
      <w:r>
        <w:rPr>
          <w:w w:val="115"/>
        </w:rPr>
        <w:t>escuela, y madres, padres de familia y tutores, el ámbito de participación y responsa-</w:t>
      </w:r>
      <w:r>
        <w:rPr>
          <w:spacing w:val="1"/>
          <w:w w:val="115"/>
        </w:rPr>
        <w:t> </w:t>
      </w:r>
      <w:r>
        <w:rPr>
          <w:w w:val="115"/>
        </w:rPr>
        <w:t>bilidad</w:t>
      </w:r>
      <w:r>
        <w:rPr>
          <w:spacing w:val="32"/>
          <w:w w:val="115"/>
        </w:rPr>
        <w:t> </w:t>
      </w:r>
      <w:r>
        <w:rPr>
          <w:w w:val="115"/>
        </w:rPr>
        <w:t>central</w:t>
      </w:r>
      <w:r>
        <w:rPr>
          <w:spacing w:val="32"/>
          <w:w w:val="115"/>
        </w:rPr>
        <w:t> </w:t>
      </w:r>
      <w:r>
        <w:rPr>
          <w:w w:val="115"/>
        </w:rPr>
        <w:t>es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escuela.</w:t>
      </w:r>
      <w:r>
        <w:rPr>
          <w:spacing w:val="33"/>
          <w:w w:val="115"/>
        </w:rPr>
        <w:t> </w:t>
      </w:r>
      <w:r>
        <w:rPr>
          <w:w w:val="115"/>
        </w:rPr>
        <w:t>Para</w:t>
      </w:r>
      <w:r>
        <w:rPr>
          <w:spacing w:val="32"/>
          <w:w w:val="115"/>
        </w:rPr>
        <w:t> </w:t>
      </w:r>
      <w:r>
        <w:rPr>
          <w:w w:val="115"/>
        </w:rPr>
        <w:t>las</w:t>
      </w:r>
      <w:r>
        <w:rPr>
          <w:spacing w:val="33"/>
          <w:w w:val="115"/>
        </w:rPr>
        <w:t> </w:t>
      </w:r>
      <w:r>
        <w:rPr>
          <w:w w:val="115"/>
        </w:rPr>
        <w:t>autoridades</w:t>
      </w:r>
      <w:r>
        <w:rPr>
          <w:spacing w:val="32"/>
          <w:w w:val="115"/>
        </w:rPr>
        <w:t> </w:t>
      </w:r>
      <w:r>
        <w:rPr>
          <w:w w:val="115"/>
        </w:rPr>
        <w:t>escolares</w:t>
      </w:r>
      <w:r>
        <w:rPr>
          <w:spacing w:val="33"/>
          <w:w w:val="115"/>
        </w:rPr>
        <w:t> </w:t>
      </w:r>
      <w:r>
        <w:rPr>
          <w:w w:val="115"/>
        </w:rPr>
        <w:t>locales</w:t>
      </w:r>
      <w:r>
        <w:rPr>
          <w:spacing w:val="32"/>
          <w:w w:val="115"/>
        </w:rPr>
        <w:t> </w:t>
      </w:r>
      <w:r>
        <w:rPr>
          <w:w w:val="115"/>
        </w:rPr>
        <w:t>‒y</w:t>
      </w:r>
      <w:r>
        <w:rPr>
          <w:spacing w:val="33"/>
          <w:w w:val="115"/>
        </w:rPr>
        <w:t> </w:t>
      </w:r>
      <w:r>
        <w:rPr>
          <w:w w:val="115"/>
        </w:rPr>
        <w:t>con</w:t>
      </w:r>
      <w:r>
        <w:rPr>
          <w:spacing w:val="32"/>
          <w:w w:val="115"/>
        </w:rPr>
        <w:t> </w:t>
      </w:r>
      <w:r>
        <w:rPr>
          <w:w w:val="115"/>
        </w:rPr>
        <w:t>frecuencia</w:t>
      </w:r>
    </w:p>
    <w:p>
      <w:pPr>
        <w:spacing w:after="0" w:line="300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bookmarkStart w:name="_bookmark13" w:id="20"/>
      <w:bookmarkEnd w:id="20"/>
      <w:r>
        <w:rPr/>
      </w:r>
      <w:r>
        <w:rPr>
          <w:w w:val="125"/>
        </w:rPr>
        <w:t>también para el personal de acompañamiento y apoyo pedagógico‒ es un nivel o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modalidad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educativa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demarcación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territorial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específica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intraestatal,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decir,</w:t>
      </w:r>
      <w:r>
        <w:rPr>
          <w:spacing w:val="-48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conjunto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escuelas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planteles</w:t>
      </w:r>
      <w:r>
        <w:rPr>
          <w:spacing w:val="-12"/>
          <w:w w:val="125"/>
        </w:rPr>
        <w:t> </w:t>
      </w:r>
      <w:r>
        <w:rPr>
          <w:w w:val="125"/>
        </w:rPr>
        <w:t>correspondientes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2"/>
          <w:w w:val="125"/>
        </w:rPr>
        <w:t> </w:t>
      </w:r>
      <w:r>
        <w:rPr>
          <w:w w:val="125"/>
        </w:rPr>
        <w:t>nivel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modalidad</w:t>
      </w:r>
      <w:r>
        <w:rPr>
          <w:spacing w:val="-12"/>
          <w:w w:val="125"/>
        </w:rPr>
        <w:t> </w:t>
      </w:r>
      <w:r>
        <w:rPr>
          <w:w w:val="125"/>
        </w:rPr>
        <w:t>dentro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1"/>
          <w:w w:val="125"/>
        </w:rPr>
        <w:t> </w:t>
      </w:r>
      <w:r>
        <w:rPr>
          <w:w w:val="125"/>
        </w:rPr>
        <w:t>sector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zona</w:t>
      </w:r>
      <w:r>
        <w:rPr>
          <w:spacing w:val="-12"/>
          <w:w w:val="125"/>
        </w:rPr>
        <w:t> </w:t>
      </w:r>
      <w:r>
        <w:rPr>
          <w:w w:val="125"/>
        </w:rPr>
        <w:t>escolar.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autoridades</w:t>
      </w:r>
      <w:r>
        <w:rPr>
          <w:spacing w:val="-12"/>
          <w:w w:val="125"/>
        </w:rPr>
        <w:t> </w:t>
      </w:r>
      <w:r>
        <w:rPr>
          <w:w w:val="125"/>
        </w:rPr>
        <w:t>educativas</w:t>
      </w:r>
      <w:r>
        <w:rPr>
          <w:spacing w:val="-11"/>
          <w:w w:val="125"/>
        </w:rPr>
        <w:t> </w:t>
      </w:r>
      <w:r>
        <w:rPr>
          <w:w w:val="125"/>
        </w:rPr>
        <w:t>estatales,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2"/>
          <w:w w:val="125"/>
        </w:rPr>
        <w:t> </w:t>
      </w:r>
      <w:r>
        <w:rPr>
          <w:w w:val="125"/>
        </w:rPr>
        <w:t>ámbito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spacing w:val="-3"/>
          <w:w w:val="125"/>
        </w:rPr>
        <w:t>participación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y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responsabilidad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se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circunscribe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al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sistema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educativo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entidad,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o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48"/>
          <w:w w:val="125"/>
        </w:rPr>
        <w:t> </w:t>
      </w:r>
      <w:r>
        <w:rPr>
          <w:w w:val="120"/>
        </w:rPr>
        <w:t>un</w:t>
      </w:r>
      <w:r>
        <w:rPr>
          <w:spacing w:val="-3"/>
          <w:w w:val="120"/>
        </w:rPr>
        <w:t> </w:t>
      </w:r>
      <w:r>
        <w:rPr>
          <w:w w:val="120"/>
        </w:rPr>
        <w:t>tipo,</w:t>
      </w:r>
      <w:r>
        <w:rPr>
          <w:spacing w:val="-2"/>
          <w:w w:val="120"/>
        </w:rPr>
        <w:t> </w:t>
      </w:r>
      <w:r>
        <w:rPr>
          <w:w w:val="120"/>
        </w:rPr>
        <w:t>nivel</w:t>
      </w:r>
      <w:r>
        <w:rPr>
          <w:spacing w:val="-3"/>
          <w:w w:val="120"/>
        </w:rPr>
        <w:t> </w:t>
      </w:r>
      <w:r>
        <w:rPr>
          <w:w w:val="120"/>
        </w:rPr>
        <w:t>educativo</w:t>
      </w:r>
      <w:r>
        <w:rPr>
          <w:spacing w:val="-2"/>
          <w:w w:val="120"/>
        </w:rPr>
        <w:t> </w:t>
      </w:r>
      <w:r>
        <w:rPr>
          <w:w w:val="120"/>
        </w:rPr>
        <w:t>o</w:t>
      </w:r>
      <w:r>
        <w:rPr>
          <w:spacing w:val="-3"/>
          <w:w w:val="120"/>
        </w:rPr>
        <w:t> </w:t>
      </w:r>
      <w:r>
        <w:rPr>
          <w:w w:val="120"/>
        </w:rPr>
        <w:t>modalidad</w:t>
      </w:r>
      <w:r>
        <w:rPr>
          <w:spacing w:val="-2"/>
          <w:w w:val="120"/>
        </w:rPr>
        <w:t> </w:t>
      </w:r>
      <w:r>
        <w:rPr>
          <w:w w:val="120"/>
        </w:rPr>
        <w:t>dentro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éste.</w:t>
      </w:r>
      <w:r>
        <w:rPr>
          <w:spacing w:val="-3"/>
          <w:w w:val="120"/>
        </w:rPr>
        <w:t> </w:t>
      </w:r>
      <w:r>
        <w:rPr>
          <w:w w:val="120"/>
        </w:rPr>
        <w:t>Para</w:t>
      </w:r>
      <w:r>
        <w:rPr>
          <w:spacing w:val="-2"/>
          <w:w w:val="120"/>
        </w:rPr>
        <w:t> </w:t>
      </w:r>
      <w:r>
        <w:rPr>
          <w:w w:val="120"/>
        </w:rPr>
        <w:t>las</w:t>
      </w:r>
      <w:r>
        <w:rPr>
          <w:spacing w:val="-3"/>
          <w:w w:val="120"/>
        </w:rPr>
        <w:t> </w:t>
      </w:r>
      <w:r>
        <w:rPr>
          <w:w w:val="120"/>
        </w:rPr>
        <w:t>autoridades</w:t>
      </w:r>
      <w:r>
        <w:rPr>
          <w:spacing w:val="-2"/>
          <w:w w:val="120"/>
        </w:rPr>
        <w:t> </w:t>
      </w:r>
      <w:r>
        <w:rPr>
          <w:w w:val="120"/>
        </w:rPr>
        <w:t>federales</w:t>
      </w:r>
      <w:r>
        <w:rPr>
          <w:spacing w:val="-3"/>
          <w:w w:val="120"/>
        </w:rPr>
        <w:t> </w:t>
      </w:r>
      <w:r>
        <w:rPr>
          <w:w w:val="120"/>
        </w:rPr>
        <w:t>es</w:t>
      </w:r>
      <w:r>
        <w:rPr>
          <w:spacing w:val="-46"/>
          <w:w w:val="120"/>
        </w:rPr>
        <w:t> </w:t>
      </w:r>
      <w:r>
        <w:rPr>
          <w:w w:val="120"/>
        </w:rPr>
        <w:t>similar, sólo que a escala nacional, es decir, su ámbito de participación y responsabili-</w:t>
      </w:r>
      <w:r>
        <w:rPr>
          <w:spacing w:val="-46"/>
          <w:w w:val="120"/>
        </w:rPr>
        <w:t> </w:t>
      </w:r>
      <w:r>
        <w:rPr>
          <w:w w:val="125"/>
        </w:rPr>
        <w:t>dad</w:t>
      </w:r>
      <w:r>
        <w:rPr>
          <w:spacing w:val="-13"/>
          <w:w w:val="125"/>
        </w:rPr>
        <w:t> </w:t>
      </w:r>
      <w:r>
        <w:rPr>
          <w:w w:val="125"/>
        </w:rPr>
        <w:t>es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3"/>
          <w:w w:val="125"/>
        </w:rPr>
        <w:t> </w:t>
      </w:r>
      <w:r>
        <w:rPr>
          <w:w w:val="125"/>
          <w:sz w:val="15"/>
        </w:rPr>
        <w:t>SEN</w:t>
      </w:r>
      <w:r>
        <w:rPr>
          <w:spacing w:val="-9"/>
          <w:w w:val="125"/>
          <w:sz w:val="1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su</w:t>
      </w:r>
      <w:r>
        <w:rPr>
          <w:spacing w:val="-12"/>
          <w:w w:val="125"/>
        </w:rPr>
        <w:t> </w:t>
      </w:r>
      <w:r>
        <w:rPr>
          <w:w w:val="125"/>
        </w:rPr>
        <w:t>conjunto,</w:t>
      </w:r>
      <w:r>
        <w:rPr>
          <w:spacing w:val="-13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2"/>
          <w:w w:val="125"/>
        </w:rPr>
        <w:t> </w:t>
      </w:r>
      <w:r>
        <w:rPr>
          <w:w w:val="125"/>
        </w:rPr>
        <w:t>tipo,</w:t>
      </w:r>
      <w:r>
        <w:rPr>
          <w:spacing w:val="-13"/>
          <w:w w:val="125"/>
        </w:rPr>
        <w:t> </w:t>
      </w:r>
      <w:r>
        <w:rPr>
          <w:w w:val="125"/>
        </w:rPr>
        <w:t>nivel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3"/>
          <w:w w:val="125"/>
        </w:rPr>
        <w:t> </w:t>
      </w:r>
      <w:r>
        <w:rPr>
          <w:w w:val="125"/>
        </w:rPr>
        <w:t>modalidad</w:t>
      </w:r>
      <w:r>
        <w:rPr>
          <w:spacing w:val="-12"/>
          <w:w w:val="125"/>
        </w:rPr>
        <w:t> </w:t>
      </w:r>
      <w:r>
        <w:rPr>
          <w:w w:val="125"/>
        </w:rPr>
        <w:t>dentro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éste.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 w:before="1"/>
        <w:ind w:left="1663" w:right="122"/>
        <w:jc w:val="both"/>
      </w:pP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ámbitos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participación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responsabilidad</w:t>
      </w:r>
      <w:r>
        <w:rPr>
          <w:spacing w:val="-7"/>
          <w:w w:val="125"/>
        </w:rPr>
        <w:t> </w:t>
      </w:r>
      <w:r>
        <w:rPr>
          <w:w w:val="125"/>
        </w:rPr>
        <w:t>no</w:t>
      </w:r>
      <w:r>
        <w:rPr>
          <w:spacing w:val="-8"/>
          <w:w w:val="125"/>
        </w:rPr>
        <w:t> </w:t>
      </w:r>
      <w:r>
        <w:rPr>
          <w:w w:val="125"/>
        </w:rPr>
        <w:t>son</w:t>
      </w:r>
      <w:r>
        <w:rPr>
          <w:spacing w:val="-7"/>
          <w:w w:val="125"/>
        </w:rPr>
        <w:t> </w:t>
      </w:r>
      <w:r>
        <w:rPr>
          <w:w w:val="125"/>
        </w:rPr>
        <w:t>excluyentes,</w:t>
      </w:r>
      <w:r>
        <w:rPr>
          <w:spacing w:val="-7"/>
          <w:w w:val="125"/>
        </w:rPr>
        <w:t> </w:t>
      </w:r>
      <w:r>
        <w:rPr>
          <w:w w:val="125"/>
        </w:rPr>
        <w:t>sino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tienen</w:t>
      </w:r>
      <w:r>
        <w:rPr>
          <w:spacing w:val="-49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carácter</w:t>
      </w:r>
      <w:r>
        <w:rPr>
          <w:spacing w:val="-5"/>
          <w:w w:val="125"/>
        </w:rPr>
        <w:t> </w:t>
      </w:r>
      <w:r>
        <w:rPr>
          <w:w w:val="125"/>
        </w:rPr>
        <w:t>concéntrico.</w:t>
      </w:r>
      <w:r>
        <w:rPr>
          <w:spacing w:val="-5"/>
          <w:w w:val="125"/>
        </w:rPr>
        <w:t> </w:t>
      </w:r>
      <w:r>
        <w:rPr>
          <w:w w:val="125"/>
        </w:rPr>
        <w:t>Por</w:t>
      </w:r>
      <w:r>
        <w:rPr>
          <w:spacing w:val="-5"/>
          <w:w w:val="125"/>
        </w:rPr>
        <w:t> </w:t>
      </w:r>
      <w:r>
        <w:rPr>
          <w:w w:val="125"/>
        </w:rPr>
        <w:t>ejemplo: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directores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directoras,</w:t>
      </w:r>
      <w:r>
        <w:rPr>
          <w:spacing w:val="-6"/>
          <w:w w:val="125"/>
        </w:rPr>
        <w:t> </w:t>
      </w:r>
      <w:r>
        <w:rPr>
          <w:w w:val="125"/>
        </w:rPr>
        <w:t>docentes,</w:t>
      </w:r>
      <w:r>
        <w:rPr>
          <w:spacing w:val="-5"/>
          <w:w w:val="125"/>
        </w:rPr>
        <w:t> </w:t>
      </w:r>
      <w:r>
        <w:rPr>
          <w:w w:val="125"/>
        </w:rPr>
        <w:t>estu-</w:t>
      </w:r>
      <w:r>
        <w:rPr>
          <w:spacing w:val="-48"/>
          <w:w w:val="125"/>
        </w:rPr>
        <w:t> </w:t>
      </w:r>
      <w:r>
        <w:rPr>
          <w:w w:val="125"/>
        </w:rPr>
        <w:t>diantes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madres,</w:t>
      </w:r>
      <w:r>
        <w:rPr>
          <w:spacing w:val="-2"/>
          <w:w w:val="125"/>
        </w:rPr>
        <w:t> </w:t>
      </w:r>
      <w:r>
        <w:rPr>
          <w:w w:val="125"/>
        </w:rPr>
        <w:t>padres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familia</w:t>
      </w:r>
      <w:r>
        <w:rPr>
          <w:spacing w:val="-2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tutores,</w:t>
      </w:r>
      <w:r>
        <w:rPr>
          <w:spacing w:val="-2"/>
          <w:w w:val="125"/>
        </w:rPr>
        <w:t> </w:t>
      </w:r>
      <w:r>
        <w:rPr>
          <w:w w:val="125"/>
        </w:rPr>
        <w:t>es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escuela;</w:t>
      </w:r>
      <w:r>
        <w:rPr>
          <w:spacing w:val="-2"/>
          <w:w w:val="125"/>
        </w:rPr>
        <w:t> </w:t>
      </w:r>
      <w:r>
        <w:rPr>
          <w:w w:val="125"/>
        </w:rPr>
        <w:t>pero</w:t>
      </w:r>
      <w:r>
        <w:rPr>
          <w:spacing w:val="-2"/>
          <w:w w:val="125"/>
        </w:rPr>
        <w:t> </w:t>
      </w:r>
      <w:r>
        <w:rPr>
          <w:w w:val="125"/>
        </w:rPr>
        <w:t>no</w:t>
      </w:r>
      <w:r>
        <w:rPr>
          <w:spacing w:val="-2"/>
          <w:w w:val="125"/>
        </w:rPr>
        <w:t> </w:t>
      </w:r>
      <w:r>
        <w:rPr>
          <w:w w:val="125"/>
        </w:rPr>
        <w:t>son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únicos</w:t>
      </w:r>
      <w:r>
        <w:rPr>
          <w:spacing w:val="-48"/>
          <w:w w:val="125"/>
        </w:rPr>
        <w:t> </w:t>
      </w:r>
      <w:r>
        <w:rPr>
          <w:w w:val="125"/>
        </w:rPr>
        <w:t>responsables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lo</w:t>
      </w:r>
      <w:r>
        <w:rPr>
          <w:spacing w:val="-13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sucede</w:t>
      </w:r>
      <w:r>
        <w:rPr>
          <w:spacing w:val="-13"/>
          <w:w w:val="125"/>
        </w:rPr>
        <w:t> </w:t>
      </w:r>
      <w:r>
        <w:rPr>
          <w:w w:val="125"/>
        </w:rPr>
        <w:t>en</w:t>
      </w:r>
      <w:r>
        <w:rPr>
          <w:spacing w:val="-13"/>
          <w:w w:val="125"/>
        </w:rPr>
        <w:t> </w:t>
      </w:r>
      <w:r>
        <w:rPr>
          <w:w w:val="125"/>
        </w:rPr>
        <w:t>ella.</w:t>
      </w:r>
      <w:r>
        <w:rPr>
          <w:spacing w:val="-12"/>
          <w:w w:val="125"/>
        </w:rPr>
        <w:t> </w:t>
      </w:r>
      <w:r>
        <w:rPr>
          <w:w w:val="125"/>
        </w:rPr>
        <w:t>Lo</w:t>
      </w:r>
      <w:r>
        <w:rPr>
          <w:spacing w:val="-13"/>
          <w:w w:val="125"/>
        </w:rPr>
        <w:t> </w:t>
      </w:r>
      <w:r>
        <w:rPr>
          <w:w w:val="125"/>
        </w:rPr>
        <w:t>que</w:t>
      </w:r>
      <w:r>
        <w:rPr>
          <w:spacing w:val="-13"/>
          <w:w w:val="125"/>
        </w:rPr>
        <w:t> </w:t>
      </w:r>
      <w:r>
        <w:rPr>
          <w:w w:val="125"/>
        </w:rPr>
        <w:t>ahí</w:t>
      </w:r>
      <w:r>
        <w:rPr>
          <w:spacing w:val="-12"/>
          <w:w w:val="125"/>
        </w:rPr>
        <w:t> </w:t>
      </w:r>
      <w:r>
        <w:rPr>
          <w:w w:val="125"/>
        </w:rPr>
        <w:t>acontece</w:t>
      </w:r>
      <w:r>
        <w:rPr>
          <w:spacing w:val="-13"/>
          <w:w w:val="125"/>
        </w:rPr>
        <w:t> </w:t>
      </w:r>
      <w:r>
        <w:rPr>
          <w:w w:val="125"/>
        </w:rPr>
        <w:t>es</w:t>
      </w:r>
      <w:r>
        <w:rPr>
          <w:spacing w:val="-13"/>
          <w:w w:val="125"/>
        </w:rPr>
        <w:t> </w:t>
      </w:r>
      <w:r>
        <w:rPr>
          <w:w w:val="125"/>
        </w:rPr>
        <w:t>también</w:t>
      </w:r>
      <w:r>
        <w:rPr>
          <w:spacing w:val="-13"/>
          <w:w w:val="125"/>
        </w:rPr>
        <w:t> </w:t>
      </w:r>
      <w:r>
        <w:rPr>
          <w:w w:val="125"/>
        </w:rPr>
        <w:t>responsabili-</w:t>
      </w:r>
      <w:r>
        <w:rPr>
          <w:spacing w:val="-48"/>
          <w:w w:val="125"/>
        </w:rPr>
        <w:t> </w:t>
      </w:r>
      <w:r>
        <w:rPr>
          <w:w w:val="125"/>
        </w:rPr>
        <w:t>dad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las</w:t>
      </w:r>
      <w:r>
        <w:rPr>
          <w:spacing w:val="-13"/>
          <w:w w:val="125"/>
        </w:rPr>
        <w:t> </w:t>
      </w:r>
      <w:r>
        <w:rPr>
          <w:w w:val="125"/>
        </w:rPr>
        <w:t>autoridades</w:t>
      </w:r>
      <w:r>
        <w:rPr>
          <w:spacing w:val="-12"/>
          <w:w w:val="125"/>
        </w:rPr>
        <w:t> </w:t>
      </w:r>
      <w:r>
        <w:rPr>
          <w:w w:val="125"/>
        </w:rPr>
        <w:t>escolares</w:t>
      </w:r>
      <w:r>
        <w:rPr>
          <w:spacing w:val="-13"/>
          <w:w w:val="125"/>
        </w:rPr>
        <w:t> </w:t>
      </w:r>
      <w:r>
        <w:rPr>
          <w:w w:val="125"/>
        </w:rPr>
        <w:t>locales,</w:t>
      </w:r>
      <w:r>
        <w:rPr>
          <w:spacing w:val="-13"/>
          <w:w w:val="125"/>
        </w:rPr>
        <w:t> </w:t>
      </w:r>
      <w:r>
        <w:rPr>
          <w:w w:val="125"/>
        </w:rPr>
        <w:t>estatales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federales,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sus</w:t>
      </w:r>
      <w:r>
        <w:rPr>
          <w:spacing w:val="-13"/>
          <w:w w:val="125"/>
        </w:rPr>
        <w:t> </w:t>
      </w:r>
      <w:r>
        <w:rPr>
          <w:w w:val="125"/>
        </w:rPr>
        <w:t>acciones</w:t>
      </w:r>
      <w:r>
        <w:rPr>
          <w:spacing w:val="-13"/>
          <w:w w:val="125"/>
        </w:rPr>
        <w:t> </w:t>
      </w:r>
      <w:r>
        <w:rPr>
          <w:w w:val="125"/>
        </w:rPr>
        <w:t>tienen</w:t>
      </w:r>
      <w:r>
        <w:rPr>
          <w:spacing w:val="-48"/>
          <w:w w:val="125"/>
        </w:rPr>
        <w:t> </w:t>
      </w:r>
      <w:r>
        <w:rPr>
          <w:w w:val="125"/>
        </w:rPr>
        <w:t>por</w:t>
      </w:r>
      <w:r>
        <w:rPr>
          <w:spacing w:val="-5"/>
          <w:w w:val="125"/>
        </w:rPr>
        <w:t> </w:t>
      </w:r>
      <w:r>
        <w:rPr>
          <w:w w:val="125"/>
        </w:rPr>
        <w:t>tanto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4"/>
          <w:w w:val="125"/>
        </w:rPr>
        <w:t> </w:t>
      </w:r>
      <w:r>
        <w:rPr>
          <w:w w:val="125"/>
        </w:rPr>
        <w:t>impacto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ellas.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19"/>
        <w:jc w:val="both"/>
      </w:pPr>
      <w:r>
        <w:rPr>
          <w:w w:val="125"/>
        </w:rPr>
        <w:t>Como planteamos en el capítulo I, es un principio para Mejoredu pensar en el</w:t>
      </w:r>
      <w:r>
        <w:rPr>
          <w:spacing w:val="1"/>
          <w:w w:val="125"/>
        </w:rPr>
        <w:t> </w:t>
      </w:r>
      <w:r>
        <w:rPr>
          <w:w w:val="125"/>
        </w:rPr>
        <w:t>cambio</w:t>
      </w:r>
      <w:r>
        <w:rPr>
          <w:spacing w:val="-9"/>
          <w:w w:val="125"/>
        </w:rPr>
        <w:t> </w:t>
      </w:r>
      <w:r>
        <w:rPr>
          <w:w w:val="125"/>
        </w:rPr>
        <w:t>educativo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partir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escuelas.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carácter</w:t>
      </w:r>
      <w:r>
        <w:rPr>
          <w:spacing w:val="-9"/>
          <w:w w:val="125"/>
        </w:rPr>
        <w:t> </w:t>
      </w:r>
      <w:r>
        <w:rPr>
          <w:w w:val="125"/>
        </w:rPr>
        <w:t>concéntrico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ámbitos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participación</w:t>
      </w:r>
      <w:r>
        <w:rPr>
          <w:spacing w:val="33"/>
          <w:w w:val="125"/>
        </w:rPr>
        <w:t> </w:t>
      </w:r>
      <w:r>
        <w:rPr>
          <w:w w:val="125"/>
        </w:rPr>
        <w:t>y</w:t>
      </w:r>
      <w:r>
        <w:rPr>
          <w:spacing w:val="34"/>
          <w:w w:val="125"/>
        </w:rPr>
        <w:t> </w:t>
      </w:r>
      <w:r>
        <w:rPr>
          <w:w w:val="125"/>
        </w:rPr>
        <w:t>responsabilidad</w:t>
      </w:r>
      <w:r>
        <w:rPr>
          <w:spacing w:val="34"/>
          <w:w w:val="125"/>
        </w:rPr>
        <w:t> </w:t>
      </w:r>
      <w:r>
        <w:rPr>
          <w:w w:val="125"/>
        </w:rPr>
        <w:t>las</w:t>
      </w:r>
      <w:r>
        <w:rPr>
          <w:spacing w:val="33"/>
          <w:w w:val="125"/>
        </w:rPr>
        <w:t> </w:t>
      </w:r>
      <w:r>
        <w:rPr>
          <w:w w:val="125"/>
        </w:rPr>
        <w:t>coloca</w:t>
      </w:r>
      <w:r>
        <w:rPr>
          <w:spacing w:val="34"/>
          <w:w w:val="125"/>
        </w:rPr>
        <w:t> </w:t>
      </w:r>
      <w:r>
        <w:rPr>
          <w:w w:val="125"/>
        </w:rPr>
        <w:t>en</w:t>
      </w:r>
      <w:r>
        <w:rPr>
          <w:spacing w:val="34"/>
          <w:w w:val="125"/>
        </w:rPr>
        <w:t> </w:t>
      </w:r>
      <w:r>
        <w:rPr>
          <w:w w:val="125"/>
        </w:rPr>
        <w:t>un</w:t>
      </w:r>
      <w:r>
        <w:rPr>
          <w:spacing w:val="33"/>
          <w:w w:val="125"/>
        </w:rPr>
        <w:t> </w:t>
      </w:r>
      <w:r>
        <w:rPr>
          <w:w w:val="125"/>
        </w:rPr>
        <w:t>lugar</w:t>
      </w:r>
      <w:r>
        <w:rPr>
          <w:spacing w:val="34"/>
          <w:w w:val="125"/>
        </w:rPr>
        <w:t> </w:t>
      </w:r>
      <w:r>
        <w:rPr>
          <w:w w:val="125"/>
        </w:rPr>
        <w:t>esencial</w:t>
      </w:r>
      <w:r>
        <w:rPr>
          <w:spacing w:val="34"/>
          <w:w w:val="125"/>
        </w:rPr>
        <w:t> </w:t>
      </w:r>
      <w:r>
        <w:rPr>
          <w:w w:val="125"/>
        </w:rPr>
        <w:t>para</w:t>
      </w:r>
      <w:r>
        <w:rPr>
          <w:spacing w:val="34"/>
          <w:w w:val="125"/>
        </w:rPr>
        <w:t> </w:t>
      </w:r>
      <w:r>
        <w:rPr>
          <w:w w:val="125"/>
        </w:rPr>
        <w:t>el</w:t>
      </w:r>
      <w:r>
        <w:rPr>
          <w:spacing w:val="33"/>
          <w:w w:val="125"/>
        </w:rPr>
        <w:t> </w:t>
      </w:r>
      <w:r>
        <w:rPr>
          <w:w w:val="125"/>
        </w:rPr>
        <w:t>proceso</w:t>
      </w:r>
      <w:r>
        <w:rPr>
          <w:spacing w:val="-48"/>
          <w:w w:val="125"/>
        </w:rPr>
        <w:t> </w:t>
      </w:r>
      <w:r>
        <w:rPr>
          <w:w w:val="125"/>
        </w:rPr>
        <w:t>de mejora continua de la educación del </w:t>
      </w:r>
      <w:r>
        <w:rPr>
          <w:w w:val="125"/>
          <w:sz w:val="15"/>
        </w:rPr>
        <w:t>SEN</w:t>
      </w:r>
      <w:r>
        <w:rPr>
          <w:w w:val="125"/>
        </w:rPr>
        <w:t>.</w:t>
      </w:r>
      <w:r>
        <w:rPr>
          <w:w w:val="125"/>
          <w:position w:val="6"/>
          <w:sz w:val="10"/>
        </w:rPr>
        <w:t>46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Día con día, es ahí donde se puede</w:t>
      </w:r>
      <w:r>
        <w:rPr>
          <w:spacing w:val="1"/>
          <w:w w:val="125"/>
        </w:rPr>
        <w:t> </w:t>
      </w:r>
      <w:r>
        <w:rPr>
          <w:w w:val="125"/>
        </w:rPr>
        <w:t>poner en práctica una buena educación con justicia social. Por tanto, los actores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25"/>
          <w:w w:val="125"/>
        </w:rPr>
        <w:t> </w:t>
      </w:r>
      <w:r>
        <w:rPr>
          <w:w w:val="125"/>
        </w:rPr>
        <w:t>concurren</w:t>
      </w:r>
      <w:r>
        <w:rPr>
          <w:spacing w:val="26"/>
          <w:w w:val="125"/>
        </w:rPr>
        <w:t> </w:t>
      </w:r>
      <w:r>
        <w:rPr>
          <w:w w:val="125"/>
        </w:rPr>
        <w:t>en</w:t>
      </w:r>
      <w:r>
        <w:rPr>
          <w:spacing w:val="25"/>
          <w:w w:val="125"/>
        </w:rPr>
        <w:t> </w:t>
      </w:r>
      <w:r>
        <w:rPr>
          <w:w w:val="125"/>
        </w:rPr>
        <w:t>ellas</w:t>
      </w:r>
      <w:r>
        <w:rPr>
          <w:spacing w:val="26"/>
          <w:w w:val="125"/>
        </w:rPr>
        <w:t> </w:t>
      </w:r>
      <w:r>
        <w:rPr>
          <w:w w:val="125"/>
        </w:rPr>
        <w:t>son</w:t>
      </w:r>
      <w:r>
        <w:rPr>
          <w:spacing w:val="25"/>
          <w:w w:val="125"/>
        </w:rPr>
        <w:t> </w:t>
      </w:r>
      <w:r>
        <w:rPr>
          <w:w w:val="125"/>
        </w:rPr>
        <w:t>agentes</w:t>
      </w:r>
      <w:r>
        <w:rPr>
          <w:spacing w:val="26"/>
          <w:w w:val="125"/>
        </w:rPr>
        <w:t> </w:t>
      </w:r>
      <w:r>
        <w:rPr>
          <w:w w:val="125"/>
        </w:rPr>
        <w:t>y</w:t>
      </w:r>
      <w:r>
        <w:rPr>
          <w:spacing w:val="26"/>
          <w:w w:val="125"/>
        </w:rPr>
        <w:t> </w:t>
      </w:r>
      <w:r>
        <w:rPr>
          <w:w w:val="125"/>
        </w:rPr>
        <w:t>protagonistas</w:t>
      </w:r>
      <w:r>
        <w:rPr>
          <w:spacing w:val="25"/>
          <w:w w:val="125"/>
        </w:rPr>
        <w:t> </w:t>
      </w:r>
      <w:r>
        <w:rPr>
          <w:w w:val="125"/>
        </w:rPr>
        <w:t>fundamentales</w:t>
      </w:r>
      <w:r>
        <w:rPr>
          <w:spacing w:val="26"/>
          <w:w w:val="125"/>
        </w:rPr>
        <w:t> </w:t>
      </w:r>
      <w:r>
        <w:rPr>
          <w:w w:val="125"/>
        </w:rPr>
        <w:t>del</w:t>
      </w:r>
      <w:r>
        <w:rPr>
          <w:spacing w:val="25"/>
          <w:w w:val="125"/>
        </w:rPr>
        <w:t> </w:t>
      </w:r>
      <w:r>
        <w:rPr>
          <w:w w:val="125"/>
        </w:rPr>
        <w:t>proceso</w:t>
      </w:r>
      <w:r>
        <w:rPr>
          <w:spacing w:val="-48"/>
          <w:w w:val="125"/>
        </w:rPr>
        <w:t> </w:t>
      </w:r>
      <w:r>
        <w:rPr>
          <w:w w:val="125"/>
        </w:rPr>
        <w:t>de mejora. Las iniciativas de cambio, los programas y las políticas que se formu-</w:t>
      </w:r>
      <w:r>
        <w:rPr>
          <w:spacing w:val="1"/>
          <w:w w:val="125"/>
        </w:rPr>
        <w:t> </w:t>
      </w:r>
      <w:r>
        <w:rPr>
          <w:w w:val="125"/>
        </w:rPr>
        <w:t>lan en otros ámbitos pierden sentido si los actores escolares no las hacen suyas,</w:t>
      </w:r>
      <w:r>
        <w:rPr>
          <w:w w:val="125"/>
          <w:position w:val="6"/>
          <w:sz w:val="10"/>
        </w:rPr>
        <w:t>47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al</w:t>
      </w:r>
      <w:r>
        <w:rPr>
          <w:spacing w:val="-10"/>
          <w:w w:val="125"/>
        </w:rPr>
        <w:t> </w:t>
      </w:r>
      <w:r>
        <w:rPr>
          <w:w w:val="125"/>
        </w:rPr>
        <w:t>tiempo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procesos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zonas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sectores</w:t>
      </w:r>
      <w:r>
        <w:rPr>
          <w:spacing w:val="-9"/>
          <w:w w:val="125"/>
        </w:rPr>
        <w:t> </w:t>
      </w:r>
      <w:r>
        <w:rPr>
          <w:w w:val="125"/>
        </w:rPr>
        <w:t>escolares,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sistemas</w:t>
      </w:r>
      <w:r>
        <w:rPr>
          <w:spacing w:val="-48"/>
          <w:w w:val="125"/>
        </w:rPr>
        <w:t> </w:t>
      </w:r>
      <w:r>
        <w:rPr>
          <w:w w:val="125"/>
        </w:rPr>
        <w:t>educativos</w:t>
      </w:r>
      <w:r>
        <w:rPr>
          <w:spacing w:val="-11"/>
          <w:w w:val="125"/>
        </w:rPr>
        <w:t> </w:t>
      </w:r>
      <w:r>
        <w:rPr>
          <w:w w:val="125"/>
        </w:rPr>
        <w:t>estatales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federal,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debilitan</w:t>
      </w:r>
      <w:r>
        <w:rPr>
          <w:spacing w:val="-11"/>
          <w:w w:val="125"/>
        </w:rPr>
        <w:t> </w:t>
      </w:r>
      <w:r>
        <w:rPr>
          <w:w w:val="125"/>
        </w:rPr>
        <w:t>si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iniciativas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escuelas</w:t>
      </w:r>
      <w:r>
        <w:rPr>
          <w:spacing w:val="-11"/>
          <w:w w:val="125"/>
        </w:rPr>
        <w:t> </w:t>
      </w:r>
      <w:r>
        <w:rPr>
          <w:w w:val="125"/>
        </w:rPr>
        <w:t>generan</w:t>
      </w:r>
      <w:r>
        <w:rPr>
          <w:spacing w:val="-48"/>
          <w:w w:val="125"/>
        </w:rPr>
        <w:t> </w:t>
      </w:r>
      <w:r>
        <w:rPr>
          <w:w w:val="125"/>
        </w:rPr>
        <w:t>no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retoman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apoyan.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57.162201pt;margin-top:15.13115pt;width:72pt;height:.1pt;mso-position-horizontal-relative:page;mso-position-vertical-relative:paragraph;z-index:-15702528;mso-wrap-distance-left:0;mso-wrap-distance-right:0" coordorigin="3143,303" coordsize="1440,0" path="m3143,303l4583,303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27"/>
        <w:ind w:left="1910" w:right="119" w:hanging="248"/>
        <w:jc w:val="both"/>
        <w:rPr>
          <w:sz w:val="14"/>
        </w:rPr>
      </w:pPr>
      <w:r>
        <w:rPr>
          <w:w w:val="110"/>
          <w:position w:val="5"/>
          <w:sz w:val="8"/>
        </w:rPr>
        <w:t>46</w:t>
      </w:r>
      <w:r>
        <w:rPr>
          <w:spacing w:val="20"/>
          <w:w w:val="110"/>
          <w:position w:val="5"/>
          <w:sz w:val="8"/>
        </w:rPr>
        <w:t> </w:t>
      </w:r>
      <w:r>
        <w:rPr>
          <w:w w:val="110"/>
          <w:sz w:val="14"/>
        </w:rPr>
        <w:t>La escuela ‒que suele designarse también como </w:t>
      </w:r>
      <w:r>
        <w:rPr>
          <w:rFonts w:ascii="Century Gothic" w:hAnsi="Century Gothic"/>
          <w:i/>
          <w:w w:val="110"/>
          <w:sz w:val="14"/>
        </w:rPr>
        <w:t>institución educativa, centro escolar </w:t>
      </w:r>
      <w:r>
        <w:rPr>
          <w:w w:val="110"/>
          <w:sz w:val="14"/>
        </w:rPr>
        <w:t>y </w:t>
      </w:r>
      <w:r>
        <w:rPr>
          <w:rFonts w:ascii="Century Gothic" w:hAnsi="Century Gothic"/>
          <w:i/>
          <w:w w:val="110"/>
          <w:sz w:val="14"/>
        </w:rPr>
        <w:t>plantel educa-</w:t>
      </w:r>
      <w:r>
        <w:rPr>
          <w:rFonts w:ascii="Century Gothic" w:hAnsi="Century Gothic"/>
          <w:i/>
          <w:spacing w:val="1"/>
          <w:w w:val="11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tivo</w:t>
      </w:r>
      <w:r>
        <w:rPr>
          <w:w w:val="120"/>
          <w:sz w:val="14"/>
        </w:rPr>
        <w:t>‒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es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un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escenario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regulado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Estado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donde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tiene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lugar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básica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o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media</w:t>
      </w:r>
      <w:r>
        <w:rPr>
          <w:spacing w:val="21"/>
          <w:w w:val="120"/>
          <w:sz w:val="14"/>
        </w:rPr>
        <w:t> </w:t>
      </w:r>
      <w:r>
        <w:rPr>
          <w:w w:val="120"/>
          <w:sz w:val="14"/>
        </w:rPr>
        <w:t>superior.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No obstante, la respuesta a qué significa una escuela y cuál es su forma característica siempre ha sido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difícil de responder. En la actualidad pueden incluirse instancias como el aula hospitalaria, cursos co-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munitarios de Conafe, telesecundaria, prepa en línea, además de diferentes servicios educativos que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tienen por objeto fortalecer y mejorar la función educadora de las escuelas, tales como las Unidades 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Servicios de Apoyo a la Educación Regular (</w:t>
      </w:r>
      <w:r>
        <w:rPr>
          <w:w w:val="120"/>
          <w:sz w:val="12"/>
        </w:rPr>
        <w:t>USAER</w:t>
      </w:r>
      <w:r>
        <w:rPr>
          <w:w w:val="120"/>
          <w:sz w:val="14"/>
        </w:rPr>
        <w:t>) o las Unidades de Educación Especial y Educación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Inclusiva (</w:t>
      </w:r>
      <w:r>
        <w:rPr>
          <w:w w:val="120"/>
          <w:sz w:val="12"/>
        </w:rPr>
        <w:t>UDEEI</w:t>
      </w:r>
      <w:r>
        <w:rPr>
          <w:w w:val="120"/>
          <w:sz w:val="14"/>
        </w:rPr>
        <w:t>). La extensión de la educación básica a la infancia temprana hace aún más compleja la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formulación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respuesta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precisa.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ello,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consideramos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apropiado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hablar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escuelas,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plural,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referirnos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heterogeneidad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centros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escolar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se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distribuyen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lo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largo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ancho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nuestro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país,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cada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uno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cuales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presenta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características,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condiciones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31"/>
          <w:w w:val="120"/>
          <w:sz w:val="14"/>
        </w:rPr>
        <w:t> </w:t>
      </w:r>
      <w:r>
        <w:rPr>
          <w:w w:val="120"/>
          <w:sz w:val="14"/>
        </w:rPr>
        <w:t>contextos</w:t>
      </w:r>
      <w:r>
        <w:rPr>
          <w:spacing w:val="30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los hace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únicos.</w:t>
      </w:r>
    </w:p>
    <w:p>
      <w:pPr>
        <w:spacing w:line="278" w:lineRule="auto" w:before="33"/>
        <w:ind w:left="1901" w:right="121" w:hanging="238"/>
        <w:jc w:val="both"/>
        <w:rPr>
          <w:sz w:val="14"/>
        </w:rPr>
      </w:pPr>
      <w:r>
        <w:rPr>
          <w:w w:val="120"/>
          <w:position w:val="5"/>
          <w:sz w:val="8"/>
        </w:rPr>
        <w:t>47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Como destacamos en el capítulo </w:t>
      </w:r>
      <w:r>
        <w:rPr>
          <w:w w:val="120"/>
          <w:sz w:val="12"/>
        </w:rPr>
        <w:t>I</w:t>
      </w:r>
      <w:r>
        <w:rPr>
          <w:w w:val="120"/>
          <w:sz w:val="14"/>
        </w:rPr>
        <w:t>, la idea de que los actores escolares “hagan suyos” los programas, las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políticas o iniciativas que se generan más allá de la escuela supone procesos de apropiación. Esto no sólo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significa</w:t>
      </w:r>
      <w:r>
        <w:rPr>
          <w:spacing w:val="-2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implementar</w:t>
      </w:r>
      <w:r>
        <w:rPr>
          <w:rFonts w:ascii="Century Gothic" w:hAnsi="Century Gothic"/>
          <w:i/>
          <w:spacing w:val="-9"/>
          <w:w w:val="120"/>
          <w:sz w:val="14"/>
        </w:rPr>
        <w:t> </w:t>
      </w:r>
      <w:r>
        <w:rPr>
          <w:w w:val="120"/>
          <w:sz w:val="14"/>
        </w:rPr>
        <w:t>o</w:t>
      </w:r>
      <w:r>
        <w:rPr>
          <w:spacing w:val="-2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aplicar</w:t>
      </w:r>
      <w:r>
        <w:rPr>
          <w:w w:val="120"/>
          <w:sz w:val="14"/>
        </w:rPr>
        <w:t>,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sino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diferentes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formas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1"/>
          <w:w w:val="120"/>
          <w:sz w:val="14"/>
        </w:rPr>
        <w:t> </w:t>
      </w:r>
      <w:r>
        <w:rPr>
          <w:rFonts w:ascii="Century Gothic" w:hAnsi="Century Gothic"/>
          <w:i/>
          <w:w w:val="120"/>
          <w:sz w:val="14"/>
        </w:rPr>
        <w:t>traducción</w:t>
      </w:r>
      <w:r>
        <w:rPr>
          <w:w w:val="120"/>
          <w:sz w:val="14"/>
        </w:rPr>
        <w:t>,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incluyen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reformulaciones,</w:t>
      </w:r>
      <w:r>
        <w:rPr>
          <w:spacing w:val="-36"/>
          <w:w w:val="120"/>
          <w:sz w:val="14"/>
        </w:rPr>
        <w:t> </w:t>
      </w:r>
      <w:r>
        <w:rPr>
          <w:w w:val="120"/>
          <w:sz w:val="14"/>
        </w:rPr>
        <w:t>modificaciones, nuevos significados y sentidos sobre los planteamientos originales, negaciones, resis-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tencias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o</w:t>
      </w:r>
      <w:r>
        <w:rPr>
          <w:spacing w:val="-1"/>
          <w:w w:val="120"/>
          <w:sz w:val="14"/>
        </w:rPr>
        <w:t> </w:t>
      </w:r>
      <w:r>
        <w:rPr>
          <w:w w:val="120"/>
          <w:sz w:val="14"/>
        </w:rPr>
        <w:t>rechazos.</w:t>
      </w:r>
    </w:p>
    <w:p>
      <w:pPr>
        <w:spacing w:after="0" w:line="278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spacing w:before="5"/>
        <w:rPr>
          <w:sz w:val="8"/>
        </w:rPr>
      </w:pPr>
    </w:p>
    <w:p>
      <w:pPr>
        <w:pStyle w:val="Heading6"/>
        <w:spacing w:line="280" w:lineRule="auto" w:before="145"/>
        <w:ind w:right="2685"/>
      </w:pPr>
      <w:r>
        <w:rPr>
          <w:color w:val="235C4E"/>
          <w:spacing w:val="-4"/>
          <w:w w:val="110"/>
        </w:rPr>
        <w:t>Las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4"/>
          <w:w w:val="110"/>
        </w:rPr>
        <w:t>relaciones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entre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campos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acción,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actores,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sus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ámbitos</w:t>
      </w:r>
      <w:r>
        <w:rPr>
          <w:color w:val="235C4E"/>
          <w:spacing w:val="-58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participación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responsabilidad,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el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horizonte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mejora</w:t>
      </w:r>
    </w:p>
    <w:p>
      <w:pPr>
        <w:pStyle w:val="BodyText"/>
        <w:spacing w:before="8"/>
        <w:rPr>
          <w:rFonts w:ascii="Century"/>
          <w:sz w:val="25"/>
        </w:rPr>
      </w:pPr>
    </w:p>
    <w:p>
      <w:pPr>
        <w:pStyle w:val="BodyText"/>
        <w:spacing w:line="307" w:lineRule="auto"/>
        <w:ind w:left="104" w:right="1679"/>
        <w:jc w:val="both"/>
      </w:pP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figura</w:t>
      </w:r>
      <w:r>
        <w:rPr>
          <w:spacing w:val="-9"/>
          <w:w w:val="125"/>
        </w:rPr>
        <w:t> </w:t>
      </w:r>
      <w:r>
        <w:rPr>
          <w:w w:val="125"/>
        </w:rPr>
        <w:t>4,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elementos</w:t>
      </w:r>
      <w:r>
        <w:rPr>
          <w:spacing w:val="-8"/>
          <w:w w:val="125"/>
        </w:rPr>
        <w:t> </w:t>
      </w:r>
      <w:r>
        <w:rPr>
          <w:w w:val="125"/>
        </w:rPr>
        <w:t>centrales</w:t>
      </w:r>
      <w:r>
        <w:rPr>
          <w:spacing w:val="-9"/>
          <w:w w:val="125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</w:rPr>
        <w:t>proceso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8"/>
          <w:w w:val="125"/>
        </w:rPr>
        <w:t> </w:t>
      </w:r>
      <w:r>
        <w:rPr>
          <w:w w:val="125"/>
        </w:rPr>
        <w:t>continua</w:t>
      </w:r>
      <w:r>
        <w:rPr>
          <w:spacing w:val="-9"/>
          <w:w w:val="125"/>
        </w:rPr>
        <w:t> </w:t>
      </w:r>
      <w:r>
        <w:rPr>
          <w:w w:val="125"/>
        </w:rPr>
        <w:t>se</w:t>
      </w:r>
      <w:r>
        <w:rPr>
          <w:spacing w:val="-9"/>
          <w:w w:val="125"/>
        </w:rPr>
        <w:t> </w:t>
      </w:r>
      <w:r>
        <w:rPr>
          <w:w w:val="125"/>
        </w:rPr>
        <w:t>muestran</w:t>
      </w:r>
      <w:r>
        <w:rPr>
          <w:spacing w:val="-48"/>
          <w:w w:val="125"/>
        </w:rPr>
        <w:t> </w:t>
      </w:r>
      <w:r>
        <w:rPr>
          <w:w w:val="125"/>
        </w:rPr>
        <w:t>entrelazados.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actores</w:t>
      </w:r>
      <w:r>
        <w:rPr>
          <w:spacing w:val="-7"/>
          <w:w w:val="125"/>
        </w:rPr>
        <w:t> </w:t>
      </w:r>
      <w:r>
        <w:rPr>
          <w:w w:val="125"/>
        </w:rPr>
        <w:t>concurren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ámbitos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participación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responsabilidad</w:t>
      </w:r>
      <w:r>
        <w:rPr>
          <w:spacing w:val="-48"/>
          <w:w w:val="125"/>
        </w:rPr>
        <w:t> </w:t>
      </w:r>
      <w:r>
        <w:rPr>
          <w:w w:val="125"/>
        </w:rPr>
        <w:t>específicos, donde actúan en determinados campos de acción. Ni los ámbitos ni</w:t>
      </w:r>
      <w:r>
        <w:rPr>
          <w:spacing w:val="1"/>
          <w:w w:val="125"/>
        </w:rPr>
        <w:t> </w:t>
      </w:r>
      <w:r>
        <w:rPr>
          <w:w w:val="125"/>
        </w:rPr>
        <w:t>los campos se conciben como espacios exclusivos de un solo actor. Hemos mos-</w:t>
      </w:r>
      <w:r>
        <w:rPr>
          <w:spacing w:val="1"/>
          <w:w w:val="125"/>
        </w:rPr>
        <w:t> </w:t>
      </w:r>
      <w:r>
        <w:rPr>
          <w:w w:val="125"/>
        </w:rPr>
        <w:t>trado cómo en la escuela convergen distintos actores. Los otros ámbitos de parti-</w:t>
      </w:r>
      <w:r>
        <w:rPr>
          <w:spacing w:val="1"/>
          <w:w w:val="125"/>
        </w:rPr>
        <w:t> </w:t>
      </w:r>
      <w:r>
        <w:rPr>
          <w:w w:val="125"/>
        </w:rPr>
        <w:t>cipación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responsabilidad,</w:t>
      </w:r>
      <w:r>
        <w:rPr>
          <w:spacing w:val="-4"/>
          <w:w w:val="125"/>
        </w:rPr>
        <w:t> </w:t>
      </w:r>
      <w:r>
        <w:rPr>
          <w:w w:val="125"/>
        </w:rPr>
        <w:t>al</w:t>
      </w:r>
      <w:r>
        <w:rPr>
          <w:spacing w:val="-5"/>
          <w:w w:val="125"/>
        </w:rPr>
        <w:t> </w:t>
      </w:r>
      <w:r>
        <w:rPr>
          <w:w w:val="125"/>
        </w:rPr>
        <w:t>ser</w:t>
      </w:r>
      <w:r>
        <w:rPr>
          <w:spacing w:val="-4"/>
          <w:w w:val="125"/>
        </w:rPr>
        <w:t> </w:t>
      </w:r>
      <w:r>
        <w:rPr>
          <w:w w:val="125"/>
        </w:rPr>
        <w:t>concéntricos,</w:t>
      </w:r>
      <w:r>
        <w:rPr>
          <w:spacing w:val="-4"/>
          <w:w w:val="125"/>
        </w:rPr>
        <w:t> </w:t>
      </w:r>
      <w:r>
        <w:rPr>
          <w:w w:val="125"/>
        </w:rPr>
        <w:t>incluyen</w:t>
      </w:r>
      <w:r>
        <w:rPr>
          <w:spacing w:val="-5"/>
          <w:w w:val="125"/>
        </w:rPr>
        <w:t> </w:t>
      </w:r>
      <w:r>
        <w:rPr>
          <w:w w:val="125"/>
        </w:rPr>
        <w:t>también</w:t>
      </w:r>
      <w:r>
        <w:rPr>
          <w:spacing w:val="-4"/>
          <w:w w:val="125"/>
        </w:rPr>
        <w:t> </w:t>
      </w:r>
      <w:r>
        <w:rPr>
          <w:w w:val="125"/>
        </w:rPr>
        <w:t>actores</w:t>
      </w:r>
      <w:r>
        <w:rPr>
          <w:spacing w:val="-4"/>
          <w:w w:val="125"/>
        </w:rPr>
        <w:t> </w:t>
      </w:r>
      <w:r>
        <w:rPr>
          <w:w w:val="125"/>
        </w:rPr>
        <w:t>diversos.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4" w:right="1682"/>
        <w:jc w:val="both"/>
      </w:pPr>
      <w:r>
        <w:rPr>
          <w:w w:val="125"/>
        </w:rPr>
        <w:t>Aunque</w:t>
      </w:r>
      <w:r>
        <w:rPr>
          <w:spacing w:val="-6"/>
          <w:w w:val="125"/>
        </w:rPr>
        <w:t> </w:t>
      </w:r>
      <w:r>
        <w:rPr>
          <w:w w:val="125"/>
        </w:rPr>
        <w:t>existen</w:t>
      </w:r>
      <w:r>
        <w:rPr>
          <w:spacing w:val="-5"/>
          <w:w w:val="125"/>
        </w:rPr>
        <w:t> </w:t>
      </w:r>
      <w:r>
        <w:rPr>
          <w:w w:val="125"/>
        </w:rPr>
        <w:t>campos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acción</w:t>
      </w:r>
      <w:r>
        <w:rPr>
          <w:spacing w:val="-5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actores</w:t>
      </w:r>
      <w:r>
        <w:rPr>
          <w:spacing w:val="-5"/>
          <w:w w:val="125"/>
        </w:rPr>
        <w:t> </w:t>
      </w:r>
      <w:r>
        <w:rPr>
          <w:w w:val="125"/>
        </w:rPr>
        <w:t>preponderantes,</w:t>
      </w:r>
      <w:r>
        <w:rPr>
          <w:spacing w:val="-6"/>
          <w:w w:val="125"/>
        </w:rPr>
        <w:t> </w:t>
      </w:r>
      <w:r>
        <w:rPr>
          <w:w w:val="125"/>
        </w:rPr>
        <w:t>no</w:t>
      </w:r>
      <w:r>
        <w:rPr>
          <w:spacing w:val="-5"/>
          <w:w w:val="125"/>
        </w:rPr>
        <w:t> </w:t>
      </w:r>
      <w:r>
        <w:rPr>
          <w:w w:val="125"/>
        </w:rPr>
        <w:t>son</w:t>
      </w:r>
      <w:r>
        <w:rPr>
          <w:spacing w:val="-5"/>
          <w:w w:val="125"/>
        </w:rPr>
        <w:t> </w:t>
      </w:r>
      <w:r>
        <w:rPr>
          <w:w w:val="125"/>
        </w:rPr>
        <w:t>espacios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acción</w:t>
      </w:r>
      <w:r>
        <w:rPr>
          <w:spacing w:val="-4"/>
          <w:w w:val="125"/>
        </w:rPr>
        <w:t> </w:t>
      </w:r>
      <w:r>
        <w:rPr>
          <w:w w:val="125"/>
        </w:rPr>
        <w:t>exclusivos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4"/>
          <w:w w:val="125"/>
        </w:rPr>
        <w:t> </w:t>
      </w:r>
      <w:r>
        <w:rPr>
          <w:w w:val="125"/>
        </w:rPr>
        <w:t>actor;</w:t>
      </w:r>
      <w:r>
        <w:rPr>
          <w:spacing w:val="-4"/>
          <w:w w:val="125"/>
        </w:rPr>
        <w:t> </w:t>
      </w:r>
      <w:r>
        <w:rPr>
          <w:w w:val="125"/>
        </w:rPr>
        <w:t>así</w:t>
      </w:r>
      <w:r>
        <w:rPr>
          <w:spacing w:val="-3"/>
          <w:w w:val="125"/>
        </w:rPr>
        <w:t> </w:t>
      </w:r>
      <w:r>
        <w:rPr>
          <w:w w:val="125"/>
        </w:rPr>
        <w:t>lo</w:t>
      </w:r>
      <w:r>
        <w:rPr>
          <w:spacing w:val="-4"/>
          <w:w w:val="125"/>
        </w:rPr>
        <w:t> </w:t>
      </w:r>
      <w:r>
        <w:rPr>
          <w:w w:val="125"/>
        </w:rPr>
        <w:t>muestra</w:t>
      </w:r>
      <w:r>
        <w:rPr>
          <w:spacing w:val="-4"/>
          <w:w w:val="125"/>
        </w:rPr>
        <w:t> </w:t>
      </w:r>
      <w:r>
        <w:rPr>
          <w:w w:val="125"/>
        </w:rPr>
        <w:t>su</w:t>
      </w:r>
      <w:r>
        <w:rPr>
          <w:spacing w:val="-3"/>
          <w:w w:val="125"/>
        </w:rPr>
        <w:t> </w:t>
      </w:r>
      <w:r>
        <w:rPr>
          <w:w w:val="125"/>
        </w:rPr>
        <w:t>interdependencia.</w:t>
      </w:r>
      <w:r>
        <w:rPr>
          <w:spacing w:val="-4"/>
          <w:w w:val="125"/>
        </w:rPr>
        <w:t> </w:t>
      </w: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ejemplo,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49"/>
          <w:w w:val="125"/>
        </w:rPr>
        <w:t> </w:t>
      </w:r>
      <w:r>
        <w:rPr>
          <w:w w:val="125"/>
        </w:rPr>
        <w:t>características que toma el trabajo docente en una escuela específica no son con-</w:t>
      </w:r>
      <w:r>
        <w:rPr>
          <w:spacing w:val="1"/>
          <w:w w:val="125"/>
        </w:rPr>
        <w:t> </w:t>
      </w:r>
      <w:r>
        <w:rPr>
          <w:w w:val="125"/>
        </w:rPr>
        <w:t>secuencia</w:t>
      </w:r>
      <w:r>
        <w:rPr>
          <w:spacing w:val="-2"/>
          <w:w w:val="125"/>
        </w:rPr>
        <w:t> </w:t>
      </w:r>
      <w:r>
        <w:rPr>
          <w:w w:val="125"/>
        </w:rPr>
        <w:t>única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acciones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maestras</w:t>
      </w:r>
      <w:r>
        <w:rPr>
          <w:spacing w:val="-1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maestros</w:t>
      </w:r>
      <w:r>
        <w:rPr>
          <w:spacing w:val="-1"/>
          <w:w w:val="125"/>
        </w:rPr>
        <w:t> </w:t>
      </w:r>
      <w:r>
        <w:rPr>
          <w:w w:val="125"/>
        </w:rPr>
        <w:t>(actores</w:t>
      </w:r>
      <w:r>
        <w:rPr>
          <w:spacing w:val="-2"/>
          <w:w w:val="125"/>
        </w:rPr>
        <w:t> </w:t>
      </w:r>
      <w:r>
        <w:rPr>
          <w:w w:val="125"/>
        </w:rPr>
        <w:t>preponderantes),</w:t>
      </w:r>
      <w:r>
        <w:rPr>
          <w:spacing w:val="-49"/>
          <w:w w:val="125"/>
        </w:rPr>
        <w:t> </w:t>
      </w:r>
      <w:r>
        <w:rPr>
          <w:w w:val="125"/>
        </w:rPr>
        <w:t>sino también, por ejemplo, de las acciones, regulaciones, programas o políticas de</w:t>
      </w:r>
      <w:r>
        <w:rPr>
          <w:spacing w:val="-48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autoridades</w:t>
      </w:r>
      <w:r>
        <w:rPr>
          <w:spacing w:val="-8"/>
          <w:w w:val="125"/>
        </w:rPr>
        <w:t> </w:t>
      </w:r>
      <w:r>
        <w:rPr>
          <w:w w:val="125"/>
        </w:rPr>
        <w:t>escolares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educativas,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relaciones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estudiantes,</w:t>
      </w:r>
      <w:r>
        <w:rPr>
          <w:spacing w:val="-8"/>
          <w:w w:val="125"/>
        </w:rPr>
        <w:t> </w:t>
      </w:r>
      <w:r>
        <w:rPr>
          <w:w w:val="125"/>
        </w:rPr>
        <w:t>madres,</w:t>
      </w:r>
      <w:r>
        <w:rPr>
          <w:spacing w:val="-49"/>
          <w:w w:val="125"/>
        </w:rPr>
        <w:t> </w:t>
      </w:r>
      <w:r>
        <w:rPr>
          <w:w w:val="125"/>
        </w:rPr>
        <w:t>padres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familia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5"/>
          <w:w w:val="125"/>
        </w:rPr>
        <w:t> </w:t>
      </w:r>
      <w:r>
        <w:rPr>
          <w:w w:val="125"/>
        </w:rPr>
        <w:t>tutores.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4" w:right="1681"/>
        <w:jc w:val="both"/>
      </w:pPr>
      <w:r>
        <w:rPr>
          <w:w w:val="125"/>
        </w:rPr>
        <w:t>Como se representa en la figura 4, en el proceso de mejora continua los actores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orientan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sus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acciones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hacia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características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horizonte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mejora.</w:t>
      </w:r>
      <w:r>
        <w:rPr>
          <w:spacing w:val="-12"/>
          <w:w w:val="125"/>
        </w:rPr>
        <w:t> </w:t>
      </w:r>
      <w:r>
        <w:rPr>
          <w:w w:val="125"/>
        </w:rPr>
        <w:t>Éste</w:t>
      </w:r>
      <w:r>
        <w:rPr>
          <w:spacing w:val="-11"/>
          <w:w w:val="125"/>
        </w:rPr>
        <w:t> </w:t>
      </w:r>
      <w:r>
        <w:rPr>
          <w:w w:val="125"/>
        </w:rPr>
        <w:t>impulsa</w:t>
      </w:r>
      <w:r>
        <w:rPr>
          <w:spacing w:val="-49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procesos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marca</w:t>
      </w:r>
      <w:r>
        <w:rPr>
          <w:spacing w:val="-10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rumbo,</w:t>
      </w:r>
      <w:r>
        <w:rPr>
          <w:spacing w:val="-10"/>
          <w:w w:val="125"/>
        </w:rPr>
        <w:t> </w:t>
      </w:r>
      <w:r>
        <w:rPr>
          <w:w w:val="125"/>
        </w:rPr>
        <w:t>pero</w:t>
      </w:r>
      <w:r>
        <w:rPr>
          <w:spacing w:val="-11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inagotable,</w:t>
      </w:r>
      <w:r>
        <w:rPr>
          <w:spacing w:val="-10"/>
          <w:w w:val="125"/>
        </w:rPr>
        <w:t> </w:t>
      </w:r>
      <w:r>
        <w:rPr>
          <w:w w:val="125"/>
        </w:rPr>
        <w:t>por</w:t>
      </w:r>
      <w:r>
        <w:rPr>
          <w:spacing w:val="-10"/>
          <w:w w:val="125"/>
        </w:rPr>
        <w:t> </w:t>
      </w:r>
      <w:r>
        <w:rPr>
          <w:w w:val="125"/>
        </w:rPr>
        <w:t>lo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sólo</w:t>
      </w:r>
      <w:r>
        <w:rPr>
          <w:spacing w:val="-10"/>
          <w:w w:val="125"/>
        </w:rPr>
        <w:t> </w:t>
      </w:r>
      <w:r>
        <w:rPr>
          <w:w w:val="125"/>
        </w:rPr>
        <w:t>funge</w:t>
      </w:r>
      <w:r>
        <w:rPr>
          <w:spacing w:val="-49"/>
          <w:w w:val="125"/>
        </w:rPr>
        <w:t> </w:t>
      </w:r>
      <w:r>
        <w:rPr>
          <w:w w:val="125"/>
        </w:rPr>
        <w:t>como</w:t>
      </w:r>
      <w:r>
        <w:rPr>
          <w:spacing w:val="-9"/>
          <w:w w:val="125"/>
        </w:rPr>
        <w:t> </w:t>
      </w:r>
      <w:r>
        <w:rPr>
          <w:w w:val="125"/>
        </w:rPr>
        <w:t>un</w:t>
      </w:r>
      <w:r>
        <w:rPr>
          <w:spacing w:val="-8"/>
          <w:w w:val="125"/>
        </w:rPr>
        <w:t> </w:t>
      </w:r>
      <w:r>
        <w:rPr>
          <w:w w:val="125"/>
        </w:rPr>
        <w:t>referente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orientación.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forma</w:t>
      </w:r>
      <w:r>
        <w:rPr>
          <w:spacing w:val="-9"/>
          <w:w w:val="125"/>
        </w:rPr>
        <w:t> </w:t>
      </w:r>
      <w:r>
        <w:rPr>
          <w:w w:val="125"/>
        </w:rPr>
        <w:t>paulatina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diferenciada,</w:t>
      </w:r>
      <w:r>
        <w:rPr>
          <w:spacing w:val="-9"/>
          <w:w w:val="125"/>
        </w:rPr>
        <w:t> </w:t>
      </w:r>
      <w:r>
        <w:rPr>
          <w:w w:val="125"/>
        </w:rPr>
        <w:t>sus</w:t>
      </w:r>
      <w:r>
        <w:rPr>
          <w:spacing w:val="-8"/>
          <w:w w:val="125"/>
        </w:rPr>
        <w:t> </w:t>
      </w:r>
      <w:r>
        <w:rPr>
          <w:w w:val="125"/>
        </w:rPr>
        <w:t>atributos</w:t>
      </w:r>
      <w:r>
        <w:rPr>
          <w:spacing w:val="-49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concretan</w:t>
      </w:r>
      <w:r>
        <w:rPr>
          <w:spacing w:val="-5"/>
          <w:w w:val="125"/>
        </w:rPr>
        <w:t> </w:t>
      </w:r>
      <w:r>
        <w:rPr>
          <w:w w:val="125"/>
        </w:rPr>
        <w:t>al</w:t>
      </w:r>
      <w:r>
        <w:rPr>
          <w:spacing w:val="-5"/>
          <w:w w:val="125"/>
        </w:rPr>
        <w:t> </w:t>
      </w:r>
      <w:r>
        <w:rPr>
          <w:w w:val="125"/>
        </w:rPr>
        <w:t>menos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tres</w:t>
      </w:r>
      <w:r>
        <w:rPr>
          <w:spacing w:val="-5"/>
          <w:w w:val="125"/>
        </w:rPr>
        <w:t> </w:t>
      </w:r>
      <w:r>
        <w:rPr>
          <w:w w:val="125"/>
        </w:rPr>
        <w:t>formas.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388" w:val="left" w:leader="none"/>
        </w:tabs>
        <w:spacing w:line="304" w:lineRule="auto" w:before="0" w:after="0"/>
        <w:ind w:left="387" w:right="1680" w:hanging="284"/>
        <w:jc w:val="both"/>
        <w:rPr>
          <w:sz w:val="18"/>
        </w:rPr>
      </w:pPr>
      <w:r>
        <w:rPr>
          <w:rFonts w:ascii="Century Gothic" w:hAnsi="Century Gothic"/>
          <w:i/>
          <w:w w:val="105"/>
          <w:sz w:val="18"/>
        </w:rPr>
        <w:t>En las características de las escuelas y los otros ámbitos de participación y res-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ponsabilidad</w:t>
      </w:r>
      <w:r>
        <w:rPr>
          <w:w w:val="115"/>
          <w:sz w:val="18"/>
        </w:rPr>
        <w:t>. Por ejemplo, la dimensión de una educación disponible se concreta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  una  zona  escolar  específica  cuando  existen  escuelas  suficientes  para  atender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 la población de las localidades que comprende, éstas cuentan con una infraes-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tructura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adecuada,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materiales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educativos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básicos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ellas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laboran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docentes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con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formación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específica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responder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necesidades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educativas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carac-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terísticas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estudiantes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colegas,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acuerdo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particular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contexto  socio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cultural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zona.</w:t>
      </w:r>
    </w:p>
    <w:p>
      <w:pPr>
        <w:pStyle w:val="ListParagraph"/>
        <w:numPr>
          <w:ilvl w:val="0"/>
          <w:numId w:val="14"/>
        </w:numPr>
        <w:tabs>
          <w:tab w:pos="388" w:val="left" w:leader="none"/>
        </w:tabs>
        <w:spacing w:line="304" w:lineRule="auto" w:before="0" w:after="0"/>
        <w:ind w:left="387" w:right="1680" w:hanging="284"/>
        <w:jc w:val="both"/>
        <w:rPr>
          <w:sz w:val="18"/>
        </w:rPr>
      </w:pPr>
      <w:r>
        <w:rPr>
          <w:rFonts w:ascii="Century Gothic" w:hAnsi="Century Gothic"/>
          <w:i/>
          <w:w w:val="105"/>
          <w:sz w:val="18"/>
        </w:rPr>
        <w:t>En el aprendizaje y el desarrollo de las capacidades de estudiantes, docentes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y demás actores educativos</w:t>
      </w:r>
      <w:r>
        <w:rPr>
          <w:w w:val="115"/>
          <w:sz w:val="18"/>
        </w:rPr>
        <w:t>. Por ejemplo, la subdimensión del horizonte refe-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rente a una educación significativa se concreta en el aprendizaje de las y los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estudiantes y en el proceso de su construcción, así como en el desarrollo de ca-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pacidades</w:t>
      </w:r>
      <w:r>
        <w:rPr>
          <w:spacing w:val="36"/>
          <w:w w:val="120"/>
          <w:sz w:val="18"/>
        </w:rPr>
        <w:t> </w:t>
      </w:r>
      <w:r>
        <w:rPr>
          <w:w w:val="120"/>
          <w:sz w:val="18"/>
        </w:rPr>
        <w:t>entre</w:t>
      </w:r>
      <w:r>
        <w:rPr>
          <w:spacing w:val="37"/>
          <w:w w:val="120"/>
          <w:sz w:val="18"/>
        </w:rPr>
        <w:t> </w:t>
      </w:r>
      <w:r>
        <w:rPr>
          <w:w w:val="120"/>
          <w:sz w:val="18"/>
        </w:rPr>
        <w:t>maestras</w:t>
      </w:r>
      <w:r>
        <w:rPr>
          <w:spacing w:val="36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37"/>
          <w:w w:val="120"/>
          <w:sz w:val="18"/>
        </w:rPr>
        <w:t> </w:t>
      </w:r>
      <w:r>
        <w:rPr>
          <w:w w:val="120"/>
          <w:sz w:val="18"/>
        </w:rPr>
        <w:t>maestros</w:t>
      </w:r>
      <w:r>
        <w:rPr>
          <w:spacing w:val="36"/>
          <w:w w:val="120"/>
          <w:sz w:val="18"/>
        </w:rPr>
        <w:t> </w:t>
      </w:r>
      <w:r>
        <w:rPr>
          <w:w w:val="120"/>
          <w:sz w:val="18"/>
        </w:rPr>
        <w:t>para</w:t>
      </w:r>
      <w:r>
        <w:rPr>
          <w:spacing w:val="37"/>
          <w:w w:val="120"/>
          <w:sz w:val="18"/>
        </w:rPr>
        <w:t> </w:t>
      </w:r>
      <w:r>
        <w:rPr>
          <w:w w:val="120"/>
          <w:sz w:val="18"/>
        </w:rPr>
        <w:t>desarrollar</w:t>
      </w:r>
      <w:r>
        <w:rPr>
          <w:spacing w:val="36"/>
          <w:w w:val="120"/>
          <w:sz w:val="18"/>
        </w:rPr>
        <w:t> </w:t>
      </w:r>
      <w:r>
        <w:rPr>
          <w:w w:val="120"/>
          <w:sz w:val="18"/>
        </w:rPr>
        <w:t>situaciones</w:t>
      </w:r>
      <w:r>
        <w:rPr>
          <w:spacing w:val="37"/>
          <w:w w:val="120"/>
          <w:sz w:val="18"/>
        </w:rPr>
        <w:t> </w:t>
      </w:r>
      <w:r>
        <w:rPr>
          <w:w w:val="120"/>
          <w:sz w:val="18"/>
        </w:rPr>
        <w:t>que</w:t>
      </w:r>
      <w:r>
        <w:rPr>
          <w:spacing w:val="36"/>
          <w:w w:val="120"/>
          <w:sz w:val="18"/>
        </w:rPr>
        <w:t> </w:t>
      </w:r>
      <w:r>
        <w:rPr>
          <w:w w:val="120"/>
          <w:sz w:val="18"/>
        </w:rPr>
        <w:t>animen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la voluntad de aprender de </w:t>
      </w:r>
      <w:r>
        <w:rPr>
          <w:w w:val="120"/>
          <w:sz w:val="15"/>
        </w:rPr>
        <w:t>NNAJ </w:t>
      </w:r>
      <w:r>
        <w:rPr>
          <w:w w:val="120"/>
          <w:sz w:val="18"/>
        </w:rPr>
        <w:t>y vinculen el contenido de la enseñanza con el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aprendizaje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previo.</w:t>
      </w:r>
    </w:p>
    <w:p>
      <w:pPr>
        <w:pStyle w:val="ListParagraph"/>
        <w:numPr>
          <w:ilvl w:val="0"/>
          <w:numId w:val="14"/>
        </w:numPr>
        <w:tabs>
          <w:tab w:pos="388" w:val="left" w:leader="none"/>
        </w:tabs>
        <w:spacing w:line="304" w:lineRule="auto" w:before="0" w:after="0"/>
        <w:ind w:left="387" w:right="1680" w:hanging="284"/>
        <w:jc w:val="both"/>
        <w:rPr>
          <w:sz w:val="18"/>
        </w:rPr>
      </w:pPr>
      <w:r>
        <w:rPr>
          <w:rFonts w:ascii="Century Gothic" w:hAnsi="Century Gothic"/>
          <w:i/>
          <w:w w:val="105"/>
          <w:sz w:val="18"/>
        </w:rPr>
        <w:t>En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los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cambios</w:t>
      </w:r>
      <w:r>
        <w:rPr>
          <w:rFonts w:ascii="Century Gothic" w:hAnsi="Century Gothic"/>
          <w:i/>
          <w:spacing w:val="-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o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transformaciones</w:t>
      </w:r>
      <w:r>
        <w:rPr>
          <w:rFonts w:ascii="Century Gothic" w:hAnsi="Century Gothic"/>
          <w:i/>
          <w:spacing w:val="-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el</w:t>
      </w:r>
      <w:r>
        <w:rPr>
          <w:rFonts w:ascii="Century Gothic" w:hAnsi="Century Gothic"/>
          <w:i/>
          <w:spacing w:val="-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trabajo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docente,</w:t>
      </w:r>
      <w:r>
        <w:rPr>
          <w:rFonts w:ascii="Century Gothic" w:hAnsi="Century Gothic"/>
          <w:i/>
          <w:spacing w:val="-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participación</w:t>
      </w:r>
      <w:r>
        <w:rPr>
          <w:rFonts w:ascii="Century Gothic" w:hAnsi="Century Gothic"/>
          <w:i/>
          <w:spacing w:val="-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estu-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diantil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y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los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otros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campos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acción</w:t>
      </w:r>
      <w:r>
        <w:rPr>
          <w:w w:val="115"/>
          <w:sz w:val="18"/>
        </w:rPr>
        <w:t>.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pertinente,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ejemplo,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-45"/>
          <w:w w:val="115"/>
          <w:sz w:val="18"/>
        </w:rPr>
        <w:t> </w:t>
      </w:r>
      <w:r>
        <w:rPr>
          <w:w w:val="115"/>
          <w:sz w:val="18"/>
        </w:rPr>
        <w:t>va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concretando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campo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acción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formación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continua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desarrollo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profesional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docente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cuando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maestras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maestros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participan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programas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formación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situados,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capaces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responder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necesidades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formación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ticulares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han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surgido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contexto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específico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sus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prácticas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docentes,</w:t>
      </w:r>
    </w:p>
    <w:p>
      <w:pPr>
        <w:spacing w:after="0" w:line="304" w:lineRule="auto"/>
        <w:jc w:val="both"/>
        <w:rPr>
          <w:sz w:val="18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946" w:right="113"/>
      </w:pPr>
      <w:r>
        <w:rPr>
          <w:w w:val="125"/>
        </w:rPr>
        <w:t>y</w:t>
      </w:r>
      <w:r>
        <w:rPr>
          <w:spacing w:val="9"/>
          <w:w w:val="125"/>
        </w:rPr>
        <w:t> </w:t>
      </w:r>
      <w:r>
        <w:rPr>
          <w:w w:val="125"/>
        </w:rPr>
        <w:t>con</w:t>
      </w:r>
      <w:r>
        <w:rPr>
          <w:spacing w:val="10"/>
          <w:w w:val="125"/>
        </w:rPr>
        <w:t> </w:t>
      </w:r>
      <w:r>
        <w:rPr>
          <w:w w:val="125"/>
        </w:rPr>
        <w:t>ello</w:t>
      </w:r>
      <w:r>
        <w:rPr>
          <w:spacing w:val="10"/>
          <w:w w:val="125"/>
        </w:rPr>
        <w:t> </w:t>
      </w:r>
      <w:r>
        <w:rPr>
          <w:w w:val="125"/>
        </w:rPr>
        <w:t>atienden</w:t>
      </w:r>
      <w:r>
        <w:rPr>
          <w:spacing w:val="10"/>
          <w:w w:val="125"/>
        </w:rPr>
        <w:t> </w:t>
      </w:r>
      <w:r>
        <w:rPr>
          <w:w w:val="125"/>
        </w:rPr>
        <w:t>de</w:t>
      </w:r>
      <w:r>
        <w:rPr>
          <w:spacing w:val="9"/>
          <w:w w:val="125"/>
        </w:rPr>
        <w:t> </w:t>
      </w:r>
      <w:r>
        <w:rPr>
          <w:w w:val="125"/>
        </w:rPr>
        <w:t>forma</w:t>
      </w:r>
      <w:r>
        <w:rPr>
          <w:spacing w:val="10"/>
          <w:w w:val="125"/>
        </w:rPr>
        <w:t> </w:t>
      </w:r>
      <w:r>
        <w:rPr>
          <w:w w:val="125"/>
        </w:rPr>
        <w:t>más</w:t>
      </w:r>
      <w:r>
        <w:rPr>
          <w:spacing w:val="10"/>
          <w:w w:val="125"/>
        </w:rPr>
        <w:t> </w:t>
      </w:r>
      <w:r>
        <w:rPr>
          <w:w w:val="125"/>
        </w:rPr>
        <w:t>adecuada</w:t>
      </w:r>
      <w:r>
        <w:rPr>
          <w:spacing w:val="10"/>
          <w:w w:val="125"/>
        </w:rPr>
        <w:t> </w:t>
      </w:r>
      <w:r>
        <w:rPr>
          <w:w w:val="125"/>
        </w:rPr>
        <w:t>las</w:t>
      </w:r>
      <w:r>
        <w:rPr>
          <w:spacing w:val="10"/>
          <w:w w:val="125"/>
        </w:rPr>
        <w:t> </w:t>
      </w:r>
      <w:r>
        <w:rPr>
          <w:w w:val="125"/>
        </w:rPr>
        <w:t>necesidades</w:t>
      </w:r>
      <w:r>
        <w:rPr>
          <w:spacing w:val="9"/>
          <w:w w:val="125"/>
        </w:rPr>
        <w:t> </w:t>
      </w:r>
      <w:r>
        <w:rPr>
          <w:w w:val="125"/>
        </w:rPr>
        <w:t>educativas</w:t>
      </w:r>
      <w:r>
        <w:rPr>
          <w:spacing w:val="10"/>
          <w:w w:val="125"/>
        </w:rPr>
        <w:t> </w:t>
      </w:r>
      <w:r>
        <w:rPr>
          <w:w w:val="125"/>
        </w:rPr>
        <w:t>de</w:t>
      </w:r>
      <w:r>
        <w:rPr>
          <w:spacing w:val="10"/>
          <w:w w:val="125"/>
        </w:rPr>
        <w:t> </w:t>
      </w:r>
      <w:r>
        <w:rPr>
          <w:w w:val="125"/>
        </w:rPr>
        <w:t>sus</w:t>
      </w:r>
      <w:r>
        <w:rPr>
          <w:spacing w:val="-48"/>
          <w:w w:val="125"/>
        </w:rPr>
        <w:t> </w:t>
      </w:r>
      <w:r>
        <w:rPr>
          <w:w w:val="125"/>
        </w:rPr>
        <w:t>estudiantes.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esta</w:t>
      </w:r>
      <w:r>
        <w:rPr>
          <w:spacing w:val="-5"/>
          <w:w w:val="125"/>
        </w:rPr>
        <w:t> </w:t>
      </w:r>
      <w:r>
        <w:rPr>
          <w:w w:val="125"/>
        </w:rPr>
        <w:t>forma,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horizonte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4"/>
          <w:w w:val="125"/>
        </w:rPr>
        <w:t> </w:t>
      </w:r>
      <w:r>
        <w:rPr>
          <w:w w:val="125"/>
        </w:rPr>
        <w:t>hace</w:t>
      </w:r>
      <w:r>
        <w:rPr>
          <w:spacing w:val="-5"/>
          <w:w w:val="125"/>
        </w:rPr>
        <w:t> </w:t>
      </w:r>
      <w:r>
        <w:rPr>
          <w:w w:val="125"/>
        </w:rPr>
        <w:t>visible</w:t>
      </w:r>
      <w:r>
        <w:rPr>
          <w:spacing w:val="-5"/>
          <w:w w:val="125"/>
        </w:rPr>
        <w:t> </w:t>
      </w:r>
      <w:r>
        <w:rPr>
          <w:w w:val="125"/>
        </w:rPr>
        <w:t>únicamente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caracterís-</w:t>
      </w:r>
      <w:r>
        <w:rPr>
          <w:spacing w:val="-48"/>
          <w:w w:val="125"/>
        </w:rPr>
        <w:t> </w:t>
      </w:r>
      <w:r>
        <w:rPr>
          <w:w w:val="125"/>
        </w:rPr>
        <w:t>ticas</w:t>
      </w:r>
      <w:r>
        <w:rPr>
          <w:spacing w:val="11"/>
          <w:w w:val="125"/>
        </w:rPr>
        <w:t> </w:t>
      </w:r>
      <w:r>
        <w:rPr>
          <w:w w:val="125"/>
        </w:rPr>
        <w:t>de</w:t>
      </w:r>
      <w:r>
        <w:rPr>
          <w:spacing w:val="11"/>
          <w:w w:val="125"/>
        </w:rPr>
        <w:t> </w:t>
      </w:r>
      <w:r>
        <w:rPr>
          <w:w w:val="125"/>
        </w:rPr>
        <w:t>los</w:t>
      </w:r>
      <w:r>
        <w:rPr>
          <w:spacing w:val="12"/>
          <w:w w:val="125"/>
        </w:rPr>
        <w:t> </w:t>
      </w:r>
      <w:r>
        <w:rPr>
          <w:w w:val="125"/>
        </w:rPr>
        <w:t>actores</w:t>
      </w:r>
      <w:r>
        <w:rPr>
          <w:spacing w:val="11"/>
          <w:w w:val="125"/>
        </w:rPr>
        <w:t> </w:t>
      </w:r>
      <w:r>
        <w:rPr>
          <w:w w:val="125"/>
        </w:rPr>
        <w:t>educativos,</w:t>
      </w:r>
      <w:r>
        <w:rPr>
          <w:spacing w:val="12"/>
          <w:w w:val="125"/>
        </w:rPr>
        <w:t> </w:t>
      </w:r>
      <w:r>
        <w:rPr>
          <w:w w:val="125"/>
        </w:rPr>
        <w:t>sus</w:t>
      </w:r>
      <w:r>
        <w:rPr>
          <w:spacing w:val="11"/>
          <w:w w:val="125"/>
        </w:rPr>
        <w:t> </w:t>
      </w:r>
      <w:r>
        <w:rPr>
          <w:w w:val="125"/>
        </w:rPr>
        <w:t>campos</w:t>
      </w:r>
      <w:r>
        <w:rPr>
          <w:spacing w:val="11"/>
          <w:w w:val="125"/>
        </w:rPr>
        <w:t> </w:t>
      </w:r>
      <w:r>
        <w:rPr>
          <w:w w:val="125"/>
        </w:rPr>
        <w:t>de</w:t>
      </w:r>
      <w:r>
        <w:rPr>
          <w:spacing w:val="12"/>
          <w:w w:val="125"/>
        </w:rPr>
        <w:t> </w:t>
      </w:r>
      <w:r>
        <w:rPr>
          <w:w w:val="125"/>
        </w:rPr>
        <w:t>acción,</w:t>
      </w:r>
      <w:r>
        <w:rPr>
          <w:spacing w:val="11"/>
          <w:w w:val="125"/>
        </w:rPr>
        <w:t> </w:t>
      </w:r>
      <w:r>
        <w:rPr>
          <w:w w:val="125"/>
        </w:rPr>
        <w:t>y</w:t>
      </w:r>
      <w:r>
        <w:rPr>
          <w:spacing w:val="12"/>
          <w:w w:val="125"/>
        </w:rPr>
        <w:t> </w:t>
      </w:r>
      <w:r>
        <w:rPr>
          <w:w w:val="125"/>
        </w:rPr>
        <w:t>ámbitos</w:t>
      </w:r>
      <w:r>
        <w:rPr>
          <w:spacing w:val="11"/>
          <w:w w:val="125"/>
        </w:rPr>
        <w:t> </w:t>
      </w:r>
      <w:r>
        <w:rPr>
          <w:w w:val="125"/>
        </w:rPr>
        <w:t>de</w:t>
      </w:r>
      <w:r>
        <w:rPr>
          <w:spacing w:val="11"/>
          <w:w w:val="125"/>
        </w:rPr>
        <w:t> </w:t>
      </w:r>
      <w:r>
        <w:rPr>
          <w:w w:val="125"/>
        </w:rPr>
        <w:t>participación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responsabilidad.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07" w:lineRule="auto"/>
        <w:ind w:left="1063" w:right="1989" w:hanging="960"/>
      </w:pPr>
      <w:r>
        <w:rPr>
          <w:b/>
          <w:color w:val="235C4E"/>
          <w:w w:val="125"/>
        </w:rPr>
        <w:t>Figura 4 </w:t>
      </w:r>
      <w:r>
        <w:rPr>
          <w:b/>
          <w:color w:val="235C4E"/>
          <w:spacing w:val="1"/>
          <w:w w:val="125"/>
        </w:rPr>
        <w:t> </w:t>
      </w:r>
      <w:r>
        <w:rPr>
          <w:w w:val="125"/>
        </w:rPr>
        <w:t>Elementos centrales del proceso de mejora continua de la educación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relación</w:t>
      </w:r>
      <w:r>
        <w:rPr>
          <w:spacing w:val="-5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horizonte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</w:t>
      </w:r>
    </w:p>
    <w:p>
      <w:pPr>
        <w:spacing w:after="0" w:line="307" w:lineRule="auto"/>
        <w:sectPr>
          <w:pgSz w:w="12240" w:h="15840"/>
          <w:pgMar w:header="459" w:footer="750" w:top="1420" w:bottom="940" w:left="1480" w:right="1460"/>
        </w:sectPr>
      </w:pPr>
    </w:p>
    <w:p>
      <w:pPr>
        <w:pStyle w:val="Heading8"/>
        <w:numPr>
          <w:ilvl w:val="0"/>
          <w:numId w:val="13"/>
        </w:numPr>
        <w:tabs>
          <w:tab w:pos="171" w:val="left" w:leader="none"/>
        </w:tabs>
        <w:spacing w:line="240" w:lineRule="auto" w:before="184" w:after="0"/>
        <w:ind w:left="273" w:right="1087" w:hanging="274"/>
        <w:jc w:val="right"/>
        <w:rPr>
          <w:rFonts w:ascii="Calibri" w:hAnsi="Calibri"/>
          <w:color w:val="235C4E"/>
        </w:rPr>
      </w:pPr>
      <w:r>
        <w:rPr>
          <w:rFonts w:ascii="Calibri" w:hAnsi="Calibri"/>
          <w:color w:val="235C4E"/>
          <w:w w:val="130"/>
        </w:rPr>
        <w:t>Campos</w:t>
      </w:r>
      <w:r>
        <w:rPr>
          <w:rFonts w:ascii="Calibri" w:hAnsi="Calibri"/>
          <w:color w:val="235C4E"/>
          <w:spacing w:val="-9"/>
          <w:w w:val="130"/>
        </w:rPr>
        <w:t> </w:t>
      </w:r>
      <w:r>
        <w:rPr>
          <w:rFonts w:ascii="Calibri" w:hAnsi="Calibri"/>
          <w:color w:val="235C4E"/>
          <w:w w:val="130"/>
        </w:rPr>
        <w:t>de</w:t>
      </w:r>
      <w:r>
        <w:rPr>
          <w:rFonts w:ascii="Calibri" w:hAnsi="Calibri"/>
          <w:color w:val="235C4E"/>
          <w:spacing w:val="-8"/>
          <w:w w:val="130"/>
        </w:rPr>
        <w:t> </w:t>
      </w:r>
      <w:r>
        <w:rPr>
          <w:rFonts w:ascii="Calibri" w:hAnsi="Calibri"/>
          <w:color w:val="235C4E"/>
          <w:w w:val="130"/>
        </w:rPr>
        <w:t>acción</w:t>
      </w:r>
    </w:p>
    <w:p>
      <w:pPr>
        <w:pStyle w:val="ListParagraph"/>
        <w:numPr>
          <w:ilvl w:val="1"/>
          <w:numId w:val="13"/>
        </w:numPr>
        <w:tabs>
          <w:tab w:pos="171" w:val="left" w:leader="none"/>
        </w:tabs>
        <w:spacing w:line="240" w:lineRule="auto" w:before="40" w:after="0"/>
        <w:ind w:left="670" w:right="1123" w:hanging="671"/>
        <w:jc w:val="right"/>
        <w:rPr>
          <w:sz w:val="16"/>
        </w:rPr>
      </w:pPr>
      <w:r>
        <w:rPr>
          <w:w w:val="120"/>
          <w:sz w:val="16"/>
        </w:rPr>
        <w:t>Trabajo</w:t>
      </w:r>
      <w:r>
        <w:rPr>
          <w:spacing w:val="16"/>
          <w:w w:val="120"/>
          <w:sz w:val="16"/>
        </w:rPr>
        <w:t> </w:t>
      </w:r>
      <w:r>
        <w:rPr>
          <w:w w:val="120"/>
          <w:sz w:val="16"/>
        </w:rPr>
        <w:t>docente</w:t>
      </w:r>
    </w:p>
    <w:p>
      <w:pPr>
        <w:pStyle w:val="ListParagraph"/>
        <w:numPr>
          <w:ilvl w:val="1"/>
          <w:numId w:val="13"/>
        </w:numPr>
        <w:tabs>
          <w:tab w:pos="671" w:val="left" w:leader="none"/>
        </w:tabs>
        <w:spacing w:line="295" w:lineRule="auto" w:before="45" w:after="0"/>
        <w:ind w:left="670" w:right="0" w:hanging="171"/>
        <w:jc w:val="left"/>
        <w:rPr>
          <w:sz w:val="16"/>
        </w:rPr>
      </w:pPr>
      <w:r>
        <w:rPr>
          <w:w w:val="125"/>
          <w:sz w:val="16"/>
        </w:rPr>
        <w:t>Formación continua y</w:t>
      </w:r>
      <w:r>
        <w:rPr>
          <w:spacing w:val="1"/>
          <w:w w:val="125"/>
          <w:sz w:val="16"/>
        </w:rPr>
        <w:t> </w:t>
      </w:r>
      <w:r>
        <w:rPr>
          <w:w w:val="120"/>
          <w:sz w:val="16"/>
        </w:rPr>
        <w:t>desarrollo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profesional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docente</w:t>
      </w:r>
    </w:p>
    <w:p>
      <w:pPr>
        <w:pStyle w:val="ListParagraph"/>
        <w:numPr>
          <w:ilvl w:val="1"/>
          <w:numId w:val="13"/>
        </w:numPr>
        <w:tabs>
          <w:tab w:pos="671" w:val="left" w:leader="none"/>
        </w:tabs>
        <w:spacing w:line="195" w:lineRule="exact" w:before="0" w:after="0"/>
        <w:ind w:left="670" w:right="0" w:hanging="171"/>
        <w:jc w:val="left"/>
        <w:rPr>
          <w:sz w:val="16"/>
        </w:rPr>
      </w:pPr>
      <w:r>
        <w:rPr>
          <w:w w:val="125"/>
          <w:sz w:val="16"/>
        </w:rPr>
        <w:t>Participación</w:t>
      </w:r>
      <w:r>
        <w:rPr>
          <w:spacing w:val="-7"/>
          <w:w w:val="125"/>
          <w:sz w:val="16"/>
        </w:rPr>
        <w:t> </w:t>
      </w:r>
      <w:r>
        <w:rPr>
          <w:w w:val="125"/>
          <w:sz w:val="16"/>
        </w:rPr>
        <w:t>estudiantil</w:t>
      </w:r>
    </w:p>
    <w:p>
      <w:pPr>
        <w:pStyle w:val="ListParagraph"/>
        <w:numPr>
          <w:ilvl w:val="1"/>
          <w:numId w:val="13"/>
        </w:numPr>
        <w:tabs>
          <w:tab w:pos="671" w:val="left" w:leader="none"/>
        </w:tabs>
        <w:spacing w:line="240" w:lineRule="auto" w:before="44" w:after="0"/>
        <w:ind w:left="670" w:right="0" w:hanging="171"/>
        <w:jc w:val="left"/>
        <w:rPr>
          <w:sz w:val="16"/>
        </w:rPr>
      </w:pPr>
      <w:r>
        <w:rPr>
          <w:w w:val="125"/>
          <w:sz w:val="16"/>
        </w:rPr>
        <w:t>Participación</w:t>
      </w:r>
      <w:r>
        <w:rPr>
          <w:spacing w:val="-6"/>
          <w:w w:val="125"/>
          <w:sz w:val="16"/>
        </w:rPr>
        <w:t> </w:t>
      </w:r>
      <w:r>
        <w:rPr>
          <w:w w:val="125"/>
          <w:sz w:val="16"/>
        </w:rPr>
        <w:t>social</w:t>
      </w:r>
    </w:p>
    <w:p>
      <w:pPr>
        <w:pStyle w:val="ListParagraph"/>
        <w:numPr>
          <w:ilvl w:val="1"/>
          <w:numId w:val="13"/>
        </w:numPr>
        <w:tabs>
          <w:tab w:pos="671" w:val="left" w:leader="none"/>
        </w:tabs>
        <w:spacing w:line="240" w:lineRule="auto" w:before="45" w:after="0"/>
        <w:ind w:left="670" w:right="0" w:hanging="171"/>
        <w:jc w:val="left"/>
        <w:rPr>
          <w:sz w:val="16"/>
        </w:rPr>
      </w:pPr>
      <w:r>
        <w:rPr>
          <w:w w:val="125"/>
          <w:sz w:val="16"/>
        </w:rPr>
        <w:t>Diseño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curricular</w:t>
      </w:r>
    </w:p>
    <w:p>
      <w:pPr>
        <w:pStyle w:val="ListParagraph"/>
        <w:numPr>
          <w:ilvl w:val="1"/>
          <w:numId w:val="13"/>
        </w:numPr>
        <w:tabs>
          <w:tab w:pos="671" w:val="left" w:leader="none"/>
        </w:tabs>
        <w:spacing w:line="295" w:lineRule="auto" w:before="45" w:after="0"/>
        <w:ind w:left="670" w:right="476" w:hanging="171"/>
        <w:jc w:val="left"/>
        <w:rPr>
          <w:sz w:val="16"/>
        </w:rPr>
      </w:pPr>
      <w:r>
        <w:rPr>
          <w:w w:val="120"/>
          <w:sz w:val="16"/>
        </w:rPr>
        <w:t>Desarrollo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materiales</w:t>
      </w:r>
      <w:r>
        <w:rPr>
          <w:spacing w:val="-40"/>
          <w:w w:val="120"/>
          <w:sz w:val="16"/>
        </w:rPr>
        <w:t> </w:t>
      </w:r>
      <w:r>
        <w:rPr>
          <w:w w:val="125"/>
          <w:sz w:val="16"/>
        </w:rPr>
        <w:t>educativos</w:t>
      </w:r>
    </w:p>
    <w:p>
      <w:pPr>
        <w:pStyle w:val="ListParagraph"/>
        <w:numPr>
          <w:ilvl w:val="1"/>
          <w:numId w:val="13"/>
        </w:numPr>
        <w:tabs>
          <w:tab w:pos="671" w:val="left" w:leader="none"/>
        </w:tabs>
        <w:spacing w:line="195" w:lineRule="exact" w:before="0" w:after="0"/>
        <w:ind w:left="670" w:right="0" w:hanging="171"/>
        <w:jc w:val="left"/>
        <w:rPr>
          <w:sz w:val="16"/>
        </w:rPr>
      </w:pPr>
      <w:r>
        <w:rPr>
          <w:w w:val="120"/>
          <w:sz w:val="16"/>
        </w:rPr>
        <w:t>Gestión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educativa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y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escolar</w:t>
      </w:r>
    </w:p>
    <w:p>
      <w:pPr>
        <w:pStyle w:val="ListParagraph"/>
        <w:numPr>
          <w:ilvl w:val="1"/>
          <w:numId w:val="13"/>
        </w:numPr>
        <w:tabs>
          <w:tab w:pos="671" w:val="left" w:leader="none"/>
        </w:tabs>
        <w:spacing w:line="240" w:lineRule="auto" w:before="44" w:after="0"/>
        <w:ind w:left="670" w:right="0" w:hanging="171"/>
        <w:jc w:val="left"/>
        <w:rPr>
          <w:sz w:val="16"/>
        </w:rPr>
      </w:pPr>
      <w:r>
        <w:rPr>
          <w:w w:val="120"/>
          <w:sz w:val="16"/>
        </w:rPr>
        <w:t>Otros</w:t>
      </w:r>
    </w:p>
    <w:p>
      <w:pPr>
        <w:pStyle w:val="Heading8"/>
        <w:numPr>
          <w:ilvl w:val="0"/>
          <w:numId w:val="13"/>
        </w:numPr>
        <w:tabs>
          <w:tab w:pos="261" w:val="left" w:leader="none"/>
        </w:tabs>
        <w:spacing w:line="240" w:lineRule="auto" w:before="185" w:after="0"/>
        <w:ind w:left="260" w:right="0" w:hanging="171"/>
        <w:jc w:val="left"/>
        <w:rPr>
          <w:rFonts w:ascii="Calibri" w:hAnsi="Calibri"/>
          <w:color w:val="6F7271"/>
        </w:rPr>
      </w:pPr>
      <w:r>
        <w:rPr>
          <w:rFonts w:ascii="Calibri" w:hAnsi="Calibri"/>
          <w:color w:val="6F7271"/>
          <w:spacing w:val="-1"/>
          <w:w w:val="126"/>
        </w:rPr>
        <w:br w:type="column"/>
      </w:r>
      <w:r>
        <w:rPr>
          <w:rFonts w:ascii="Calibri" w:hAnsi="Calibri"/>
          <w:color w:val="6F7271"/>
          <w:w w:val="130"/>
        </w:rPr>
        <w:t>Actores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240" w:lineRule="auto" w:before="39" w:after="0"/>
        <w:ind w:left="657" w:right="0" w:hanging="171"/>
        <w:jc w:val="left"/>
        <w:rPr>
          <w:sz w:val="16"/>
        </w:rPr>
      </w:pPr>
      <w:r>
        <w:rPr>
          <w:w w:val="125"/>
          <w:sz w:val="16"/>
        </w:rPr>
        <w:t>Estudiantes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240" w:lineRule="auto" w:before="45" w:after="0"/>
        <w:ind w:left="657" w:right="0" w:hanging="171"/>
        <w:jc w:val="left"/>
        <w:rPr>
          <w:sz w:val="16"/>
        </w:rPr>
      </w:pPr>
      <w:r>
        <w:rPr>
          <w:w w:val="120"/>
          <w:sz w:val="16"/>
        </w:rPr>
        <w:t>Maestras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y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maestros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240" w:lineRule="auto" w:before="44" w:after="0"/>
        <w:ind w:left="657" w:right="0" w:hanging="171"/>
        <w:jc w:val="left"/>
        <w:rPr>
          <w:sz w:val="16"/>
        </w:rPr>
      </w:pPr>
      <w:r>
        <w:rPr>
          <w:w w:val="120"/>
          <w:sz w:val="16"/>
        </w:rPr>
        <w:t>Autoridades</w:t>
      </w:r>
      <w:r>
        <w:rPr>
          <w:spacing w:val="10"/>
          <w:w w:val="120"/>
          <w:sz w:val="16"/>
        </w:rPr>
        <w:t> </w:t>
      </w:r>
      <w:r>
        <w:rPr>
          <w:w w:val="120"/>
          <w:sz w:val="16"/>
        </w:rPr>
        <w:t>escolares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295" w:lineRule="auto" w:before="45" w:after="0"/>
        <w:ind w:left="657" w:right="470" w:hanging="171"/>
        <w:jc w:val="left"/>
        <w:rPr>
          <w:sz w:val="16"/>
        </w:rPr>
      </w:pPr>
      <w:r>
        <w:rPr>
          <w:w w:val="120"/>
          <w:sz w:val="16"/>
        </w:rPr>
        <w:t>Tutores,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madres</w:t>
      </w:r>
      <w:r>
        <w:rPr>
          <w:spacing w:val="5"/>
          <w:w w:val="120"/>
          <w:sz w:val="16"/>
        </w:rPr>
        <w:t> </w:t>
      </w:r>
      <w:r>
        <w:rPr>
          <w:w w:val="120"/>
          <w:sz w:val="16"/>
        </w:rPr>
        <w:t>y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padres</w:t>
      </w:r>
      <w:r>
        <w:rPr>
          <w:spacing w:val="-40"/>
          <w:w w:val="120"/>
          <w:sz w:val="16"/>
        </w:rPr>
        <w:t> </w:t>
      </w:r>
      <w:r>
        <w:rPr>
          <w:w w:val="125"/>
          <w:sz w:val="16"/>
        </w:rPr>
        <w:t>de</w:t>
      </w:r>
      <w:r>
        <w:rPr>
          <w:spacing w:val="-5"/>
          <w:w w:val="125"/>
          <w:sz w:val="16"/>
        </w:rPr>
        <w:t> </w:t>
      </w:r>
      <w:r>
        <w:rPr>
          <w:w w:val="125"/>
          <w:sz w:val="16"/>
        </w:rPr>
        <w:t>familia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195" w:lineRule="exact" w:before="0" w:after="0"/>
        <w:ind w:left="657" w:right="0" w:hanging="171"/>
        <w:jc w:val="left"/>
        <w:rPr>
          <w:sz w:val="16"/>
        </w:rPr>
      </w:pPr>
      <w:r>
        <w:rPr>
          <w:w w:val="125"/>
          <w:sz w:val="16"/>
        </w:rPr>
        <w:t>Personal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de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apoyo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pedagógico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295" w:lineRule="auto" w:before="45" w:after="0"/>
        <w:ind w:left="657" w:right="517" w:hanging="171"/>
        <w:jc w:val="left"/>
        <w:rPr>
          <w:sz w:val="16"/>
        </w:rPr>
      </w:pPr>
      <w:r>
        <w:rPr>
          <w:w w:val="120"/>
          <w:sz w:val="16"/>
        </w:rPr>
        <w:t>Profesoras y profesores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formadores</w:t>
      </w:r>
      <w:r>
        <w:rPr>
          <w:spacing w:val="13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14"/>
          <w:w w:val="120"/>
          <w:sz w:val="16"/>
        </w:rPr>
        <w:t> </w:t>
      </w:r>
      <w:r>
        <w:rPr>
          <w:w w:val="120"/>
          <w:sz w:val="16"/>
        </w:rPr>
        <w:t>docentes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295" w:lineRule="auto" w:before="0" w:after="0"/>
        <w:ind w:left="657" w:right="592" w:hanging="171"/>
        <w:jc w:val="left"/>
        <w:rPr>
          <w:sz w:val="16"/>
        </w:rPr>
      </w:pPr>
      <w:r>
        <w:rPr>
          <w:w w:val="120"/>
          <w:sz w:val="16"/>
        </w:rPr>
        <w:t>Autoridades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educativas</w:t>
      </w:r>
      <w:r>
        <w:rPr>
          <w:spacing w:val="-41"/>
          <w:w w:val="120"/>
          <w:sz w:val="16"/>
        </w:rPr>
        <w:t> </w:t>
      </w:r>
      <w:r>
        <w:rPr>
          <w:w w:val="120"/>
          <w:sz w:val="16"/>
        </w:rPr>
        <w:t>estatales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y federales</w:t>
      </w:r>
    </w:p>
    <w:p>
      <w:pPr>
        <w:pStyle w:val="ListParagraph"/>
        <w:numPr>
          <w:ilvl w:val="1"/>
          <w:numId w:val="13"/>
        </w:numPr>
        <w:tabs>
          <w:tab w:pos="658" w:val="left" w:leader="none"/>
        </w:tabs>
        <w:spacing w:line="195" w:lineRule="exact" w:before="0" w:after="0"/>
        <w:ind w:left="657" w:right="0" w:hanging="171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187520">
            <wp:simplePos x="0" y="0"/>
            <wp:positionH relativeFrom="page">
              <wp:posOffset>922809</wp:posOffset>
            </wp:positionH>
            <wp:positionV relativeFrom="paragraph">
              <wp:posOffset>59799</wp:posOffset>
            </wp:positionV>
            <wp:extent cx="5770051" cy="253332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051" cy="2533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6"/>
        </w:rPr>
        <w:t>Otros</w:t>
      </w:r>
    </w:p>
    <w:p>
      <w:pPr>
        <w:pStyle w:val="Heading8"/>
        <w:numPr>
          <w:ilvl w:val="0"/>
          <w:numId w:val="13"/>
        </w:numPr>
        <w:tabs>
          <w:tab w:pos="208" w:val="left" w:leader="none"/>
        </w:tabs>
        <w:spacing w:line="261" w:lineRule="auto" w:before="185" w:after="0"/>
        <w:ind w:left="207" w:right="408" w:hanging="171"/>
        <w:jc w:val="left"/>
        <w:rPr>
          <w:rFonts w:ascii="Calibri" w:hAnsi="Calibri"/>
          <w:color w:val="B99156"/>
        </w:rPr>
      </w:pPr>
      <w:r>
        <w:rPr>
          <w:rFonts w:ascii="Calibri" w:hAnsi="Calibri"/>
          <w:color w:val="B99156"/>
          <w:w w:val="127"/>
        </w:rPr>
        <w:br w:type="column"/>
      </w:r>
      <w:r>
        <w:rPr>
          <w:rFonts w:ascii="Calibri" w:hAnsi="Calibri"/>
          <w:color w:val="B99156"/>
          <w:w w:val="125"/>
        </w:rPr>
        <w:t>Ámbitos</w:t>
      </w:r>
      <w:r>
        <w:rPr>
          <w:rFonts w:ascii="Calibri" w:hAnsi="Calibri"/>
          <w:color w:val="B99156"/>
          <w:spacing w:val="10"/>
          <w:w w:val="125"/>
        </w:rPr>
        <w:t> </w:t>
      </w:r>
      <w:r>
        <w:rPr>
          <w:rFonts w:ascii="Calibri" w:hAnsi="Calibri"/>
          <w:color w:val="B99156"/>
          <w:w w:val="125"/>
        </w:rPr>
        <w:t>de</w:t>
      </w:r>
      <w:r>
        <w:rPr>
          <w:rFonts w:ascii="Calibri" w:hAnsi="Calibri"/>
          <w:color w:val="B99156"/>
          <w:spacing w:val="11"/>
          <w:w w:val="125"/>
        </w:rPr>
        <w:t> </w:t>
      </w:r>
      <w:r>
        <w:rPr>
          <w:rFonts w:ascii="Calibri" w:hAnsi="Calibri"/>
          <w:color w:val="B99156"/>
          <w:w w:val="125"/>
        </w:rPr>
        <w:t>participación</w:t>
      </w:r>
      <w:r>
        <w:rPr>
          <w:rFonts w:ascii="Calibri" w:hAnsi="Calibri"/>
          <w:color w:val="B99156"/>
          <w:spacing w:val="-48"/>
          <w:w w:val="125"/>
        </w:rPr>
        <w:t> </w:t>
      </w:r>
      <w:r>
        <w:rPr>
          <w:rFonts w:ascii="Calibri" w:hAnsi="Calibri"/>
          <w:color w:val="B99156"/>
          <w:w w:val="125"/>
        </w:rPr>
        <w:t>y</w:t>
      </w:r>
      <w:r>
        <w:rPr>
          <w:rFonts w:ascii="Calibri" w:hAnsi="Calibri"/>
          <w:color w:val="B99156"/>
          <w:spacing w:val="1"/>
          <w:w w:val="125"/>
        </w:rPr>
        <w:t> </w:t>
      </w:r>
      <w:r>
        <w:rPr>
          <w:rFonts w:ascii="Calibri" w:hAnsi="Calibri"/>
          <w:color w:val="B99156"/>
          <w:w w:val="125"/>
        </w:rPr>
        <w:t>responsabilidad</w:t>
      </w:r>
    </w:p>
    <w:p>
      <w:pPr>
        <w:pStyle w:val="ListParagraph"/>
        <w:numPr>
          <w:ilvl w:val="1"/>
          <w:numId w:val="13"/>
        </w:numPr>
        <w:tabs>
          <w:tab w:pos="605" w:val="left" w:leader="none"/>
        </w:tabs>
        <w:spacing w:line="240" w:lineRule="auto" w:before="20" w:after="0"/>
        <w:ind w:left="604" w:right="0" w:hanging="171"/>
        <w:jc w:val="left"/>
        <w:rPr>
          <w:sz w:val="16"/>
        </w:rPr>
      </w:pPr>
      <w:r>
        <w:rPr>
          <w:w w:val="125"/>
          <w:sz w:val="16"/>
        </w:rPr>
        <w:t>Escuela</w:t>
      </w:r>
    </w:p>
    <w:p>
      <w:pPr>
        <w:pStyle w:val="ListParagraph"/>
        <w:numPr>
          <w:ilvl w:val="1"/>
          <w:numId w:val="13"/>
        </w:numPr>
        <w:tabs>
          <w:tab w:pos="605" w:val="left" w:leader="none"/>
        </w:tabs>
        <w:spacing w:line="240" w:lineRule="auto" w:before="44" w:after="0"/>
        <w:ind w:left="604" w:right="0" w:hanging="171"/>
        <w:jc w:val="left"/>
        <w:rPr>
          <w:sz w:val="16"/>
        </w:rPr>
      </w:pPr>
      <w:r>
        <w:rPr>
          <w:w w:val="125"/>
          <w:sz w:val="16"/>
        </w:rPr>
        <w:t>Zona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escolar</w:t>
      </w:r>
    </w:p>
    <w:p>
      <w:pPr>
        <w:pStyle w:val="ListParagraph"/>
        <w:numPr>
          <w:ilvl w:val="1"/>
          <w:numId w:val="13"/>
        </w:numPr>
        <w:tabs>
          <w:tab w:pos="605" w:val="left" w:leader="none"/>
        </w:tabs>
        <w:spacing w:line="240" w:lineRule="auto" w:before="45" w:after="0"/>
        <w:ind w:left="604" w:right="0" w:hanging="171"/>
        <w:jc w:val="left"/>
        <w:rPr>
          <w:sz w:val="16"/>
        </w:rPr>
      </w:pPr>
      <w:r>
        <w:rPr>
          <w:spacing w:val="-1"/>
          <w:w w:val="125"/>
          <w:sz w:val="16"/>
        </w:rPr>
        <w:t>Sector</w:t>
      </w:r>
      <w:r>
        <w:rPr>
          <w:spacing w:val="-8"/>
          <w:w w:val="125"/>
          <w:sz w:val="16"/>
        </w:rPr>
        <w:t> </w:t>
      </w:r>
      <w:r>
        <w:rPr>
          <w:spacing w:val="-1"/>
          <w:w w:val="125"/>
          <w:sz w:val="16"/>
        </w:rPr>
        <w:t>escolar</w:t>
      </w:r>
    </w:p>
    <w:p>
      <w:pPr>
        <w:pStyle w:val="ListParagraph"/>
        <w:numPr>
          <w:ilvl w:val="1"/>
          <w:numId w:val="13"/>
        </w:numPr>
        <w:tabs>
          <w:tab w:pos="605" w:val="left" w:leader="none"/>
        </w:tabs>
        <w:spacing w:line="240" w:lineRule="auto" w:before="45" w:after="0"/>
        <w:ind w:left="604" w:right="0" w:hanging="171"/>
        <w:jc w:val="left"/>
        <w:rPr>
          <w:sz w:val="16"/>
        </w:rPr>
      </w:pPr>
      <w:r>
        <w:rPr>
          <w:w w:val="125"/>
          <w:sz w:val="16"/>
        </w:rPr>
        <w:t>Sistema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educativo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estatal</w:t>
      </w:r>
    </w:p>
    <w:p>
      <w:pPr>
        <w:pStyle w:val="ListParagraph"/>
        <w:numPr>
          <w:ilvl w:val="1"/>
          <w:numId w:val="13"/>
        </w:numPr>
        <w:tabs>
          <w:tab w:pos="605" w:val="left" w:leader="none"/>
        </w:tabs>
        <w:spacing w:line="240" w:lineRule="auto" w:before="44" w:after="0"/>
        <w:ind w:left="604" w:right="0" w:hanging="171"/>
        <w:jc w:val="left"/>
        <w:rPr>
          <w:sz w:val="16"/>
        </w:rPr>
      </w:pPr>
      <w:r>
        <w:rPr>
          <w:w w:val="125"/>
          <w:sz w:val="16"/>
        </w:rPr>
        <w:t>Sistema</w:t>
      </w:r>
      <w:r>
        <w:rPr>
          <w:spacing w:val="-4"/>
          <w:w w:val="125"/>
          <w:sz w:val="16"/>
        </w:rPr>
        <w:t> </w:t>
      </w:r>
      <w:r>
        <w:rPr>
          <w:w w:val="125"/>
          <w:sz w:val="16"/>
        </w:rPr>
        <w:t>Educativo</w:t>
      </w:r>
      <w:r>
        <w:rPr>
          <w:spacing w:val="-4"/>
          <w:w w:val="125"/>
          <w:sz w:val="16"/>
        </w:rPr>
        <w:t> </w:t>
      </w:r>
      <w:r>
        <w:rPr>
          <w:w w:val="125"/>
          <w:sz w:val="16"/>
        </w:rPr>
        <w:t>Nacional</w:t>
      </w:r>
    </w:p>
    <w:p>
      <w:pPr>
        <w:pStyle w:val="ListParagraph"/>
        <w:numPr>
          <w:ilvl w:val="1"/>
          <w:numId w:val="13"/>
        </w:numPr>
        <w:tabs>
          <w:tab w:pos="605" w:val="left" w:leader="none"/>
        </w:tabs>
        <w:spacing w:line="240" w:lineRule="auto" w:before="45" w:after="0"/>
        <w:ind w:left="604" w:right="0" w:hanging="171"/>
        <w:jc w:val="left"/>
        <w:rPr>
          <w:sz w:val="16"/>
        </w:rPr>
      </w:pPr>
      <w:r>
        <w:rPr>
          <w:w w:val="120"/>
          <w:sz w:val="16"/>
        </w:rPr>
        <w:t>Otros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1500" w:bottom="280" w:left="1480" w:right="1460"/>
          <w:cols w:num="3" w:equalWidth="0">
            <w:col w:w="3093" w:space="40"/>
            <w:col w:w="3131" w:space="39"/>
            <w:col w:w="2997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95"/>
        <w:ind w:left="0" w:right="258" w:firstLine="0"/>
        <w:jc w:val="righ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Una</w:t>
      </w:r>
      <w:r>
        <w:rPr>
          <w:rFonts w:ascii="Century Gothic" w:hAnsi="Century Gothic"/>
          <w:b/>
          <w:spacing w:val="-5"/>
          <w:sz w:val="14"/>
        </w:rPr>
        <w:t> </w:t>
      </w:r>
      <w:r>
        <w:rPr>
          <w:rFonts w:ascii="Century Gothic" w:hAnsi="Century Gothic"/>
          <w:b/>
          <w:sz w:val="14"/>
        </w:rPr>
        <w:t>buena</w:t>
      </w:r>
      <w:r>
        <w:rPr>
          <w:rFonts w:ascii="Century Gothic" w:hAnsi="Century Gothic"/>
          <w:b/>
          <w:spacing w:val="-4"/>
          <w:sz w:val="14"/>
        </w:rPr>
        <w:t> </w:t>
      </w:r>
      <w:r>
        <w:rPr>
          <w:rFonts w:ascii="Century Gothic" w:hAnsi="Century Gothic"/>
          <w:b/>
          <w:sz w:val="14"/>
        </w:rPr>
        <w:t>educación</w:t>
      </w:r>
      <w:r>
        <w:rPr>
          <w:rFonts w:ascii="Century Gothic" w:hAnsi="Century Gothic"/>
          <w:b/>
          <w:spacing w:val="-4"/>
          <w:sz w:val="14"/>
        </w:rPr>
        <w:t> </w:t>
      </w:r>
      <w:r>
        <w:rPr>
          <w:rFonts w:ascii="Century Gothic" w:hAnsi="Century Gothic"/>
          <w:b/>
          <w:sz w:val="14"/>
        </w:rPr>
        <w:t>con</w:t>
      </w:r>
      <w:r>
        <w:rPr>
          <w:rFonts w:ascii="Century Gothic" w:hAnsi="Century Gothic"/>
          <w:b/>
          <w:spacing w:val="-4"/>
          <w:sz w:val="14"/>
        </w:rPr>
        <w:t> </w:t>
      </w:r>
      <w:r>
        <w:rPr>
          <w:rFonts w:ascii="Century Gothic" w:hAnsi="Century Gothic"/>
          <w:b/>
          <w:sz w:val="14"/>
        </w:rPr>
        <w:t>justicia</w:t>
      </w:r>
      <w:r>
        <w:rPr>
          <w:rFonts w:ascii="Century Gothic" w:hAnsi="Century Gothic"/>
          <w:b/>
          <w:spacing w:val="-5"/>
          <w:sz w:val="14"/>
        </w:rPr>
        <w:t> </w:t>
      </w:r>
      <w:r>
        <w:rPr>
          <w:rFonts w:ascii="Century Gothic" w:hAnsi="Century Gothic"/>
          <w:b/>
          <w:sz w:val="14"/>
        </w:rPr>
        <w:t>social</w:t>
      </w:r>
    </w:p>
    <w:p>
      <w:pPr>
        <w:pStyle w:val="BodyText"/>
        <w:spacing w:before="2"/>
        <w:rPr>
          <w:rFonts w:ascii="Century Gothic"/>
          <w:b/>
          <w:sz w:val="24"/>
        </w:rPr>
      </w:pPr>
    </w:p>
    <w:p>
      <w:pPr>
        <w:spacing w:after="0"/>
        <w:rPr>
          <w:rFonts w:ascii="Century Gothic"/>
          <w:sz w:val="24"/>
        </w:rPr>
        <w:sectPr>
          <w:type w:val="continuous"/>
          <w:pgSz w:w="12240" w:h="15840"/>
          <w:pgMar w:top="1500" w:bottom="280" w:left="1480" w:right="1460"/>
        </w:sectPr>
      </w:pPr>
    </w:p>
    <w:p>
      <w:pPr>
        <w:spacing w:line="235" w:lineRule="auto" w:before="98"/>
        <w:ind w:left="1611" w:right="36" w:firstLine="49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color w:val="FFFFFF"/>
          <w:sz w:val="14"/>
        </w:rPr>
        <w:t>Campos</w:t>
      </w:r>
      <w:r>
        <w:rPr>
          <w:rFonts w:ascii="Century Gothic" w:hAnsi="Century Gothic"/>
          <w:color w:val="FFFFFF"/>
          <w:spacing w:val="1"/>
          <w:sz w:val="14"/>
        </w:rPr>
        <w:t> </w:t>
      </w:r>
      <w:r>
        <w:rPr>
          <w:rFonts w:ascii="Century Gothic" w:hAnsi="Century Gothic"/>
          <w:color w:val="FFFFFF"/>
          <w:w w:val="95"/>
          <w:sz w:val="14"/>
        </w:rPr>
        <w:t>de</w:t>
      </w:r>
      <w:r>
        <w:rPr>
          <w:rFonts w:ascii="Century Gothic" w:hAnsi="Century Gothic"/>
          <w:color w:val="FFFFFF"/>
          <w:spacing w:val="-3"/>
          <w:w w:val="95"/>
          <w:sz w:val="14"/>
        </w:rPr>
        <w:t> </w:t>
      </w:r>
      <w:r>
        <w:rPr>
          <w:rFonts w:ascii="Century Gothic" w:hAnsi="Century Gothic"/>
          <w:color w:val="FFFFFF"/>
          <w:w w:val="95"/>
          <w:sz w:val="14"/>
        </w:rPr>
        <w:t>acción</w:t>
      </w:r>
    </w:p>
    <w:p>
      <w:pPr>
        <w:spacing w:line="206" w:lineRule="auto" w:before="127"/>
        <w:ind w:left="1672" w:right="-7" w:hanging="61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sz w:val="16"/>
        </w:rPr>
        <w:t>Aceptable</w:t>
      </w:r>
      <w:r>
        <w:rPr>
          <w:rFonts w:ascii="Century Gothic" w:hAnsi="Century Gothic"/>
          <w:b/>
          <w:spacing w:val="-42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y</w:t>
      </w:r>
      <w:r>
        <w:rPr>
          <w:rFonts w:ascii="Century Gothic" w:hAnsi="Century Gothic"/>
          <w:b/>
          <w:spacing w:val="-3"/>
          <w:w w:val="105"/>
          <w:sz w:val="16"/>
        </w:rPr>
        <w:t> </w:t>
      </w:r>
      <w:r>
        <w:rPr>
          <w:rFonts w:ascii="Century Gothic" w:hAnsi="Century Gothic"/>
          <w:b/>
          <w:w w:val="105"/>
          <w:sz w:val="16"/>
        </w:rPr>
        <w:t>común</w:t>
      </w:r>
    </w:p>
    <w:p>
      <w:pPr>
        <w:spacing w:before="105"/>
        <w:ind w:left="650" w:right="0" w:firstLine="0"/>
        <w:jc w:val="left"/>
        <w:rPr>
          <w:rFonts w:ascii="Century Gothic"/>
          <w:b/>
          <w:sz w:val="16"/>
        </w:rPr>
      </w:pPr>
      <w:r>
        <w:rPr/>
        <w:br w:type="column"/>
      </w:r>
      <w:r>
        <w:rPr>
          <w:rFonts w:ascii="Century Gothic"/>
          <w:b/>
          <w:w w:val="110"/>
          <w:sz w:val="16"/>
        </w:rPr>
        <w:t>Equitativa</w:t>
      </w:r>
    </w:p>
    <w:p>
      <w:pPr>
        <w:spacing w:after="0"/>
        <w:jc w:val="left"/>
        <w:rPr>
          <w:rFonts w:ascii="Century Gothic"/>
          <w:sz w:val="16"/>
        </w:rPr>
        <w:sectPr>
          <w:type w:val="continuous"/>
          <w:pgSz w:w="12240" w:h="15840"/>
          <w:pgMar w:top="1500" w:bottom="280" w:left="1480" w:right="1460"/>
          <w:cols w:num="3" w:equalWidth="0">
            <w:col w:w="2337" w:space="2609"/>
            <w:col w:w="2453" w:space="40"/>
            <w:col w:w="1861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4"/>
        <w:rPr>
          <w:rFonts w:ascii="Century Gothic"/>
          <w:b/>
          <w:sz w:val="17"/>
        </w:rPr>
      </w:pPr>
    </w:p>
    <w:p>
      <w:pPr>
        <w:spacing w:after="0"/>
        <w:rPr>
          <w:rFonts w:ascii="Century Gothic"/>
          <w:sz w:val="17"/>
        </w:rPr>
        <w:sectPr>
          <w:type w:val="continuous"/>
          <w:pgSz w:w="12240" w:h="15840"/>
          <w:pgMar w:top="1500" w:bottom="280" w:left="1480" w:right="1460"/>
        </w:sectPr>
      </w:pPr>
    </w:p>
    <w:p>
      <w:pPr>
        <w:pStyle w:val="BodyText"/>
        <w:rPr>
          <w:rFonts w:ascii="Century Gothic"/>
          <w:b/>
          <w:sz w:val="16"/>
        </w:rPr>
      </w:pPr>
    </w:p>
    <w:p>
      <w:pPr>
        <w:pStyle w:val="BodyText"/>
        <w:spacing w:before="1"/>
        <w:rPr>
          <w:rFonts w:ascii="Century Gothic"/>
          <w:b/>
          <w:sz w:val="22"/>
        </w:rPr>
      </w:pPr>
    </w:p>
    <w:p>
      <w:pPr>
        <w:spacing w:before="0"/>
        <w:ind w:left="835" w:right="0" w:firstLine="0"/>
        <w:jc w:val="left"/>
        <w:rPr>
          <w:rFonts w:ascii="Century Gothic"/>
          <w:sz w:val="14"/>
        </w:rPr>
      </w:pPr>
      <w:r>
        <w:rPr>
          <w:rFonts w:ascii="Century Gothic"/>
          <w:color w:val="FFFFFF"/>
          <w:sz w:val="14"/>
        </w:rPr>
        <w:t>Actores</w:t>
      </w:r>
    </w:p>
    <w:p>
      <w:pPr>
        <w:pStyle w:val="BodyText"/>
        <w:rPr>
          <w:rFonts w:ascii="Century Gothic"/>
          <w:sz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spacing w:line="170" w:lineRule="exact" w:before="103"/>
        <w:ind w:left="763" w:right="38" w:firstLine="0"/>
        <w:jc w:val="center"/>
        <w:rPr>
          <w:rFonts w:ascii="Century Gothic" w:hAnsi="Century Gothic"/>
          <w:sz w:val="14"/>
        </w:rPr>
      </w:pPr>
      <w:r>
        <w:rPr>
          <w:rFonts w:ascii="Century Gothic" w:hAnsi="Century Gothic"/>
          <w:color w:val="FFFFFF"/>
          <w:w w:val="110"/>
          <w:sz w:val="14"/>
        </w:rPr>
        <w:t>Ámbitos</w:t>
      </w:r>
    </w:p>
    <w:p>
      <w:pPr>
        <w:spacing w:line="235" w:lineRule="auto" w:before="1"/>
        <w:ind w:left="765" w:right="38" w:firstLine="0"/>
        <w:jc w:val="center"/>
        <w:rPr>
          <w:rFonts w:ascii="Century Gothic" w:hAnsi="Century Gothic"/>
          <w:sz w:val="14"/>
        </w:rPr>
      </w:pPr>
      <w:r>
        <w:rPr>
          <w:rFonts w:ascii="Century Gothic" w:hAnsi="Century Gothic"/>
          <w:color w:val="FFFFFF"/>
          <w:sz w:val="14"/>
        </w:rPr>
        <w:t>de</w:t>
      </w:r>
      <w:r>
        <w:rPr>
          <w:rFonts w:ascii="Century Gothic" w:hAnsi="Century Gothic"/>
          <w:color w:val="FFFFFF"/>
          <w:spacing w:val="38"/>
          <w:sz w:val="14"/>
        </w:rPr>
        <w:t> </w:t>
      </w:r>
      <w:r>
        <w:rPr>
          <w:rFonts w:ascii="Century Gothic" w:hAnsi="Century Gothic"/>
          <w:color w:val="FFFFFF"/>
          <w:sz w:val="14"/>
        </w:rPr>
        <w:t>participación</w:t>
      </w:r>
      <w:r>
        <w:rPr>
          <w:rFonts w:ascii="Century Gothic" w:hAnsi="Century Gothic"/>
          <w:color w:val="FFFFFF"/>
          <w:spacing w:val="1"/>
          <w:sz w:val="14"/>
        </w:rPr>
        <w:t> </w:t>
      </w:r>
      <w:r>
        <w:rPr>
          <w:rFonts w:ascii="Century Gothic" w:hAnsi="Century Gothic"/>
          <w:color w:val="FFFFFF"/>
          <w:spacing w:val="-1"/>
          <w:w w:val="105"/>
          <w:sz w:val="14"/>
        </w:rPr>
        <w:t>y</w:t>
      </w:r>
      <w:r>
        <w:rPr>
          <w:rFonts w:ascii="Century Gothic" w:hAnsi="Century Gothic"/>
          <w:color w:val="FFFFFF"/>
          <w:spacing w:val="-4"/>
          <w:w w:val="105"/>
          <w:sz w:val="14"/>
        </w:rPr>
        <w:t> </w:t>
      </w:r>
      <w:r>
        <w:rPr>
          <w:rFonts w:ascii="Century Gothic" w:hAnsi="Century Gothic"/>
          <w:color w:val="FFFFFF"/>
          <w:spacing w:val="-1"/>
          <w:w w:val="105"/>
          <w:sz w:val="14"/>
        </w:rPr>
        <w:t>responsabilidad</w:t>
      </w:r>
    </w:p>
    <w:p>
      <w:pPr>
        <w:spacing w:line="206" w:lineRule="auto" w:before="117"/>
        <w:ind w:left="835" w:right="1173" w:firstLine="14"/>
        <w:jc w:val="left"/>
        <w:rPr>
          <w:rFonts w:ascii="Century Gothic"/>
          <w:b/>
          <w:sz w:val="16"/>
        </w:rPr>
      </w:pPr>
      <w:r>
        <w:rPr/>
        <w:br w:type="column"/>
      </w:r>
      <w:r>
        <w:rPr>
          <w:rFonts w:ascii="Century Gothic"/>
          <w:b/>
          <w:w w:val="105"/>
          <w:sz w:val="16"/>
        </w:rPr>
        <w:t>Horizonte</w:t>
      </w:r>
      <w:r>
        <w:rPr>
          <w:rFonts w:ascii="Century Gothic"/>
          <w:b/>
          <w:spacing w:val="1"/>
          <w:w w:val="105"/>
          <w:sz w:val="16"/>
        </w:rPr>
        <w:t> </w:t>
      </w:r>
      <w:r>
        <w:rPr>
          <w:rFonts w:ascii="Century Gothic"/>
          <w:b/>
          <w:spacing w:val="-2"/>
          <w:w w:val="105"/>
          <w:sz w:val="16"/>
        </w:rPr>
        <w:t>de</w:t>
      </w:r>
      <w:r>
        <w:rPr>
          <w:rFonts w:ascii="Century Gothic"/>
          <w:b/>
          <w:spacing w:val="-10"/>
          <w:w w:val="105"/>
          <w:sz w:val="16"/>
        </w:rPr>
        <w:t> </w:t>
      </w:r>
      <w:r>
        <w:rPr>
          <w:rFonts w:ascii="Century Gothic"/>
          <w:b/>
          <w:spacing w:val="-2"/>
          <w:w w:val="105"/>
          <w:sz w:val="16"/>
        </w:rPr>
        <w:t>mejora</w:t>
      </w:r>
    </w:p>
    <w:p>
      <w:pPr>
        <w:spacing w:after="0" w:line="206" w:lineRule="auto"/>
        <w:jc w:val="left"/>
        <w:rPr>
          <w:rFonts w:ascii="Century Gothic"/>
          <w:sz w:val="16"/>
        </w:rPr>
        <w:sectPr>
          <w:type w:val="continuous"/>
          <w:pgSz w:w="12240" w:h="15840"/>
          <w:pgMar w:top="1500" w:bottom="280" w:left="1480" w:right="1460"/>
          <w:cols w:num="3" w:equalWidth="0">
            <w:col w:w="1375" w:space="40"/>
            <w:col w:w="2054" w:space="2982"/>
            <w:col w:w="2849"/>
          </w:cols>
        </w:sectPr>
      </w:pPr>
    </w:p>
    <w:p>
      <w:pPr>
        <w:pStyle w:val="BodyText"/>
        <w:spacing w:before="5"/>
        <w:rPr>
          <w:rFonts w:ascii="Century Gothic"/>
          <w:b/>
        </w:rPr>
      </w:pPr>
    </w:p>
    <w:p>
      <w:pPr>
        <w:tabs>
          <w:tab w:pos="1607" w:val="left" w:leader="none"/>
        </w:tabs>
        <w:spacing w:before="94"/>
        <w:ind w:left="0" w:right="368" w:firstLine="0"/>
        <w:jc w:val="right"/>
        <w:rPr>
          <w:rFonts w:ascii="Century Gothic"/>
          <w:b/>
          <w:sz w:val="16"/>
        </w:rPr>
      </w:pPr>
      <w:r>
        <w:rPr>
          <w:rFonts w:ascii="Century Gothic"/>
          <w:b/>
          <w:w w:val="105"/>
          <w:sz w:val="16"/>
        </w:rPr>
        <w:t>Disponible</w:t>
        <w:tab/>
        <w:t>Accesible</w:t>
      </w:r>
    </w:p>
    <w:p>
      <w:pPr>
        <w:pStyle w:val="BodyText"/>
        <w:spacing w:before="5"/>
        <w:rPr>
          <w:rFonts w:ascii="Century Gothic"/>
          <w:b/>
          <w:sz w:val="29"/>
        </w:rPr>
      </w:pPr>
    </w:p>
    <w:p>
      <w:pPr>
        <w:spacing w:before="95"/>
        <w:ind w:left="70" w:right="124" w:firstLine="0"/>
        <w:jc w:val="righ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Una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educación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al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alcance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de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todas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y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todos</w: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1"/>
        </w:rPr>
      </w:pPr>
    </w:p>
    <w:p>
      <w:pPr>
        <w:spacing w:line="276" w:lineRule="auto" w:before="94"/>
        <w:ind w:left="104" w:right="121" w:hanging="1"/>
        <w:jc w:val="both"/>
        <w:rPr>
          <w:sz w:val="16"/>
        </w:rPr>
      </w:pPr>
      <w:r>
        <w:rPr>
          <w:position w:val="-5"/>
        </w:rPr>
        <w:drawing>
          <wp:inline distT="0" distB="0" distL="0" distR="0">
            <wp:extent cx="399195" cy="11950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5" cy="11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-9"/>
          <w:sz w:val="20"/>
        </w:rPr>
        <w:t> </w:t>
      </w:r>
      <w:r>
        <w:rPr>
          <w:w w:val="120"/>
          <w:sz w:val="16"/>
        </w:rPr>
        <w:t>La mejora continua de la educación implica que los </w:t>
      </w:r>
      <w:r>
        <w:rPr>
          <w:rFonts w:ascii="Century Gothic" w:hAnsi="Century Gothic"/>
          <w:b/>
          <w:color w:val="575756"/>
          <w:w w:val="120"/>
          <w:sz w:val="16"/>
        </w:rPr>
        <w:t>actores educativos </w:t>
      </w:r>
      <w:r>
        <w:rPr>
          <w:w w:val="120"/>
          <w:sz w:val="16"/>
        </w:rPr>
        <w:t>emprendan acciones, programas</w:t>
      </w:r>
      <w:r>
        <w:rPr>
          <w:spacing w:val="-41"/>
          <w:w w:val="120"/>
          <w:sz w:val="16"/>
        </w:rPr>
        <w:t> </w:t>
      </w:r>
      <w:r>
        <w:rPr>
          <w:w w:val="115"/>
          <w:sz w:val="16"/>
        </w:rPr>
        <w:t>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políticas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diferentes</w:t>
      </w:r>
      <w:r>
        <w:rPr>
          <w:spacing w:val="10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campos</w:t>
      </w:r>
      <w:r>
        <w:rPr>
          <w:rFonts w:ascii="Century Gothic" w:hAnsi="Century Gothic"/>
          <w:b/>
          <w:color w:val="10312B"/>
          <w:spacing w:val="2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de</w:t>
      </w:r>
      <w:r>
        <w:rPr>
          <w:rFonts w:ascii="Century Gothic" w:hAnsi="Century Gothic"/>
          <w:b/>
          <w:color w:val="10312B"/>
          <w:spacing w:val="2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acción</w:t>
      </w:r>
      <w:r>
        <w:rPr>
          <w:w w:val="115"/>
          <w:sz w:val="16"/>
        </w:rPr>
        <w:t>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marco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sus</w:t>
      </w:r>
      <w:r>
        <w:rPr>
          <w:spacing w:val="10"/>
          <w:w w:val="115"/>
          <w:sz w:val="16"/>
        </w:rPr>
        <w:t> </w:t>
      </w:r>
      <w:r>
        <w:rPr>
          <w:rFonts w:ascii="Century Gothic" w:hAnsi="Century Gothic"/>
          <w:b/>
          <w:color w:val="BC955C"/>
          <w:w w:val="115"/>
          <w:sz w:val="16"/>
        </w:rPr>
        <w:t>ámbitos</w:t>
      </w:r>
      <w:r>
        <w:rPr>
          <w:rFonts w:ascii="Century Gothic" w:hAnsi="Century Gothic"/>
          <w:b/>
          <w:color w:val="BC955C"/>
          <w:spacing w:val="2"/>
          <w:w w:val="115"/>
          <w:sz w:val="16"/>
        </w:rPr>
        <w:t> </w:t>
      </w:r>
      <w:r>
        <w:rPr>
          <w:rFonts w:ascii="Century Gothic" w:hAnsi="Century Gothic"/>
          <w:b/>
          <w:color w:val="BC955C"/>
          <w:w w:val="115"/>
          <w:sz w:val="16"/>
        </w:rPr>
        <w:t>de</w:t>
      </w:r>
      <w:r>
        <w:rPr>
          <w:rFonts w:ascii="Century Gothic" w:hAnsi="Century Gothic"/>
          <w:b/>
          <w:color w:val="BC955C"/>
          <w:spacing w:val="2"/>
          <w:w w:val="115"/>
          <w:sz w:val="16"/>
        </w:rPr>
        <w:t> </w:t>
      </w:r>
      <w:r>
        <w:rPr>
          <w:rFonts w:ascii="Century Gothic" w:hAnsi="Century Gothic"/>
          <w:b/>
          <w:color w:val="BC955C"/>
          <w:w w:val="115"/>
          <w:sz w:val="16"/>
        </w:rPr>
        <w:t>participación</w:t>
      </w:r>
      <w:r>
        <w:rPr>
          <w:rFonts w:ascii="Century Gothic" w:hAnsi="Century Gothic"/>
          <w:b/>
          <w:color w:val="BC955C"/>
          <w:spacing w:val="2"/>
          <w:w w:val="115"/>
          <w:sz w:val="16"/>
        </w:rPr>
        <w:t> </w:t>
      </w:r>
      <w:r>
        <w:rPr>
          <w:rFonts w:ascii="Century Gothic" w:hAnsi="Century Gothic"/>
          <w:b/>
          <w:color w:val="BC955C"/>
          <w:w w:val="115"/>
          <w:sz w:val="16"/>
        </w:rPr>
        <w:t>y</w:t>
      </w:r>
      <w:r>
        <w:rPr>
          <w:rFonts w:ascii="Century Gothic" w:hAnsi="Century Gothic"/>
          <w:b/>
          <w:color w:val="BC955C"/>
          <w:spacing w:val="3"/>
          <w:w w:val="115"/>
          <w:sz w:val="16"/>
        </w:rPr>
        <w:t> </w:t>
      </w:r>
      <w:r>
        <w:rPr>
          <w:rFonts w:ascii="Century Gothic" w:hAnsi="Century Gothic"/>
          <w:b/>
          <w:color w:val="BC955C"/>
          <w:w w:val="115"/>
          <w:sz w:val="16"/>
        </w:rPr>
        <w:t>responsabilidad</w:t>
      </w:r>
      <w:r>
        <w:rPr>
          <w:rFonts w:ascii="Century Gothic" w:hAnsi="Century Gothic"/>
          <w:b/>
          <w:color w:val="BC955C"/>
          <w:spacing w:val="-49"/>
          <w:w w:val="115"/>
          <w:sz w:val="16"/>
        </w:rPr>
        <w:t> </w:t>
      </w:r>
      <w:r>
        <w:rPr>
          <w:w w:val="120"/>
          <w:sz w:val="16"/>
        </w:rPr>
        <w:t>y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orientados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por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el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horizonte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mejora.</w:t>
      </w:r>
    </w:p>
    <w:p>
      <w:pPr>
        <w:pStyle w:val="BodyText"/>
        <w:spacing w:before="11"/>
        <w:rPr>
          <w:sz w:val="12"/>
        </w:rPr>
      </w:pPr>
    </w:p>
    <w:p>
      <w:pPr>
        <w:spacing w:line="278" w:lineRule="auto" w:before="103"/>
        <w:ind w:left="103" w:right="120" w:firstLine="0"/>
        <w:jc w:val="both"/>
        <w:rPr>
          <w:sz w:val="16"/>
        </w:rPr>
      </w:pPr>
      <w:r>
        <w:rPr>
          <w:position w:val="-5"/>
        </w:rPr>
        <w:drawing>
          <wp:inline distT="0" distB="0" distL="0" distR="0">
            <wp:extent cx="399196" cy="11950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6" cy="11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-12"/>
          <w:sz w:val="20"/>
        </w:rPr>
        <w:t> </w:t>
      </w:r>
      <w:r>
        <w:rPr>
          <w:w w:val="115"/>
          <w:sz w:val="16"/>
        </w:rPr>
        <w:t>El horizonte de mejora es inagotable, sólo funge como un referente de orientación. De forma paulatina 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diferenciada, sus atributos se concretan en las características de las </w:t>
      </w:r>
      <w:r>
        <w:rPr>
          <w:rFonts w:ascii="Century Gothic" w:hAnsi="Century Gothic"/>
          <w:b/>
          <w:color w:val="BC955C"/>
          <w:w w:val="115"/>
          <w:sz w:val="16"/>
        </w:rPr>
        <w:t>escuelas </w:t>
      </w:r>
      <w:r>
        <w:rPr>
          <w:w w:val="115"/>
          <w:sz w:val="16"/>
        </w:rPr>
        <w:t>y los otros </w:t>
      </w:r>
      <w:r>
        <w:rPr>
          <w:rFonts w:ascii="Century Gothic" w:hAnsi="Century Gothic"/>
          <w:b/>
          <w:color w:val="BC955C"/>
          <w:w w:val="115"/>
          <w:sz w:val="16"/>
        </w:rPr>
        <w:t>ámbitos de participación</w:t>
      </w:r>
      <w:r>
        <w:rPr>
          <w:rFonts w:ascii="Century Gothic" w:hAnsi="Century Gothic"/>
          <w:b/>
          <w:color w:val="BC955C"/>
          <w:spacing w:val="1"/>
          <w:w w:val="115"/>
          <w:sz w:val="16"/>
        </w:rPr>
        <w:t> </w:t>
      </w:r>
      <w:r>
        <w:rPr>
          <w:rFonts w:ascii="Century Gothic" w:hAnsi="Century Gothic"/>
          <w:b/>
          <w:color w:val="BC955C"/>
          <w:w w:val="115"/>
          <w:sz w:val="16"/>
        </w:rPr>
        <w:t>y responsabilidad</w:t>
      </w:r>
      <w:r>
        <w:rPr>
          <w:w w:val="115"/>
          <w:sz w:val="16"/>
        </w:rPr>
        <w:t>, en el aprendizaje y el desarrollo de las capacidades de </w:t>
      </w:r>
      <w:r>
        <w:rPr>
          <w:rFonts w:ascii="Century Gothic" w:hAnsi="Century Gothic"/>
          <w:b/>
          <w:color w:val="575756"/>
          <w:w w:val="115"/>
          <w:sz w:val="16"/>
        </w:rPr>
        <w:t>estudiantes</w:t>
      </w:r>
      <w:r>
        <w:rPr>
          <w:w w:val="115"/>
          <w:sz w:val="16"/>
        </w:rPr>
        <w:t>, </w:t>
      </w:r>
      <w:r>
        <w:rPr>
          <w:rFonts w:ascii="Century Gothic" w:hAnsi="Century Gothic"/>
          <w:b/>
          <w:color w:val="575756"/>
          <w:w w:val="115"/>
          <w:sz w:val="16"/>
        </w:rPr>
        <w:t>docentes </w:t>
      </w:r>
      <w:r>
        <w:rPr>
          <w:w w:val="115"/>
          <w:sz w:val="16"/>
        </w:rPr>
        <w:t>y los demás</w:t>
      </w:r>
      <w:r>
        <w:rPr>
          <w:spacing w:val="1"/>
          <w:w w:val="115"/>
          <w:sz w:val="16"/>
        </w:rPr>
        <w:t> </w:t>
      </w:r>
      <w:r>
        <w:rPr>
          <w:rFonts w:ascii="Century Gothic" w:hAnsi="Century Gothic"/>
          <w:b/>
          <w:color w:val="575756"/>
          <w:w w:val="115"/>
          <w:sz w:val="16"/>
        </w:rPr>
        <w:t>actores educativos</w:t>
      </w:r>
      <w:r>
        <w:rPr>
          <w:w w:val="115"/>
          <w:sz w:val="16"/>
        </w:rPr>
        <w:t>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así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cambios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transformaciones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trabajo docente</w:t>
      </w:r>
      <w:r>
        <w:rPr>
          <w:w w:val="115"/>
          <w:sz w:val="16"/>
        </w:rPr>
        <w:t>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participación</w:t>
      </w:r>
      <w:r>
        <w:rPr>
          <w:rFonts w:ascii="Century Gothic" w:hAnsi="Century Gothic"/>
          <w:b/>
          <w:color w:val="10312B"/>
          <w:spacing w:val="1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estudiantil</w:t>
      </w:r>
      <w:r>
        <w:rPr>
          <w:rFonts w:ascii="Century Gothic" w:hAnsi="Century Gothic"/>
          <w:b/>
          <w:color w:val="10312B"/>
          <w:spacing w:val="-9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otros</w:t>
      </w:r>
      <w:r>
        <w:rPr>
          <w:spacing w:val="1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campos</w:t>
      </w:r>
      <w:r>
        <w:rPr>
          <w:rFonts w:ascii="Century Gothic" w:hAnsi="Century Gothic"/>
          <w:b/>
          <w:color w:val="10312B"/>
          <w:spacing w:val="-6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de</w:t>
      </w:r>
      <w:r>
        <w:rPr>
          <w:rFonts w:ascii="Century Gothic" w:hAnsi="Century Gothic"/>
          <w:b/>
          <w:color w:val="10312B"/>
          <w:spacing w:val="-6"/>
          <w:w w:val="115"/>
          <w:sz w:val="16"/>
        </w:rPr>
        <w:t> </w:t>
      </w:r>
      <w:r>
        <w:rPr>
          <w:rFonts w:ascii="Century Gothic" w:hAnsi="Century Gothic"/>
          <w:b/>
          <w:color w:val="10312B"/>
          <w:w w:val="115"/>
          <w:sz w:val="16"/>
        </w:rPr>
        <w:t>acción</w:t>
      </w:r>
      <w:r>
        <w:rPr>
          <w:w w:val="115"/>
          <w:sz w:val="16"/>
        </w:rPr>
        <w:t>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04" w:right="0" w:firstLine="0"/>
        <w:jc w:val="both"/>
        <w:rPr>
          <w:sz w:val="14"/>
        </w:rPr>
      </w:pPr>
      <w:r>
        <w:rPr>
          <w:rFonts w:ascii="Century Gothic" w:hAnsi="Century Gothic"/>
          <w:b/>
          <w:w w:val="115"/>
          <w:sz w:val="14"/>
        </w:rPr>
        <w:t>Fuente:</w:t>
      </w:r>
      <w:r>
        <w:rPr>
          <w:rFonts w:ascii="Century Gothic" w:hAnsi="Century Gothic"/>
          <w:b/>
          <w:spacing w:val="3"/>
          <w:w w:val="115"/>
          <w:sz w:val="14"/>
        </w:rPr>
        <w:t> </w:t>
      </w:r>
      <w:r>
        <w:rPr>
          <w:w w:val="115"/>
          <w:sz w:val="14"/>
        </w:rPr>
        <w:t>elaboración</w:t>
      </w:r>
      <w:r>
        <w:rPr>
          <w:spacing w:val="13"/>
          <w:w w:val="115"/>
          <w:sz w:val="14"/>
        </w:rPr>
        <w:t> </w:t>
      </w:r>
      <w:r>
        <w:rPr>
          <w:w w:val="115"/>
          <w:sz w:val="14"/>
        </w:rPr>
        <w:t>propia.</w:t>
      </w:r>
    </w:p>
    <w:p>
      <w:pPr>
        <w:spacing w:after="0"/>
        <w:jc w:val="both"/>
        <w:rPr>
          <w:sz w:val="14"/>
        </w:rPr>
        <w:sectPr>
          <w:type w:val="continuous"/>
          <w:pgSz w:w="12240" w:h="15840"/>
          <w:pgMar w:top="1500" w:bottom="280" w:left="1480" w:right="1460"/>
        </w:sectPr>
      </w:pPr>
    </w:p>
    <w:p>
      <w:pPr>
        <w:pStyle w:val="Heading4"/>
        <w:numPr>
          <w:ilvl w:val="2"/>
          <w:numId w:val="8"/>
        </w:numPr>
        <w:tabs>
          <w:tab w:pos="679" w:val="left" w:leader="none"/>
        </w:tabs>
        <w:spacing w:line="240" w:lineRule="auto" w:before="253" w:after="0"/>
        <w:ind w:left="678" w:right="0" w:hanging="575"/>
        <w:jc w:val="left"/>
        <w:rPr>
          <w:i/>
        </w:rPr>
      </w:pPr>
      <w:bookmarkStart w:name="_bookmark14" w:id="21"/>
      <w:bookmarkEnd w:id="21"/>
      <w:r>
        <w:rPr>
          <w:b w:val="0"/>
          <w:i w:val="0"/>
        </w:rPr>
      </w:r>
      <w:bookmarkStart w:name="_bookmark14" w:id="22"/>
      <w:bookmarkEnd w:id="22"/>
      <w:r>
        <w:rPr>
          <w:i/>
          <w:color w:val="575756"/>
          <w:w w:val="90"/>
        </w:rPr>
        <w:t>L</w:t>
      </w:r>
      <w:r>
        <w:rPr>
          <w:i/>
          <w:color w:val="575756"/>
          <w:w w:val="90"/>
        </w:rPr>
        <w:t>as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características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del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proceso</w:t>
      </w:r>
      <w:r>
        <w:rPr>
          <w:i/>
          <w:color w:val="575756"/>
          <w:spacing w:val="4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mejora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continua</w:t>
      </w:r>
      <w:r>
        <w:rPr>
          <w:i/>
          <w:color w:val="575756"/>
          <w:spacing w:val="4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3"/>
          <w:w w:val="90"/>
        </w:rPr>
        <w:t> </w:t>
      </w:r>
      <w:r>
        <w:rPr>
          <w:i/>
          <w:color w:val="575756"/>
          <w:w w:val="90"/>
        </w:rPr>
        <w:t>educación</w:t>
      </w:r>
    </w:p>
    <w:p>
      <w:pPr>
        <w:pStyle w:val="BodyText"/>
        <w:spacing w:line="307" w:lineRule="auto" w:before="346"/>
        <w:ind w:left="103" w:right="1680"/>
        <w:jc w:val="both"/>
      </w:pPr>
      <w:r>
        <w:rPr>
          <w:w w:val="125"/>
        </w:rPr>
        <w:t>Hemos puntualizado tres elementos centrales del proceso de mejora continua de</w:t>
      </w:r>
      <w:r>
        <w:rPr>
          <w:spacing w:val="1"/>
          <w:w w:val="125"/>
        </w:rPr>
        <w:t> </w:t>
      </w:r>
      <w:r>
        <w:rPr>
          <w:w w:val="125"/>
        </w:rPr>
        <w:t>la educación ‒campos de acción, actores y ámbitos de participación y responsabi-</w:t>
      </w:r>
      <w:r>
        <w:rPr>
          <w:spacing w:val="1"/>
          <w:w w:val="125"/>
        </w:rPr>
        <w:t> </w:t>
      </w:r>
      <w:r>
        <w:rPr>
          <w:w w:val="125"/>
        </w:rPr>
        <w:t>lidad‒ y su relación con el horizonte de mejora. En esta sección nos concentramos</w:t>
      </w:r>
      <w:r>
        <w:rPr>
          <w:spacing w:val="-48"/>
          <w:w w:val="125"/>
        </w:rPr>
        <w:t> </w:t>
      </w:r>
      <w:r>
        <w:rPr>
          <w:w w:val="125"/>
        </w:rPr>
        <w:t>en precisar algunas características que señalamos al inicio del capítulo, al describir</w:t>
      </w:r>
      <w:r>
        <w:rPr>
          <w:spacing w:val="-49"/>
          <w:w w:val="125"/>
        </w:rPr>
        <w:t> </w:t>
      </w:r>
      <w:r>
        <w:rPr>
          <w:w w:val="125"/>
        </w:rPr>
        <w:t>la mejora continua de la educación como un proceso del </w:t>
      </w:r>
      <w:r>
        <w:rPr>
          <w:w w:val="125"/>
          <w:sz w:val="15"/>
        </w:rPr>
        <w:t>SEN </w:t>
      </w:r>
      <w:r>
        <w:rPr>
          <w:w w:val="125"/>
        </w:rPr>
        <w:t>progresivo, gradual,</w:t>
      </w:r>
      <w:r>
        <w:rPr>
          <w:spacing w:val="1"/>
          <w:w w:val="125"/>
        </w:rPr>
        <w:t> </w:t>
      </w:r>
      <w:r>
        <w:rPr>
          <w:w w:val="125"/>
        </w:rPr>
        <w:t>sistemático,</w:t>
      </w:r>
      <w:r>
        <w:rPr>
          <w:spacing w:val="-7"/>
          <w:w w:val="125"/>
        </w:rPr>
        <w:t> </w:t>
      </w:r>
      <w:r>
        <w:rPr>
          <w:w w:val="125"/>
        </w:rPr>
        <w:t>diferenciado,</w:t>
      </w:r>
      <w:r>
        <w:rPr>
          <w:spacing w:val="-7"/>
          <w:w w:val="125"/>
        </w:rPr>
        <w:t> </w:t>
      </w:r>
      <w:r>
        <w:rPr>
          <w:w w:val="125"/>
        </w:rPr>
        <w:t>contextualizado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participativo.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</w:pPr>
      <w:r>
        <w:rPr>
          <w:color w:val="235C4E"/>
          <w:spacing w:val="-4"/>
          <w:w w:val="110"/>
        </w:rPr>
        <w:t>Progresividad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4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4"/>
          <w:w w:val="110"/>
        </w:rPr>
        <w:t>gradualidad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mejora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continua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educación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4" w:lineRule="auto"/>
        <w:ind w:left="104" w:right="1680"/>
        <w:jc w:val="both"/>
      </w:pPr>
      <w:r>
        <w:rPr>
          <w:w w:val="125"/>
        </w:rPr>
        <w:t>El carácter continuo de la mejora de la educación supone un avance constante y</w:t>
      </w:r>
      <w:r>
        <w:rPr>
          <w:spacing w:val="1"/>
          <w:w w:val="125"/>
        </w:rPr>
        <w:t> </w:t>
      </w:r>
      <w:r>
        <w:rPr>
          <w:w w:val="125"/>
        </w:rPr>
        <w:t>permanente en el </w:t>
      </w:r>
      <w:r>
        <w:rPr>
          <w:w w:val="125"/>
          <w:sz w:val="15"/>
        </w:rPr>
        <w:t>SEN </w:t>
      </w:r>
      <w:r>
        <w:rPr>
          <w:w w:val="125"/>
        </w:rPr>
        <w:t>hacia el horizonte de mejora. Por ello, este horizonte es in-</w:t>
      </w:r>
      <w:r>
        <w:rPr>
          <w:spacing w:val="1"/>
          <w:w w:val="125"/>
        </w:rPr>
        <w:t> </w:t>
      </w:r>
      <w:r>
        <w:rPr>
          <w:w w:val="125"/>
        </w:rPr>
        <w:t>agotable;</w:t>
      </w:r>
      <w:r>
        <w:rPr>
          <w:spacing w:val="-5"/>
          <w:w w:val="125"/>
        </w:rPr>
        <w:t> </w:t>
      </w:r>
      <w:r>
        <w:rPr>
          <w:w w:val="125"/>
        </w:rPr>
        <w:t>si</w:t>
      </w:r>
      <w:r>
        <w:rPr>
          <w:spacing w:val="-4"/>
          <w:w w:val="125"/>
        </w:rPr>
        <w:t> </w:t>
      </w:r>
      <w:r>
        <w:rPr>
          <w:w w:val="125"/>
        </w:rPr>
        <w:t>no</w:t>
      </w:r>
      <w:r>
        <w:rPr>
          <w:spacing w:val="-5"/>
          <w:w w:val="125"/>
        </w:rPr>
        <w:t> </w:t>
      </w:r>
      <w:r>
        <w:rPr>
          <w:w w:val="125"/>
        </w:rPr>
        <w:t>fuera</w:t>
      </w:r>
      <w:r>
        <w:rPr>
          <w:spacing w:val="-4"/>
          <w:w w:val="125"/>
        </w:rPr>
        <w:t> </w:t>
      </w:r>
      <w:r>
        <w:rPr>
          <w:w w:val="125"/>
        </w:rPr>
        <w:t>así,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proceso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cesaría.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carácter</w:t>
      </w:r>
      <w:r>
        <w:rPr>
          <w:spacing w:val="-4"/>
          <w:w w:val="125"/>
        </w:rPr>
        <w:t> </w:t>
      </w:r>
      <w:r>
        <w:rPr>
          <w:w w:val="125"/>
        </w:rPr>
        <w:t>perene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me-</w:t>
      </w:r>
      <w:r>
        <w:rPr>
          <w:spacing w:val="-48"/>
          <w:w w:val="125"/>
        </w:rPr>
        <w:t> </w:t>
      </w:r>
      <w:r>
        <w:rPr>
          <w:w w:val="120"/>
        </w:rPr>
        <w:t>jora de la educación implica </w:t>
      </w:r>
      <w:r>
        <w:rPr>
          <w:rFonts w:ascii="Century Gothic" w:hAnsi="Century Gothic"/>
          <w:b/>
          <w:w w:val="120"/>
        </w:rPr>
        <w:t>progresividad</w:t>
      </w:r>
      <w:r>
        <w:rPr>
          <w:w w:val="120"/>
        </w:rPr>
        <w:t>, en tanto busca concretar cada vez más</w:t>
      </w:r>
      <w:r>
        <w:rPr>
          <w:spacing w:val="1"/>
          <w:w w:val="120"/>
        </w:rPr>
        <w:t> </w:t>
      </w:r>
      <w:r>
        <w:rPr>
          <w:w w:val="120"/>
        </w:rPr>
        <w:t>atributos de las subdimensiones, dimensiones y pilares del horizonte de mejora: ha-</w:t>
      </w:r>
      <w:r>
        <w:rPr>
          <w:spacing w:val="1"/>
          <w:w w:val="120"/>
        </w:rPr>
        <w:t> </w:t>
      </w:r>
      <w:r>
        <w:rPr>
          <w:w w:val="120"/>
        </w:rPr>
        <w:t>cerlos </w:t>
      </w:r>
      <w:r>
        <w:rPr>
          <w:rFonts w:ascii="Century Gothic" w:hAnsi="Century Gothic"/>
          <w:i/>
          <w:w w:val="120"/>
        </w:rPr>
        <w:t>visibles </w:t>
      </w:r>
      <w:r>
        <w:rPr>
          <w:w w:val="120"/>
        </w:rPr>
        <w:t>en todas las escuelas y los diferentes ámbitos de participación y res-</w:t>
      </w:r>
      <w:r>
        <w:rPr>
          <w:spacing w:val="1"/>
          <w:w w:val="120"/>
        </w:rPr>
        <w:t> </w:t>
      </w:r>
      <w:r>
        <w:rPr>
          <w:w w:val="125"/>
        </w:rPr>
        <w:t>ponsabilidad,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3"/>
          <w:w w:val="125"/>
        </w:rPr>
        <w:t> </w:t>
      </w:r>
      <w:r>
        <w:rPr>
          <w:w w:val="125"/>
        </w:rPr>
        <w:t>cualidades</w:t>
      </w:r>
      <w:r>
        <w:rPr>
          <w:spacing w:val="-4"/>
          <w:w w:val="125"/>
        </w:rPr>
        <w:t> </w:t>
      </w:r>
      <w:r>
        <w:rPr>
          <w:w w:val="125"/>
        </w:rPr>
        <w:t>del</w:t>
      </w:r>
      <w:r>
        <w:rPr>
          <w:spacing w:val="-3"/>
          <w:w w:val="125"/>
        </w:rPr>
        <w:t> </w:t>
      </w:r>
      <w:r>
        <w:rPr>
          <w:w w:val="125"/>
        </w:rPr>
        <w:t>aprendizaje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capacidades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totalidad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0"/>
        </w:rPr>
        <w:t>estudiantes, docentes y otros actores educativos, y en las características de la forma-</w:t>
      </w:r>
      <w:r>
        <w:rPr>
          <w:spacing w:val="1"/>
          <w:w w:val="120"/>
        </w:rPr>
        <w:t> </w:t>
      </w:r>
      <w:r>
        <w:rPr>
          <w:w w:val="120"/>
        </w:rPr>
        <w:t>ción continua y el desarrollo profesional docente, el diseño curricular y los diferentes</w:t>
      </w:r>
      <w:r>
        <w:rPr>
          <w:spacing w:val="1"/>
          <w:w w:val="120"/>
        </w:rPr>
        <w:t> </w:t>
      </w:r>
      <w:r>
        <w:rPr>
          <w:w w:val="125"/>
        </w:rPr>
        <w:t>campos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acción.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0"/>
        </w:rPr>
        <w:t>La</w:t>
      </w:r>
      <w:r>
        <w:rPr>
          <w:spacing w:val="30"/>
          <w:w w:val="120"/>
        </w:rPr>
        <w:t> </w:t>
      </w:r>
      <w:r>
        <w:rPr>
          <w:w w:val="120"/>
        </w:rPr>
        <w:t>continuidad</w:t>
      </w:r>
      <w:r>
        <w:rPr>
          <w:spacing w:val="31"/>
          <w:w w:val="120"/>
        </w:rPr>
        <w:t> </w:t>
      </w:r>
      <w:r>
        <w:rPr>
          <w:w w:val="120"/>
        </w:rPr>
        <w:t>de</w:t>
      </w:r>
      <w:r>
        <w:rPr>
          <w:spacing w:val="31"/>
          <w:w w:val="120"/>
        </w:rPr>
        <w:t> </w:t>
      </w:r>
      <w:r>
        <w:rPr>
          <w:w w:val="120"/>
        </w:rPr>
        <w:t>la</w:t>
      </w:r>
      <w:r>
        <w:rPr>
          <w:spacing w:val="30"/>
          <w:w w:val="120"/>
        </w:rPr>
        <w:t> </w:t>
      </w:r>
      <w:r>
        <w:rPr>
          <w:w w:val="120"/>
        </w:rPr>
        <w:t>mejora</w:t>
      </w:r>
      <w:r>
        <w:rPr>
          <w:spacing w:val="31"/>
          <w:w w:val="120"/>
        </w:rPr>
        <w:t> </w:t>
      </w:r>
      <w:r>
        <w:rPr>
          <w:w w:val="120"/>
        </w:rPr>
        <w:t>de</w:t>
      </w:r>
      <w:r>
        <w:rPr>
          <w:spacing w:val="31"/>
          <w:w w:val="120"/>
        </w:rPr>
        <w:t> </w:t>
      </w:r>
      <w:r>
        <w:rPr>
          <w:w w:val="120"/>
        </w:rPr>
        <w:t>la</w:t>
      </w:r>
      <w:r>
        <w:rPr>
          <w:spacing w:val="30"/>
          <w:w w:val="120"/>
        </w:rPr>
        <w:t> </w:t>
      </w:r>
      <w:r>
        <w:rPr>
          <w:w w:val="120"/>
        </w:rPr>
        <w:t>educación</w:t>
      </w:r>
      <w:r>
        <w:rPr>
          <w:spacing w:val="31"/>
          <w:w w:val="120"/>
        </w:rPr>
        <w:t> </w:t>
      </w:r>
      <w:r>
        <w:rPr>
          <w:w w:val="120"/>
        </w:rPr>
        <w:t>refiere,</w:t>
      </w:r>
      <w:r>
        <w:rPr>
          <w:spacing w:val="31"/>
          <w:w w:val="120"/>
        </w:rPr>
        <w:t> </w:t>
      </w:r>
      <w:r>
        <w:rPr>
          <w:w w:val="120"/>
        </w:rPr>
        <w:t>además,</w:t>
      </w:r>
      <w:r>
        <w:rPr>
          <w:spacing w:val="30"/>
          <w:w w:val="120"/>
        </w:rPr>
        <w:t> </w:t>
      </w: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su</w:t>
      </w:r>
      <w:r>
        <w:rPr>
          <w:spacing w:val="31"/>
          <w:w w:val="120"/>
        </w:rPr>
        <w:t> </w:t>
      </w:r>
      <w:r>
        <w:rPr>
          <w:rFonts w:ascii="Century Gothic" w:hAnsi="Century Gothic"/>
          <w:b/>
          <w:w w:val="120"/>
        </w:rPr>
        <w:t>gradualidad</w:t>
      </w:r>
      <w:r>
        <w:rPr>
          <w:w w:val="120"/>
        </w:rPr>
        <w:t>.</w:t>
      </w:r>
      <w:r>
        <w:rPr>
          <w:spacing w:val="-47"/>
          <w:w w:val="120"/>
        </w:rPr>
        <w:t> </w:t>
      </w:r>
      <w:r>
        <w:rPr>
          <w:w w:val="120"/>
        </w:rPr>
        <w:t>Al ser un proceso constante, los cambios perceptibles en las capacidades de los ac-</w:t>
      </w:r>
      <w:r>
        <w:rPr>
          <w:spacing w:val="1"/>
          <w:w w:val="120"/>
        </w:rPr>
        <w:t> </w:t>
      </w:r>
      <w:r>
        <w:rPr>
          <w:w w:val="120"/>
        </w:rPr>
        <w:t>tores</w:t>
      </w:r>
      <w:r>
        <w:rPr>
          <w:spacing w:val="37"/>
          <w:w w:val="120"/>
        </w:rPr>
        <w:t> </w:t>
      </w:r>
      <w:r>
        <w:rPr>
          <w:w w:val="120"/>
        </w:rPr>
        <w:t>educativos,</w:t>
      </w:r>
      <w:r>
        <w:rPr>
          <w:spacing w:val="37"/>
          <w:w w:val="120"/>
        </w:rPr>
        <w:t> </w:t>
      </w:r>
      <w:r>
        <w:rPr>
          <w:w w:val="120"/>
        </w:rPr>
        <w:t>en</w:t>
      </w:r>
      <w:r>
        <w:rPr>
          <w:spacing w:val="38"/>
          <w:w w:val="120"/>
        </w:rPr>
        <w:t> </w:t>
      </w:r>
      <w:r>
        <w:rPr>
          <w:w w:val="120"/>
        </w:rPr>
        <w:t>las</w:t>
      </w:r>
      <w:r>
        <w:rPr>
          <w:spacing w:val="37"/>
          <w:w w:val="120"/>
        </w:rPr>
        <w:t> </w:t>
      </w:r>
      <w:r>
        <w:rPr>
          <w:w w:val="120"/>
        </w:rPr>
        <w:t>características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7"/>
          <w:w w:val="120"/>
        </w:rPr>
        <w:t> </w:t>
      </w:r>
      <w:r>
        <w:rPr>
          <w:w w:val="120"/>
        </w:rPr>
        <w:t>los</w:t>
      </w:r>
      <w:r>
        <w:rPr>
          <w:spacing w:val="38"/>
          <w:w w:val="120"/>
        </w:rPr>
        <w:t> </w:t>
      </w:r>
      <w:r>
        <w:rPr>
          <w:w w:val="120"/>
        </w:rPr>
        <w:t>campos</w:t>
      </w:r>
      <w:r>
        <w:rPr>
          <w:spacing w:val="37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acción</w:t>
      </w:r>
      <w:r>
        <w:rPr>
          <w:spacing w:val="37"/>
          <w:w w:val="120"/>
        </w:rPr>
        <w:t> </w:t>
      </w:r>
      <w:r>
        <w:rPr>
          <w:w w:val="120"/>
        </w:rPr>
        <w:t>y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7"/>
          <w:w w:val="120"/>
        </w:rPr>
        <w:t> </w:t>
      </w:r>
      <w:r>
        <w:rPr>
          <w:w w:val="120"/>
        </w:rPr>
        <w:t>los</w:t>
      </w:r>
      <w:r>
        <w:rPr>
          <w:spacing w:val="38"/>
          <w:w w:val="120"/>
        </w:rPr>
        <w:t> </w:t>
      </w:r>
      <w:r>
        <w:rPr>
          <w:w w:val="120"/>
        </w:rPr>
        <w:t>ámbitos</w:t>
      </w:r>
      <w:r>
        <w:rPr>
          <w:spacing w:val="-47"/>
          <w:w w:val="120"/>
        </w:rPr>
        <w:t> </w:t>
      </w:r>
      <w:r>
        <w:rPr>
          <w:w w:val="120"/>
        </w:rPr>
        <w:t>de participación y responsabilidad, pueden ser notables y significativos, pero siem-</w:t>
      </w:r>
      <w:r>
        <w:rPr>
          <w:spacing w:val="1"/>
          <w:w w:val="120"/>
        </w:rPr>
        <w:t> </w:t>
      </w:r>
      <w:r>
        <w:rPr>
          <w:w w:val="120"/>
        </w:rPr>
        <w:t>pre</w:t>
      </w:r>
      <w:r>
        <w:rPr>
          <w:spacing w:val="-2"/>
          <w:w w:val="120"/>
        </w:rPr>
        <w:t> </w:t>
      </w:r>
      <w:r>
        <w:rPr>
          <w:w w:val="120"/>
        </w:rPr>
        <w:t>se</w:t>
      </w:r>
      <w:r>
        <w:rPr>
          <w:spacing w:val="-2"/>
          <w:w w:val="120"/>
        </w:rPr>
        <w:t> </w:t>
      </w:r>
      <w:r>
        <w:rPr>
          <w:w w:val="120"/>
        </w:rPr>
        <w:t>dan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forma</w:t>
      </w:r>
      <w:r>
        <w:rPr>
          <w:spacing w:val="-1"/>
          <w:w w:val="120"/>
        </w:rPr>
        <w:t> </w:t>
      </w:r>
      <w:r>
        <w:rPr>
          <w:w w:val="120"/>
        </w:rPr>
        <w:t>paulatina.</w:t>
      </w:r>
    </w:p>
    <w:p>
      <w:pPr>
        <w:pStyle w:val="BodyText"/>
        <w:spacing w:before="2"/>
        <w:rPr>
          <w:sz w:val="21"/>
        </w:rPr>
      </w:pPr>
    </w:p>
    <w:p>
      <w:pPr>
        <w:pStyle w:val="Heading6"/>
      </w:pPr>
      <w:r>
        <w:rPr>
          <w:color w:val="235C4E"/>
          <w:spacing w:val="-3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mejora</w:t>
      </w:r>
      <w:r>
        <w:rPr>
          <w:color w:val="235C4E"/>
          <w:spacing w:val="-17"/>
          <w:w w:val="110"/>
        </w:rPr>
        <w:t> </w:t>
      </w:r>
      <w:r>
        <w:rPr>
          <w:color w:val="235C4E"/>
          <w:spacing w:val="-3"/>
          <w:w w:val="110"/>
        </w:rPr>
        <w:t>continua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7"/>
          <w:w w:val="110"/>
        </w:rPr>
        <w:t> </w:t>
      </w:r>
      <w:r>
        <w:rPr>
          <w:color w:val="235C4E"/>
          <w:spacing w:val="-2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educación:</w:t>
      </w:r>
    </w:p>
    <w:p>
      <w:pPr>
        <w:pStyle w:val="Heading6"/>
        <w:spacing w:before="41"/>
      </w:pPr>
      <w:r>
        <w:rPr>
          <w:color w:val="235C4E"/>
          <w:spacing w:val="-3"/>
          <w:w w:val="110"/>
        </w:rPr>
        <w:t>un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proceso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sistemático,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diferenciado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contextualizado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4" w:lineRule="auto"/>
        <w:ind w:left="104" w:right="1680"/>
        <w:jc w:val="both"/>
      </w:pPr>
      <w:r>
        <w:rPr>
          <w:w w:val="125"/>
        </w:rPr>
        <w:t>Al referirnos a la idea de buena educación y optar por ella sobre otras nociones,</w:t>
      </w:r>
      <w:r>
        <w:rPr>
          <w:spacing w:val="1"/>
          <w:w w:val="125"/>
        </w:rPr>
        <w:t> </w:t>
      </w:r>
      <w:r>
        <w:rPr>
          <w:w w:val="125"/>
        </w:rPr>
        <w:t>como</w:t>
      </w:r>
      <w:r>
        <w:rPr>
          <w:spacing w:val="-13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calidad,</w:t>
      </w:r>
      <w:r>
        <w:rPr>
          <w:spacing w:val="-12"/>
          <w:w w:val="125"/>
        </w:rPr>
        <w:t> </w:t>
      </w:r>
      <w:r>
        <w:rPr>
          <w:w w:val="125"/>
        </w:rPr>
        <w:t>apuntamos</w:t>
      </w:r>
      <w:r>
        <w:rPr>
          <w:spacing w:val="-13"/>
          <w:w w:val="125"/>
        </w:rPr>
        <w:t> </w:t>
      </w:r>
      <w:r>
        <w:rPr>
          <w:w w:val="125"/>
        </w:rPr>
        <w:t>algunos</w:t>
      </w:r>
      <w:r>
        <w:rPr>
          <w:spacing w:val="-12"/>
          <w:w w:val="125"/>
        </w:rPr>
        <w:t> </w:t>
      </w:r>
      <w:r>
        <w:rPr>
          <w:w w:val="125"/>
        </w:rPr>
        <w:t>efectos</w:t>
      </w:r>
      <w:r>
        <w:rPr>
          <w:spacing w:val="-13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ha</w:t>
      </w:r>
      <w:r>
        <w:rPr>
          <w:spacing w:val="-12"/>
          <w:w w:val="125"/>
        </w:rPr>
        <w:t> </w:t>
      </w:r>
      <w:r>
        <w:rPr>
          <w:w w:val="125"/>
        </w:rPr>
        <w:t>tenido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traslado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3"/>
          <w:w w:val="125"/>
        </w:rPr>
        <w:t> </w:t>
      </w:r>
      <w:r>
        <w:rPr>
          <w:w w:val="125"/>
        </w:rPr>
        <w:t>con-</w:t>
      </w:r>
      <w:r>
        <w:rPr>
          <w:spacing w:val="-48"/>
          <w:w w:val="125"/>
        </w:rPr>
        <w:t> </w:t>
      </w:r>
      <w:r>
        <w:rPr>
          <w:w w:val="120"/>
        </w:rPr>
        <w:t>cepto propio de los ámbitos productivo y empresarial al terreno educativo. El mismo</w:t>
      </w:r>
      <w:r>
        <w:rPr>
          <w:spacing w:val="1"/>
          <w:w w:val="120"/>
        </w:rPr>
        <w:t> </w:t>
      </w:r>
      <w:r>
        <w:rPr>
          <w:w w:val="120"/>
        </w:rPr>
        <w:t>riesgo se corre con el concepto de </w:t>
      </w:r>
      <w:r>
        <w:rPr>
          <w:rFonts w:ascii="Century Gothic" w:hAnsi="Century Gothic"/>
          <w:i/>
          <w:w w:val="120"/>
        </w:rPr>
        <w:t>mejora continua</w:t>
      </w:r>
      <w:r>
        <w:rPr>
          <w:w w:val="120"/>
        </w:rPr>
        <w:t>, cuyo origen suele vincularse</w:t>
      </w:r>
      <w:r>
        <w:rPr>
          <w:spacing w:val="1"/>
          <w:w w:val="120"/>
        </w:rPr>
        <w:t> </w:t>
      </w:r>
      <w:r>
        <w:rPr>
          <w:w w:val="125"/>
        </w:rPr>
        <w:t>también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productividad</w:t>
      </w:r>
      <w:r>
        <w:rPr>
          <w:spacing w:val="-8"/>
          <w:w w:val="125"/>
        </w:rPr>
        <w:t> </w:t>
      </w:r>
      <w:r>
        <w:rPr>
          <w:w w:val="125"/>
        </w:rPr>
        <w:t>empresarial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frecuencia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7"/>
          <w:w w:val="125"/>
        </w:rPr>
        <w:t> </w:t>
      </w:r>
      <w:r>
        <w:rPr>
          <w:w w:val="125"/>
        </w:rPr>
        <w:t>identifica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trabajo</w:t>
      </w:r>
      <w:r>
        <w:rPr>
          <w:spacing w:val="-49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William</w:t>
      </w:r>
      <w:r>
        <w:rPr>
          <w:spacing w:val="-5"/>
          <w:w w:val="125"/>
        </w:rPr>
        <w:t> </w:t>
      </w:r>
      <w:r>
        <w:rPr>
          <w:w w:val="125"/>
        </w:rPr>
        <w:t>E.</w:t>
      </w:r>
      <w:r>
        <w:rPr>
          <w:spacing w:val="-6"/>
          <w:w w:val="125"/>
        </w:rPr>
        <w:t> </w:t>
      </w:r>
      <w:r>
        <w:rPr>
          <w:w w:val="125"/>
        </w:rPr>
        <w:t>Deming</w:t>
      </w:r>
      <w:r>
        <w:rPr>
          <w:spacing w:val="-5"/>
          <w:w w:val="125"/>
        </w:rPr>
        <w:t> </w:t>
      </w:r>
      <w:r>
        <w:rPr>
          <w:w w:val="125"/>
        </w:rPr>
        <w:t>(1982)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ciclo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mejora.</w:t>
      </w:r>
      <w:r>
        <w:rPr>
          <w:spacing w:val="-5"/>
          <w:w w:val="125"/>
        </w:rPr>
        <w:t> </w:t>
      </w:r>
      <w:r>
        <w:rPr>
          <w:w w:val="125"/>
        </w:rPr>
        <w:t>Sin</w:t>
      </w:r>
      <w:r>
        <w:rPr>
          <w:spacing w:val="-6"/>
          <w:w w:val="125"/>
        </w:rPr>
        <w:t> </w:t>
      </w:r>
      <w:r>
        <w:rPr>
          <w:w w:val="125"/>
        </w:rPr>
        <w:t>embargo,</w:t>
      </w:r>
      <w:r>
        <w:rPr>
          <w:spacing w:val="-5"/>
          <w:w w:val="125"/>
        </w:rPr>
        <w:t> </w:t>
      </w:r>
      <w:r>
        <w:rPr>
          <w:w w:val="125"/>
        </w:rPr>
        <w:t>antes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publica-</w:t>
      </w:r>
      <w:r>
        <w:rPr>
          <w:spacing w:val="-48"/>
          <w:w w:val="125"/>
        </w:rPr>
        <w:t> </w:t>
      </w:r>
      <w:r>
        <w:rPr>
          <w:w w:val="125"/>
        </w:rPr>
        <w:t>ción de este autor, encontramos experiencias de cambio en los ámbitos educativo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comunitario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ilustran</w:t>
      </w:r>
      <w:r>
        <w:rPr>
          <w:spacing w:val="-3"/>
          <w:w w:val="125"/>
        </w:rPr>
        <w:t> </w:t>
      </w:r>
      <w:r>
        <w:rPr>
          <w:w w:val="125"/>
        </w:rPr>
        <w:t>procesos</w:t>
      </w:r>
      <w:r>
        <w:rPr>
          <w:spacing w:val="-3"/>
          <w:w w:val="125"/>
        </w:rPr>
        <w:t> </w:t>
      </w:r>
      <w:r>
        <w:rPr>
          <w:w w:val="125"/>
        </w:rPr>
        <w:t>recursivos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avance</w:t>
      </w:r>
      <w:r>
        <w:rPr>
          <w:spacing w:val="-3"/>
          <w:w w:val="125"/>
        </w:rPr>
        <w:t> </w:t>
      </w:r>
      <w:r>
        <w:rPr>
          <w:w w:val="125"/>
        </w:rPr>
        <w:t>continuo,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no</w:t>
      </w:r>
      <w:r>
        <w:rPr>
          <w:spacing w:val="-4"/>
          <w:w w:val="125"/>
        </w:rPr>
        <w:t> </w:t>
      </w:r>
      <w:r>
        <w:rPr>
          <w:w w:val="125"/>
        </w:rPr>
        <w:t>están</w:t>
      </w:r>
      <w:r>
        <w:rPr>
          <w:spacing w:val="-48"/>
          <w:w w:val="125"/>
        </w:rPr>
        <w:t> </w:t>
      </w:r>
      <w:r>
        <w:rPr>
          <w:w w:val="125"/>
        </w:rPr>
        <w:t>centrados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producción.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02" w:lineRule="auto"/>
        <w:ind w:left="103" w:right="1681"/>
        <w:jc w:val="both"/>
      </w:pPr>
      <w:r>
        <w:rPr>
          <w:w w:val="125"/>
        </w:rPr>
        <w:t>En América Latina, por ejemplo, hallamos una larga tradición de procesos de cam-</w:t>
      </w:r>
      <w:r>
        <w:rPr>
          <w:spacing w:val="-48"/>
          <w:w w:val="125"/>
        </w:rPr>
        <w:t> </w:t>
      </w:r>
      <w:r>
        <w:rPr>
          <w:w w:val="125"/>
        </w:rPr>
        <w:t>bio comunitarios y en educación </w:t>
      </w:r>
      <w:r>
        <w:rPr>
          <w:rFonts w:ascii="Century Gothic" w:hAnsi="Century Gothic"/>
          <w:i/>
          <w:w w:val="125"/>
        </w:rPr>
        <w:t>popular </w:t>
      </w:r>
      <w:r>
        <w:rPr>
          <w:w w:val="125"/>
        </w:rPr>
        <w:t>bajo la lógica de la investigación-acción</w:t>
      </w:r>
      <w:r>
        <w:rPr>
          <w:spacing w:val="-49"/>
          <w:w w:val="125"/>
        </w:rPr>
        <w:t> </w:t>
      </w:r>
      <w:r>
        <w:rPr>
          <w:w w:val="125"/>
        </w:rPr>
        <w:t>participativa,</w:t>
      </w:r>
      <w:r>
        <w:rPr>
          <w:spacing w:val="-13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cual</w:t>
      </w:r>
      <w:r>
        <w:rPr>
          <w:spacing w:val="-13"/>
          <w:w w:val="125"/>
        </w:rPr>
        <w:t> </w:t>
      </w:r>
      <w:r>
        <w:rPr>
          <w:w w:val="125"/>
        </w:rPr>
        <w:t>tiene</w:t>
      </w:r>
      <w:r>
        <w:rPr>
          <w:spacing w:val="-12"/>
          <w:w w:val="125"/>
        </w:rPr>
        <w:t> </w:t>
      </w:r>
      <w:r>
        <w:rPr>
          <w:w w:val="125"/>
        </w:rPr>
        <w:t>una</w:t>
      </w:r>
      <w:r>
        <w:rPr>
          <w:spacing w:val="-13"/>
          <w:w w:val="125"/>
        </w:rPr>
        <w:t> </w:t>
      </w:r>
      <w:r>
        <w:rPr>
          <w:w w:val="125"/>
        </w:rPr>
        <w:t>dinámica</w:t>
      </w:r>
      <w:r>
        <w:rPr>
          <w:spacing w:val="-13"/>
          <w:w w:val="125"/>
        </w:rPr>
        <w:t> </w:t>
      </w:r>
      <w:r>
        <w:rPr>
          <w:w w:val="125"/>
        </w:rPr>
        <w:t>cíclica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13"/>
          <w:w w:val="125"/>
        </w:rPr>
        <w:t> </w:t>
      </w:r>
      <w:r>
        <w:rPr>
          <w:w w:val="125"/>
        </w:rPr>
        <w:t>recursiva</w:t>
      </w:r>
      <w:r>
        <w:rPr>
          <w:spacing w:val="-13"/>
          <w:w w:val="125"/>
        </w:rPr>
        <w:t> </w:t>
      </w:r>
      <w:r>
        <w:rPr>
          <w:w w:val="125"/>
        </w:rPr>
        <w:t>(Ander-Egg,</w:t>
      </w:r>
      <w:r>
        <w:rPr>
          <w:spacing w:val="-12"/>
          <w:w w:val="125"/>
        </w:rPr>
        <w:t> </w:t>
      </w:r>
      <w:r>
        <w:rPr>
          <w:w w:val="125"/>
        </w:rPr>
        <w:t>2003;</w:t>
      </w:r>
      <w:r>
        <w:rPr>
          <w:spacing w:val="-13"/>
          <w:w w:val="125"/>
        </w:rPr>
        <w:t> </w:t>
      </w:r>
      <w:r>
        <w:rPr>
          <w:w w:val="125"/>
        </w:rPr>
        <w:t>Flores-</w:t>
      </w:r>
      <w:r>
        <w:rPr>
          <w:spacing w:val="-48"/>
          <w:w w:val="125"/>
        </w:rPr>
        <w:t> </w:t>
      </w:r>
      <w:r>
        <w:rPr>
          <w:w w:val="120"/>
        </w:rPr>
        <w:t>Kastanis,</w:t>
      </w:r>
      <w:r>
        <w:rPr>
          <w:spacing w:val="-1"/>
          <w:w w:val="120"/>
        </w:rPr>
        <w:t> </w:t>
      </w:r>
      <w:r>
        <w:rPr>
          <w:w w:val="120"/>
        </w:rPr>
        <w:t>Montoya-Vargas</w:t>
      </w:r>
      <w:r>
        <w:rPr>
          <w:spacing w:val="-1"/>
          <w:w w:val="120"/>
        </w:rPr>
        <w:t> </w:t>
      </w:r>
      <w:r>
        <w:rPr>
          <w:w w:val="120"/>
        </w:rPr>
        <w:t>y Suárez,</w:t>
      </w:r>
      <w:r>
        <w:rPr>
          <w:spacing w:val="-1"/>
          <w:w w:val="120"/>
        </w:rPr>
        <w:t> </w:t>
      </w:r>
      <w:r>
        <w:rPr>
          <w:w w:val="120"/>
        </w:rPr>
        <w:t>2009;</w:t>
      </w:r>
      <w:r>
        <w:rPr>
          <w:spacing w:val="-1"/>
          <w:w w:val="120"/>
        </w:rPr>
        <w:t> </w:t>
      </w:r>
      <w:r>
        <w:rPr>
          <w:w w:val="120"/>
        </w:rPr>
        <w:t>Gajardo, 1985).</w:t>
      </w:r>
      <w:r>
        <w:rPr>
          <w:spacing w:val="-1"/>
          <w:w w:val="120"/>
        </w:rPr>
        <w:t> </w:t>
      </w:r>
      <w:r>
        <w:rPr>
          <w:w w:val="120"/>
        </w:rPr>
        <w:t>Las</w:t>
      </w:r>
      <w:r>
        <w:rPr>
          <w:spacing w:val="-1"/>
          <w:w w:val="120"/>
        </w:rPr>
        <w:t> </w:t>
      </w:r>
      <w:r>
        <w:rPr>
          <w:w w:val="120"/>
        </w:rPr>
        <w:t>experiencias de</w:t>
      </w:r>
      <w:r>
        <w:rPr>
          <w:spacing w:val="-1"/>
          <w:w w:val="120"/>
        </w:rPr>
        <w:t> </w:t>
      </w:r>
      <w:r>
        <w:rPr>
          <w:w w:val="120"/>
        </w:rPr>
        <w:t>cambio</w:t>
      </w:r>
    </w:p>
    <w:p>
      <w:pPr>
        <w:spacing w:after="0" w:line="302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  <w:rPr>
          <w:sz w:val="10"/>
        </w:rPr>
      </w:pPr>
      <w:r>
        <w:rPr>
          <w:w w:val="125"/>
        </w:rPr>
        <w:t>educativo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social</w:t>
      </w:r>
      <w:r>
        <w:rPr>
          <w:spacing w:val="-2"/>
          <w:w w:val="125"/>
        </w:rPr>
        <w:t> </w:t>
      </w:r>
      <w:r>
        <w:rPr>
          <w:w w:val="125"/>
        </w:rPr>
        <w:t>con</w:t>
      </w:r>
      <w:r>
        <w:rPr>
          <w:spacing w:val="-3"/>
          <w:w w:val="125"/>
        </w:rPr>
        <w:t> </w:t>
      </w:r>
      <w:r>
        <w:rPr>
          <w:w w:val="125"/>
        </w:rPr>
        <w:t>base</w:t>
      </w:r>
      <w:r>
        <w:rPr>
          <w:spacing w:val="-2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metodología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teoría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Paulo</w:t>
      </w:r>
      <w:r>
        <w:rPr>
          <w:spacing w:val="-2"/>
          <w:w w:val="125"/>
        </w:rPr>
        <w:t> </w:t>
      </w:r>
      <w:r>
        <w:rPr>
          <w:w w:val="125"/>
        </w:rPr>
        <w:t>Freire</w:t>
      </w:r>
      <w:r>
        <w:rPr>
          <w:spacing w:val="-3"/>
          <w:w w:val="125"/>
        </w:rPr>
        <w:t> </w:t>
      </w:r>
      <w:r>
        <w:rPr>
          <w:w w:val="125"/>
        </w:rPr>
        <w:t>presentan</w:t>
      </w:r>
      <w:r>
        <w:rPr>
          <w:spacing w:val="-48"/>
          <w:w w:val="125"/>
        </w:rPr>
        <w:t> </w:t>
      </w:r>
      <w:r>
        <w:rPr>
          <w:w w:val="125"/>
        </w:rPr>
        <w:t>fases</w:t>
      </w:r>
      <w:r>
        <w:rPr>
          <w:spacing w:val="-6"/>
          <w:w w:val="125"/>
        </w:rPr>
        <w:t> </w:t>
      </w:r>
      <w:r>
        <w:rPr>
          <w:w w:val="125"/>
        </w:rPr>
        <w:t>propias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mejora</w:t>
      </w:r>
      <w:r>
        <w:rPr>
          <w:spacing w:val="-6"/>
          <w:w w:val="125"/>
        </w:rPr>
        <w:t> </w:t>
      </w:r>
      <w:r>
        <w:rPr>
          <w:w w:val="125"/>
        </w:rPr>
        <w:t>continua,</w:t>
      </w:r>
      <w:r>
        <w:rPr>
          <w:spacing w:val="-5"/>
          <w:w w:val="125"/>
        </w:rPr>
        <w:t> </w:t>
      </w:r>
      <w:r>
        <w:rPr>
          <w:w w:val="125"/>
        </w:rPr>
        <w:t>como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análisis</w:t>
      </w:r>
      <w:r>
        <w:rPr>
          <w:spacing w:val="-6"/>
          <w:w w:val="125"/>
        </w:rPr>
        <w:t> </w:t>
      </w:r>
      <w:r>
        <w:rPr>
          <w:w w:val="125"/>
        </w:rPr>
        <w:t>crítico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realidad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toma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conciencia</w:t>
      </w:r>
      <w:r>
        <w:rPr>
          <w:spacing w:val="-5"/>
          <w:w w:val="125"/>
        </w:rPr>
        <w:t> </w:t>
      </w:r>
      <w:r>
        <w:rPr>
          <w:w w:val="125"/>
        </w:rPr>
        <w:t>sobre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situación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quienes</w:t>
      </w:r>
      <w:r>
        <w:rPr>
          <w:spacing w:val="-5"/>
          <w:w w:val="125"/>
        </w:rPr>
        <w:t> </w:t>
      </w:r>
      <w:r>
        <w:rPr>
          <w:w w:val="125"/>
        </w:rPr>
        <w:t>aprenden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educan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ella,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evalua-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crítica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colectiva,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seguidas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elaboración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“codificaciones”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1"/>
          <w:w w:val="125"/>
        </w:rPr>
        <w:t> </w:t>
      </w:r>
      <w:r>
        <w:rPr>
          <w:w w:val="125"/>
        </w:rPr>
        <w:t>puesta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49"/>
          <w:w w:val="125"/>
        </w:rPr>
        <w:t> </w:t>
      </w:r>
      <w:r>
        <w:rPr>
          <w:w w:val="120"/>
        </w:rPr>
        <w:t>práctica en el proceso de “posalfabetización” (Freire, 2002 [1970]; Gadotti, Gomez y</w:t>
      </w:r>
      <w:r>
        <w:rPr>
          <w:spacing w:val="1"/>
          <w:w w:val="120"/>
        </w:rPr>
        <w:t> </w:t>
      </w:r>
      <w:r>
        <w:rPr>
          <w:w w:val="120"/>
        </w:rPr>
        <w:t>Freire, 2003). Por otra parte, los proyectos de cambio y búsqueda de soluciones a los</w:t>
      </w:r>
      <w:r>
        <w:rPr>
          <w:spacing w:val="1"/>
          <w:w w:val="120"/>
        </w:rPr>
        <w:t> </w:t>
      </w:r>
      <w:r>
        <w:rPr>
          <w:w w:val="120"/>
        </w:rPr>
        <w:t>problemas de las prácticas educativas en los contextos escolares, realizados desde el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enfoque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investigación-acción,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investigación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desarrollo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</w:rPr>
        <w:t>currícu-</w:t>
      </w:r>
      <w:r>
        <w:rPr>
          <w:spacing w:val="-48"/>
          <w:w w:val="125"/>
        </w:rPr>
        <w:t> </w:t>
      </w:r>
      <w:r>
        <w:rPr>
          <w:w w:val="125"/>
        </w:rPr>
        <w:t>lo,</w:t>
      </w:r>
      <w:r>
        <w:rPr>
          <w:spacing w:val="-8"/>
          <w:w w:val="125"/>
        </w:rPr>
        <w:t> </w:t>
      </w:r>
      <w:r>
        <w:rPr>
          <w:w w:val="125"/>
        </w:rPr>
        <w:t>del</w:t>
      </w:r>
      <w:r>
        <w:rPr>
          <w:spacing w:val="-8"/>
          <w:w w:val="125"/>
        </w:rPr>
        <w:t> </w:t>
      </w:r>
      <w:r>
        <w:rPr>
          <w:w w:val="125"/>
        </w:rPr>
        <w:t>maestro</w:t>
      </w:r>
      <w:r>
        <w:rPr>
          <w:spacing w:val="-8"/>
          <w:w w:val="125"/>
        </w:rPr>
        <w:t> </w:t>
      </w:r>
      <w:r>
        <w:rPr>
          <w:w w:val="125"/>
        </w:rPr>
        <w:t>investigador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docencia</w:t>
      </w:r>
      <w:r>
        <w:rPr>
          <w:spacing w:val="-8"/>
          <w:w w:val="125"/>
        </w:rPr>
        <w:t> </w:t>
      </w:r>
      <w:r>
        <w:rPr>
          <w:w w:val="125"/>
        </w:rPr>
        <w:t>reflexiva,</w:t>
      </w:r>
      <w:r>
        <w:rPr>
          <w:spacing w:val="-8"/>
          <w:w w:val="125"/>
        </w:rPr>
        <w:t> </w:t>
      </w:r>
      <w:r>
        <w:rPr>
          <w:w w:val="125"/>
        </w:rPr>
        <w:t>ejemplifican</w:t>
      </w:r>
      <w:r>
        <w:rPr>
          <w:spacing w:val="-8"/>
          <w:w w:val="125"/>
        </w:rPr>
        <w:t> </w:t>
      </w:r>
      <w:r>
        <w:rPr>
          <w:w w:val="125"/>
        </w:rPr>
        <w:t>también</w:t>
      </w:r>
      <w:r>
        <w:rPr>
          <w:spacing w:val="-7"/>
          <w:w w:val="125"/>
        </w:rPr>
        <w:t> </w:t>
      </w:r>
      <w:r>
        <w:rPr>
          <w:w w:val="125"/>
        </w:rPr>
        <w:t>fases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49"/>
          <w:w w:val="125"/>
        </w:rPr>
        <w:t> </w:t>
      </w:r>
      <w:r>
        <w:rPr>
          <w:w w:val="125"/>
        </w:rPr>
        <w:t>dinámicas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mejora</w:t>
      </w:r>
      <w:r>
        <w:rPr>
          <w:spacing w:val="-13"/>
          <w:w w:val="125"/>
        </w:rPr>
        <w:t> </w:t>
      </w:r>
      <w:r>
        <w:rPr>
          <w:w w:val="125"/>
        </w:rPr>
        <w:t>continua,</w:t>
      </w:r>
      <w:r>
        <w:rPr>
          <w:spacing w:val="-12"/>
          <w:w w:val="125"/>
        </w:rPr>
        <w:t> </w:t>
      </w:r>
      <w:r>
        <w:rPr>
          <w:w w:val="125"/>
        </w:rPr>
        <w:t>propias</w:t>
      </w:r>
      <w:r>
        <w:rPr>
          <w:spacing w:val="-13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</w:rPr>
        <w:t>ámbito</w:t>
      </w:r>
      <w:r>
        <w:rPr>
          <w:spacing w:val="-13"/>
          <w:w w:val="125"/>
        </w:rPr>
        <w:t> </w:t>
      </w:r>
      <w:r>
        <w:rPr>
          <w:w w:val="125"/>
        </w:rPr>
        <w:t>educativo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ajenas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3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procesos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productivos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calidad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(Elliott,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1993;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Fierro,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Fortoul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6"/>
          <w:w w:val="125"/>
        </w:rPr>
        <w:t> </w:t>
      </w:r>
      <w:r>
        <w:rPr>
          <w:spacing w:val="-1"/>
          <w:w w:val="125"/>
        </w:rPr>
        <w:t>Rosas,</w:t>
      </w:r>
      <w:r>
        <w:rPr>
          <w:spacing w:val="-7"/>
          <w:w w:val="125"/>
        </w:rPr>
        <w:t> </w:t>
      </w:r>
      <w:r>
        <w:rPr>
          <w:w w:val="125"/>
        </w:rPr>
        <w:t>1999;</w:t>
      </w:r>
      <w:r>
        <w:rPr>
          <w:spacing w:val="-7"/>
          <w:w w:val="125"/>
        </w:rPr>
        <w:t> </w:t>
      </w:r>
      <w:r>
        <w:rPr>
          <w:w w:val="125"/>
        </w:rPr>
        <w:t>Flores-Kastanis</w:t>
      </w:r>
      <w:r>
        <w:rPr>
          <w:spacing w:val="-49"/>
          <w:w w:val="125"/>
        </w:rPr>
        <w:t> </w:t>
      </w:r>
      <w:r>
        <w:rPr>
          <w:rFonts w:ascii="Century Gothic" w:hAnsi="Century Gothic"/>
          <w:i/>
          <w:w w:val="115"/>
        </w:rPr>
        <w:t>et</w:t>
      </w:r>
      <w:r>
        <w:rPr>
          <w:rFonts w:ascii="Century Gothic" w:hAnsi="Century Gothic"/>
          <w:i/>
          <w:spacing w:val="-13"/>
          <w:w w:val="115"/>
        </w:rPr>
        <w:t> </w:t>
      </w:r>
      <w:r>
        <w:rPr>
          <w:rFonts w:ascii="Century Gothic" w:hAnsi="Century Gothic"/>
          <w:i/>
          <w:w w:val="115"/>
        </w:rPr>
        <w:t>al</w:t>
      </w:r>
      <w:r>
        <w:rPr>
          <w:w w:val="115"/>
        </w:rPr>
        <w:t>.,</w:t>
      </w:r>
      <w:r>
        <w:rPr>
          <w:spacing w:val="-3"/>
          <w:w w:val="115"/>
        </w:rPr>
        <w:t> </w:t>
      </w:r>
      <w:r>
        <w:rPr>
          <w:w w:val="115"/>
        </w:rPr>
        <w:t>2009;</w:t>
      </w:r>
      <w:r>
        <w:rPr>
          <w:spacing w:val="-2"/>
          <w:w w:val="115"/>
        </w:rPr>
        <w:t> </w:t>
      </w:r>
      <w:r>
        <w:rPr>
          <w:w w:val="115"/>
        </w:rPr>
        <w:t>Schön,</w:t>
      </w:r>
      <w:r>
        <w:rPr>
          <w:spacing w:val="-3"/>
          <w:w w:val="115"/>
        </w:rPr>
        <w:t> </w:t>
      </w:r>
      <w:r>
        <w:rPr>
          <w:w w:val="115"/>
        </w:rPr>
        <w:t>1983,</w:t>
      </w:r>
      <w:r>
        <w:rPr>
          <w:spacing w:val="-2"/>
          <w:w w:val="115"/>
        </w:rPr>
        <w:t> </w:t>
      </w:r>
      <w:r>
        <w:rPr>
          <w:w w:val="115"/>
        </w:rPr>
        <w:t>1987;</w:t>
      </w:r>
      <w:r>
        <w:rPr>
          <w:spacing w:val="-2"/>
          <w:w w:val="115"/>
        </w:rPr>
        <w:t> </w:t>
      </w:r>
      <w:r>
        <w:rPr>
          <w:w w:val="115"/>
        </w:rPr>
        <w:t>Stenhouse,</w:t>
      </w:r>
      <w:r>
        <w:rPr>
          <w:spacing w:val="-3"/>
          <w:w w:val="115"/>
        </w:rPr>
        <w:t> </w:t>
      </w:r>
      <w:r>
        <w:rPr>
          <w:w w:val="115"/>
        </w:rPr>
        <w:t>1984;</w:t>
      </w:r>
      <w:r>
        <w:rPr>
          <w:spacing w:val="-2"/>
          <w:w w:val="115"/>
        </w:rPr>
        <w:t> </w:t>
      </w:r>
      <w:r>
        <w:rPr>
          <w:w w:val="115"/>
        </w:rPr>
        <w:t>Woods,</w:t>
      </w:r>
      <w:r>
        <w:rPr>
          <w:spacing w:val="-3"/>
          <w:w w:val="115"/>
        </w:rPr>
        <w:t> </w:t>
      </w:r>
      <w:r>
        <w:rPr>
          <w:w w:val="115"/>
        </w:rPr>
        <w:t>1986,</w:t>
      </w:r>
      <w:r>
        <w:rPr>
          <w:spacing w:val="-2"/>
          <w:w w:val="115"/>
        </w:rPr>
        <w:t> </w:t>
      </w:r>
      <w:r>
        <w:rPr>
          <w:w w:val="115"/>
        </w:rPr>
        <w:t>1996).</w:t>
      </w:r>
      <w:r>
        <w:rPr>
          <w:w w:val="115"/>
          <w:position w:val="6"/>
          <w:sz w:val="10"/>
        </w:rPr>
        <w:t>48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En estas y otras experiencias de cambio o transformación en educación es posible</w:t>
      </w:r>
      <w:r>
        <w:rPr>
          <w:spacing w:val="-48"/>
          <w:w w:val="125"/>
        </w:rPr>
        <w:t> </w:t>
      </w:r>
      <w:r>
        <w:rPr>
          <w:w w:val="125"/>
        </w:rPr>
        <w:t>identificar algunas fases constitutivas del proceso de mejora continua, articuladas</w:t>
      </w:r>
      <w:r>
        <w:rPr>
          <w:spacing w:val="1"/>
          <w:w w:val="125"/>
        </w:rPr>
        <w:t> </w:t>
      </w:r>
      <w:r>
        <w:rPr>
          <w:w w:val="125"/>
        </w:rPr>
        <w:t>con un cierto orden cíclico o recursivo que ofrece retroalimentación a los actores</w:t>
      </w:r>
      <w:r>
        <w:rPr>
          <w:spacing w:val="1"/>
          <w:w w:val="125"/>
        </w:rPr>
        <w:t> </w:t>
      </w:r>
      <w:r>
        <w:rPr>
          <w:w w:val="125"/>
        </w:rPr>
        <w:t>involucrados.</w:t>
      </w:r>
      <w:r>
        <w:rPr>
          <w:spacing w:val="-7"/>
          <w:w w:val="125"/>
        </w:rPr>
        <w:t> </w:t>
      </w:r>
      <w:r>
        <w:rPr>
          <w:w w:val="125"/>
        </w:rPr>
        <w:t>Este</w:t>
      </w:r>
      <w:r>
        <w:rPr>
          <w:spacing w:val="-7"/>
          <w:w w:val="125"/>
        </w:rPr>
        <w:t> </w:t>
      </w:r>
      <w:r>
        <w:rPr>
          <w:w w:val="125"/>
        </w:rPr>
        <w:t>proceso</w:t>
      </w:r>
      <w:r>
        <w:rPr>
          <w:spacing w:val="-7"/>
          <w:w w:val="125"/>
        </w:rPr>
        <w:t> </w:t>
      </w:r>
      <w:r>
        <w:rPr>
          <w:w w:val="125"/>
        </w:rPr>
        <w:t>suele</w:t>
      </w:r>
      <w:r>
        <w:rPr>
          <w:spacing w:val="-7"/>
          <w:w w:val="125"/>
        </w:rPr>
        <w:t> </w:t>
      </w:r>
      <w:r>
        <w:rPr>
          <w:w w:val="125"/>
        </w:rPr>
        <w:t>comenzar</w:t>
      </w:r>
      <w:r>
        <w:rPr>
          <w:spacing w:val="-7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percepción</w:t>
      </w:r>
      <w:r>
        <w:rPr>
          <w:spacing w:val="-7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toma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conciencia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un</w:t>
      </w:r>
      <w:r>
        <w:rPr>
          <w:spacing w:val="-2"/>
          <w:w w:val="125"/>
        </w:rPr>
        <w:t> </w:t>
      </w:r>
      <w:r>
        <w:rPr>
          <w:w w:val="125"/>
        </w:rPr>
        <w:t>problema,</w:t>
      </w:r>
      <w:r>
        <w:rPr>
          <w:spacing w:val="-2"/>
          <w:w w:val="125"/>
        </w:rPr>
        <w:t> </w:t>
      </w:r>
      <w:r>
        <w:rPr>
          <w:w w:val="125"/>
        </w:rPr>
        <w:t>necesidad</w:t>
      </w:r>
      <w:r>
        <w:rPr>
          <w:spacing w:val="-2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interés,</w:t>
      </w:r>
      <w:r>
        <w:rPr>
          <w:spacing w:val="-1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configuración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ellos,</w:t>
      </w:r>
      <w:r>
        <w:rPr>
          <w:spacing w:val="-1"/>
          <w:w w:val="125"/>
        </w:rPr>
        <w:t> </w:t>
      </w:r>
      <w:r>
        <w:rPr>
          <w:w w:val="125"/>
        </w:rPr>
        <w:t>sobre</w:t>
      </w:r>
      <w:r>
        <w:rPr>
          <w:spacing w:val="-2"/>
          <w:w w:val="125"/>
        </w:rPr>
        <w:t> </w:t>
      </w:r>
      <w:r>
        <w:rPr>
          <w:w w:val="125"/>
        </w:rPr>
        <w:t>lo</w:t>
      </w:r>
      <w:r>
        <w:rPr>
          <w:spacing w:val="-2"/>
          <w:w w:val="125"/>
        </w:rPr>
        <w:t> </w:t>
      </w:r>
      <w:r>
        <w:rPr>
          <w:w w:val="125"/>
        </w:rPr>
        <w:t>cual</w:t>
      </w:r>
      <w:r>
        <w:rPr>
          <w:spacing w:val="-2"/>
          <w:w w:val="125"/>
        </w:rPr>
        <w:t> </w:t>
      </w:r>
      <w:r>
        <w:rPr>
          <w:w w:val="125"/>
        </w:rPr>
        <w:t>se</w:t>
      </w:r>
      <w:r>
        <w:rPr>
          <w:spacing w:val="-48"/>
          <w:w w:val="125"/>
        </w:rPr>
        <w:t> </w:t>
      </w:r>
      <w:r>
        <w:rPr>
          <w:w w:val="125"/>
        </w:rPr>
        <w:t>hace</w:t>
      </w:r>
      <w:r>
        <w:rPr>
          <w:spacing w:val="-8"/>
          <w:w w:val="125"/>
        </w:rPr>
        <w:t> </w:t>
      </w:r>
      <w:r>
        <w:rPr>
          <w:w w:val="125"/>
        </w:rPr>
        <w:t>un</w:t>
      </w:r>
      <w:r>
        <w:rPr>
          <w:spacing w:val="-7"/>
          <w:w w:val="125"/>
        </w:rPr>
        <w:t> </w:t>
      </w:r>
      <w:r>
        <w:rPr>
          <w:w w:val="125"/>
        </w:rPr>
        <w:t>análisis,</w:t>
      </w:r>
      <w:r>
        <w:rPr>
          <w:spacing w:val="-7"/>
          <w:w w:val="125"/>
        </w:rPr>
        <w:t> </w:t>
      </w:r>
      <w:r>
        <w:rPr>
          <w:w w:val="125"/>
        </w:rPr>
        <w:t>un</w:t>
      </w:r>
      <w:r>
        <w:rPr>
          <w:spacing w:val="-7"/>
          <w:w w:val="125"/>
        </w:rPr>
        <w:t> </w:t>
      </w:r>
      <w:r>
        <w:rPr>
          <w:w w:val="125"/>
        </w:rPr>
        <w:t>diagnóstico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valoración</w:t>
      </w:r>
      <w:r>
        <w:rPr>
          <w:spacing w:val="-7"/>
          <w:w w:val="125"/>
        </w:rPr>
        <w:t> </w:t>
      </w:r>
      <w:r>
        <w:rPr>
          <w:w w:val="125"/>
        </w:rPr>
        <w:t>inicial.</w:t>
      </w:r>
      <w:r>
        <w:rPr>
          <w:spacing w:val="-7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base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esto,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expe-</w:t>
      </w:r>
      <w:r>
        <w:rPr>
          <w:spacing w:val="-49"/>
          <w:w w:val="125"/>
        </w:rPr>
        <w:t> </w:t>
      </w:r>
      <w:r>
        <w:rPr>
          <w:w w:val="125"/>
        </w:rPr>
        <w:t>riencias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mejora</w:t>
      </w:r>
      <w:r>
        <w:rPr>
          <w:spacing w:val="-12"/>
          <w:w w:val="125"/>
        </w:rPr>
        <w:t> </w:t>
      </w:r>
      <w:r>
        <w:rPr>
          <w:w w:val="125"/>
        </w:rPr>
        <w:t>continua</w:t>
      </w:r>
      <w:r>
        <w:rPr>
          <w:spacing w:val="-12"/>
          <w:w w:val="125"/>
        </w:rPr>
        <w:t> </w:t>
      </w:r>
      <w:r>
        <w:rPr>
          <w:w w:val="125"/>
        </w:rPr>
        <w:t>tienden</w:t>
      </w:r>
      <w:r>
        <w:rPr>
          <w:spacing w:val="-13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plantear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2"/>
          <w:w w:val="125"/>
        </w:rPr>
        <w:t> </w:t>
      </w:r>
      <w:r>
        <w:rPr>
          <w:w w:val="125"/>
        </w:rPr>
        <w:t>proyecto,</w:t>
      </w:r>
      <w:r>
        <w:rPr>
          <w:spacing w:val="-13"/>
          <w:w w:val="125"/>
        </w:rPr>
        <w:t> </w:t>
      </w:r>
      <w:r>
        <w:rPr>
          <w:w w:val="125"/>
        </w:rPr>
        <w:t>programa,</w:t>
      </w:r>
      <w:r>
        <w:rPr>
          <w:spacing w:val="-12"/>
          <w:w w:val="125"/>
        </w:rPr>
        <w:t> </w:t>
      </w:r>
      <w:r>
        <w:rPr>
          <w:w w:val="125"/>
        </w:rPr>
        <w:t>conjunto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0"/>
        </w:rPr>
        <w:t>acciones</w:t>
      </w:r>
      <w:r>
        <w:rPr>
          <w:spacing w:val="-2"/>
          <w:w w:val="120"/>
        </w:rPr>
        <w:t> </w:t>
      </w:r>
      <w:r>
        <w:rPr>
          <w:w w:val="120"/>
        </w:rPr>
        <w:t>a</w:t>
      </w:r>
      <w:r>
        <w:rPr>
          <w:spacing w:val="-1"/>
          <w:w w:val="120"/>
        </w:rPr>
        <w:t> </w:t>
      </w:r>
      <w:r>
        <w:rPr>
          <w:w w:val="120"/>
        </w:rPr>
        <w:t>seguir</w:t>
      </w:r>
      <w:r>
        <w:rPr>
          <w:spacing w:val="-2"/>
          <w:w w:val="120"/>
        </w:rPr>
        <w:t> </w:t>
      </w:r>
      <w:r>
        <w:rPr>
          <w:w w:val="120"/>
        </w:rPr>
        <w:t>o</w:t>
      </w:r>
      <w:r>
        <w:rPr>
          <w:spacing w:val="-1"/>
          <w:w w:val="120"/>
        </w:rPr>
        <w:t> </w:t>
      </w:r>
      <w:r>
        <w:rPr>
          <w:w w:val="120"/>
        </w:rPr>
        <w:t>ruta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trabajo.</w:t>
      </w:r>
      <w:r>
        <w:rPr>
          <w:spacing w:val="-2"/>
          <w:w w:val="120"/>
        </w:rPr>
        <w:t> </w:t>
      </w:r>
      <w:r>
        <w:rPr>
          <w:w w:val="120"/>
        </w:rPr>
        <w:t>Una</w:t>
      </w:r>
      <w:r>
        <w:rPr>
          <w:spacing w:val="-1"/>
          <w:w w:val="120"/>
        </w:rPr>
        <w:t> </w:t>
      </w:r>
      <w:r>
        <w:rPr>
          <w:w w:val="120"/>
        </w:rPr>
        <w:t>vez</w:t>
      </w:r>
      <w:r>
        <w:rPr>
          <w:spacing w:val="-2"/>
          <w:w w:val="120"/>
        </w:rPr>
        <w:t> </w:t>
      </w:r>
      <w:r>
        <w:rPr>
          <w:w w:val="120"/>
        </w:rPr>
        <w:t>formulado,</w:t>
      </w:r>
      <w:r>
        <w:rPr>
          <w:spacing w:val="-1"/>
          <w:w w:val="120"/>
        </w:rPr>
        <w:t> </w:t>
      </w:r>
      <w:r>
        <w:rPr>
          <w:w w:val="120"/>
        </w:rPr>
        <w:t>le</w:t>
      </w:r>
      <w:r>
        <w:rPr>
          <w:spacing w:val="-2"/>
          <w:w w:val="120"/>
        </w:rPr>
        <w:t> </w:t>
      </w:r>
      <w:r>
        <w:rPr>
          <w:w w:val="120"/>
        </w:rPr>
        <w:t>sigue</w:t>
      </w:r>
      <w:r>
        <w:rPr>
          <w:spacing w:val="-1"/>
          <w:w w:val="120"/>
        </w:rPr>
        <w:t> </w:t>
      </w:r>
      <w:r>
        <w:rPr>
          <w:w w:val="120"/>
        </w:rPr>
        <w:t>su</w:t>
      </w:r>
      <w:r>
        <w:rPr>
          <w:spacing w:val="-1"/>
          <w:w w:val="120"/>
        </w:rPr>
        <w:t> </w:t>
      </w:r>
      <w:r>
        <w:rPr>
          <w:w w:val="120"/>
        </w:rPr>
        <w:t>puesta</w:t>
      </w:r>
      <w:r>
        <w:rPr>
          <w:spacing w:val="-2"/>
          <w:w w:val="120"/>
        </w:rPr>
        <w:t> </w:t>
      </w:r>
      <w:r>
        <w:rPr>
          <w:w w:val="120"/>
        </w:rPr>
        <w:t>en</w:t>
      </w:r>
      <w:r>
        <w:rPr>
          <w:spacing w:val="-1"/>
          <w:w w:val="120"/>
        </w:rPr>
        <w:t> </w:t>
      </w:r>
      <w:r>
        <w:rPr>
          <w:w w:val="120"/>
        </w:rPr>
        <w:t>práctica.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Después de un periodo de realización, ese proyecto o programa, esas acciones o</w:t>
      </w:r>
      <w:r>
        <w:rPr>
          <w:spacing w:val="1"/>
          <w:w w:val="125"/>
        </w:rPr>
        <w:t> </w:t>
      </w:r>
      <w:r>
        <w:rPr>
          <w:w w:val="125"/>
        </w:rPr>
        <w:t>actividades,</w:t>
      </w:r>
      <w:r>
        <w:rPr>
          <w:spacing w:val="21"/>
          <w:w w:val="125"/>
        </w:rPr>
        <w:t> </w:t>
      </w:r>
      <w:r>
        <w:rPr>
          <w:w w:val="125"/>
        </w:rPr>
        <w:t>se</w:t>
      </w:r>
      <w:r>
        <w:rPr>
          <w:spacing w:val="21"/>
          <w:w w:val="125"/>
        </w:rPr>
        <w:t> </w:t>
      </w:r>
      <w:r>
        <w:rPr>
          <w:w w:val="125"/>
        </w:rPr>
        <w:t>ponen</w:t>
      </w:r>
      <w:r>
        <w:rPr>
          <w:spacing w:val="22"/>
          <w:w w:val="125"/>
        </w:rPr>
        <w:t> </w:t>
      </w:r>
      <w:r>
        <w:rPr>
          <w:w w:val="125"/>
        </w:rPr>
        <w:t>bajo</w:t>
      </w:r>
      <w:r>
        <w:rPr>
          <w:spacing w:val="21"/>
          <w:w w:val="125"/>
        </w:rPr>
        <w:t> </w:t>
      </w:r>
      <w:r>
        <w:rPr>
          <w:w w:val="125"/>
        </w:rPr>
        <w:t>análisis,</w:t>
      </w:r>
      <w:r>
        <w:rPr>
          <w:spacing w:val="21"/>
          <w:w w:val="125"/>
        </w:rPr>
        <w:t> </w:t>
      </w:r>
      <w:r>
        <w:rPr>
          <w:w w:val="125"/>
        </w:rPr>
        <w:t>reflexión,</w:t>
      </w:r>
      <w:r>
        <w:rPr>
          <w:spacing w:val="22"/>
          <w:w w:val="125"/>
        </w:rPr>
        <w:t> </w:t>
      </w:r>
      <w:r>
        <w:rPr>
          <w:w w:val="125"/>
        </w:rPr>
        <w:t>valoración</w:t>
      </w:r>
      <w:r>
        <w:rPr>
          <w:spacing w:val="21"/>
          <w:w w:val="125"/>
        </w:rPr>
        <w:t> </w:t>
      </w:r>
      <w:r>
        <w:rPr>
          <w:w w:val="125"/>
        </w:rPr>
        <w:t>o</w:t>
      </w:r>
      <w:r>
        <w:rPr>
          <w:spacing w:val="21"/>
          <w:w w:val="125"/>
        </w:rPr>
        <w:t> </w:t>
      </w:r>
      <w:r>
        <w:rPr>
          <w:w w:val="125"/>
        </w:rPr>
        <w:t>evaluación;</w:t>
      </w:r>
      <w:r>
        <w:rPr>
          <w:spacing w:val="22"/>
          <w:w w:val="125"/>
        </w:rPr>
        <w:t> </w:t>
      </w:r>
      <w:r>
        <w:rPr>
          <w:w w:val="125"/>
        </w:rPr>
        <w:t>se</w:t>
      </w:r>
      <w:r>
        <w:rPr>
          <w:spacing w:val="21"/>
          <w:w w:val="125"/>
        </w:rPr>
        <w:t> </w:t>
      </w:r>
      <w:r>
        <w:rPr>
          <w:w w:val="125"/>
        </w:rPr>
        <w:t>estima</w:t>
      </w:r>
      <w:r>
        <w:rPr>
          <w:spacing w:val="-49"/>
          <w:w w:val="125"/>
        </w:rPr>
        <w:t> </w:t>
      </w:r>
      <w:r>
        <w:rPr>
          <w:w w:val="120"/>
        </w:rPr>
        <w:t>lo realizado, su proceso de puesta en práctica, los logros o alcances en relación con lo</w:t>
      </w:r>
      <w:r>
        <w:rPr>
          <w:spacing w:val="-46"/>
          <w:w w:val="120"/>
        </w:rPr>
        <w:t> </w:t>
      </w:r>
      <w:r>
        <w:rPr>
          <w:w w:val="125"/>
        </w:rPr>
        <w:t>planeado, proyectado o prefigurado, las limitaciones encontradas durante la prác-</w:t>
      </w:r>
      <w:r>
        <w:rPr>
          <w:spacing w:val="-48"/>
          <w:w w:val="125"/>
        </w:rPr>
        <w:t> </w:t>
      </w:r>
      <w:r>
        <w:rPr>
          <w:w w:val="125"/>
        </w:rPr>
        <w:t>tica, lo hecho por quienes participaron en el proceso, las relaciones entre todo lo</w:t>
      </w:r>
      <w:r>
        <w:rPr>
          <w:spacing w:val="1"/>
          <w:w w:val="125"/>
        </w:rPr>
        <w:t> </w:t>
      </w:r>
      <w:r>
        <w:rPr>
          <w:w w:val="120"/>
        </w:rPr>
        <w:t>anterior y las razones que pueden explicar la experiencia en su conjunto, entre otros</w:t>
      </w:r>
      <w:r>
        <w:rPr>
          <w:spacing w:val="1"/>
          <w:w w:val="120"/>
        </w:rPr>
        <w:t> </w:t>
      </w:r>
      <w:r>
        <w:rPr>
          <w:w w:val="125"/>
        </w:rPr>
        <w:t>aspectos</w:t>
      </w:r>
      <w:r>
        <w:rPr>
          <w:spacing w:val="-5"/>
          <w:w w:val="125"/>
        </w:rPr>
        <w:t> </w:t>
      </w:r>
      <w:r>
        <w:rPr>
          <w:w w:val="125"/>
        </w:rPr>
        <w:t>posibles.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A partir de ese ejercicio crítico y de la retroalimentación que ofrece a sus participan-</w:t>
      </w:r>
      <w:r>
        <w:rPr>
          <w:spacing w:val="1"/>
          <w:w w:val="120"/>
        </w:rPr>
        <w:t> </w:t>
      </w:r>
      <w:r>
        <w:rPr>
          <w:w w:val="120"/>
        </w:rPr>
        <w:t>tes, se ajustan o redefinen los problemas, necesidades o intereses que dieron origen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-3"/>
          <w:w w:val="120"/>
        </w:rPr>
        <w:t> </w:t>
      </w:r>
      <w:r>
        <w:rPr>
          <w:w w:val="120"/>
        </w:rPr>
        <w:t>proceso,</w:t>
      </w:r>
      <w:r>
        <w:rPr>
          <w:spacing w:val="-2"/>
          <w:w w:val="120"/>
        </w:rPr>
        <w:t> </w:t>
      </w:r>
      <w:r>
        <w:rPr>
          <w:w w:val="120"/>
        </w:rPr>
        <w:t>o</w:t>
      </w:r>
      <w:r>
        <w:rPr>
          <w:spacing w:val="-2"/>
          <w:w w:val="120"/>
        </w:rPr>
        <w:t> </w:t>
      </w:r>
      <w:r>
        <w:rPr>
          <w:w w:val="120"/>
        </w:rPr>
        <w:t>se</w:t>
      </w:r>
      <w:r>
        <w:rPr>
          <w:spacing w:val="-2"/>
          <w:w w:val="120"/>
        </w:rPr>
        <w:t> </w:t>
      </w:r>
      <w:r>
        <w:rPr>
          <w:w w:val="120"/>
        </w:rPr>
        <w:t>formulan</w:t>
      </w:r>
      <w:r>
        <w:rPr>
          <w:spacing w:val="-3"/>
          <w:w w:val="120"/>
        </w:rPr>
        <w:t> </w:t>
      </w:r>
      <w:r>
        <w:rPr>
          <w:w w:val="120"/>
        </w:rPr>
        <w:t>otros.</w:t>
      </w:r>
      <w:r>
        <w:rPr>
          <w:spacing w:val="-2"/>
          <w:w w:val="120"/>
        </w:rPr>
        <w:t> </w:t>
      </w:r>
      <w:r>
        <w:rPr>
          <w:w w:val="120"/>
        </w:rPr>
        <w:t>En</w:t>
      </w:r>
      <w:r>
        <w:rPr>
          <w:spacing w:val="-2"/>
          <w:w w:val="120"/>
        </w:rPr>
        <w:t> </w:t>
      </w:r>
      <w:r>
        <w:rPr>
          <w:w w:val="120"/>
        </w:rPr>
        <w:t>este</w:t>
      </w:r>
      <w:r>
        <w:rPr>
          <w:spacing w:val="-2"/>
          <w:w w:val="120"/>
        </w:rPr>
        <w:t> </w:t>
      </w:r>
      <w:r>
        <w:rPr>
          <w:w w:val="120"/>
        </w:rPr>
        <w:t>caso,</w:t>
      </w:r>
      <w:r>
        <w:rPr>
          <w:spacing w:val="-2"/>
          <w:w w:val="120"/>
        </w:rPr>
        <w:t> </w:t>
      </w:r>
      <w:r>
        <w:rPr>
          <w:w w:val="120"/>
        </w:rPr>
        <w:t>sobre</w:t>
      </w:r>
      <w:r>
        <w:rPr>
          <w:spacing w:val="-3"/>
          <w:w w:val="120"/>
        </w:rPr>
        <w:t> </w:t>
      </w:r>
      <w:r>
        <w:rPr>
          <w:w w:val="120"/>
        </w:rPr>
        <w:t>las</w:t>
      </w:r>
      <w:r>
        <w:rPr>
          <w:spacing w:val="-2"/>
          <w:w w:val="120"/>
        </w:rPr>
        <w:t> </w:t>
      </w:r>
      <w:r>
        <w:rPr>
          <w:w w:val="120"/>
        </w:rPr>
        <w:t>nuevas</w:t>
      </w:r>
      <w:r>
        <w:rPr>
          <w:spacing w:val="-2"/>
          <w:w w:val="120"/>
        </w:rPr>
        <w:t> </w:t>
      </w:r>
      <w:r>
        <w:rPr>
          <w:w w:val="120"/>
        </w:rPr>
        <w:t>formulaciones</w:t>
      </w:r>
      <w:r>
        <w:rPr>
          <w:spacing w:val="-2"/>
          <w:w w:val="120"/>
        </w:rPr>
        <w:t> </w:t>
      </w:r>
      <w:r>
        <w:rPr>
          <w:w w:val="120"/>
        </w:rPr>
        <w:t>se</w:t>
      </w:r>
      <w:r>
        <w:rPr>
          <w:spacing w:val="-2"/>
          <w:w w:val="120"/>
        </w:rPr>
        <w:t> </w:t>
      </w:r>
      <w:r>
        <w:rPr>
          <w:w w:val="120"/>
        </w:rPr>
        <w:t>desa-</w:t>
      </w:r>
      <w:r>
        <w:rPr>
          <w:spacing w:val="-47"/>
          <w:w w:val="120"/>
        </w:rPr>
        <w:t> </w:t>
      </w:r>
      <w:r>
        <w:rPr>
          <w:w w:val="120"/>
        </w:rPr>
        <w:t>rrolla un análisis, un diagnóstico o una valoración y comienza un ciclo nuevo. Cuando</w:t>
      </w:r>
      <w:r>
        <w:rPr>
          <w:spacing w:val="1"/>
          <w:w w:val="120"/>
        </w:rPr>
        <w:t> </w:t>
      </w:r>
      <w:r>
        <w:rPr>
          <w:w w:val="125"/>
        </w:rPr>
        <w:t>el ejercicio crítico sobre lo puesto en práctica conduce a ajustes o redefiniciones,</w:t>
      </w:r>
      <w:r>
        <w:rPr>
          <w:spacing w:val="1"/>
          <w:w w:val="125"/>
        </w:rPr>
        <w:t> </w:t>
      </w:r>
      <w:r>
        <w:rPr>
          <w:w w:val="125"/>
        </w:rPr>
        <w:t>entonces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carácter</w:t>
      </w:r>
      <w:r>
        <w:rPr>
          <w:spacing w:val="-7"/>
          <w:w w:val="125"/>
        </w:rPr>
        <w:t> </w:t>
      </w:r>
      <w:r>
        <w:rPr>
          <w:w w:val="125"/>
        </w:rPr>
        <w:t>recursivo</w:t>
      </w:r>
      <w:r>
        <w:rPr>
          <w:spacing w:val="-6"/>
          <w:w w:val="125"/>
        </w:rPr>
        <w:t> </w:t>
      </w:r>
      <w:r>
        <w:rPr>
          <w:w w:val="125"/>
        </w:rPr>
        <w:t>del</w:t>
      </w:r>
      <w:r>
        <w:rPr>
          <w:spacing w:val="-7"/>
          <w:w w:val="125"/>
        </w:rPr>
        <w:t> </w:t>
      </w:r>
      <w:r>
        <w:rPr>
          <w:w w:val="125"/>
        </w:rPr>
        <w:t>proceso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mejora</w:t>
      </w:r>
      <w:r>
        <w:rPr>
          <w:spacing w:val="-6"/>
          <w:w w:val="125"/>
        </w:rPr>
        <w:t> </w:t>
      </w:r>
      <w:r>
        <w:rPr>
          <w:w w:val="125"/>
        </w:rPr>
        <w:t>puede</w:t>
      </w:r>
      <w:r>
        <w:rPr>
          <w:spacing w:val="-7"/>
          <w:w w:val="125"/>
        </w:rPr>
        <w:t> </w:t>
      </w:r>
      <w:r>
        <w:rPr>
          <w:w w:val="125"/>
        </w:rPr>
        <w:t>ser</w:t>
      </w:r>
      <w:r>
        <w:rPr>
          <w:spacing w:val="-6"/>
          <w:w w:val="125"/>
        </w:rPr>
        <w:t> </w:t>
      </w:r>
      <w:r>
        <w:rPr>
          <w:w w:val="125"/>
        </w:rPr>
        <w:t>parcial;</w:t>
      </w:r>
      <w:r>
        <w:rPr>
          <w:spacing w:val="-7"/>
          <w:w w:val="125"/>
        </w:rPr>
        <w:t> </w:t>
      </w:r>
      <w:r>
        <w:rPr>
          <w:w w:val="125"/>
        </w:rPr>
        <w:t>es</w:t>
      </w:r>
      <w:r>
        <w:rPr>
          <w:spacing w:val="-6"/>
          <w:w w:val="125"/>
        </w:rPr>
        <w:t> </w:t>
      </w:r>
      <w:r>
        <w:rPr>
          <w:w w:val="125"/>
        </w:rPr>
        <w:t>decir,</w:t>
      </w:r>
      <w:r>
        <w:rPr>
          <w:spacing w:val="-6"/>
          <w:w w:val="125"/>
        </w:rPr>
        <w:t> </w:t>
      </w:r>
      <w:r>
        <w:rPr>
          <w:w w:val="125"/>
        </w:rPr>
        <w:t>se</w:t>
      </w:r>
      <w:r>
        <w:rPr>
          <w:spacing w:val="-49"/>
          <w:w w:val="125"/>
        </w:rPr>
        <w:t> </w:t>
      </w:r>
      <w:r>
        <w:rPr>
          <w:w w:val="125"/>
        </w:rPr>
        <w:t>trabaja</w:t>
      </w:r>
      <w:r>
        <w:rPr>
          <w:spacing w:val="-7"/>
          <w:w w:val="125"/>
        </w:rPr>
        <w:t> </w:t>
      </w:r>
      <w:r>
        <w:rPr>
          <w:w w:val="125"/>
        </w:rPr>
        <w:t>desde</w:t>
      </w:r>
      <w:r>
        <w:rPr>
          <w:spacing w:val="-6"/>
          <w:w w:val="125"/>
        </w:rPr>
        <w:t> </w:t>
      </w:r>
      <w:r>
        <w:rPr>
          <w:w w:val="125"/>
        </w:rPr>
        <w:t>alguna</w:t>
      </w:r>
      <w:r>
        <w:rPr>
          <w:spacing w:val="-6"/>
          <w:w w:val="125"/>
        </w:rPr>
        <w:t> </w:t>
      </w:r>
      <w:r>
        <w:rPr>
          <w:w w:val="125"/>
        </w:rPr>
        <w:t>fase</w:t>
      </w:r>
      <w:r>
        <w:rPr>
          <w:spacing w:val="-6"/>
          <w:w w:val="125"/>
        </w:rPr>
        <w:t> </w:t>
      </w:r>
      <w:r>
        <w:rPr>
          <w:w w:val="125"/>
        </w:rPr>
        <w:t>previa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no</w:t>
      </w:r>
      <w:r>
        <w:rPr>
          <w:spacing w:val="-6"/>
          <w:w w:val="125"/>
        </w:rPr>
        <w:t> </w:t>
      </w:r>
      <w:r>
        <w:rPr>
          <w:w w:val="125"/>
        </w:rPr>
        <w:t>necesariamente</w:t>
      </w:r>
      <w:r>
        <w:rPr>
          <w:spacing w:val="-6"/>
          <w:w w:val="125"/>
        </w:rPr>
        <w:t> </w:t>
      </w:r>
      <w:r>
        <w:rPr>
          <w:w w:val="125"/>
        </w:rPr>
        <w:t>es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inicial.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Así</w:t>
      </w:r>
      <w:r>
        <w:rPr>
          <w:spacing w:val="-2"/>
          <w:w w:val="125"/>
        </w:rPr>
        <w:t> </w:t>
      </w:r>
      <w:r>
        <w:rPr>
          <w:w w:val="125"/>
        </w:rPr>
        <w:t>presentadas,</w:t>
      </w:r>
      <w:r>
        <w:rPr>
          <w:spacing w:val="-2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fases</w:t>
      </w:r>
      <w:r>
        <w:rPr>
          <w:spacing w:val="-2"/>
          <w:w w:val="125"/>
        </w:rPr>
        <w:t> </w:t>
      </w:r>
      <w:r>
        <w:rPr>
          <w:w w:val="125"/>
        </w:rPr>
        <w:t>constitutivas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mejora</w:t>
      </w:r>
      <w:r>
        <w:rPr>
          <w:spacing w:val="-2"/>
          <w:w w:val="125"/>
        </w:rPr>
        <w:t> </w:t>
      </w:r>
      <w:r>
        <w:rPr>
          <w:w w:val="125"/>
        </w:rPr>
        <w:t>continua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educación</w:t>
      </w:r>
      <w:r>
        <w:rPr>
          <w:spacing w:val="-2"/>
          <w:w w:val="125"/>
        </w:rPr>
        <w:t> </w:t>
      </w:r>
      <w:r>
        <w:rPr>
          <w:w w:val="125"/>
        </w:rPr>
        <w:t>pue-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den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conducirnos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describir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proceso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orden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prestablecido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caracterís-</w:t>
      </w:r>
      <w:r>
        <w:rPr>
          <w:spacing w:val="-48"/>
          <w:w w:val="125"/>
        </w:rPr>
        <w:t> </w:t>
      </w:r>
      <w:r>
        <w:rPr>
          <w:w w:val="125"/>
        </w:rPr>
        <w:t>ticas</w:t>
      </w:r>
      <w:r>
        <w:rPr>
          <w:spacing w:val="-10"/>
          <w:w w:val="125"/>
        </w:rPr>
        <w:t> </w:t>
      </w:r>
      <w:r>
        <w:rPr>
          <w:w w:val="125"/>
        </w:rPr>
        <w:t>estables,</w:t>
      </w:r>
      <w:r>
        <w:rPr>
          <w:spacing w:val="-11"/>
          <w:w w:val="125"/>
        </w:rPr>
        <w:t> </w:t>
      </w:r>
      <w:r>
        <w:rPr>
          <w:w w:val="125"/>
        </w:rPr>
        <w:t>así</w:t>
      </w:r>
      <w:r>
        <w:rPr>
          <w:spacing w:val="-10"/>
          <w:w w:val="125"/>
        </w:rPr>
        <w:t> </w:t>
      </w:r>
      <w:r>
        <w:rPr>
          <w:w w:val="125"/>
        </w:rPr>
        <w:t>como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pensar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sistematicidad</w:t>
      </w:r>
      <w:r>
        <w:rPr>
          <w:spacing w:val="-10"/>
          <w:w w:val="125"/>
        </w:rPr>
        <w:t> </w:t>
      </w:r>
      <w:r>
        <w:rPr>
          <w:w w:val="125"/>
        </w:rPr>
        <w:t>radica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tales</w:t>
      </w:r>
      <w:r>
        <w:rPr>
          <w:spacing w:val="-10"/>
          <w:w w:val="125"/>
        </w:rPr>
        <w:t> </w:t>
      </w:r>
      <w:r>
        <w:rPr>
          <w:w w:val="125"/>
        </w:rPr>
        <w:t>propiedades.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157.162201pt;margin-top:8.746621pt;width:72pt;height:.1pt;mso-position-horizontal-relative:page;mso-position-vertical-relative:paragraph;z-index:-15701504;mso-wrap-distance-left:0;mso-wrap-distance-right:0" coordorigin="3143,175" coordsize="1440,0" path="m3143,175l4583,175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910" w:right="121" w:hanging="247"/>
        <w:jc w:val="both"/>
        <w:rPr>
          <w:sz w:val="14"/>
        </w:rPr>
      </w:pPr>
      <w:r>
        <w:rPr>
          <w:w w:val="125"/>
          <w:position w:val="5"/>
          <w:sz w:val="8"/>
        </w:rPr>
        <w:t>48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Muchas de las experiencias situadas que se retoman o documentan en las publicaciones referidas en</w:t>
      </w:r>
      <w:r>
        <w:rPr>
          <w:spacing w:val="1"/>
          <w:w w:val="125"/>
          <w:sz w:val="14"/>
        </w:rPr>
        <w:t> </w:t>
      </w:r>
      <w:r>
        <w:rPr>
          <w:w w:val="120"/>
          <w:sz w:val="14"/>
        </w:rPr>
        <w:t>este párrafo comenzaron o tuvieron lugar en las décadas de 1960-1980; es decir, son previas o paralelas a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publicación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Deming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propagación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sus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ideas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ámbito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productivo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empresarial.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</w:pPr>
      <w:r>
        <w:rPr>
          <w:w w:val="120"/>
        </w:rPr>
        <w:t>Sin embargo, las fases que hemos descrito no siempre se presentan en la práctica de</w:t>
      </w:r>
      <w:r>
        <w:rPr>
          <w:spacing w:val="1"/>
          <w:w w:val="120"/>
        </w:rPr>
        <w:t> </w:t>
      </w:r>
      <w:r>
        <w:rPr>
          <w:w w:val="125"/>
        </w:rPr>
        <w:t>forma</w:t>
      </w:r>
      <w:r>
        <w:rPr>
          <w:spacing w:val="-12"/>
          <w:w w:val="125"/>
        </w:rPr>
        <w:t> </w:t>
      </w:r>
      <w:r>
        <w:rPr>
          <w:w w:val="125"/>
        </w:rPr>
        <w:t>secuencial,</w:t>
      </w:r>
      <w:r>
        <w:rPr>
          <w:spacing w:val="-11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si</w:t>
      </w:r>
      <w:r>
        <w:rPr>
          <w:spacing w:val="-11"/>
          <w:w w:val="125"/>
        </w:rPr>
        <w:t> </w:t>
      </w:r>
      <w:r>
        <w:rPr>
          <w:w w:val="125"/>
        </w:rPr>
        <w:t>fueran</w:t>
      </w:r>
      <w:r>
        <w:rPr>
          <w:spacing w:val="-11"/>
          <w:w w:val="125"/>
        </w:rPr>
        <w:t> </w:t>
      </w:r>
      <w:r>
        <w:rPr>
          <w:w w:val="125"/>
        </w:rPr>
        <w:t>pasos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seguir,</w:t>
      </w:r>
      <w:r>
        <w:rPr>
          <w:spacing w:val="-11"/>
          <w:w w:val="125"/>
        </w:rPr>
        <w:t> </w:t>
      </w:r>
      <w:r>
        <w:rPr>
          <w:w w:val="125"/>
        </w:rPr>
        <w:t>sino</w:t>
      </w:r>
      <w:r>
        <w:rPr>
          <w:spacing w:val="-11"/>
          <w:w w:val="125"/>
        </w:rPr>
        <w:t> </w:t>
      </w:r>
      <w:r>
        <w:rPr>
          <w:w w:val="125"/>
        </w:rPr>
        <w:t>también</w:t>
      </w:r>
      <w:r>
        <w:rPr>
          <w:spacing w:val="-11"/>
          <w:w w:val="125"/>
        </w:rPr>
        <w:t> </w:t>
      </w:r>
      <w:r>
        <w:rPr>
          <w:w w:val="125"/>
        </w:rPr>
        <w:t>superpuestas</w:t>
      </w:r>
      <w:r>
        <w:rPr>
          <w:spacing w:val="-11"/>
          <w:w w:val="125"/>
        </w:rPr>
        <w:t> </w:t>
      </w:r>
      <w:r>
        <w:rPr>
          <w:w w:val="125"/>
        </w:rPr>
        <w:t>e</w:t>
      </w:r>
      <w:r>
        <w:rPr>
          <w:spacing w:val="-12"/>
          <w:w w:val="125"/>
        </w:rPr>
        <w:t> </w:t>
      </w:r>
      <w:r>
        <w:rPr>
          <w:w w:val="125"/>
        </w:rPr>
        <w:t>inclu-</w:t>
      </w:r>
      <w:r>
        <w:rPr>
          <w:spacing w:val="-48"/>
          <w:w w:val="125"/>
        </w:rPr>
        <w:t> </w:t>
      </w:r>
      <w:r>
        <w:rPr>
          <w:w w:val="125"/>
        </w:rPr>
        <w:t>so</w:t>
      </w:r>
      <w:r>
        <w:rPr>
          <w:spacing w:val="-9"/>
          <w:w w:val="125"/>
        </w:rPr>
        <w:t> </w:t>
      </w:r>
      <w:r>
        <w:rPr>
          <w:w w:val="125"/>
        </w:rPr>
        <w:t>paralelamente.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ocasiones,</w:t>
      </w:r>
      <w:r>
        <w:rPr>
          <w:spacing w:val="-8"/>
          <w:w w:val="125"/>
        </w:rPr>
        <w:t> </w:t>
      </w:r>
      <w:r>
        <w:rPr>
          <w:w w:val="125"/>
        </w:rPr>
        <w:t>un</w:t>
      </w:r>
      <w:r>
        <w:rPr>
          <w:spacing w:val="-9"/>
          <w:w w:val="125"/>
        </w:rPr>
        <w:t> </w:t>
      </w:r>
      <w:r>
        <w:rPr>
          <w:w w:val="125"/>
        </w:rPr>
        <w:t>proyecto</w:t>
      </w:r>
      <w:r>
        <w:rPr>
          <w:spacing w:val="-8"/>
          <w:w w:val="125"/>
        </w:rPr>
        <w:t> </w:t>
      </w:r>
      <w:r>
        <w:rPr>
          <w:w w:val="125"/>
        </w:rPr>
        <w:t>apenas</w:t>
      </w:r>
      <w:r>
        <w:rPr>
          <w:spacing w:val="-8"/>
          <w:w w:val="125"/>
        </w:rPr>
        <w:t> </w:t>
      </w:r>
      <w:r>
        <w:rPr>
          <w:w w:val="125"/>
        </w:rPr>
        <w:t>trazado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9"/>
          <w:w w:val="125"/>
        </w:rPr>
        <w:t> </w:t>
      </w:r>
      <w:r>
        <w:rPr>
          <w:w w:val="125"/>
        </w:rPr>
        <w:t>consolida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forma</w:t>
      </w:r>
      <w:r>
        <w:rPr>
          <w:spacing w:val="-49"/>
          <w:w w:val="125"/>
        </w:rPr>
        <w:t> </w:t>
      </w:r>
      <w:r>
        <w:rPr>
          <w:w w:val="125"/>
        </w:rPr>
        <w:t>traslapada con su puesta en práctica. Asimismo, la realización de lo planeado pue-</w:t>
      </w:r>
      <w:r>
        <w:rPr>
          <w:spacing w:val="-48"/>
          <w:w w:val="125"/>
        </w:rPr>
        <w:t> </w:t>
      </w:r>
      <w:r>
        <w:rPr>
          <w:w w:val="125"/>
        </w:rPr>
        <w:t>de incluir paralelamente su análisis crítico, reflexión o evaluación, o da lugar a pe-</w:t>
      </w:r>
      <w:r>
        <w:rPr>
          <w:spacing w:val="1"/>
          <w:w w:val="125"/>
        </w:rPr>
        <w:t> </w:t>
      </w:r>
      <w:r>
        <w:rPr>
          <w:w w:val="125"/>
        </w:rPr>
        <w:t>queños</w:t>
      </w:r>
      <w:r>
        <w:rPr>
          <w:spacing w:val="-11"/>
          <w:w w:val="125"/>
        </w:rPr>
        <w:t> </w:t>
      </w:r>
      <w:r>
        <w:rPr>
          <w:w w:val="125"/>
        </w:rPr>
        <w:t>ciclos</w:t>
      </w:r>
      <w:r>
        <w:rPr>
          <w:spacing w:val="-10"/>
          <w:w w:val="125"/>
        </w:rPr>
        <w:t> </w:t>
      </w:r>
      <w:r>
        <w:rPr>
          <w:w w:val="125"/>
        </w:rPr>
        <w:t>dinámicos</w:t>
      </w:r>
      <w:r>
        <w:rPr>
          <w:spacing w:val="-10"/>
          <w:w w:val="125"/>
        </w:rPr>
        <w:t> </w:t>
      </w:r>
      <w:r>
        <w:rPr>
          <w:w w:val="125"/>
        </w:rPr>
        <w:t>entre</w:t>
      </w:r>
      <w:r>
        <w:rPr>
          <w:spacing w:val="-10"/>
          <w:w w:val="125"/>
        </w:rPr>
        <w:t> </w:t>
      </w:r>
      <w:r>
        <w:rPr>
          <w:w w:val="125"/>
        </w:rPr>
        <w:t>estas</w:t>
      </w:r>
      <w:r>
        <w:rPr>
          <w:spacing w:val="-10"/>
          <w:w w:val="125"/>
        </w:rPr>
        <w:t> </w:t>
      </w:r>
      <w:r>
        <w:rPr>
          <w:w w:val="125"/>
        </w:rPr>
        <w:t>dos</w:t>
      </w:r>
      <w:r>
        <w:rPr>
          <w:spacing w:val="-10"/>
          <w:w w:val="125"/>
        </w:rPr>
        <w:t> </w:t>
      </w:r>
      <w:r>
        <w:rPr>
          <w:w w:val="125"/>
        </w:rPr>
        <w:t>fases.</w:t>
      </w:r>
      <w:r>
        <w:rPr>
          <w:spacing w:val="-10"/>
          <w:w w:val="125"/>
        </w:rPr>
        <w:t> </w:t>
      </w:r>
      <w:r>
        <w:rPr>
          <w:w w:val="125"/>
        </w:rPr>
        <w:t>Más</w:t>
      </w:r>
      <w:r>
        <w:rPr>
          <w:spacing w:val="-10"/>
          <w:w w:val="125"/>
        </w:rPr>
        <w:t> </w:t>
      </w:r>
      <w:r>
        <w:rPr>
          <w:w w:val="125"/>
        </w:rPr>
        <w:t>aún,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ajustes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redefiniciones</w:t>
      </w:r>
      <w:r>
        <w:rPr>
          <w:spacing w:val="-48"/>
          <w:w w:val="125"/>
        </w:rPr>
        <w:t> </w:t>
      </w:r>
      <w:r>
        <w:rPr>
          <w:w w:val="125"/>
        </w:rPr>
        <w:t>no</w:t>
      </w:r>
      <w:r>
        <w:rPr>
          <w:spacing w:val="-8"/>
          <w:w w:val="125"/>
        </w:rPr>
        <w:t> </w:t>
      </w:r>
      <w:r>
        <w:rPr>
          <w:w w:val="125"/>
        </w:rPr>
        <w:t>siempre</w:t>
      </w:r>
      <w:r>
        <w:rPr>
          <w:spacing w:val="-7"/>
          <w:w w:val="125"/>
        </w:rPr>
        <w:t> </w:t>
      </w:r>
      <w:r>
        <w:rPr>
          <w:w w:val="125"/>
        </w:rPr>
        <w:t>esperan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7"/>
          <w:w w:val="125"/>
        </w:rPr>
        <w:t> </w:t>
      </w:r>
      <w:r>
        <w:rPr>
          <w:w w:val="125"/>
        </w:rPr>
        <w:t>etapa</w:t>
      </w:r>
      <w:r>
        <w:rPr>
          <w:spacing w:val="-8"/>
          <w:w w:val="125"/>
        </w:rPr>
        <w:t> </w:t>
      </w:r>
      <w:r>
        <w:rPr>
          <w:w w:val="125"/>
        </w:rPr>
        <w:t>exclusiva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valoración,</w:t>
      </w:r>
      <w:r>
        <w:rPr>
          <w:spacing w:val="-7"/>
          <w:w w:val="125"/>
        </w:rPr>
        <w:t> </w:t>
      </w:r>
      <w:r>
        <w:rPr>
          <w:w w:val="125"/>
        </w:rPr>
        <w:t>análisis</w:t>
      </w:r>
      <w:r>
        <w:rPr>
          <w:spacing w:val="-7"/>
          <w:w w:val="125"/>
        </w:rPr>
        <w:t> </w:t>
      </w:r>
      <w:r>
        <w:rPr>
          <w:w w:val="125"/>
        </w:rPr>
        <w:t>crítico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evaluación,</w:t>
      </w:r>
      <w:r>
        <w:rPr>
          <w:spacing w:val="-49"/>
          <w:w w:val="125"/>
        </w:rPr>
        <w:t> </w:t>
      </w:r>
      <w:r>
        <w:rPr>
          <w:w w:val="125"/>
        </w:rPr>
        <w:t>sino</w:t>
      </w:r>
      <w:r>
        <w:rPr>
          <w:spacing w:val="9"/>
          <w:w w:val="125"/>
        </w:rPr>
        <w:t> </w:t>
      </w:r>
      <w:r>
        <w:rPr>
          <w:w w:val="125"/>
        </w:rPr>
        <w:t>que</w:t>
      </w:r>
      <w:r>
        <w:rPr>
          <w:spacing w:val="9"/>
          <w:w w:val="125"/>
        </w:rPr>
        <w:t> </w:t>
      </w:r>
      <w:r>
        <w:rPr>
          <w:w w:val="125"/>
        </w:rPr>
        <w:t>la</w:t>
      </w:r>
      <w:r>
        <w:rPr>
          <w:spacing w:val="9"/>
          <w:w w:val="125"/>
        </w:rPr>
        <w:t> </w:t>
      </w:r>
      <w:r>
        <w:rPr>
          <w:w w:val="125"/>
        </w:rPr>
        <w:t>fase</w:t>
      </w:r>
      <w:r>
        <w:rPr>
          <w:spacing w:val="10"/>
          <w:w w:val="125"/>
        </w:rPr>
        <w:t> </w:t>
      </w:r>
      <w:r>
        <w:rPr>
          <w:w w:val="125"/>
        </w:rPr>
        <w:t>de</w:t>
      </w:r>
      <w:r>
        <w:rPr>
          <w:spacing w:val="9"/>
          <w:w w:val="125"/>
        </w:rPr>
        <w:t> </w:t>
      </w:r>
      <w:r>
        <w:rPr>
          <w:w w:val="125"/>
        </w:rPr>
        <w:t>puesta</w:t>
      </w:r>
      <w:r>
        <w:rPr>
          <w:spacing w:val="9"/>
          <w:w w:val="125"/>
        </w:rPr>
        <w:t> </w:t>
      </w:r>
      <w:r>
        <w:rPr>
          <w:w w:val="125"/>
        </w:rPr>
        <w:t>en</w:t>
      </w:r>
      <w:r>
        <w:rPr>
          <w:spacing w:val="10"/>
          <w:w w:val="125"/>
        </w:rPr>
        <w:t> </w:t>
      </w:r>
      <w:r>
        <w:rPr>
          <w:w w:val="125"/>
        </w:rPr>
        <w:t>práctica</w:t>
      </w:r>
      <w:r>
        <w:rPr>
          <w:spacing w:val="9"/>
          <w:w w:val="125"/>
        </w:rPr>
        <w:t> </w:t>
      </w:r>
      <w:r>
        <w:rPr>
          <w:w w:val="125"/>
        </w:rPr>
        <w:t>y</w:t>
      </w:r>
      <w:r>
        <w:rPr>
          <w:spacing w:val="9"/>
          <w:w w:val="125"/>
        </w:rPr>
        <w:t> </w:t>
      </w:r>
      <w:r>
        <w:rPr>
          <w:w w:val="125"/>
        </w:rPr>
        <w:t>los</w:t>
      </w:r>
      <w:r>
        <w:rPr>
          <w:spacing w:val="9"/>
          <w:w w:val="125"/>
        </w:rPr>
        <w:t> </w:t>
      </w:r>
      <w:r>
        <w:rPr>
          <w:w w:val="125"/>
        </w:rPr>
        <w:t>ajustes</w:t>
      </w:r>
      <w:r>
        <w:rPr>
          <w:spacing w:val="10"/>
          <w:w w:val="125"/>
        </w:rPr>
        <w:t> </w:t>
      </w:r>
      <w:r>
        <w:rPr>
          <w:w w:val="125"/>
        </w:rPr>
        <w:t>o</w:t>
      </w:r>
      <w:r>
        <w:rPr>
          <w:spacing w:val="9"/>
          <w:w w:val="125"/>
        </w:rPr>
        <w:t> </w:t>
      </w:r>
      <w:r>
        <w:rPr>
          <w:w w:val="125"/>
        </w:rPr>
        <w:t>redefiniciones</w:t>
      </w:r>
      <w:r>
        <w:rPr>
          <w:spacing w:val="9"/>
          <w:w w:val="125"/>
        </w:rPr>
        <w:t> </w:t>
      </w:r>
      <w:r>
        <w:rPr>
          <w:w w:val="125"/>
        </w:rPr>
        <w:t>se</w:t>
      </w:r>
      <w:r>
        <w:rPr>
          <w:spacing w:val="10"/>
          <w:w w:val="125"/>
        </w:rPr>
        <w:t> </w:t>
      </w:r>
      <w:r>
        <w:rPr>
          <w:w w:val="125"/>
        </w:rPr>
        <w:t>empalman</w:t>
      </w:r>
      <w:r>
        <w:rPr>
          <w:spacing w:val="-49"/>
          <w:w w:val="125"/>
        </w:rPr>
        <w:t> </w:t>
      </w:r>
      <w:r>
        <w:rPr>
          <w:w w:val="125"/>
        </w:rPr>
        <w:t>o acontecen bajo un ciclo mucho más ágil, donde su diferenciación resulta menos</w:t>
      </w:r>
      <w:r>
        <w:rPr>
          <w:spacing w:val="1"/>
          <w:w w:val="125"/>
        </w:rPr>
        <w:t> </w:t>
      </w:r>
      <w:r>
        <w:rPr>
          <w:w w:val="125"/>
        </w:rPr>
        <w:t>clara. Por otro lado, estas fases no presentan los mismos rasgos o propiedades en</w:t>
      </w:r>
      <w:r>
        <w:rPr>
          <w:spacing w:val="1"/>
          <w:w w:val="125"/>
        </w:rPr>
        <w:t> </w:t>
      </w:r>
      <w:r>
        <w:rPr>
          <w:w w:val="120"/>
        </w:rPr>
        <w:t>todas</w:t>
      </w:r>
      <w:r>
        <w:rPr>
          <w:spacing w:val="3"/>
          <w:w w:val="120"/>
        </w:rPr>
        <w:t> </w:t>
      </w:r>
      <w:r>
        <w:rPr>
          <w:w w:val="120"/>
        </w:rPr>
        <w:t>las</w:t>
      </w:r>
      <w:r>
        <w:rPr>
          <w:spacing w:val="4"/>
          <w:w w:val="120"/>
        </w:rPr>
        <w:t> </w:t>
      </w:r>
      <w:r>
        <w:rPr>
          <w:w w:val="120"/>
        </w:rPr>
        <w:t>experiencias.</w:t>
      </w:r>
      <w:r>
        <w:rPr>
          <w:spacing w:val="4"/>
          <w:w w:val="120"/>
        </w:rPr>
        <w:t> </w:t>
      </w:r>
      <w:r>
        <w:rPr>
          <w:w w:val="120"/>
        </w:rPr>
        <w:t>Como</w:t>
      </w:r>
      <w:r>
        <w:rPr>
          <w:spacing w:val="3"/>
          <w:w w:val="120"/>
        </w:rPr>
        <w:t> </w:t>
      </w:r>
      <w:r>
        <w:rPr>
          <w:w w:val="120"/>
        </w:rPr>
        <w:t>ya</w:t>
      </w:r>
      <w:r>
        <w:rPr>
          <w:spacing w:val="4"/>
          <w:w w:val="120"/>
        </w:rPr>
        <w:t> </w:t>
      </w:r>
      <w:r>
        <w:rPr>
          <w:w w:val="120"/>
        </w:rPr>
        <w:t>mostramos,</w:t>
      </w:r>
      <w:r>
        <w:rPr>
          <w:spacing w:val="4"/>
          <w:w w:val="120"/>
        </w:rPr>
        <w:t> </w:t>
      </w:r>
      <w:r>
        <w:rPr>
          <w:w w:val="120"/>
        </w:rPr>
        <w:t>en</w:t>
      </w:r>
      <w:r>
        <w:rPr>
          <w:spacing w:val="3"/>
          <w:w w:val="120"/>
        </w:rPr>
        <w:t> </w:t>
      </w:r>
      <w:r>
        <w:rPr>
          <w:w w:val="120"/>
        </w:rPr>
        <w:t>cada</w:t>
      </w:r>
      <w:r>
        <w:rPr>
          <w:spacing w:val="4"/>
          <w:w w:val="120"/>
        </w:rPr>
        <w:t> </w:t>
      </w:r>
      <w:r>
        <w:rPr>
          <w:w w:val="120"/>
        </w:rPr>
        <w:t>una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las</w:t>
      </w:r>
      <w:r>
        <w:rPr>
          <w:spacing w:val="3"/>
          <w:w w:val="120"/>
        </w:rPr>
        <w:t> </w:t>
      </w:r>
      <w:r>
        <w:rPr>
          <w:w w:val="120"/>
        </w:rPr>
        <w:t>facetas</w:t>
      </w:r>
      <w:r>
        <w:rPr>
          <w:spacing w:val="4"/>
          <w:w w:val="120"/>
        </w:rPr>
        <w:t> </w:t>
      </w:r>
      <w:r>
        <w:rPr>
          <w:w w:val="120"/>
        </w:rPr>
        <w:t>hay</w:t>
      </w:r>
      <w:r>
        <w:rPr>
          <w:spacing w:val="4"/>
          <w:w w:val="120"/>
        </w:rPr>
        <w:t> </w:t>
      </w:r>
      <w:r>
        <w:rPr>
          <w:w w:val="120"/>
        </w:rPr>
        <w:t>variantes</w:t>
      </w:r>
    </w:p>
    <w:p>
      <w:pPr>
        <w:pStyle w:val="BodyText"/>
        <w:spacing w:line="307" w:lineRule="auto" w:before="3"/>
        <w:ind w:left="103" w:right="1680"/>
        <w:jc w:val="both"/>
      </w:pPr>
      <w:r>
        <w:rPr>
          <w:w w:val="120"/>
        </w:rPr>
        <w:t>‒por ejemplo: “problema, necesidad, interés o una configuración de ellos”; “análisis,</w:t>
      </w:r>
      <w:r>
        <w:rPr>
          <w:spacing w:val="1"/>
          <w:w w:val="120"/>
        </w:rPr>
        <w:t> </w:t>
      </w:r>
      <w:r>
        <w:rPr>
          <w:w w:val="120"/>
        </w:rPr>
        <w:t>diagnóstico o valoración inicial”; “proyecto, programa, acciones o ruta de trabajo”;</w:t>
      </w:r>
      <w:r>
        <w:rPr>
          <w:spacing w:val="1"/>
          <w:w w:val="120"/>
        </w:rPr>
        <w:t> </w:t>
      </w:r>
      <w:r>
        <w:rPr>
          <w:w w:val="120"/>
        </w:rPr>
        <w:t>“análisis crítico, reflexión, valoración o evaluación”‒ y, al ser un proceso emprendido</w:t>
      </w:r>
      <w:r>
        <w:rPr>
          <w:spacing w:val="1"/>
          <w:w w:val="120"/>
        </w:rPr>
        <w:t> </w:t>
      </w:r>
      <w:r>
        <w:rPr>
          <w:w w:val="120"/>
        </w:rPr>
        <w:t>por los actores educativos, supone permutaciones, reformulaciones, adiciones o sus-</w:t>
      </w:r>
      <w:r>
        <w:rPr>
          <w:spacing w:val="1"/>
          <w:w w:val="120"/>
        </w:rPr>
        <w:t> </w:t>
      </w:r>
      <w:r>
        <w:rPr>
          <w:w w:val="120"/>
        </w:rPr>
        <w:t>tracciones</w:t>
      </w:r>
      <w:r>
        <w:rPr>
          <w:spacing w:val="38"/>
          <w:w w:val="120"/>
        </w:rPr>
        <w:t> </w:t>
      </w:r>
      <w:r>
        <w:rPr>
          <w:w w:val="120"/>
        </w:rPr>
        <w:t>según</w:t>
      </w:r>
      <w:r>
        <w:rPr>
          <w:spacing w:val="38"/>
          <w:w w:val="120"/>
        </w:rPr>
        <w:t> </w:t>
      </w:r>
      <w:r>
        <w:rPr>
          <w:w w:val="120"/>
        </w:rPr>
        <w:t>las</w:t>
      </w:r>
      <w:r>
        <w:rPr>
          <w:spacing w:val="39"/>
          <w:w w:val="120"/>
        </w:rPr>
        <w:t> </w:t>
      </w:r>
      <w:r>
        <w:rPr>
          <w:w w:val="120"/>
        </w:rPr>
        <w:t>personas</w:t>
      </w:r>
      <w:r>
        <w:rPr>
          <w:spacing w:val="38"/>
          <w:w w:val="120"/>
        </w:rPr>
        <w:t> </w:t>
      </w:r>
      <w:r>
        <w:rPr>
          <w:w w:val="120"/>
        </w:rPr>
        <w:t>específicas</w:t>
      </w:r>
      <w:r>
        <w:rPr>
          <w:spacing w:val="39"/>
          <w:w w:val="120"/>
        </w:rPr>
        <w:t> </w:t>
      </w:r>
      <w:r>
        <w:rPr>
          <w:w w:val="120"/>
        </w:rPr>
        <w:t>involucradas,</w:t>
      </w:r>
      <w:r>
        <w:rPr>
          <w:spacing w:val="38"/>
          <w:w w:val="120"/>
        </w:rPr>
        <w:t> </w:t>
      </w:r>
      <w:r>
        <w:rPr>
          <w:w w:val="120"/>
        </w:rPr>
        <w:t>el</w:t>
      </w:r>
      <w:r>
        <w:rPr>
          <w:spacing w:val="38"/>
          <w:w w:val="120"/>
        </w:rPr>
        <w:t> </w:t>
      </w:r>
      <w:r>
        <w:rPr>
          <w:w w:val="120"/>
        </w:rPr>
        <w:t>ámbito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participación</w:t>
      </w:r>
      <w:r>
        <w:rPr>
          <w:spacing w:val="-46"/>
          <w:w w:val="120"/>
        </w:rPr>
        <w:t> </w:t>
      </w:r>
      <w:r>
        <w:rPr>
          <w:w w:val="120"/>
        </w:rPr>
        <w:t>y responsabilidad particular y su contexto. El carácter constitutivo de las fases del</w:t>
      </w:r>
      <w:r>
        <w:rPr>
          <w:spacing w:val="1"/>
          <w:w w:val="120"/>
        </w:rPr>
        <w:t> </w:t>
      </w:r>
      <w:r>
        <w:rPr>
          <w:w w:val="120"/>
        </w:rPr>
        <w:t>proceso</w:t>
      </w:r>
      <w:r>
        <w:rPr>
          <w:spacing w:val="23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mejora</w:t>
      </w:r>
      <w:r>
        <w:rPr>
          <w:spacing w:val="23"/>
          <w:w w:val="120"/>
        </w:rPr>
        <w:t> </w:t>
      </w:r>
      <w:r>
        <w:rPr>
          <w:w w:val="120"/>
        </w:rPr>
        <w:t>radica</w:t>
      </w:r>
      <w:r>
        <w:rPr>
          <w:spacing w:val="24"/>
          <w:w w:val="120"/>
        </w:rPr>
        <w:t> </w:t>
      </w:r>
      <w:r>
        <w:rPr>
          <w:w w:val="120"/>
        </w:rPr>
        <w:t>más</w:t>
      </w:r>
      <w:r>
        <w:rPr>
          <w:spacing w:val="24"/>
          <w:w w:val="120"/>
        </w:rPr>
        <w:t> </w:t>
      </w:r>
      <w:r>
        <w:rPr>
          <w:w w:val="120"/>
        </w:rPr>
        <w:t>en</w:t>
      </w:r>
      <w:r>
        <w:rPr>
          <w:spacing w:val="23"/>
          <w:w w:val="120"/>
        </w:rPr>
        <w:t> </w:t>
      </w:r>
      <w:r>
        <w:rPr>
          <w:w w:val="120"/>
        </w:rPr>
        <w:t>el</w:t>
      </w:r>
      <w:r>
        <w:rPr>
          <w:spacing w:val="24"/>
          <w:w w:val="120"/>
        </w:rPr>
        <w:t> </w:t>
      </w:r>
      <w:r>
        <w:rPr>
          <w:w w:val="120"/>
        </w:rPr>
        <w:t>sentido</w:t>
      </w:r>
      <w:r>
        <w:rPr>
          <w:spacing w:val="24"/>
          <w:w w:val="120"/>
        </w:rPr>
        <w:t> </w:t>
      </w:r>
      <w:r>
        <w:rPr>
          <w:w w:val="120"/>
        </w:rPr>
        <w:t>general</w:t>
      </w:r>
      <w:r>
        <w:rPr>
          <w:spacing w:val="23"/>
          <w:w w:val="120"/>
        </w:rPr>
        <w:t> </w:t>
      </w:r>
      <w:r>
        <w:rPr>
          <w:w w:val="120"/>
        </w:rPr>
        <w:t>que</w:t>
      </w:r>
      <w:r>
        <w:rPr>
          <w:spacing w:val="24"/>
          <w:w w:val="120"/>
        </w:rPr>
        <w:t> </w:t>
      </w:r>
      <w:r>
        <w:rPr>
          <w:w w:val="120"/>
        </w:rPr>
        <w:t>cada</w:t>
      </w:r>
      <w:r>
        <w:rPr>
          <w:spacing w:val="23"/>
          <w:w w:val="120"/>
        </w:rPr>
        <w:t> </w:t>
      </w:r>
      <w:r>
        <w:rPr>
          <w:w w:val="120"/>
        </w:rPr>
        <w:t>una</w:t>
      </w:r>
      <w:r>
        <w:rPr>
          <w:spacing w:val="24"/>
          <w:w w:val="120"/>
        </w:rPr>
        <w:t> </w:t>
      </w:r>
      <w:r>
        <w:rPr>
          <w:w w:val="120"/>
        </w:rPr>
        <w:t>encierra</w:t>
      </w:r>
      <w:r>
        <w:rPr>
          <w:spacing w:val="24"/>
          <w:w w:val="120"/>
        </w:rPr>
        <w:t> </w:t>
      </w:r>
      <w:r>
        <w:rPr>
          <w:w w:val="120"/>
        </w:rPr>
        <w:t>que</w:t>
      </w:r>
      <w:r>
        <w:rPr>
          <w:spacing w:val="23"/>
          <w:w w:val="120"/>
        </w:rPr>
        <w:t> </w:t>
      </w:r>
      <w:r>
        <w:rPr>
          <w:w w:val="120"/>
        </w:rPr>
        <w:t>en</w:t>
      </w:r>
      <w:r>
        <w:rPr>
          <w:spacing w:val="-46"/>
          <w:w w:val="120"/>
        </w:rPr>
        <w:t> </w:t>
      </w:r>
      <w:r>
        <w:rPr>
          <w:w w:val="120"/>
        </w:rPr>
        <w:t>un</w:t>
      </w:r>
      <w:r>
        <w:rPr>
          <w:spacing w:val="-2"/>
          <w:w w:val="120"/>
        </w:rPr>
        <w:t> </w:t>
      </w:r>
      <w:r>
        <w:rPr>
          <w:w w:val="120"/>
        </w:rPr>
        <w:t>conjunto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características</w:t>
      </w:r>
      <w:r>
        <w:rPr>
          <w:spacing w:val="-1"/>
          <w:w w:val="120"/>
        </w:rPr>
        <w:t> </w:t>
      </w:r>
      <w:r>
        <w:rPr>
          <w:w w:val="120"/>
        </w:rPr>
        <w:t>rígidas.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07" w:lineRule="auto" w:before="1"/>
        <w:ind w:left="103" w:right="1680"/>
        <w:jc w:val="both"/>
      </w:pPr>
      <w:r>
        <w:rPr>
          <w:w w:val="125"/>
        </w:rPr>
        <w:t>Considerar</w:t>
      </w:r>
      <w:r>
        <w:rPr>
          <w:spacing w:val="-10"/>
          <w:w w:val="125"/>
        </w:rPr>
        <w:t> </w:t>
      </w:r>
      <w:r>
        <w:rPr>
          <w:w w:val="125"/>
        </w:rPr>
        <w:t>lo</w:t>
      </w:r>
      <w:r>
        <w:rPr>
          <w:spacing w:val="-10"/>
          <w:w w:val="125"/>
        </w:rPr>
        <w:t> </w:t>
      </w:r>
      <w:r>
        <w:rPr>
          <w:w w:val="125"/>
        </w:rPr>
        <w:t>anterior</w:t>
      </w:r>
      <w:r>
        <w:rPr>
          <w:spacing w:val="-10"/>
          <w:w w:val="125"/>
        </w:rPr>
        <w:t> </w:t>
      </w:r>
      <w:r>
        <w:rPr>
          <w:w w:val="125"/>
        </w:rPr>
        <w:t>significa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continua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proceso</w:t>
      </w:r>
      <w:r>
        <w:rPr>
          <w:spacing w:val="-10"/>
          <w:w w:val="125"/>
        </w:rPr>
        <w:t> </w:t>
      </w:r>
      <w:r>
        <w:rPr>
          <w:rFonts w:ascii="Century Gothic" w:hAnsi="Century Gothic"/>
          <w:b/>
          <w:w w:val="125"/>
        </w:rPr>
        <w:t>sistemático</w:t>
      </w:r>
      <w:r>
        <w:rPr>
          <w:w w:val="125"/>
        </w:rPr>
        <w:t>,</w:t>
      </w:r>
      <w:r>
        <w:rPr>
          <w:spacing w:val="-48"/>
          <w:w w:val="125"/>
        </w:rPr>
        <w:t> </w:t>
      </w:r>
      <w:r>
        <w:rPr>
          <w:w w:val="125"/>
        </w:rPr>
        <w:t>no porque carezca de flexibilidad o porque la organización de sus fases, así como</w:t>
      </w:r>
      <w:r>
        <w:rPr>
          <w:spacing w:val="1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propiedades,</w:t>
      </w:r>
      <w:r>
        <w:rPr>
          <w:spacing w:val="-5"/>
          <w:w w:val="125"/>
        </w:rPr>
        <w:t> </w:t>
      </w:r>
      <w:r>
        <w:rPr>
          <w:w w:val="125"/>
        </w:rPr>
        <w:t>sean</w:t>
      </w:r>
      <w:r>
        <w:rPr>
          <w:spacing w:val="-5"/>
          <w:w w:val="125"/>
        </w:rPr>
        <w:t> </w:t>
      </w:r>
      <w:r>
        <w:rPr>
          <w:w w:val="125"/>
        </w:rPr>
        <w:t>estables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homogéneas,</w:t>
      </w:r>
      <w:r>
        <w:rPr>
          <w:spacing w:val="-5"/>
          <w:w w:val="125"/>
        </w:rPr>
        <w:t> </w:t>
      </w:r>
      <w:r>
        <w:rPr>
          <w:w w:val="125"/>
        </w:rPr>
        <w:t>sino</w:t>
      </w:r>
      <w:r>
        <w:rPr>
          <w:spacing w:val="-5"/>
          <w:w w:val="125"/>
        </w:rPr>
        <w:t> </w:t>
      </w:r>
      <w:r>
        <w:rPr>
          <w:w w:val="125"/>
        </w:rPr>
        <w:t>porque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proceso</w:t>
      </w:r>
      <w:r>
        <w:rPr>
          <w:spacing w:val="-5"/>
          <w:w w:val="125"/>
        </w:rPr>
        <w:t> </w:t>
      </w:r>
      <w:r>
        <w:rPr>
          <w:w w:val="125"/>
        </w:rPr>
        <w:t>adquiere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48"/>
          <w:w w:val="125"/>
        </w:rPr>
        <w:t> </w:t>
      </w:r>
      <w:r>
        <w:rPr>
          <w:w w:val="125"/>
        </w:rPr>
        <w:t>cierto</w:t>
      </w:r>
      <w:r>
        <w:rPr>
          <w:spacing w:val="-4"/>
          <w:w w:val="125"/>
        </w:rPr>
        <w:t> </w:t>
      </w:r>
      <w:r>
        <w:rPr>
          <w:w w:val="125"/>
        </w:rPr>
        <w:t>orden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cada</w:t>
      </w:r>
      <w:r>
        <w:rPr>
          <w:spacing w:val="-3"/>
          <w:w w:val="125"/>
        </w:rPr>
        <w:t> </w:t>
      </w:r>
      <w:r>
        <w:rPr>
          <w:w w:val="125"/>
        </w:rPr>
        <w:t>experiencia.</w:t>
      </w:r>
      <w:r>
        <w:rPr>
          <w:spacing w:val="-3"/>
          <w:w w:val="125"/>
        </w:rPr>
        <w:t> </w:t>
      </w:r>
      <w:r>
        <w:rPr>
          <w:w w:val="125"/>
        </w:rPr>
        <w:t>Éste</w:t>
      </w:r>
      <w:r>
        <w:rPr>
          <w:spacing w:val="-4"/>
          <w:w w:val="125"/>
        </w:rPr>
        <w:t> </w:t>
      </w:r>
      <w:r>
        <w:rPr>
          <w:w w:val="125"/>
        </w:rPr>
        <w:t>puede</w:t>
      </w:r>
      <w:r>
        <w:rPr>
          <w:spacing w:val="-3"/>
          <w:w w:val="125"/>
        </w:rPr>
        <w:t> </w:t>
      </w:r>
      <w:r>
        <w:rPr>
          <w:w w:val="125"/>
        </w:rPr>
        <w:t>ser</w:t>
      </w:r>
      <w:r>
        <w:rPr>
          <w:spacing w:val="-3"/>
          <w:w w:val="125"/>
        </w:rPr>
        <w:t> </w:t>
      </w:r>
      <w:r>
        <w:rPr>
          <w:w w:val="125"/>
        </w:rPr>
        <w:t>más</w:t>
      </w:r>
      <w:r>
        <w:rPr>
          <w:spacing w:val="-4"/>
          <w:w w:val="125"/>
        </w:rPr>
        <w:t> </w:t>
      </w:r>
      <w:r>
        <w:rPr>
          <w:w w:val="125"/>
        </w:rPr>
        <w:t>flexible</w:t>
      </w:r>
      <w:r>
        <w:rPr>
          <w:spacing w:val="-3"/>
          <w:w w:val="125"/>
        </w:rPr>
        <w:t> </w:t>
      </w:r>
      <w:r>
        <w:rPr>
          <w:w w:val="125"/>
        </w:rPr>
        <w:t>o</w:t>
      </w:r>
      <w:r>
        <w:rPr>
          <w:spacing w:val="-4"/>
          <w:w w:val="125"/>
        </w:rPr>
        <w:t> </w:t>
      </w:r>
      <w:r>
        <w:rPr>
          <w:w w:val="125"/>
        </w:rPr>
        <w:t>rígido</w:t>
      </w:r>
      <w:r>
        <w:rPr>
          <w:spacing w:val="-3"/>
          <w:w w:val="125"/>
        </w:rPr>
        <w:t> </w:t>
      </w:r>
      <w:r>
        <w:rPr>
          <w:w w:val="125"/>
        </w:rPr>
        <w:t>según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ca-</w:t>
      </w:r>
      <w:r>
        <w:rPr>
          <w:spacing w:val="-48"/>
          <w:w w:val="125"/>
        </w:rPr>
        <w:t> </w:t>
      </w:r>
      <w:r>
        <w:rPr>
          <w:w w:val="125"/>
        </w:rPr>
        <w:t>racterísticas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caso</w:t>
      </w:r>
      <w:r>
        <w:rPr>
          <w:spacing w:val="-4"/>
          <w:w w:val="125"/>
        </w:rPr>
        <w:t> </w:t>
      </w:r>
      <w:r>
        <w:rPr>
          <w:w w:val="125"/>
        </w:rPr>
        <w:t>particular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cómo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4"/>
          <w:w w:val="125"/>
        </w:rPr>
        <w:t> </w:t>
      </w:r>
      <w:r>
        <w:rPr>
          <w:w w:val="125"/>
        </w:rPr>
        <w:t>organicen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él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fases</w:t>
      </w:r>
      <w:r>
        <w:rPr>
          <w:spacing w:val="-4"/>
          <w:w w:val="125"/>
        </w:rPr>
        <w:t> </w:t>
      </w:r>
      <w:r>
        <w:rPr>
          <w:w w:val="125"/>
        </w:rPr>
        <w:t>constitutivas</w:t>
      </w:r>
      <w:r>
        <w:rPr>
          <w:spacing w:val="-49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proceso.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sistematicidad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mejora</w:t>
      </w:r>
      <w:r>
        <w:rPr>
          <w:spacing w:val="-11"/>
          <w:w w:val="125"/>
        </w:rPr>
        <w:t> </w:t>
      </w:r>
      <w:r>
        <w:rPr>
          <w:w w:val="125"/>
        </w:rPr>
        <w:t>continua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radica</w:t>
      </w:r>
      <w:r>
        <w:rPr>
          <w:spacing w:val="-10"/>
          <w:w w:val="125"/>
        </w:rPr>
        <w:t> </w:t>
      </w:r>
      <w:r>
        <w:rPr>
          <w:w w:val="125"/>
        </w:rPr>
        <w:t>también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una</w:t>
      </w:r>
      <w:r>
        <w:rPr>
          <w:spacing w:val="-10"/>
          <w:w w:val="125"/>
        </w:rPr>
        <w:t> </w:t>
      </w:r>
      <w:r>
        <w:rPr>
          <w:w w:val="125"/>
        </w:rPr>
        <w:t>pro-</w:t>
      </w:r>
      <w:r>
        <w:rPr>
          <w:spacing w:val="-49"/>
          <w:w w:val="125"/>
        </w:rPr>
        <w:t> </w:t>
      </w:r>
      <w:r>
        <w:rPr>
          <w:w w:val="125"/>
        </w:rPr>
        <w:t>piedad</w:t>
      </w:r>
      <w:r>
        <w:rPr>
          <w:spacing w:val="-12"/>
          <w:w w:val="125"/>
        </w:rPr>
        <w:t> </w:t>
      </w:r>
      <w:r>
        <w:rPr>
          <w:w w:val="125"/>
        </w:rPr>
        <w:t>distintiva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carácter</w:t>
      </w:r>
      <w:r>
        <w:rPr>
          <w:spacing w:val="-11"/>
          <w:w w:val="125"/>
        </w:rPr>
        <w:t> </w:t>
      </w:r>
      <w:r>
        <w:rPr>
          <w:w w:val="125"/>
        </w:rPr>
        <w:t>sistémico:</w:t>
      </w:r>
      <w:r>
        <w:rPr>
          <w:spacing w:val="-12"/>
          <w:w w:val="125"/>
        </w:rPr>
        <w:t> </w:t>
      </w:r>
      <w:r>
        <w:rPr>
          <w:w w:val="125"/>
        </w:rPr>
        <w:t>su</w:t>
      </w:r>
      <w:r>
        <w:rPr>
          <w:spacing w:val="-11"/>
          <w:w w:val="125"/>
        </w:rPr>
        <w:t> </w:t>
      </w:r>
      <w:r>
        <w:rPr>
          <w:w w:val="125"/>
        </w:rPr>
        <w:t>recursividad.</w:t>
      </w:r>
      <w:r>
        <w:rPr>
          <w:w w:val="125"/>
          <w:position w:val="6"/>
          <w:sz w:val="10"/>
        </w:rPr>
        <w:t>49</w:t>
      </w:r>
      <w:r>
        <w:rPr>
          <w:spacing w:val="12"/>
          <w:w w:val="125"/>
          <w:position w:val="6"/>
          <w:sz w:val="10"/>
        </w:rPr>
        <w:t> </w:t>
      </w:r>
      <w:r>
        <w:rPr>
          <w:w w:val="125"/>
        </w:rPr>
        <w:t>Independientemente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organización</w:t>
      </w:r>
      <w:r>
        <w:rPr>
          <w:spacing w:val="-4"/>
          <w:w w:val="125"/>
        </w:rPr>
        <w:t> </w:t>
      </w:r>
      <w:r>
        <w:rPr>
          <w:w w:val="125"/>
        </w:rPr>
        <w:t>específica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adquiera,</w:t>
      </w:r>
      <w:r>
        <w:rPr>
          <w:spacing w:val="-4"/>
          <w:w w:val="125"/>
        </w:rPr>
        <w:t> </w:t>
      </w:r>
      <w:r>
        <w:rPr>
          <w:w w:val="125"/>
        </w:rPr>
        <w:t>este</w:t>
      </w:r>
      <w:r>
        <w:rPr>
          <w:spacing w:val="-4"/>
          <w:w w:val="125"/>
        </w:rPr>
        <w:t> </w:t>
      </w:r>
      <w:r>
        <w:rPr>
          <w:w w:val="125"/>
        </w:rPr>
        <w:t>proceso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4"/>
          <w:w w:val="125"/>
        </w:rPr>
        <w:t> </w:t>
      </w:r>
      <w:r>
        <w:rPr>
          <w:w w:val="125"/>
        </w:rPr>
        <w:t>caracteriza</w:t>
      </w:r>
      <w:r>
        <w:rPr>
          <w:spacing w:val="-5"/>
          <w:w w:val="125"/>
        </w:rPr>
        <w:t> </w:t>
      </w: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contar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48"/>
          <w:w w:val="125"/>
        </w:rPr>
        <w:t> </w:t>
      </w:r>
      <w:r>
        <w:rPr>
          <w:w w:val="125"/>
        </w:rPr>
        <w:t>momentos de retroalimentación para sus actores, que les permiten realizar ajus-</w:t>
      </w:r>
      <w:r>
        <w:rPr>
          <w:spacing w:val="1"/>
          <w:w w:val="125"/>
        </w:rPr>
        <w:t> </w:t>
      </w:r>
      <w:r>
        <w:rPr>
          <w:w w:val="125"/>
        </w:rPr>
        <w:t>tes, redefiniciones o ubicar y tomar conciencia de nuevos problemas, necesidades</w:t>
      </w:r>
      <w:r>
        <w:rPr>
          <w:spacing w:val="-48"/>
          <w:w w:val="125"/>
        </w:rPr>
        <w:t> </w:t>
      </w:r>
      <w:r>
        <w:rPr>
          <w:w w:val="125"/>
        </w:rPr>
        <w:t>o</w:t>
      </w:r>
      <w:r>
        <w:rPr>
          <w:spacing w:val="-5"/>
          <w:w w:val="125"/>
        </w:rPr>
        <w:t> </w:t>
      </w:r>
      <w:r>
        <w:rPr>
          <w:w w:val="125"/>
        </w:rPr>
        <w:t>intereses.</w:t>
      </w:r>
      <w:r>
        <w:rPr>
          <w:spacing w:val="-4"/>
          <w:w w:val="125"/>
        </w:rPr>
        <w:t> </w:t>
      </w:r>
      <w:r>
        <w:rPr>
          <w:w w:val="125"/>
        </w:rPr>
        <w:t>Como</w:t>
      </w:r>
      <w:r>
        <w:rPr>
          <w:spacing w:val="-5"/>
          <w:w w:val="125"/>
        </w:rPr>
        <w:t> </w:t>
      </w:r>
      <w:r>
        <w:rPr>
          <w:w w:val="125"/>
        </w:rPr>
        <w:t>hemos</w:t>
      </w:r>
      <w:r>
        <w:rPr>
          <w:spacing w:val="-4"/>
          <w:w w:val="125"/>
        </w:rPr>
        <w:t> </w:t>
      </w:r>
      <w:r>
        <w:rPr>
          <w:w w:val="125"/>
        </w:rPr>
        <w:t>mencionado,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retroalimentación</w:t>
      </w:r>
      <w:r>
        <w:rPr>
          <w:spacing w:val="-4"/>
          <w:w w:val="125"/>
        </w:rPr>
        <w:t> </w:t>
      </w:r>
      <w:r>
        <w:rPr>
          <w:w w:val="125"/>
        </w:rPr>
        <w:t>puede</w:t>
      </w:r>
      <w:r>
        <w:rPr>
          <w:spacing w:val="-4"/>
          <w:w w:val="125"/>
        </w:rPr>
        <w:t> </w:t>
      </w:r>
      <w:r>
        <w:rPr>
          <w:w w:val="125"/>
        </w:rPr>
        <w:t>orientar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pro-</w:t>
      </w:r>
      <w:r>
        <w:rPr>
          <w:spacing w:val="-48"/>
          <w:w w:val="125"/>
        </w:rPr>
        <w:t> </w:t>
      </w:r>
      <w:r>
        <w:rPr>
          <w:w w:val="125"/>
        </w:rPr>
        <w:t>ceso</w:t>
      </w:r>
      <w:r>
        <w:rPr>
          <w:spacing w:val="-4"/>
          <w:w w:val="125"/>
        </w:rPr>
        <w:t> </w:t>
      </w:r>
      <w:r>
        <w:rPr>
          <w:w w:val="125"/>
        </w:rPr>
        <w:t>hacia</w:t>
      </w:r>
      <w:r>
        <w:rPr>
          <w:spacing w:val="-4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dinámica</w:t>
      </w:r>
      <w:r>
        <w:rPr>
          <w:spacing w:val="-4"/>
          <w:w w:val="125"/>
        </w:rPr>
        <w:t> </w:t>
      </w:r>
      <w:r>
        <w:rPr>
          <w:w w:val="125"/>
        </w:rPr>
        <w:t>cíclica,</w:t>
      </w:r>
      <w:r>
        <w:rPr>
          <w:spacing w:val="-3"/>
          <w:w w:val="125"/>
        </w:rPr>
        <w:t> </w:t>
      </w:r>
      <w:r>
        <w:rPr>
          <w:w w:val="125"/>
        </w:rPr>
        <w:t>pero</w:t>
      </w:r>
      <w:r>
        <w:rPr>
          <w:spacing w:val="-4"/>
          <w:w w:val="125"/>
        </w:rPr>
        <w:t> </w:t>
      </w:r>
      <w:r>
        <w:rPr>
          <w:w w:val="125"/>
        </w:rPr>
        <w:t>no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forma</w:t>
      </w:r>
      <w:r>
        <w:rPr>
          <w:spacing w:val="-4"/>
          <w:w w:val="125"/>
        </w:rPr>
        <w:t> </w:t>
      </w:r>
      <w:r>
        <w:rPr>
          <w:w w:val="125"/>
        </w:rPr>
        <w:t>exclusiva.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mejora</w:t>
      </w:r>
      <w:r>
        <w:rPr>
          <w:spacing w:val="-4"/>
          <w:w w:val="125"/>
        </w:rPr>
        <w:t> </w:t>
      </w:r>
      <w:r>
        <w:rPr>
          <w:w w:val="125"/>
        </w:rPr>
        <w:t>continua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la educación es capaz de adoptar una forma más parecida a una espiral que a un</w:t>
      </w:r>
      <w:r>
        <w:rPr>
          <w:spacing w:val="1"/>
          <w:w w:val="125"/>
        </w:rPr>
        <w:t> </w:t>
      </w:r>
      <w:r>
        <w:rPr>
          <w:w w:val="125"/>
        </w:rPr>
        <w:t>círculo. La dinámica cíclica puede acontecer entre dos o tres fases únicamente; la</w:t>
      </w:r>
      <w:r>
        <w:rPr>
          <w:spacing w:val="1"/>
          <w:w w:val="125"/>
        </w:rPr>
        <w:t> </w:t>
      </w:r>
      <w:r>
        <w:rPr>
          <w:w w:val="125"/>
        </w:rPr>
        <w:t>retroalimentación entre éstas llega a ser tan ágil que su diferenciación se dificulta;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fase</w:t>
      </w:r>
      <w:r>
        <w:rPr>
          <w:spacing w:val="-7"/>
          <w:w w:val="125"/>
        </w:rPr>
        <w:t> </w:t>
      </w:r>
      <w:r>
        <w:rPr>
          <w:w w:val="125"/>
        </w:rPr>
        <w:t>específica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retroalimentación</w:t>
      </w:r>
      <w:r>
        <w:rPr>
          <w:spacing w:val="-7"/>
          <w:w w:val="125"/>
        </w:rPr>
        <w:t> </w:t>
      </w:r>
      <w:r>
        <w:rPr>
          <w:w w:val="125"/>
        </w:rPr>
        <w:t>puede</w:t>
      </w:r>
      <w:r>
        <w:rPr>
          <w:spacing w:val="-7"/>
          <w:w w:val="125"/>
        </w:rPr>
        <w:t> </w:t>
      </w:r>
      <w:r>
        <w:rPr>
          <w:w w:val="125"/>
        </w:rPr>
        <w:t>estar</w:t>
      </w:r>
      <w:r>
        <w:rPr>
          <w:spacing w:val="-7"/>
          <w:w w:val="125"/>
        </w:rPr>
        <w:t> </w:t>
      </w:r>
      <w:r>
        <w:rPr>
          <w:w w:val="125"/>
        </w:rPr>
        <w:t>contenida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puesta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prác-</w:t>
      </w:r>
      <w:r>
        <w:rPr>
          <w:spacing w:val="-48"/>
          <w:w w:val="125"/>
        </w:rPr>
        <w:t> </w:t>
      </w:r>
      <w:r>
        <w:rPr>
          <w:w w:val="125"/>
        </w:rPr>
        <w:t>tica de un proyecto, programa o conjunto de acciones, o acompaña el proceso de</w:t>
      </w:r>
      <w:r>
        <w:rPr>
          <w:spacing w:val="1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diferentes</w:t>
      </w:r>
      <w:r>
        <w:rPr>
          <w:spacing w:val="-5"/>
          <w:w w:val="125"/>
        </w:rPr>
        <w:t> </w:t>
      </w:r>
      <w:r>
        <w:rPr>
          <w:w w:val="125"/>
        </w:rPr>
        <w:t>fases.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9.199997pt;margin-top:13.010293pt;width:72pt;height:.1pt;mso-position-horizontal-relative:page;mso-position-vertical-relative:paragraph;z-index:-15700992;mso-wrap-distance-left:0;mso-wrap-distance-right:0" coordorigin="1584,260" coordsize="1440,0" path="m1584,260l3024,260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43" w:right="1680" w:hanging="240"/>
        <w:jc w:val="both"/>
        <w:rPr>
          <w:sz w:val="14"/>
        </w:rPr>
      </w:pPr>
      <w:r>
        <w:rPr>
          <w:w w:val="120"/>
          <w:position w:val="5"/>
          <w:sz w:val="8"/>
        </w:rPr>
        <w:t>49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Para una visión panorámica sobre las teorías de sistemas abiertos y complejos y la retroalimentación como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atributo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característico,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véase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Bar-Yam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(2002);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Luhmann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(1996).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Véase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Giddens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(1995)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una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compren-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sión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diferentes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formas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retroalimentación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sistemas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sociales,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entendidos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prácticas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sociales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recursivas.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4" w:lineRule="auto" w:before="103"/>
        <w:ind w:left="1663" w:right="121"/>
        <w:jc w:val="both"/>
      </w:pPr>
      <w:r>
        <w:rPr>
          <w:w w:val="125"/>
        </w:rPr>
        <w:t>Así entendido, el carácter sistemático de la mejora continua de la educación no se</w:t>
      </w:r>
      <w:r>
        <w:rPr>
          <w:spacing w:val="-48"/>
          <w:w w:val="125"/>
        </w:rPr>
        <w:t> </w:t>
      </w:r>
      <w:r>
        <w:rPr>
          <w:w w:val="125"/>
        </w:rPr>
        <w:t>identifica con un proceso homogéneo y estandarizado; por el contrario, nos obli-</w:t>
      </w:r>
      <w:r>
        <w:rPr>
          <w:spacing w:val="1"/>
          <w:w w:val="125"/>
        </w:rPr>
        <w:t> </w:t>
      </w:r>
      <w:r>
        <w:rPr>
          <w:w w:val="115"/>
        </w:rPr>
        <w:t>ga a pensarlo de manera </w:t>
      </w:r>
      <w:r>
        <w:rPr>
          <w:rFonts w:ascii="Century Gothic" w:hAnsi="Century Gothic"/>
          <w:b/>
          <w:w w:val="115"/>
        </w:rPr>
        <w:t>diferenciada </w:t>
      </w:r>
      <w:r>
        <w:rPr>
          <w:w w:val="115"/>
        </w:rPr>
        <w:t>y </w:t>
      </w:r>
      <w:r>
        <w:rPr>
          <w:rFonts w:ascii="Century Gothic" w:hAnsi="Century Gothic"/>
          <w:b/>
          <w:w w:val="115"/>
        </w:rPr>
        <w:t>contextualizada </w:t>
      </w:r>
      <w:r>
        <w:rPr>
          <w:w w:val="115"/>
        </w:rPr>
        <w:t>dentro del </w:t>
      </w:r>
      <w:r>
        <w:rPr>
          <w:w w:val="115"/>
          <w:sz w:val="15"/>
        </w:rPr>
        <w:t>SEN</w:t>
      </w:r>
      <w:r>
        <w:rPr>
          <w:w w:val="115"/>
        </w:rPr>
        <w:t>. El Sistema</w:t>
      </w:r>
      <w:r>
        <w:rPr>
          <w:spacing w:val="1"/>
          <w:w w:val="115"/>
        </w:rPr>
        <w:t> </w:t>
      </w:r>
      <w:r>
        <w:rPr>
          <w:w w:val="120"/>
        </w:rPr>
        <w:t>Educativo</w:t>
      </w:r>
      <w:r>
        <w:rPr>
          <w:spacing w:val="-5"/>
          <w:w w:val="120"/>
        </w:rPr>
        <w:t> </w:t>
      </w:r>
      <w:r>
        <w:rPr>
          <w:w w:val="120"/>
        </w:rPr>
        <w:t>Nacional</w:t>
      </w:r>
      <w:r>
        <w:rPr>
          <w:spacing w:val="-5"/>
          <w:w w:val="120"/>
        </w:rPr>
        <w:t> </w:t>
      </w:r>
      <w:r>
        <w:rPr>
          <w:w w:val="120"/>
        </w:rPr>
        <w:t>es</w:t>
      </w:r>
      <w:r>
        <w:rPr>
          <w:spacing w:val="-4"/>
          <w:w w:val="120"/>
        </w:rPr>
        <w:t> </w:t>
      </w:r>
      <w:r>
        <w:rPr>
          <w:w w:val="120"/>
        </w:rPr>
        <w:t>una</w:t>
      </w:r>
      <w:r>
        <w:rPr>
          <w:spacing w:val="-5"/>
          <w:w w:val="120"/>
        </w:rPr>
        <w:t> </w:t>
      </w:r>
      <w:r>
        <w:rPr>
          <w:w w:val="120"/>
        </w:rPr>
        <w:t>unidad</w:t>
      </w:r>
      <w:r>
        <w:rPr>
          <w:spacing w:val="-4"/>
          <w:w w:val="120"/>
        </w:rPr>
        <w:t> </w:t>
      </w:r>
      <w:r>
        <w:rPr>
          <w:w w:val="120"/>
        </w:rPr>
        <w:t>que</w:t>
      </w:r>
      <w:r>
        <w:rPr>
          <w:spacing w:val="-5"/>
          <w:w w:val="120"/>
        </w:rPr>
        <w:t> </w:t>
      </w:r>
      <w:r>
        <w:rPr>
          <w:w w:val="120"/>
        </w:rPr>
        <w:t>integra</w:t>
      </w:r>
      <w:r>
        <w:rPr>
          <w:spacing w:val="-4"/>
          <w:w w:val="120"/>
        </w:rPr>
        <w:t> </w:t>
      </w:r>
      <w:r>
        <w:rPr>
          <w:w w:val="120"/>
        </w:rPr>
        <w:t>una</w:t>
      </w:r>
      <w:r>
        <w:rPr>
          <w:spacing w:val="-5"/>
          <w:w w:val="120"/>
        </w:rPr>
        <w:t> </w:t>
      </w:r>
      <w:r>
        <w:rPr>
          <w:w w:val="120"/>
        </w:rPr>
        <w:t>amplia</w:t>
      </w:r>
      <w:r>
        <w:rPr>
          <w:spacing w:val="-5"/>
          <w:w w:val="120"/>
        </w:rPr>
        <w:t> </w:t>
      </w:r>
      <w:r>
        <w:rPr>
          <w:w w:val="120"/>
        </w:rPr>
        <w:t>diversidad</w:t>
      </w:r>
      <w:r>
        <w:rPr>
          <w:spacing w:val="-4"/>
          <w:w w:val="120"/>
        </w:rPr>
        <w:t> </w:t>
      </w:r>
      <w:r>
        <w:rPr>
          <w:w w:val="120"/>
        </w:rPr>
        <w:t>y,</w:t>
      </w:r>
      <w:r>
        <w:rPr>
          <w:spacing w:val="-5"/>
          <w:w w:val="120"/>
        </w:rPr>
        <w:t> </w:t>
      </w:r>
      <w:r>
        <w:rPr>
          <w:w w:val="120"/>
        </w:rPr>
        <w:t>por</w:t>
      </w:r>
      <w:r>
        <w:rPr>
          <w:spacing w:val="-4"/>
          <w:w w:val="120"/>
        </w:rPr>
        <w:t> </w:t>
      </w:r>
      <w:r>
        <w:rPr>
          <w:w w:val="120"/>
        </w:rPr>
        <w:t>ello,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me-</w:t>
      </w:r>
      <w:r>
        <w:rPr>
          <w:spacing w:val="-47"/>
          <w:w w:val="120"/>
        </w:rPr>
        <w:t> </w:t>
      </w:r>
      <w:r>
        <w:rPr>
          <w:spacing w:val="-2"/>
          <w:w w:val="125"/>
        </w:rPr>
        <w:t>jora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continua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no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puede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concebirse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igual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para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escuela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multigrado</w:t>
      </w:r>
      <w:r>
        <w:rPr>
          <w:spacing w:val="-49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sureste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</w:rPr>
        <w:t>país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2"/>
          <w:w w:val="125"/>
        </w:rPr>
        <w:t> </w:t>
      </w:r>
      <w:r>
        <w:rPr>
          <w:w w:val="125"/>
        </w:rPr>
        <w:t>zona</w:t>
      </w:r>
      <w:r>
        <w:rPr>
          <w:spacing w:val="-12"/>
          <w:w w:val="125"/>
        </w:rPr>
        <w:t> </w:t>
      </w:r>
      <w:r>
        <w:rPr>
          <w:w w:val="125"/>
        </w:rPr>
        <w:t>escolar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</w:rPr>
        <w:t>Bajío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2"/>
          <w:w w:val="125"/>
        </w:rPr>
        <w:t> </w:t>
      </w:r>
      <w:r>
        <w:rPr>
          <w:w w:val="125"/>
        </w:rPr>
        <w:t>un</w:t>
      </w:r>
      <w:r>
        <w:rPr>
          <w:spacing w:val="-11"/>
          <w:w w:val="125"/>
        </w:rPr>
        <w:t> </w:t>
      </w:r>
      <w:r>
        <w:rPr>
          <w:w w:val="125"/>
        </w:rPr>
        <w:t>sistema</w:t>
      </w:r>
      <w:r>
        <w:rPr>
          <w:spacing w:val="-12"/>
          <w:w w:val="125"/>
        </w:rPr>
        <w:t> </w:t>
      </w:r>
      <w:r>
        <w:rPr>
          <w:w w:val="125"/>
        </w:rPr>
        <w:t>educativo</w:t>
      </w:r>
      <w:r>
        <w:rPr>
          <w:spacing w:val="-12"/>
          <w:w w:val="125"/>
        </w:rPr>
        <w:t> </w:t>
      </w:r>
      <w:r>
        <w:rPr>
          <w:w w:val="125"/>
        </w:rPr>
        <w:t>es-</w:t>
      </w:r>
      <w:r>
        <w:rPr>
          <w:spacing w:val="-48"/>
          <w:w w:val="125"/>
        </w:rPr>
        <w:t> </w:t>
      </w:r>
      <w:r>
        <w:rPr>
          <w:w w:val="125"/>
        </w:rPr>
        <w:t>tatal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región</w:t>
      </w:r>
      <w:r>
        <w:rPr>
          <w:spacing w:val="-9"/>
          <w:w w:val="125"/>
        </w:rPr>
        <w:t> </w:t>
      </w:r>
      <w:r>
        <w:rPr>
          <w:w w:val="125"/>
        </w:rPr>
        <w:t>noroeste.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parte,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procesos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mejora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diferencian</w:t>
      </w:r>
      <w:r>
        <w:rPr>
          <w:spacing w:val="-11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características,</w:t>
      </w:r>
      <w:r>
        <w:rPr>
          <w:spacing w:val="-11"/>
          <w:w w:val="125"/>
        </w:rPr>
        <w:t> </w:t>
      </w:r>
      <w:r>
        <w:rPr>
          <w:w w:val="125"/>
        </w:rPr>
        <w:t>motiva-</w:t>
      </w:r>
      <w:r>
        <w:rPr>
          <w:spacing w:val="-49"/>
          <w:w w:val="125"/>
        </w:rPr>
        <w:t> </w:t>
      </w:r>
      <w:r>
        <w:rPr>
          <w:w w:val="125"/>
        </w:rPr>
        <w:t>ciones</w:t>
      </w:r>
      <w:r>
        <w:rPr>
          <w:spacing w:val="-10"/>
          <w:w w:val="125"/>
        </w:rPr>
        <w:t> </w:t>
      </w:r>
      <w:r>
        <w:rPr>
          <w:w w:val="125"/>
        </w:rPr>
        <w:t>e</w:t>
      </w:r>
      <w:r>
        <w:rPr>
          <w:spacing w:val="-10"/>
          <w:w w:val="125"/>
        </w:rPr>
        <w:t> </w:t>
      </w:r>
      <w:r>
        <w:rPr>
          <w:w w:val="125"/>
        </w:rPr>
        <w:t>intereses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actores</w:t>
      </w:r>
      <w:r>
        <w:rPr>
          <w:spacing w:val="-10"/>
          <w:w w:val="125"/>
        </w:rPr>
        <w:t> </w:t>
      </w:r>
      <w:r>
        <w:rPr>
          <w:w w:val="125"/>
        </w:rPr>
        <w:t>concretos</w:t>
      </w:r>
      <w:r>
        <w:rPr>
          <w:spacing w:val="-9"/>
          <w:w w:val="125"/>
        </w:rPr>
        <w:t> </w:t>
      </w:r>
      <w:r>
        <w:rPr>
          <w:w w:val="125"/>
        </w:rPr>
        <w:t>involucrados,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campos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acción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49"/>
          <w:w w:val="125"/>
        </w:rPr>
        <w:t> </w:t>
      </w:r>
      <w:r>
        <w:rPr>
          <w:w w:val="125"/>
        </w:rPr>
        <w:t>capacidades de los actores que se buscan mejorar y los ámbitos de participación y</w:t>
      </w:r>
      <w:r>
        <w:rPr>
          <w:spacing w:val="-48"/>
          <w:w w:val="125"/>
        </w:rPr>
        <w:t> </w:t>
      </w:r>
      <w:r>
        <w:rPr>
          <w:w w:val="125"/>
        </w:rPr>
        <w:t>responsabilidad específicos en los que suceden. Si en una zona escolar la supervi-</w:t>
      </w:r>
      <w:r>
        <w:rPr>
          <w:spacing w:val="1"/>
          <w:w w:val="125"/>
        </w:rPr>
        <w:t> </w:t>
      </w:r>
      <w:r>
        <w:rPr>
          <w:w w:val="125"/>
        </w:rPr>
        <w:t>sora</w:t>
      </w:r>
      <w:r>
        <w:rPr>
          <w:spacing w:val="-3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el</w:t>
      </w:r>
      <w:r>
        <w:rPr>
          <w:spacing w:val="-2"/>
          <w:w w:val="125"/>
        </w:rPr>
        <w:t> </w:t>
      </w:r>
      <w:r>
        <w:rPr>
          <w:w w:val="125"/>
        </w:rPr>
        <w:t>supervisor,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directores</w:t>
      </w:r>
      <w:r>
        <w:rPr>
          <w:spacing w:val="-2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directoras</w:t>
      </w:r>
      <w:r>
        <w:rPr>
          <w:spacing w:val="-3"/>
          <w:w w:val="125"/>
        </w:rPr>
        <w:t> </w:t>
      </w:r>
      <w:r>
        <w:rPr>
          <w:w w:val="125"/>
        </w:rPr>
        <w:t>tienen</w:t>
      </w:r>
      <w:r>
        <w:rPr>
          <w:spacing w:val="-2"/>
          <w:w w:val="125"/>
        </w:rPr>
        <w:t> </w:t>
      </w:r>
      <w:r>
        <w:rPr>
          <w:w w:val="125"/>
        </w:rPr>
        <w:t>un</w:t>
      </w:r>
      <w:r>
        <w:rPr>
          <w:spacing w:val="-2"/>
          <w:w w:val="125"/>
        </w:rPr>
        <w:t> </w:t>
      </w:r>
      <w:r>
        <w:rPr>
          <w:w w:val="125"/>
        </w:rPr>
        <w:t>proyecto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mejora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49"/>
          <w:w w:val="125"/>
        </w:rPr>
        <w:t> </w:t>
      </w:r>
      <w:r>
        <w:rPr>
          <w:w w:val="125"/>
        </w:rPr>
        <w:t>gestión</w:t>
      </w:r>
      <w:r>
        <w:rPr>
          <w:spacing w:val="-11"/>
          <w:w w:val="125"/>
        </w:rPr>
        <w:t> </w:t>
      </w:r>
      <w:r>
        <w:rPr>
          <w:w w:val="125"/>
        </w:rPr>
        <w:t>escolar,</w:t>
      </w:r>
      <w:r>
        <w:rPr>
          <w:spacing w:val="-10"/>
          <w:w w:val="125"/>
        </w:rPr>
        <w:t> </w:t>
      </w:r>
      <w:r>
        <w:rPr>
          <w:w w:val="125"/>
        </w:rPr>
        <w:t>éste</w:t>
      </w:r>
      <w:r>
        <w:rPr>
          <w:spacing w:val="-10"/>
          <w:w w:val="125"/>
        </w:rPr>
        <w:t> </w:t>
      </w:r>
      <w:r>
        <w:rPr>
          <w:w w:val="125"/>
        </w:rPr>
        <w:t>presentará</w:t>
      </w:r>
      <w:r>
        <w:rPr>
          <w:spacing w:val="-10"/>
          <w:w w:val="125"/>
        </w:rPr>
        <w:t> </w:t>
      </w:r>
      <w:r>
        <w:rPr>
          <w:w w:val="125"/>
        </w:rPr>
        <w:t>diferencias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relación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una</w:t>
      </w:r>
      <w:r>
        <w:rPr>
          <w:spacing w:val="-10"/>
          <w:w w:val="125"/>
        </w:rPr>
        <w:t> </w:t>
      </w:r>
      <w:r>
        <w:rPr>
          <w:w w:val="125"/>
        </w:rPr>
        <w:t>escuela</w:t>
      </w:r>
      <w:r>
        <w:rPr>
          <w:spacing w:val="-10"/>
          <w:w w:val="125"/>
        </w:rPr>
        <w:t> </w:t>
      </w:r>
      <w:r>
        <w:rPr>
          <w:w w:val="125"/>
        </w:rPr>
        <w:t>multigrado</w:t>
      </w:r>
      <w:r>
        <w:rPr>
          <w:spacing w:val="-49"/>
          <w:w w:val="125"/>
        </w:rPr>
        <w:t> </w:t>
      </w:r>
      <w:r>
        <w:rPr>
          <w:w w:val="125"/>
        </w:rPr>
        <w:t>bidocente,</w:t>
      </w:r>
      <w:r>
        <w:rPr>
          <w:spacing w:val="-7"/>
          <w:w w:val="125"/>
        </w:rPr>
        <w:t> </w:t>
      </w:r>
      <w:r>
        <w:rPr>
          <w:w w:val="125"/>
        </w:rPr>
        <w:t>donde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maestros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comunidad</w:t>
      </w:r>
      <w:r>
        <w:rPr>
          <w:spacing w:val="-7"/>
          <w:w w:val="125"/>
        </w:rPr>
        <w:t> </w:t>
      </w:r>
      <w:r>
        <w:rPr>
          <w:w w:val="125"/>
        </w:rPr>
        <w:t>llevan</w:t>
      </w:r>
      <w:r>
        <w:rPr>
          <w:spacing w:val="-7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cabo</w:t>
      </w:r>
      <w:r>
        <w:rPr>
          <w:spacing w:val="-7"/>
          <w:w w:val="125"/>
        </w:rPr>
        <w:t> </w:t>
      </w:r>
      <w:r>
        <w:rPr>
          <w:w w:val="125"/>
        </w:rPr>
        <w:t>acciones</w:t>
      </w:r>
      <w:r>
        <w:rPr>
          <w:spacing w:val="-7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mejorar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aprendizaje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sus</w:t>
      </w:r>
      <w:r>
        <w:rPr>
          <w:spacing w:val="-11"/>
          <w:w w:val="125"/>
        </w:rPr>
        <w:t> </w:t>
      </w:r>
      <w:r>
        <w:rPr>
          <w:w w:val="125"/>
        </w:rPr>
        <w:t>estudiantes.</w:t>
      </w:r>
      <w:r>
        <w:rPr>
          <w:spacing w:val="-12"/>
          <w:w w:val="125"/>
        </w:rPr>
        <w:t> </w:t>
      </w:r>
      <w:r>
        <w:rPr>
          <w:w w:val="125"/>
        </w:rPr>
        <w:t>Ambos</w:t>
      </w:r>
      <w:r>
        <w:rPr>
          <w:spacing w:val="-11"/>
          <w:w w:val="125"/>
        </w:rPr>
        <w:t> </w:t>
      </w:r>
      <w:r>
        <w:rPr>
          <w:w w:val="125"/>
        </w:rPr>
        <w:t>serán</w:t>
      </w:r>
      <w:r>
        <w:rPr>
          <w:spacing w:val="-12"/>
          <w:w w:val="125"/>
        </w:rPr>
        <w:t> </w:t>
      </w:r>
      <w:r>
        <w:rPr>
          <w:w w:val="125"/>
        </w:rPr>
        <w:t>distintos</w:t>
      </w:r>
      <w:r>
        <w:rPr>
          <w:spacing w:val="-11"/>
          <w:w w:val="125"/>
        </w:rPr>
        <w:t> </w:t>
      </w:r>
      <w:r>
        <w:rPr>
          <w:w w:val="125"/>
        </w:rPr>
        <w:t>también</w:t>
      </w:r>
      <w:r>
        <w:rPr>
          <w:spacing w:val="-12"/>
          <w:w w:val="125"/>
        </w:rPr>
        <w:t> </w:t>
      </w:r>
      <w:r>
        <w:rPr>
          <w:w w:val="125"/>
        </w:rPr>
        <w:t>al</w:t>
      </w:r>
      <w:r>
        <w:rPr>
          <w:spacing w:val="-11"/>
          <w:w w:val="125"/>
        </w:rPr>
        <w:t> </w:t>
      </w:r>
      <w:r>
        <w:rPr>
          <w:w w:val="125"/>
        </w:rPr>
        <w:t>proceso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49"/>
          <w:w w:val="125"/>
        </w:rPr>
        <w:t> </w:t>
      </w:r>
      <w:r>
        <w:rPr>
          <w:w w:val="120"/>
        </w:rPr>
        <w:t>autoridades educativas estatales de una entidad federativa puedan emprender para</w:t>
      </w:r>
      <w:r>
        <w:rPr>
          <w:spacing w:val="1"/>
          <w:w w:val="120"/>
        </w:rPr>
        <w:t> </w:t>
      </w:r>
      <w:r>
        <w:rPr>
          <w:w w:val="125"/>
        </w:rPr>
        <w:t>mejorar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diseño</w:t>
      </w:r>
      <w:r>
        <w:rPr>
          <w:spacing w:val="-6"/>
          <w:w w:val="125"/>
        </w:rPr>
        <w:t> </w:t>
      </w:r>
      <w:r>
        <w:rPr>
          <w:w w:val="125"/>
        </w:rPr>
        <w:t>curricular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asignatura.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tres</w:t>
      </w:r>
      <w:r>
        <w:rPr>
          <w:spacing w:val="-7"/>
          <w:w w:val="125"/>
        </w:rPr>
        <w:t> </w:t>
      </w:r>
      <w:r>
        <w:rPr>
          <w:w w:val="125"/>
        </w:rPr>
        <w:t>casos,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actores</w:t>
      </w:r>
      <w:r>
        <w:rPr>
          <w:spacing w:val="-6"/>
          <w:w w:val="125"/>
        </w:rPr>
        <w:t> </w:t>
      </w:r>
      <w:r>
        <w:rPr>
          <w:w w:val="125"/>
        </w:rPr>
        <w:t>involu-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crados,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campos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acción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‒gestión</w:t>
      </w:r>
      <w:r>
        <w:rPr>
          <w:spacing w:val="-11"/>
          <w:w w:val="125"/>
        </w:rPr>
        <w:t> </w:t>
      </w:r>
      <w:r>
        <w:rPr>
          <w:w w:val="125"/>
        </w:rPr>
        <w:t>escolar,</w:t>
      </w:r>
      <w:r>
        <w:rPr>
          <w:spacing w:val="-11"/>
          <w:w w:val="125"/>
        </w:rPr>
        <w:t> </w:t>
      </w:r>
      <w:r>
        <w:rPr>
          <w:w w:val="125"/>
        </w:rPr>
        <w:t>trabajo</w:t>
      </w:r>
      <w:r>
        <w:rPr>
          <w:spacing w:val="-11"/>
          <w:w w:val="125"/>
        </w:rPr>
        <w:t> </w:t>
      </w:r>
      <w:r>
        <w:rPr>
          <w:w w:val="125"/>
        </w:rPr>
        <w:t>docente,</w:t>
      </w:r>
      <w:r>
        <w:rPr>
          <w:spacing w:val="-11"/>
          <w:w w:val="125"/>
        </w:rPr>
        <w:t> </w:t>
      </w:r>
      <w:r>
        <w:rPr>
          <w:w w:val="125"/>
        </w:rPr>
        <w:t>diseño</w:t>
      </w:r>
      <w:r>
        <w:rPr>
          <w:spacing w:val="-11"/>
          <w:w w:val="125"/>
        </w:rPr>
        <w:t> </w:t>
      </w:r>
      <w:r>
        <w:rPr>
          <w:w w:val="125"/>
        </w:rPr>
        <w:t>curricular‒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49"/>
          <w:w w:val="125"/>
        </w:rPr>
        <w:t> </w:t>
      </w:r>
      <w:r>
        <w:rPr>
          <w:w w:val="120"/>
        </w:rPr>
        <w:t>los ámbitos de participación y responsabilidad ‒zona escolar, escuela y sistema edu-</w:t>
      </w:r>
      <w:r>
        <w:rPr>
          <w:spacing w:val="1"/>
          <w:w w:val="120"/>
        </w:rPr>
        <w:t> </w:t>
      </w:r>
      <w:r>
        <w:rPr>
          <w:w w:val="125"/>
        </w:rPr>
        <w:t>cativo</w:t>
      </w:r>
      <w:r>
        <w:rPr>
          <w:spacing w:val="-5"/>
          <w:w w:val="125"/>
        </w:rPr>
        <w:t> </w:t>
      </w:r>
      <w:r>
        <w:rPr>
          <w:w w:val="125"/>
        </w:rPr>
        <w:t>estatal‒</w:t>
      </w:r>
      <w:r>
        <w:rPr>
          <w:spacing w:val="-5"/>
          <w:w w:val="125"/>
        </w:rPr>
        <w:t> </w:t>
      </w:r>
      <w:r>
        <w:rPr>
          <w:w w:val="125"/>
        </w:rPr>
        <w:t>son</w:t>
      </w:r>
      <w:r>
        <w:rPr>
          <w:spacing w:val="-5"/>
          <w:w w:val="125"/>
        </w:rPr>
        <w:t> </w:t>
      </w:r>
      <w:r>
        <w:rPr>
          <w:w w:val="125"/>
        </w:rPr>
        <w:t>diferentes.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4" w:lineRule="auto"/>
        <w:ind w:left="1663" w:right="121"/>
        <w:jc w:val="both"/>
        <w:rPr>
          <w:sz w:val="10"/>
        </w:rPr>
      </w:pPr>
      <w:r>
        <w:rPr>
          <w:w w:val="120"/>
        </w:rPr>
        <w:t>Por otra parte, los procesos de mejora presentan características distintivas según el</w:t>
      </w:r>
      <w:r>
        <w:rPr>
          <w:spacing w:val="1"/>
          <w:w w:val="120"/>
        </w:rPr>
        <w:t> </w:t>
      </w:r>
      <w:r>
        <w:rPr>
          <w:w w:val="120"/>
        </w:rPr>
        <w:t>contexto territorial, económico, político, social y cultural de las escuelas u otro ámbi-</w:t>
      </w:r>
      <w:r>
        <w:rPr>
          <w:spacing w:val="1"/>
          <w:w w:val="120"/>
        </w:rPr>
        <w:t> </w:t>
      </w:r>
      <w:r>
        <w:rPr>
          <w:w w:val="120"/>
        </w:rPr>
        <w:t>to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participación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responsabilidad</w:t>
      </w:r>
      <w:r>
        <w:rPr>
          <w:spacing w:val="16"/>
          <w:w w:val="120"/>
        </w:rPr>
        <w:t> </w:t>
      </w:r>
      <w:r>
        <w:rPr>
          <w:w w:val="120"/>
        </w:rPr>
        <w:t>específico.</w:t>
      </w:r>
      <w:r>
        <w:rPr>
          <w:spacing w:val="16"/>
          <w:w w:val="120"/>
        </w:rPr>
        <w:t> </w:t>
      </w:r>
      <w:r>
        <w:rPr>
          <w:w w:val="120"/>
        </w:rPr>
        <w:t>Nuestro</w:t>
      </w:r>
      <w:r>
        <w:rPr>
          <w:spacing w:val="16"/>
          <w:w w:val="120"/>
        </w:rPr>
        <w:t> </w:t>
      </w:r>
      <w:r>
        <w:rPr>
          <w:w w:val="120"/>
        </w:rPr>
        <w:t>país</w:t>
      </w:r>
      <w:r>
        <w:rPr>
          <w:spacing w:val="16"/>
          <w:w w:val="120"/>
        </w:rPr>
        <w:t> </w:t>
      </w:r>
      <w:r>
        <w:rPr>
          <w:w w:val="120"/>
        </w:rPr>
        <w:t>es</w:t>
      </w:r>
      <w:r>
        <w:rPr>
          <w:spacing w:val="16"/>
          <w:w w:val="120"/>
        </w:rPr>
        <w:t> </w:t>
      </w:r>
      <w:r>
        <w:rPr>
          <w:w w:val="120"/>
        </w:rPr>
        <w:t>una</w:t>
      </w:r>
      <w:r>
        <w:rPr>
          <w:spacing w:val="16"/>
          <w:w w:val="120"/>
        </w:rPr>
        <w:t> </w:t>
      </w:r>
      <w:r>
        <w:rPr>
          <w:w w:val="120"/>
        </w:rPr>
        <w:t>unidad</w:t>
      </w:r>
      <w:r>
        <w:rPr>
          <w:spacing w:val="16"/>
          <w:w w:val="120"/>
        </w:rPr>
        <w:t> </w:t>
      </w:r>
      <w:r>
        <w:rPr>
          <w:w w:val="120"/>
        </w:rPr>
        <w:t>diversa</w:t>
      </w:r>
      <w:r>
        <w:rPr>
          <w:spacing w:val="-46"/>
          <w:w w:val="120"/>
        </w:rPr>
        <w:t> </w:t>
      </w:r>
      <w:r>
        <w:rPr>
          <w:w w:val="120"/>
        </w:rPr>
        <w:t>y desigual. Los actores de la mejora de la educación actúan en escuelas y sistemas</w:t>
      </w:r>
      <w:r>
        <w:rPr>
          <w:spacing w:val="1"/>
          <w:w w:val="120"/>
        </w:rPr>
        <w:t> </w:t>
      </w:r>
      <w:r>
        <w:rPr>
          <w:w w:val="120"/>
        </w:rPr>
        <w:t>educativos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suspendidos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configuración</w:t>
      </w:r>
      <w:r>
        <w:rPr>
          <w:spacing w:val="1"/>
          <w:w w:val="120"/>
        </w:rPr>
        <w:t> </w:t>
      </w:r>
      <w:r>
        <w:rPr>
          <w:w w:val="120"/>
        </w:rPr>
        <w:t>cultural</w:t>
      </w:r>
      <w:r>
        <w:rPr>
          <w:spacing w:val="1"/>
          <w:w w:val="120"/>
        </w:rPr>
        <w:t> </w:t>
      </w:r>
      <w:r>
        <w:rPr>
          <w:w w:val="120"/>
        </w:rPr>
        <w:t>específica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contexto</w:t>
      </w:r>
      <w:r>
        <w:rPr>
          <w:spacing w:val="40"/>
          <w:w w:val="120"/>
        </w:rPr>
        <w:t> </w:t>
      </w:r>
      <w:r>
        <w:rPr>
          <w:w w:val="120"/>
        </w:rPr>
        <w:t>y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41"/>
          <w:w w:val="120"/>
        </w:rPr>
        <w:t> </w:t>
      </w:r>
      <w:r>
        <w:rPr>
          <w:w w:val="120"/>
        </w:rPr>
        <w:t>las</w:t>
      </w:r>
      <w:r>
        <w:rPr>
          <w:spacing w:val="40"/>
          <w:w w:val="120"/>
        </w:rPr>
        <w:t> </w:t>
      </w:r>
      <w:r>
        <w:rPr>
          <w:w w:val="120"/>
        </w:rPr>
        <w:t>desigualdades</w:t>
      </w:r>
      <w:r>
        <w:rPr>
          <w:spacing w:val="40"/>
          <w:w w:val="120"/>
        </w:rPr>
        <w:t> </w:t>
      </w:r>
      <w:r>
        <w:rPr>
          <w:w w:val="120"/>
        </w:rPr>
        <w:t>en</w:t>
      </w:r>
      <w:r>
        <w:rPr>
          <w:spacing w:val="41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garantía</w:t>
      </w:r>
      <w:r>
        <w:rPr>
          <w:spacing w:val="41"/>
          <w:w w:val="120"/>
        </w:rPr>
        <w:t> </w:t>
      </w:r>
      <w:r>
        <w:rPr>
          <w:w w:val="120"/>
        </w:rPr>
        <w:t>de</w:t>
      </w:r>
      <w:r>
        <w:rPr>
          <w:spacing w:val="40"/>
          <w:w w:val="120"/>
        </w:rPr>
        <w:t> </w:t>
      </w:r>
      <w:r>
        <w:rPr>
          <w:w w:val="120"/>
        </w:rPr>
        <w:t>derechos,</w:t>
      </w:r>
      <w:r>
        <w:rPr>
          <w:spacing w:val="40"/>
          <w:w w:val="120"/>
        </w:rPr>
        <w:t> </w:t>
      </w:r>
      <w:r>
        <w:rPr>
          <w:w w:val="120"/>
        </w:rPr>
        <w:t>ni</w:t>
      </w:r>
      <w:r>
        <w:rPr>
          <w:spacing w:val="41"/>
          <w:w w:val="120"/>
        </w:rPr>
        <w:t> </w:t>
      </w:r>
      <w:r>
        <w:rPr>
          <w:w w:val="120"/>
        </w:rPr>
        <w:t>en</w:t>
      </w:r>
      <w:r>
        <w:rPr>
          <w:spacing w:val="40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distribución</w:t>
      </w:r>
      <w:r>
        <w:rPr>
          <w:spacing w:val="-46"/>
          <w:w w:val="120"/>
        </w:rPr>
        <w:t> </w:t>
      </w:r>
      <w:r>
        <w:rPr>
          <w:w w:val="120"/>
        </w:rPr>
        <w:t>de</w:t>
      </w:r>
      <w:r>
        <w:rPr>
          <w:spacing w:val="27"/>
          <w:w w:val="120"/>
        </w:rPr>
        <w:t> </w:t>
      </w:r>
      <w:r>
        <w:rPr>
          <w:w w:val="120"/>
        </w:rPr>
        <w:t>recursos</w:t>
      </w:r>
      <w:r>
        <w:rPr>
          <w:spacing w:val="27"/>
          <w:w w:val="120"/>
        </w:rPr>
        <w:t> </w:t>
      </w:r>
      <w:r>
        <w:rPr>
          <w:w w:val="120"/>
        </w:rPr>
        <w:t>dentro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ellos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27"/>
          <w:w w:val="120"/>
        </w:rPr>
        <w:t> </w:t>
      </w:r>
      <w:r>
        <w:rPr>
          <w:w w:val="120"/>
        </w:rPr>
        <w:t>en</w:t>
      </w:r>
      <w:r>
        <w:rPr>
          <w:spacing w:val="27"/>
          <w:w w:val="120"/>
        </w:rPr>
        <w:t> </w:t>
      </w:r>
      <w:r>
        <w:rPr>
          <w:w w:val="120"/>
        </w:rPr>
        <w:t>el</w:t>
      </w:r>
      <w:r>
        <w:rPr>
          <w:spacing w:val="28"/>
          <w:w w:val="120"/>
        </w:rPr>
        <w:t> </w:t>
      </w:r>
      <w:r>
        <w:rPr>
          <w:w w:val="120"/>
        </w:rPr>
        <w:t>territorio</w:t>
      </w:r>
      <w:r>
        <w:rPr>
          <w:spacing w:val="27"/>
          <w:w w:val="120"/>
        </w:rPr>
        <w:t> </w:t>
      </w:r>
      <w:r>
        <w:rPr>
          <w:w w:val="120"/>
        </w:rPr>
        <w:t>nacional.</w:t>
      </w:r>
      <w:r>
        <w:rPr>
          <w:spacing w:val="27"/>
          <w:w w:val="120"/>
        </w:rPr>
        <w:t> </w:t>
      </w:r>
      <w:r>
        <w:rPr>
          <w:w w:val="120"/>
        </w:rPr>
        <w:t>Si</w:t>
      </w:r>
      <w:r>
        <w:rPr>
          <w:spacing w:val="27"/>
          <w:w w:val="120"/>
        </w:rPr>
        <w:t> </w:t>
      </w:r>
      <w:r>
        <w:rPr>
          <w:w w:val="120"/>
        </w:rPr>
        <w:t>bien</w:t>
      </w:r>
      <w:r>
        <w:rPr>
          <w:spacing w:val="28"/>
          <w:w w:val="120"/>
        </w:rPr>
        <w:t> </w:t>
      </w:r>
      <w:r>
        <w:rPr>
          <w:w w:val="120"/>
        </w:rPr>
        <w:t>estas</w:t>
      </w:r>
      <w:r>
        <w:rPr>
          <w:spacing w:val="27"/>
          <w:w w:val="120"/>
        </w:rPr>
        <w:t> </w:t>
      </w:r>
      <w:r>
        <w:rPr>
          <w:w w:val="120"/>
        </w:rPr>
        <w:t>características</w:t>
      </w:r>
      <w:r>
        <w:rPr>
          <w:spacing w:val="-46"/>
          <w:w w:val="120"/>
        </w:rPr>
        <w:t> </w:t>
      </w:r>
      <w:r>
        <w:rPr>
          <w:w w:val="120"/>
        </w:rPr>
        <w:t>no determinan la experiencia escolar, sí influyen en ella de forma significativa y dan</w:t>
      </w:r>
      <w:r>
        <w:rPr>
          <w:spacing w:val="1"/>
          <w:w w:val="120"/>
        </w:rPr>
        <w:t> </w:t>
      </w:r>
      <w:r>
        <w:rPr>
          <w:w w:val="120"/>
        </w:rPr>
        <w:t>lugar a múltiples variantes en las experiencias de mejora. La mejora continua de la</w:t>
      </w:r>
      <w:r>
        <w:rPr>
          <w:spacing w:val="1"/>
          <w:w w:val="120"/>
        </w:rPr>
        <w:t> </w:t>
      </w:r>
      <w:r>
        <w:rPr>
          <w:w w:val="120"/>
        </w:rPr>
        <w:t>educación,</w:t>
      </w:r>
      <w:r>
        <w:rPr>
          <w:spacing w:val="32"/>
          <w:w w:val="120"/>
        </w:rPr>
        <w:t> </w:t>
      </w:r>
      <w:r>
        <w:rPr>
          <w:w w:val="120"/>
        </w:rPr>
        <w:t>como</w:t>
      </w:r>
      <w:r>
        <w:rPr>
          <w:spacing w:val="32"/>
          <w:w w:val="120"/>
        </w:rPr>
        <w:t> </w:t>
      </w:r>
      <w:r>
        <w:rPr>
          <w:w w:val="120"/>
        </w:rPr>
        <w:t>un</w:t>
      </w:r>
      <w:r>
        <w:rPr>
          <w:spacing w:val="33"/>
          <w:w w:val="120"/>
        </w:rPr>
        <w:t> </w:t>
      </w:r>
      <w:r>
        <w:rPr>
          <w:w w:val="120"/>
        </w:rPr>
        <w:t>proceso</w:t>
      </w:r>
      <w:r>
        <w:rPr>
          <w:spacing w:val="32"/>
          <w:w w:val="120"/>
        </w:rPr>
        <w:t> </w:t>
      </w:r>
      <w:r>
        <w:rPr>
          <w:w w:val="120"/>
        </w:rPr>
        <w:t>contextualizado,</w:t>
      </w:r>
      <w:r>
        <w:rPr>
          <w:spacing w:val="32"/>
          <w:w w:val="120"/>
        </w:rPr>
        <w:t> </w:t>
      </w:r>
      <w:r>
        <w:rPr>
          <w:w w:val="120"/>
        </w:rPr>
        <w:t>explica</w:t>
      </w:r>
      <w:r>
        <w:rPr>
          <w:spacing w:val="33"/>
          <w:w w:val="120"/>
        </w:rPr>
        <w:t> </w:t>
      </w:r>
      <w:r>
        <w:rPr>
          <w:w w:val="120"/>
        </w:rPr>
        <w:t>‒entre</w:t>
      </w:r>
      <w:r>
        <w:rPr>
          <w:spacing w:val="32"/>
          <w:w w:val="120"/>
        </w:rPr>
        <w:t> </w:t>
      </w:r>
      <w:r>
        <w:rPr>
          <w:w w:val="120"/>
        </w:rPr>
        <w:t>otras</w:t>
      </w:r>
      <w:r>
        <w:rPr>
          <w:spacing w:val="32"/>
          <w:w w:val="120"/>
        </w:rPr>
        <w:t> </w:t>
      </w:r>
      <w:r>
        <w:rPr>
          <w:w w:val="120"/>
        </w:rPr>
        <w:t>cosas‒</w:t>
      </w:r>
      <w:r>
        <w:rPr>
          <w:spacing w:val="33"/>
          <w:w w:val="120"/>
        </w:rPr>
        <w:t> </w:t>
      </w:r>
      <w:r>
        <w:rPr>
          <w:w w:val="120"/>
        </w:rPr>
        <w:t>por</w:t>
      </w:r>
      <w:r>
        <w:rPr>
          <w:spacing w:val="32"/>
          <w:w w:val="120"/>
        </w:rPr>
        <w:t> </w:t>
      </w:r>
      <w:r>
        <w:rPr>
          <w:w w:val="120"/>
        </w:rPr>
        <w:t>qué</w:t>
      </w:r>
      <w:r>
        <w:rPr>
          <w:spacing w:val="-46"/>
          <w:w w:val="120"/>
        </w:rPr>
        <w:t> </w:t>
      </w:r>
      <w:r>
        <w:rPr>
          <w:w w:val="120"/>
        </w:rPr>
        <w:t>los programas, acciones o políticas que parecen exitosos en otros países, regiones,</w:t>
      </w:r>
      <w:r>
        <w:rPr>
          <w:spacing w:val="1"/>
          <w:w w:val="120"/>
        </w:rPr>
        <w:t> </w:t>
      </w:r>
      <w:r>
        <w:rPr>
          <w:w w:val="120"/>
        </w:rPr>
        <w:t>entidades federativas, sectores, zonas escolares o escuelas, no siempre lo son ahí</w:t>
      </w:r>
      <w:r>
        <w:rPr>
          <w:spacing w:val="1"/>
          <w:w w:val="120"/>
        </w:rPr>
        <w:t> </w:t>
      </w:r>
      <w:r>
        <w:rPr>
          <w:w w:val="120"/>
        </w:rPr>
        <w:t>donde se pretenden </w:t>
      </w:r>
      <w:r>
        <w:rPr>
          <w:rFonts w:ascii="Century Gothic" w:hAnsi="Century Gothic"/>
          <w:i/>
          <w:w w:val="120"/>
        </w:rPr>
        <w:t>transferir</w:t>
      </w:r>
      <w:r>
        <w:rPr>
          <w:w w:val="120"/>
        </w:rPr>
        <w:t>. En todo caso, sus posibilidades de éxito dependen de</w:t>
      </w:r>
      <w:r>
        <w:rPr>
          <w:spacing w:val="-46"/>
          <w:w w:val="120"/>
        </w:rPr>
        <w:t> </w:t>
      </w:r>
      <w:r>
        <w:rPr>
          <w:w w:val="120"/>
        </w:rPr>
        <w:t>cómo se acomoden al contexto específico y sean apropiados por los actores que los</w:t>
      </w:r>
      <w:r>
        <w:rPr>
          <w:spacing w:val="1"/>
          <w:w w:val="120"/>
        </w:rPr>
        <w:t> </w:t>
      </w:r>
      <w:r>
        <w:rPr>
          <w:w w:val="120"/>
        </w:rPr>
        <w:t>pongan</w:t>
      </w:r>
      <w:r>
        <w:rPr>
          <w:spacing w:val="-3"/>
          <w:w w:val="120"/>
        </w:rPr>
        <w:t> </w:t>
      </w:r>
      <w:r>
        <w:rPr>
          <w:w w:val="120"/>
        </w:rPr>
        <w:t>en</w:t>
      </w:r>
      <w:r>
        <w:rPr>
          <w:spacing w:val="-3"/>
          <w:w w:val="120"/>
        </w:rPr>
        <w:t> </w:t>
      </w:r>
      <w:r>
        <w:rPr>
          <w:w w:val="120"/>
        </w:rPr>
        <w:t>práctica</w:t>
      </w:r>
      <w:r>
        <w:rPr>
          <w:spacing w:val="-3"/>
          <w:w w:val="120"/>
        </w:rPr>
        <w:t> </w:t>
      </w:r>
      <w:r>
        <w:rPr>
          <w:w w:val="120"/>
        </w:rPr>
        <w:t>(Ball</w:t>
      </w:r>
      <w:r>
        <w:rPr>
          <w:spacing w:val="-2"/>
          <w:w w:val="120"/>
        </w:rPr>
        <w:t> </w:t>
      </w:r>
      <w:r>
        <w:rPr>
          <w:rFonts w:ascii="Century Gothic" w:hAnsi="Century Gothic"/>
          <w:i/>
          <w:w w:val="120"/>
        </w:rPr>
        <w:t>et</w:t>
      </w:r>
      <w:r>
        <w:rPr>
          <w:rFonts w:ascii="Century Gothic" w:hAnsi="Century Gothic"/>
          <w:i/>
          <w:spacing w:val="-14"/>
          <w:w w:val="120"/>
        </w:rPr>
        <w:t> </w:t>
      </w:r>
      <w:r>
        <w:rPr>
          <w:rFonts w:ascii="Century Gothic" w:hAnsi="Century Gothic"/>
          <w:i/>
          <w:w w:val="120"/>
        </w:rPr>
        <w:t>al</w:t>
      </w:r>
      <w:r>
        <w:rPr>
          <w:w w:val="120"/>
        </w:rPr>
        <w:t>.,</w:t>
      </w:r>
      <w:r>
        <w:rPr>
          <w:spacing w:val="-2"/>
          <w:w w:val="120"/>
        </w:rPr>
        <w:t> </w:t>
      </w:r>
      <w:r>
        <w:rPr>
          <w:w w:val="120"/>
        </w:rPr>
        <w:t>2012).</w:t>
      </w:r>
      <w:r>
        <w:rPr>
          <w:w w:val="120"/>
          <w:position w:val="6"/>
          <w:sz w:val="10"/>
        </w:rPr>
        <w:t>50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En suma, al referirnos a la mejora continua de la educación como un proceso sis-</w:t>
      </w:r>
      <w:r>
        <w:rPr>
          <w:spacing w:val="1"/>
          <w:w w:val="120"/>
        </w:rPr>
        <w:t> </w:t>
      </w:r>
      <w:r>
        <w:rPr>
          <w:w w:val="120"/>
        </w:rPr>
        <w:t>temático pero diferenciado y contextualizado, afirmamos que comprende un con-</w:t>
      </w:r>
      <w:r>
        <w:rPr>
          <w:spacing w:val="1"/>
          <w:w w:val="120"/>
        </w:rPr>
        <w:t> </w:t>
      </w:r>
      <w:r>
        <w:rPr>
          <w:w w:val="120"/>
        </w:rPr>
        <w:t>junto de fases constitutivas cuyas propiedades distintivas, así como la organización</w:t>
      </w:r>
      <w:r>
        <w:rPr>
          <w:spacing w:val="1"/>
          <w:w w:val="120"/>
        </w:rPr>
        <w:t> </w:t>
      </w:r>
      <w:r>
        <w:rPr>
          <w:w w:val="120"/>
        </w:rPr>
        <w:t>particular</w:t>
      </w:r>
      <w:r>
        <w:rPr>
          <w:spacing w:val="36"/>
          <w:w w:val="120"/>
        </w:rPr>
        <w:t> </w:t>
      </w:r>
      <w:r>
        <w:rPr>
          <w:w w:val="120"/>
        </w:rPr>
        <w:t>entre</w:t>
      </w:r>
      <w:r>
        <w:rPr>
          <w:spacing w:val="37"/>
          <w:w w:val="120"/>
        </w:rPr>
        <w:t> </w:t>
      </w:r>
      <w:r>
        <w:rPr>
          <w:w w:val="120"/>
        </w:rPr>
        <w:t>ellas,</w:t>
      </w:r>
      <w:r>
        <w:rPr>
          <w:spacing w:val="36"/>
          <w:w w:val="120"/>
        </w:rPr>
        <w:t> </w:t>
      </w:r>
      <w:r>
        <w:rPr>
          <w:w w:val="120"/>
        </w:rPr>
        <w:t>dependen</w:t>
      </w:r>
      <w:r>
        <w:rPr>
          <w:spacing w:val="37"/>
          <w:w w:val="120"/>
        </w:rPr>
        <w:t> </w:t>
      </w:r>
      <w:r>
        <w:rPr>
          <w:w w:val="120"/>
        </w:rPr>
        <w:t>de</w:t>
      </w:r>
      <w:r>
        <w:rPr>
          <w:spacing w:val="37"/>
          <w:w w:val="120"/>
        </w:rPr>
        <w:t> </w:t>
      </w:r>
      <w:r>
        <w:rPr>
          <w:w w:val="120"/>
        </w:rPr>
        <w:t>los</w:t>
      </w:r>
      <w:r>
        <w:rPr>
          <w:spacing w:val="36"/>
          <w:w w:val="120"/>
        </w:rPr>
        <w:t> </w:t>
      </w:r>
      <w:r>
        <w:rPr>
          <w:w w:val="120"/>
        </w:rPr>
        <w:t>actores</w:t>
      </w:r>
      <w:r>
        <w:rPr>
          <w:spacing w:val="37"/>
          <w:w w:val="120"/>
        </w:rPr>
        <w:t> </w:t>
      </w:r>
      <w:r>
        <w:rPr>
          <w:w w:val="120"/>
        </w:rPr>
        <w:t>concretos</w:t>
      </w:r>
      <w:r>
        <w:rPr>
          <w:spacing w:val="37"/>
          <w:w w:val="120"/>
        </w:rPr>
        <w:t> </w:t>
      </w:r>
      <w:r>
        <w:rPr>
          <w:w w:val="120"/>
        </w:rPr>
        <w:t>que</w:t>
      </w:r>
      <w:r>
        <w:rPr>
          <w:spacing w:val="36"/>
          <w:w w:val="120"/>
        </w:rPr>
        <w:t> </w:t>
      </w:r>
      <w:r>
        <w:rPr>
          <w:w w:val="120"/>
        </w:rPr>
        <w:t>se</w:t>
      </w:r>
      <w:r>
        <w:rPr>
          <w:spacing w:val="37"/>
          <w:w w:val="120"/>
        </w:rPr>
        <w:t> </w:t>
      </w:r>
      <w:r>
        <w:rPr>
          <w:w w:val="120"/>
        </w:rPr>
        <w:t>involucran</w:t>
      </w:r>
      <w:r>
        <w:rPr>
          <w:spacing w:val="37"/>
          <w:w w:val="120"/>
        </w:rPr>
        <w:t> </w:t>
      </w:r>
      <w:r>
        <w:rPr>
          <w:w w:val="120"/>
        </w:rPr>
        <w:t>en</w:t>
      </w:r>
      <w:r>
        <w:rPr>
          <w:spacing w:val="36"/>
          <w:w w:val="120"/>
        </w:rPr>
        <w:t> </w:t>
      </w:r>
      <w:r>
        <w:rPr>
          <w:w w:val="120"/>
        </w:rPr>
        <w:t>el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157.162201pt;margin-top:16.820610pt;width:72pt;height:.1pt;mso-position-horizontal-relative:page;mso-position-vertical-relative:paragraph;z-index:-15700480;mso-wrap-distance-left:0;mso-wrap-distance-right:0" coordorigin="3143,336" coordsize="1440,0" path="m3143,336l4583,336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903" w:right="116" w:hanging="241"/>
        <w:jc w:val="left"/>
        <w:rPr>
          <w:sz w:val="14"/>
        </w:rPr>
      </w:pPr>
      <w:r>
        <w:rPr>
          <w:w w:val="120"/>
          <w:position w:val="5"/>
          <w:sz w:val="8"/>
        </w:rPr>
        <w:t>50     </w:t>
      </w:r>
      <w:r>
        <w:rPr>
          <w:spacing w:val="12"/>
          <w:w w:val="120"/>
          <w:position w:val="5"/>
          <w:sz w:val="8"/>
        </w:rPr>
        <w:t> </w:t>
      </w:r>
      <w:r>
        <w:rPr>
          <w:w w:val="125"/>
          <w:sz w:val="14"/>
        </w:rPr>
        <w:t>Para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una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visión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histórica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situada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sobre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estos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procesos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relación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con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nuestro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sistema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educativo,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véase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Rockwell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(2007).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81"/>
        <w:jc w:val="both"/>
      </w:pPr>
      <w:bookmarkStart w:name="_bookmark15" w:id="23"/>
      <w:bookmarkEnd w:id="23"/>
      <w:r>
        <w:rPr/>
      </w:r>
      <w:r>
        <w:rPr>
          <w:w w:val="120"/>
        </w:rPr>
        <w:t>proceso, de sus ámbitos de participación y responsabilidad puntuales, y del contexto</w:t>
      </w:r>
      <w:r>
        <w:rPr>
          <w:spacing w:val="1"/>
          <w:w w:val="120"/>
        </w:rPr>
        <w:t> </w:t>
      </w:r>
      <w:r>
        <w:rPr>
          <w:w w:val="125"/>
        </w:rPr>
        <w:t>específico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esos</w:t>
      </w:r>
      <w:r>
        <w:rPr>
          <w:spacing w:val="-5"/>
          <w:w w:val="125"/>
        </w:rPr>
        <w:t> </w:t>
      </w:r>
      <w:r>
        <w:rPr>
          <w:w w:val="125"/>
        </w:rPr>
        <w:t>ámbitos.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04" w:right="1681"/>
        <w:jc w:val="both"/>
      </w:pPr>
      <w:r>
        <w:rPr>
          <w:w w:val="125"/>
        </w:rPr>
        <w:t>La sistematicidad, diferenciación y contextualización del proceso de mejora conti-</w:t>
      </w:r>
      <w:r>
        <w:rPr>
          <w:spacing w:val="1"/>
          <w:w w:val="125"/>
        </w:rPr>
        <w:t> </w:t>
      </w:r>
      <w:r>
        <w:rPr>
          <w:w w:val="125"/>
        </w:rPr>
        <w:t>nua de la educación, tal como las hemos expuesto, plantean una lógica y dinámica</w:t>
      </w:r>
      <w:r>
        <w:rPr>
          <w:spacing w:val="-48"/>
          <w:w w:val="125"/>
        </w:rPr>
        <w:t> </w:t>
      </w:r>
      <w:r>
        <w:rPr>
          <w:w w:val="125"/>
        </w:rPr>
        <w:t>propias, significativamente distantes de aquellas que distinguen la concepción del</w:t>
      </w:r>
      <w:r>
        <w:rPr>
          <w:spacing w:val="-48"/>
          <w:w w:val="125"/>
        </w:rPr>
        <w:t> </w:t>
      </w:r>
      <w:r>
        <w:rPr>
          <w:w w:val="125"/>
        </w:rPr>
        <w:t>ciclo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continua</w:t>
      </w:r>
      <w:r>
        <w:rPr>
          <w:spacing w:val="-6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calidad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producción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empresa.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  <w:jc w:val="both"/>
      </w:pPr>
      <w:r>
        <w:rPr>
          <w:color w:val="235C4E"/>
          <w:spacing w:val="-3"/>
          <w:w w:val="110"/>
        </w:rPr>
        <w:t>El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carácter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participativo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mejora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continua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educación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historia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nuestro</w:t>
      </w:r>
      <w:r>
        <w:rPr>
          <w:spacing w:val="-12"/>
          <w:w w:val="125"/>
        </w:rPr>
        <w:t> </w:t>
      </w:r>
      <w:r>
        <w:rPr>
          <w:w w:val="125"/>
        </w:rPr>
        <w:t>país</w:t>
      </w:r>
      <w:r>
        <w:rPr>
          <w:spacing w:val="-11"/>
          <w:w w:val="125"/>
        </w:rPr>
        <w:t> </w:t>
      </w:r>
      <w:r>
        <w:rPr>
          <w:w w:val="125"/>
        </w:rPr>
        <w:t>nos</w:t>
      </w:r>
      <w:r>
        <w:rPr>
          <w:spacing w:val="-12"/>
          <w:w w:val="125"/>
        </w:rPr>
        <w:t> </w:t>
      </w:r>
      <w:r>
        <w:rPr>
          <w:w w:val="125"/>
        </w:rPr>
        <w:t>ofrece</w:t>
      </w:r>
      <w:r>
        <w:rPr>
          <w:spacing w:val="-11"/>
          <w:w w:val="125"/>
        </w:rPr>
        <w:t> </w:t>
      </w:r>
      <w:r>
        <w:rPr>
          <w:w w:val="125"/>
        </w:rPr>
        <w:t>múltiples</w:t>
      </w:r>
      <w:r>
        <w:rPr>
          <w:spacing w:val="-12"/>
          <w:w w:val="125"/>
        </w:rPr>
        <w:t> </w:t>
      </w:r>
      <w:r>
        <w:rPr>
          <w:w w:val="125"/>
        </w:rPr>
        <w:t>ejemplos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iniciati-</w:t>
      </w:r>
      <w:r>
        <w:rPr>
          <w:spacing w:val="-49"/>
          <w:w w:val="125"/>
        </w:rPr>
        <w:t> </w:t>
      </w:r>
      <w:r>
        <w:rPr>
          <w:w w:val="120"/>
        </w:rPr>
        <w:t>vas de cambio o mejora que requieren del trabajo de personas a quienes nunca se les</w:t>
      </w:r>
      <w:r>
        <w:rPr>
          <w:spacing w:val="-46"/>
          <w:w w:val="120"/>
        </w:rPr>
        <w:t> </w:t>
      </w:r>
      <w:r>
        <w:rPr>
          <w:w w:val="120"/>
        </w:rPr>
        <w:t>involucra</w:t>
      </w:r>
      <w:r>
        <w:rPr>
          <w:spacing w:val="-5"/>
          <w:w w:val="120"/>
        </w:rPr>
        <w:t> </w:t>
      </w:r>
      <w:r>
        <w:rPr>
          <w:w w:val="120"/>
        </w:rPr>
        <w:t>en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generación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ideas</w:t>
      </w:r>
      <w:r>
        <w:rPr>
          <w:spacing w:val="-5"/>
          <w:w w:val="120"/>
        </w:rPr>
        <w:t> </w:t>
      </w:r>
      <w:r>
        <w:rPr>
          <w:w w:val="120"/>
        </w:rPr>
        <w:t>ni</w:t>
      </w:r>
      <w:r>
        <w:rPr>
          <w:spacing w:val="-4"/>
          <w:w w:val="120"/>
        </w:rPr>
        <w:t> </w:t>
      </w:r>
      <w:r>
        <w:rPr>
          <w:w w:val="120"/>
        </w:rPr>
        <w:t>en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toma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decisiones.</w:t>
      </w:r>
      <w:r>
        <w:rPr>
          <w:spacing w:val="-5"/>
          <w:w w:val="120"/>
        </w:rPr>
        <w:t> </w:t>
      </w:r>
      <w:r>
        <w:rPr>
          <w:w w:val="120"/>
        </w:rPr>
        <w:t>El</w:t>
      </w:r>
      <w:r>
        <w:rPr>
          <w:spacing w:val="-4"/>
          <w:w w:val="120"/>
        </w:rPr>
        <w:t> </w:t>
      </w:r>
      <w:r>
        <w:rPr>
          <w:w w:val="120"/>
        </w:rPr>
        <w:t>proceso</w:t>
      </w:r>
      <w:r>
        <w:rPr>
          <w:spacing w:val="-5"/>
          <w:w w:val="120"/>
        </w:rPr>
        <w:t> </w:t>
      </w:r>
      <w:r>
        <w:rPr>
          <w:w w:val="120"/>
        </w:rPr>
        <w:t>que</w:t>
      </w:r>
      <w:r>
        <w:rPr>
          <w:spacing w:val="-4"/>
          <w:w w:val="120"/>
        </w:rPr>
        <w:t> </w:t>
      </w:r>
      <w:r>
        <w:rPr>
          <w:w w:val="120"/>
        </w:rPr>
        <w:t>hemos</w:t>
      </w:r>
      <w:r>
        <w:rPr>
          <w:spacing w:val="-47"/>
          <w:w w:val="120"/>
        </w:rPr>
        <w:t> </w:t>
      </w:r>
      <w:r>
        <w:rPr>
          <w:spacing w:val="-2"/>
          <w:w w:val="125"/>
        </w:rPr>
        <w:t>descrito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no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supone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trabajo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exclusivo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quienes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ostentan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posición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poder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48"/>
          <w:w w:val="125"/>
        </w:rPr>
        <w:t> </w:t>
      </w:r>
      <w:r>
        <w:rPr>
          <w:w w:val="125"/>
        </w:rPr>
        <w:t>autoridad.</w:t>
      </w:r>
      <w:r>
        <w:rPr>
          <w:spacing w:val="-11"/>
          <w:w w:val="125"/>
        </w:rPr>
        <w:t> </w:t>
      </w:r>
      <w:r>
        <w:rPr>
          <w:w w:val="125"/>
        </w:rPr>
        <w:t>Tampoco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impone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forma</w:t>
      </w:r>
      <w:r>
        <w:rPr>
          <w:spacing w:val="-10"/>
          <w:w w:val="125"/>
        </w:rPr>
        <w:t> </w:t>
      </w:r>
      <w:r>
        <w:rPr>
          <w:w w:val="125"/>
        </w:rPr>
        <w:t>vertical.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4" w:lineRule="auto" w:before="1"/>
        <w:ind w:left="104" w:right="1680"/>
        <w:jc w:val="both"/>
      </w:pP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posibilidades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éxito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proceso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dependen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involucramiento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diferentes actores de la educación o de quienes convergen en un mismo ámbito</w:t>
      </w:r>
      <w:r>
        <w:rPr>
          <w:spacing w:val="1"/>
          <w:w w:val="125"/>
        </w:rPr>
        <w:t> </w:t>
      </w:r>
      <w:r>
        <w:rPr>
          <w:w w:val="120"/>
        </w:rPr>
        <w:t>de participación y responsabilidad; por ejemplo, la escuela. </w:t>
      </w:r>
      <w:r>
        <w:rPr>
          <w:rFonts w:ascii="Century Gothic" w:hAnsi="Century Gothic"/>
          <w:i/>
          <w:w w:val="120"/>
        </w:rPr>
        <w:t>Involucrar </w:t>
      </w:r>
      <w:r>
        <w:rPr>
          <w:w w:val="120"/>
        </w:rPr>
        <w:t>significa abrir</w:t>
      </w:r>
      <w:r>
        <w:rPr>
          <w:spacing w:val="-46"/>
          <w:w w:val="120"/>
        </w:rPr>
        <w:t> </w:t>
      </w:r>
      <w:r>
        <w:rPr>
          <w:w w:val="125"/>
        </w:rPr>
        <w:t>espacios de participación para la generación de ideas, la toma de decisiones y la</w:t>
      </w:r>
      <w:r>
        <w:rPr>
          <w:spacing w:val="1"/>
          <w:w w:val="125"/>
        </w:rPr>
        <w:t> </w:t>
      </w:r>
      <w:r>
        <w:rPr>
          <w:w w:val="125"/>
        </w:rPr>
        <w:t>realización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acciones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fases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proceso.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0"/>
        </w:rPr>
        <w:t>Si pensamos en una escuela de organización completa, un proceso de mejora de-</w:t>
      </w:r>
      <w:r>
        <w:rPr>
          <w:spacing w:val="1"/>
          <w:w w:val="120"/>
        </w:rPr>
        <w:t> </w:t>
      </w:r>
      <w:r>
        <w:rPr>
          <w:w w:val="120"/>
        </w:rPr>
        <w:t>mandaría</w:t>
      </w:r>
      <w:r>
        <w:rPr>
          <w:spacing w:val="36"/>
          <w:w w:val="120"/>
        </w:rPr>
        <w:t> </w:t>
      </w:r>
      <w:r>
        <w:rPr>
          <w:w w:val="120"/>
        </w:rPr>
        <w:t>involucrar</w:t>
      </w:r>
      <w:r>
        <w:rPr>
          <w:spacing w:val="36"/>
          <w:w w:val="120"/>
        </w:rPr>
        <w:t> </w:t>
      </w:r>
      <w:r>
        <w:rPr>
          <w:w w:val="120"/>
        </w:rPr>
        <w:t>a</w:t>
      </w:r>
      <w:r>
        <w:rPr>
          <w:spacing w:val="36"/>
          <w:w w:val="120"/>
        </w:rPr>
        <w:t> </w:t>
      </w:r>
      <w:r>
        <w:rPr>
          <w:w w:val="120"/>
        </w:rPr>
        <w:t>estudiantes,</w:t>
      </w:r>
      <w:r>
        <w:rPr>
          <w:spacing w:val="36"/>
          <w:w w:val="120"/>
        </w:rPr>
        <w:t> </w:t>
      </w:r>
      <w:r>
        <w:rPr>
          <w:w w:val="120"/>
        </w:rPr>
        <w:t>docentes,</w:t>
      </w:r>
      <w:r>
        <w:rPr>
          <w:spacing w:val="36"/>
          <w:w w:val="120"/>
        </w:rPr>
        <w:t> </w:t>
      </w:r>
      <w:r>
        <w:rPr>
          <w:w w:val="120"/>
        </w:rPr>
        <w:t>autoridades</w:t>
      </w:r>
      <w:r>
        <w:rPr>
          <w:spacing w:val="37"/>
          <w:w w:val="120"/>
        </w:rPr>
        <w:t> </w:t>
      </w:r>
      <w:r>
        <w:rPr>
          <w:w w:val="120"/>
        </w:rPr>
        <w:t>escolares</w:t>
      </w:r>
      <w:r>
        <w:rPr>
          <w:spacing w:val="36"/>
          <w:w w:val="120"/>
        </w:rPr>
        <w:t> </w:t>
      </w:r>
      <w:r>
        <w:rPr>
          <w:w w:val="120"/>
        </w:rPr>
        <w:t>‒director(a)</w:t>
      </w:r>
      <w:r>
        <w:rPr>
          <w:spacing w:val="36"/>
          <w:w w:val="120"/>
        </w:rPr>
        <w:t> </w:t>
      </w:r>
      <w:r>
        <w:rPr>
          <w:w w:val="120"/>
        </w:rPr>
        <w:t>y,</w:t>
      </w:r>
      <w:r>
        <w:rPr>
          <w:spacing w:val="-46"/>
          <w:w w:val="120"/>
        </w:rPr>
        <w:t> </w:t>
      </w:r>
      <w:r>
        <w:rPr>
          <w:w w:val="120"/>
        </w:rPr>
        <w:t>en su caso, subdirector(a)‒, madres y padres de familia o tutores, y otras personas u</w:t>
      </w:r>
      <w:r>
        <w:rPr>
          <w:spacing w:val="1"/>
          <w:w w:val="120"/>
        </w:rPr>
        <w:t> </w:t>
      </w:r>
      <w:r>
        <w:rPr>
          <w:w w:val="120"/>
        </w:rPr>
        <w:t>organizaciones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13"/>
          <w:w w:val="120"/>
        </w:rPr>
        <w:t> </w:t>
      </w:r>
      <w:r>
        <w:rPr>
          <w:w w:val="120"/>
        </w:rPr>
        <w:t>la</w:t>
      </w:r>
      <w:r>
        <w:rPr>
          <w:spacing w:val="13"/>
          <w:w w:val="120"/>
        </w:rPr>
        <w:t> </w:t>
      </w:r>
      <w:r>
        <w:rPr>
          <w:w w:val="120"/>
        </w:rPr>
        <w:t>comunidad</w:t>
      </w:r>
      <w:r>
        <w:rPr>
          <w:spacing w:val="13"/>
          <w:w w:val="120"/>
        </w:rPr>
        <w:t> </w:t>
      </w:r>
      <w:r>
        <w:rPr>
          <w:w w:val="120"/>
        </w:rPr>
        <w:t>en</w:t>
      </w:r>
      <w:r>
        <w:rPr>
          <w:spacing w:val="13"/>
          <w:w w:val="120"/>
        </w:rPr>
        <w:t> </w:t>
      </w:r>
      <w:r>
        <w:rPr>
          <w:w w:val="120"/>
        </w:rPr>
        <w:t>donde</w:t>
      </w:r>
      <w:r>
        <w:rPr>
          <w:spacing w:val="13"/>
          <w:w w:val="120"/>
        </w:rPr>
        <w:t> </w:t>
      </w:r>
      <w:r>
        <w:rPr>
          <w:w w:val="120"/>
        </w:rPr>
        <w:t>se</w:t>
      </w:r>
      <w:r>
        <w:rPr>
          <w:spacing w:val="13"/>
          <w:w w:val="120"/>
        </w:rPr>
        <w:t> </w:t>
      </w:r>
      <w:r>
        <w:rPr>
          <w:w w:val="120"/>
        </w:rPr>
        <w:t>ubica</w:t>
      </w:r>
      <w:r>
        <w:rPr>
          <w:spacing w:val="13"/>
          <w:w w:val="120"/>
        </w:rPr>
        <w:t> </w:t>
      </w:r>
      <w:r>
        <w:rPr>
          <w:w w:val="120"/>
        </w:rPr>
        <w:t>la</w:t>
      </w:r>
      <w:r>
        <w:rPr>
          <w:spacing w:val="13"/>
          <w:w w:val="120"/>
        </w:rPr>
        <w:t> </w:t>
      </w:r>
      <w:r>
        <w:rPr>
          <w:w w:val="120"/>
        </w:rPr>
        <w:t>escuela,</w:t>
      </w:r>
      <w:r>
        <w:rPr>
          <w:spacing w:val="13"/>
          <w:w w:val="120"/>
        </w:rPr>
        <w:t> </w:t>
      </w:r>
      <w:r>
        <w:rPr>
          <w:w w:val="120"/>
        </w:rPr>
        <w:t>así</w:t>
      </w:r>
      <w:r>
        <w:rPr>
          <w:spacing w:val="13"/>
          <w:w w:val="120"/>
        </w:rPr>
        <w:t> </w:t>
      </w:r>
      <w:r>
        <w:rPr>
          <w:w w:val="120"/>
        </w:rPr>
        <w:t>como</w:t>
      </w:r>
      <w:r>
        <w:rPr>
          <w:spacing w:val="12"/>
          <w:w w:val="120"/>
        </w:rPr>
        <w:t> </w:t>
      </w:r>
      <w:r>
        <w:rPr>
          <w:w w:val="120"/>
        </w:rPr>
        <w:t>autoridades</w:t>
      </w:r>
      <w:r>
        <w:rPr>
          <w:spacing w:val="-46"/>
          <w:w w:val="120"/>
        </w:rPr>
        <w:t> </w:t>
      </w:r>
      <w:r>
        <w:rPr>
          <w:w w:val="120"/>
        </w:rPr>
        <w:t>o personal de apoyo pedagógico de la zona o sector escolar.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5"/>
        </w:rPr>
        <w:t>Si</w:t>
      </w:r>
      <w:r>
        <w:rPr>
          <w:spacing w:val="-6"/>
          <w:w w:val="125"/>
        </w:rPr>
        <w:t> </w:t>
      </w:r>
      <w:r>
        <w:rPr>
          <w:w w:val="125"/>
        </w:rPr>
        <w:t>bien</w:t>
      </w:r>
      <w:r>
        <w:rPr>
          <w:spacing w:val="-5"/>
          <w:w w:val="125"/>
        </w:rPr>
        <w:t> </w:t>
      </w:r>
      <w:r>
        <w:rPr>
          <w:w w:val="125"/>
        </w:rPr>
        <w:t>es</w:t>
      </w:r>
      <w:r>
        <w:rPr>
          <w:spacing w:val="-6"/>
          <w:w w:val="125"/>
        </w:rPr>
        <w:t> </w:t>
      </w:r>
      <w:r>
        <w:rPr>
          <w:w w:val="125"/>
        </w:rPr>
        <w:t>deseable,</w:t>
      </w:r>
      <w:r>
        <w:rPr>
          <w:spacing w:val="-5"/>
          <w:w w:val="125"/>
        </w:rPr>
        <w:t> </w:t>
      </w:r>
      <w:r>
        <w:rPr>
          <w:w w:val="125"/>
        </w:rPr>
        <w:t>resulta</w:t>
      </w:r>
      <w:r>
        <w:rPr>
          <w:spacing w:val="-6"/>
          <w:w w:val="125"/>
        </w:rPr>
        <w:t> </w:t>
      </w:r>
      <w:r>
        <w:rPr>
          <w:w w:val="125"/>
        </w:rPr>
        <w:t>poco</w:t>
      </w:r>
      <w:r>
        <w:rPr>
          <w:spacing w:val="-5"/>
          <w:w w:val="125"/>
        </w:rPr>
        <w:t> </w:t>
      </w:r>
      <w:r>
        <w:rPr>
          <w:w w:val="125"/>
        </w:rPr>
        <w:t>probable</w:t>
      </w:r>
      <w:r>
        <w:rPr>
          <w:spacing w:val="-6"/>
          <w:w w:val="125"/>
        </w:rPr>
        <w:t> </w:t>
      </w:r>
      <w:r>
        <w:rPr>
          <w:w w:val="125"/>
        </w:rPr>
        <w:t>encontrar</w:t>
      </w:r>
      <w:r>
        <w:rPr>
          <w:spacing w:val="-5"/>
          <w:w w:val="125"/>
        </w:rPr>
        <w:t> </w:t>
      </w:r>
      <w:r>
        <w:rPr>
          <w:w w:val="125"/>
        </w:rPr>
        <w:t>esta</w:t>
      </w:r>
      <w:r>
        <w:rPr>
          <w:spacing w:val="-6"/>
          <w:w w:val="125"/>
        </w:rPr>
        <w:t> </w:t>
      </w:r>
      <w:r>
        <w:rPr>
          <w:w w:val="125"/>
        </w:rPr>
        <w:t>participación</w:t>
      </w:r>
      <w:r>
        <w:rPr>
          <w:spacing w:val="-5"/>
          <w:w w:val="125"/>
        </w:rPr>
        <w:t> </w:t>
      </w:r>
      <w:r>
        <w:rPr>
          <w:w w:val="125"/>
        </w:rPr>
        <w:t>generaliza-</w:t>
      </w:r>
      <w:r>
        <w:rPr>
          <w:spacing w:val="1"/>
          <w:w w:val="125"/>
        </w:rPr>
        <w:t> </w:t>
      </w:r>
      <w:r>
        <w:rPr>
          <w:w w:val="125"/>
        </w:rPr>
        <w:t>da y horizontal. Al enfocarse en mejorar algunos campos de acción específicos, el</w:t>
      </w:r>
      <w:r>
        <w:rPr>
          <w:spacing w:val="1"/>
          <w:w w:val="125"/>
        </w:rPr>
        <w:t> </w:t>
      </w:r>
      <w:r>
        <w:rPr>
          <w:w w:val="125"/>
        </w:rPr>
        <w:t>aprendizaje de los estudiantes o el desarrollo de capacidades de algún actor edu-</w:t>
      </w:r>
      <w:r>
        <w:rPr>
          <w:spacing w:val="1"/>
          <w:w w:val="125"/>
        </w:rPr>
        <w:t> </w:t>
      </w:r>
      <w:r>
        <w:rPr>
          <w:w w:val="125"/>
        </w:rPr>
        <w:t>cativo, algunas características de las escuelas u otros ámbitos de participación y</w:t>
      </w:r>
      <w:r>
        <w:rPr>
          <w:spacing w:val="1"/>
          <w:w w:val="125"/>
        </w:rPr>
        <w:t> </w:t>
      </w:r>
      <w:r>
        <w:rPr>
          <w:w w:val="125"/>
        </w:rPr>
        <w:t>responsabilidad, los procesos de mejora suelen tener actores protagónicos y lide-</w:t>
      </w:r>
      <w:r>
        <w:rPr>
          <w:spacing w:val="1"/>
          <w:w w:val="125"/>
        </w:rPr>
        <w:t> </w:t>
      </w:r>
      <w:r>
        <w:rPr>
          <w:w w:val="125"/>
        </w:rPr>
        <w:t>razgos. En nuestro enfoque reconocemos el papel fundamental que esos actores</w:t>
      </w:r>
      <w:r>
        <w:rPr>
          <w:spacing w:val="1"/>
          <w:w w:val="125"/>
        </w:rPr>
        <w:t> </w:t>
      </w:r>
      <w:r>
        <w:rPr>
          <w:w w:val="125"/>
        </w:rPr>
        <w:t>desempeñan,</w:t>
      </w:r>
      <w:r>
        <w:rPr>
          <w:spacing w:val="-10"/>
          <w:w w:val="125"/>
        </w:rPr>
        <w:t> </w:t>
      </w:r>
      <w:r>
        <w:rPr>
          <w:w w:val="125"/>
        </w:rPr>
        <w:t>sin</w:t>
      </w:r>
      <w:r>
        <w:rPr>
          <w:spacing w:val="-10"/>
          <w:w w:val="125"/>
        </w:rPr>
        <w:t> </w:t>
      </w:r>
      <w:r>
        <w:rPr>
          <w:w w:val="125"/>
        </w:rPr>
        <w:t>embargo,</w:t>
      </w:r>
      <w:r>
        <w:rPr>
          <w:spacing w:val="-9"/>
          <w:w w:val="125"/>
        </w:rPr>
        <w:t> </w:t>
      </w:r>
      <w:r>
        <w:rPr>
          <w:w w:val="125"/>
        </w:rPr>
        <w:t>ello</w:t>
      </w:r>
      <w:r>
        <w:rPr>
          <w:spacing w:val="-10"/>
          <w:w w:val="125"/>
        </w:rPr>
        <w:t> </w:t>
      </w:r>
      <w:r>
        <w:rPr>
          <w:w w:val="125"/>
        </w:rPr>
        <w:t>no</w:t>
      </w:r>
      <w:r>
        <w:rPr>
          <w:spacing w:val="-9"/>
          <w:w w:val="125"/>
        </w:rPr>
        <w:t> </w:t>
      </w:r>
      <w:r>
        <w:rPr>
          <w:w w:val="125"/>
        </w:rPr>
        <w:t>significa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continua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1"/>
          <w:w w:val="125"/>
        </w:rPr>
        <w:t> </w:t>
      </w:r>
      <w:r>
        <w:rPr>
          <w:w w:val="125"/>
        </w:rPr>
        <w:t>pueda</w:t>
      </w:r>
      <w:r>
        <w:rPr>
          <w:spacing w:val="-4"/>
          <w:w w:val="125"/>
        </w:rPr>
        <w:t> </w:t>
      </w:r>
      <w:r>
        <w:rPr>
          <w:w w:val="125"/>
        </w:rPr>
        <w:t>llevarse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cabo</w:t>
      </w:r>
      <w:r>
        <w:rPr>
          <w:spacing w:val="-3"/>
          <w:w w:val="125"/>
        </w:rPr>
        <w:t> </w:t>
      </w:r>
      <w:r>
        <w:rPr>
          <w:w w:val="125"/>
        </w:rPr>
        <w:t>por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persona</w:t>
      </w:r>
      <w:r>
        <w:rPr>
          <w:spacing w:val="-3"/>
          <w:w w:val="125"/>
        </w:rPr>
        <w:t> </w:t>
      </w:r>
      <w:r>
        <w:rPr>
          <w:w w:val="125"/>
        </w:rPr>
        <w:t>o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3"/>
          <w:w w:val="125"/>
        </w:rPr>
        <w:t> </w:t>
      </w:r>
      <w:r>
        <w:rPr>
          <w:w w:val="125"/>
        </w:rPr>
        <w:t>solo</w:t>
      </w:r>
      <w:r>
        <w:rPr>
          <w:spacing w:val="-3"/>
          <w:w w:val="125"/>
        </w:rPr>
        <w:t> </w:t>
      </w:r>
      <w:r>
        <w:rPr>
          <w:rFonts w:ascii="Century Gothic" w:hAnsi="Century Gothic"/>
          <w:i/>
          <w:w w:val="125"/>
        </w:rPr>
        <w:t>tipo</w:t>
      </w:r>
      <w:r>
        <w:rPr>
          <w:rFonts w:ascii="Century Gothic" w:hAnsi="Century Gothic"/>
          <w:i/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actor</w:t>
      </w:r>
      <w:r>
        <w:rPr>
          <w:spacing w:val="-3"/>
          <w:w w:val="125"/>
        </w:rPr>
        <w:t> </w:t>
      </w:r>
      <w:r>
        <w:rPr>
          <w:w w:val="125"/>
        </w:rPr>
        <w:t>(por</w:t>
      </w:r>
      <w:r>
        <w:rPr>
          <w:spacing w:val="-3"/>
          <w:w w:val="125"/>
        </w:rPr>
        <w:t> </w:t>
      </w:r>
      <w:r>
        <w:rPr>
          <w:w w:val="125"/>
        </w:rPr>
        <w:t>ejemplo,</w:t>
      </w:r>
      <w:r>
        <w:rPr>
          <w:spacing w:val="-3"/>
          <w:w w:val="125"/>
        </w:rPr>
        <w:t> </w:t>
      </w:r>
      <w:r>
        <w:rPr>
          <w:w w:val="125"/>
        </w:rPr>
        <w:t>auto-</w:t>
      </w:r>
      <w:r>
        <w:rPr>
          <w:spacing w:val="-49"/>
          <w:w w:val="125"/>
        </w:rPr>
        <w:t> </w:t>
      </w:r>
      <w:r>
        <w:rPr>
          <w:w w:val="125"/>
        </w:rPr>
        <w:t>ridades</w:t>
      </w:r>
      <w:r>
        <w:rPr>
          <w:spacing w:val="-8"/>
          <w:w w:val="125"/>
        </w:rPr>
        <w:t> </w:t>
      </w:r>
      <w:r>
        <w:rPr>
          <w:w w:val="125"/>
        </w:rPr>
        <w:t>escolares,</w:t>
      </w:r>
      <w:r>
        <w:rPr>
          <w:spacing w:val="-7"/>
          <w:w w:val="125"/>
        </w:rPr>
        <w:t> </w:t>
      </w:r>
      <w:r>
        <w:rPr>
          <w:w w:val="125"/>
        </w:rPr>
        <w:t>docentes</w:t>
      </w:r>
      <w:r>
        <w:rPr>
          <w:spacing w:val="-7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estudiantes);</w:t>
      </w:r>
      <w:r>
        <w:rPr>
          <w:spacing w:val="-8"/>
          <w:w w:val="125"/>
        </w:rPr>
        <w:t> </w:t>
      </w:r>
      <w:r>
        <w:rPr>
          <w:w w:val="125"/>
        </w:rPr>
        <w:t>por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contrario,</w:t>
      </w:r>
      <w:r>
        <w:rPr>
          <w:spacing w:val="-7"/>
          <w:w w:val="125"/>
        </w:rPr>
        <w:t> </w:t>
      </w:r>
      <w:r>
        <w:rPr>
          <w:w w:val="125"/>
        </w:rPr>
        <w:t>su</w:t>
      </w:r>
      <w:r>
        <w:rPr>
          <w:spacing w:val="-8"/>
          <w:w w:val="125"/>
        </w:rPr>
        <w:t> </w:t>
      </w:r>
      <w:r>
        <w:rPr>
          <w:w w:val="125"/>
        </w:rPr>
        <w:t>naturaleza</w:t>
      </w:r>
      <w:r>
        <w:rPr>
          <w:spacing w:val="-7"/>
          <w:w w:val="125"/>
        </w:rPr>
        <w:t> </w:t>
      </w:r>
      <w:r>
        <w:rPr>
          <w:w w:val="125"/>
        </w:rPr>
        <w:t>conlleva</w:t>
      </w:r>
      <w:r>
        <w:rPr>
          <w:spacing w:val="-48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fortalecimiento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ampliación</w:t>
      </w:r>
      <w:r>
        <w:rPr>
          <w:spacing w:val="-10"/>
          <w:w w:val="125"/>
        </w:rPr>
        <w:t> </w:t>
      </w:r>
      <w:r>
        <w:rPr>
          <w:w w:val="125"/>
        </w:rPr>
        <w:t>constante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participación.</w:t>
      </w:r>
      <w:r>
        <w:rPr>
          <w:spacing w:val="-9"/>
          <w:w w:val="125"/>
        </w:rPr>
        <w:t> </w:t>
      </w:r>
      <w:r>
        <w:rPr>
          <w:w w:val="125"/>
        </w:rPr>
        <w:t>Por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9"/>
          <w:w w:val="125"/>
        </w:rPr>
        <w:t> </w:t>
      </w:r>
      <w:r>
        <w:rPr>
          <w:w w:val="125"/>
        </w:rPr>
        <w:t>lado,</w:t>
      </w:r>
      <w:r>
        <w:rPr>
          <w:spacing w:val="-9"/>
          <w:w w:val="125"/>
        </w:rPr>
        <w:t> </w:t>
      </w:r>
      <w:r>
        <w:rPr>
          <w:w w:val="125"/>
        </w:rPr>
        <w:t>si</w:t>
      </w:r>
      <w:r>
        <w:rPr>
          <w:spacing w:val="-9"/>
          <w:w w:val="125"/>
        </w:rPr>
        <w:t> </w:t>
      </w:r>
      <w:r>
        <w:rPr>
          <w:w w:val="125"/>
        </w:rPr>
        <w:t>bien</w:t>
      </w:r>
      <w:r>
        <w:rPr>
          <w:spacing w:val="1"/>
          <w:w w:val="125"/>
        </w:rPr>
        <w:t> </w:t>
      </w:r>
      <w:r>
        <w:rPr>
          <w:w w:val="125"/>
        </w:rPr>
        <w:t>hemos mostrado que los campos de acción pueden asociarse con actores prepon-</w:t>
      </w:r>
      <w:r>
        <w:rPr>
          <w:spacing w:val="-48"/>
          <w:w w:val="125"/>
        </w:rPr>
        <w:t> </w:t>
      </w:r>
      <w:r>
        <w:rPr>
          <w:w w:val="125"/>
        </w:rPr>
        <w:t>derantes,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son</w:t>
      </w:r>
      <w:r>
        <w:rPr>
          <w:spacing w:val="-10"/>
          <w:w w:val="125"/>
        </w:rPr>
        <w:t> </w:t>
      </w:r>
      <w:r>
        <w:rPr>
          <w:w w:val="125"/>
        </w:rPr>
        <w:t>dominio</w:t>
      </w:r>
      <w:r>
        <w:rPr>
          <w:spacing w:val="-11"/>
          <w:w w:val="125"/>
        </w:rPr>
        <w:t> </w:t>
      </w:r>
      <w:r>
        <w:rPr>
          <w:w w:val="125"/>
        </w:rPr>
        <w:t>exclusivo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uno</w:t>
      </w:r>
      <w:r>
        <w:rPr>
          <w:spacing w:val="-11"/>
          <w:w w:val="125"/>
        </w:rPr>
        <w:t> </w:t>
      </w:r>
      <w:r>
        <w:rPr>
          <w:w w:val="125"/>
        </w:rPr>
        <w:t>solo.</w:t>
      </w:r>
      <w:r>
        <w:rPr>
          <w:spacing w:val="-11"/>
          <w:w w:val="125"/>
        </w:rPr>
        <w:t> </w:t>
      </w:r>
      <w:r>
        <w:rPr>
          <w:w w:val="125"/>
        </w:rPr>
        <w:t>Asimismo,</w:t>
      </w:r>
      <w:r>
        <w:rPr>
          <w:spacing w:val="-10"/>
          <w:w w:val="125"/>
        </w:rPr>
        <w:t> </w:t>
      </w:r>
      <w:r>
        <w:rPr>
          <w:w w:val="125"/>
        </w:rPr>
        <w:t>aunque</w:t>
      </w:r>
      <w:r>
        <w:rPr>
          <w:spacing w:val="-11"/>
          <w:w w:val="125"/>
        </w:rPr>
        <w:t> </w:t>
      </w:r>
      <w:r>
        <w:rPr>
          <w:w w:val="125"/>
        </w:rPr>
        <w:t>existan</w:t>
      </w:r>
      <w:r>
        <w:rPr>
          <w:spacing w:val="-11"/>
          <w:w w:val="125"/>
        </w:rPr>
        <w:t> </w:t>
      </w:r>
      <w:r>
        <w:rPr>
          <w:w w:val="125"/>
        </w:rPr>
        <w:t>posicio-</w:t>
      </w:r>
      <w:r>
        <w:rPr>
          <w:spacing w:val="-48"/>
          <w:w w:val="125"/>
        </w:rPr>
        <w:t> </w:t>
      </w:r>
      <w:r>
        <w:rPr>
          <w:w w:val="125"/>
        </w:rPr>
        <w:t>nes y relaciones asimétricas de poder, en los ámbitos de participación y responsa-</w:t>
      </w:r>
      <w:r>
        <w:rPr>
          <w:spacing w:val="-48"/>
          <w:w w:val="125"/>
        </w:rPr>
        <w:t> </w:t>
      </w:r>
      <w:r>
        <w:rPr>
          <w:w w:val="125"/>
        </w:rPr>
        <w:t>bilidad convergen distintos actores. Por ello, es más probable mejorar un campo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acción</w:t>
      </w:r>
      <w:r>
        <w:rPr>
          <w:spacing w:val="-10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trabajo</w:t>
      </w:r>
      <w:r>
        <w:rPr>
          <w:spacing w:val="-10"/>
          <w:w w:val="125"/>
        </w:rPr>
        <w:t> </w:t>
      </w:r>
      <w:r>
        <w:rPr>
          <w:w w:val="125"/>
        </w:rPr>
        <w:t>docente,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ámbito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participación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responsabilidad,</w:t>
      </w:r>
      <w:r>
        <w:rPr>
          <w:spacing w:val="-48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escuela</w:t>
      </w:r>
      <w:r>
        <w:rPr>
          <w:spacing w:val="-11"/>
          <w:w w:val="125"/>
        </w:rPr>
        <w:t> </w:t>
      </w:r>
      <w:r>
        <w:rPr>
          <w:w w:val="125"/>
        </w:rPr>
        <w:t>específica,</w:t>
      </w:r>
      <w:r>
        <w:rPr>
          <w:spacing w:val="-11"/>
          <w:w w:val="125"/>
        </w:rPr>
        <w:t> </w:t>
      </w:r>
      <w:r>
        <w:rPr>
          <w:w w:val="125"/>
        </w:rPr>
        <w:t>cuando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distintos</w:t>
      </w:r>
      <w:r>
        <w:rPr>
          <w:spacing w:val="-11"/>
          <w:w w:val="125"/>
        </w:rPr>
        <w:t> </w:t>
      </w:r>
      <w:r>
        <w:rPr>
          <w:w w:val="125"/>
        </w:rPr>
        <w:t>actores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influyen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concurren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ellos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participan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proceso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mejora.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otro</w:t>
      </w:r>
      <w:r>
        <w:rPr>
          <w:spacing w:val="-11"/>
          <w:w w:val="125"/>
        </w:rPr>
        <w:t> </w:t>
      </w:r>
      <w:r>
        <w:rPr>
          <w:w w:val="125"/>
        </w:rPr>
        <w:t>lado,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definición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mejora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continua</w:t>
      </w:r>
      <w:r>
        <w:rPr>
          <w:spacing w:val="20"/>
          <w:w w:val="125"/>
        </w:rPr>
        <w:t> </w:t>
      </w:r>
      <w:r>
        <w:rPr>
          <w:w w:val="125"/>
        </w:rPr>
        <w:t>de</w:t>
      </w:r>
      <w:r>
        <w:rPr>
          <w:spacing w:val="20"/>
          <w:w w:val="125"/>
        </w:rPr>
        <w:t> </w:t>
      </w:r>
      <w:r>
        <w:rPr>
          <w:w w:val="125"/>
        </w:rPr>
        <w:t>la</w:t>
      </w:r>
      <w:r>
        <w:rPr>
          <w:spacing w:val="20"/>
          <w:w w:val="125"/>
        </w:rPr>
        <w:t> </w:t>
      </w:r>
      <w:r>
        <w:rPr>
          <w:w w:val="125"/>
        </w:rPr>
        <w:t>educación</w:t>
      </w:r>
      <w:r>
        <w:rPr>
          <w:spacing w:val="20"/>
          <w:w w:val="125"/>
        </w:rPr>
        <w:t> </w:t>
      </w:r>
      <w:r>
        <w:rPr>
          <w:w w:val="125"/>
        </w:rPr>
        <w:t>como</w:t>
      </w:r>
      <w:r>
        <w:rPr>
          <w:spacing w:val="20"/>
          <w:w w:val="125"/>
        </w:rPr>
        <w:t> </w:t>
      </w:r>
      <w:r>
        <w:rPr>
          <w:w w:val="125"/>
        </w:rPr>
        <w:t>un</w:t>
      </w:r>
      <w:r>
        <w:rPr>
          <w:spacing w:val="20"/>
          <w:w w:val="125"/>
        </w:rPr>
        <w:t> </w:t>
      </w:r>
      <w:r>
        <w:rPr>
          <w:w w:val="125"/>
        </w:rPr>
        <w:t>proceso</w:t>
      </w:r>
      <w:r>
        <w:rPr>
          <w:spacing w:val="20"/>
          <w:w w:val="125"/>
        </w:rPr>
        <w:t> </w:t>
      </w:r>
      <w:r>
        <w:rPr>
          <w:w w:val="125"/>
        </w:rPr>
        <w:t>progresivo</w:t>
      </w:r>
      <w:r>
        <w:rPr>
          <w:spacing w:val="20"/>
          <w:w w:val="125"/>
        </w:rPr>
        <w:t> </w:t>
      </w:r>
      <w:r>
        <w:rPr>
          <w:w w:val="125"/>
        </w:rPr>
        <w:t>supone</w:t>
      </w:r>
      <w:r>
        <w:rPr>
          <w:spacing w:val="20"/>
          <w:w w:val="125"/>
        </w:rPr>
        <w:t> </w:t>
      </w:r>
      <w:r>
        <w:rPr>
          <w:w w:val="125"/>
        </w:rPr>
        <w:t>llevar</w:t>
      </w:r>
      <w:r>
        <w:rPr>
          <w:spacing w:val="20"/>
          <w:w w:val="125"/>
        </w:rPr>
        <w:t> </w:t>
      </w:r>
      <w:r>
        <w:rPr>
          <w:w w:val="125"/>
        </w:rPr>
        <w:t>a</w:t>
      </w:r>
      <w:r>
        <w:rPr>
          <w:spacing w:val="21"/>
          <w:w w:val="125"/>
        </w:rPr>
        <w:t> </w:t>
      </w:r>
      <w:r>
        <w:rPr>
          <w:w w:val="125"/>
        </w:rPr>
        <w:t>la</w:t>
      </w:r>
      <w:r>
        <w:rPr>
          <w:spacing w:val="20"/>
          <w:w w:val="125"/>
        </w:rPr>
        <w:t> </w:t>
      </w:r>
      <w:r>
        <w:rPr>
          <w:w w:val="125"/>
        </w:rPr>
        <w:t>prácti-</w:t>
      </w:r>
      <w:r>
        <w:rPr>
          <w:spacing w:val="-49"/>
          <w:w w:val="125"/>
        </w:rPr>
        <w:t> </w:t>
      </w:r>
      <w:r>
        <w:rPr>
          <w:w w:val="125"/>
        </w:rPr>
        <w:t>ca cada vez más atributos del horizonte de mejora. Esto, como lo mencionamos,</w:t>
      </w:r>
      <w:r>
        <w:rPr>
          <w:spacing w:val="1"/>
          <w:w w:val="125"/>
        </w:rPr>
        <w:t> </w:t>
      </w:r>
      <w:r>
        <w:rPr>
          <w:w w:val="125"/>
        </w:rPr>
        <w:t>implica ampliar los campos de acción en los que buscamos mejorar, desarrollar</w:t>
      </w:r>
      <w:r>
        <w:rPr>
          <w:spacing w:val="1"/>
          <w:w w:val="125"/>
        </w:rPr>
        <w:t> </w:t>
      </w:r>
      <w:r>
        <w:rPr>
          <w:w w:val="125"/>
        </w:rPr>
        <w:t>capacidades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cada</w:t>
      </w:r>
      <w:r>
        <w:rPr>
          <w:spacing w:val="-7"/>
          <w:w w:val="125"/>
        </w:rPr>
        <w:t> </w:t>
      </w:r>
      <w:r>
        <w:rPr>
          <w:w w:val="125"/>
        </w:rPr>
        <w:t>vez</w:t>
      </w:r>
      <w:r>
        <w:rPr>
          <w:spacing w:val="-7"/>
          <w:w w:val="125"/>
        </w:rPr>
        <w:t> </w:t>
      </w:r>
      <w:r>
        <w:rPr>
          <w:w w:val="125"/>
        </w:rPr>
        <w:t>más</w:t>
      </w:r>
      <w:r>
        <w:rPr>
          <w:spacing w:val="-7"/>
          <w:w w:val="125"/>
        </w:rPr>
        <w:t> </w:t>
      </w:r>
      <w:r>
        <w:rPr>
          <w:w w:val="125"/>
        </w:rPr>
        <w:t>actores</w:t>
      </w:r>
      <w:r>
        <w:rPr>
          <w:spacing w:val="-6"/>
          <w:w w:val="125"/>
        </w:rPr>
        <w:t> </w:t>
      </w:r>
      <w:r>
        <w:rPr>
          <w:w w:val="125"/>
        </w:rPr>
        <w:t>educativos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concurran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nuestro</w:t>
      </w:r>
      <w:r>
        <w:rPr>
          <w:spacing w:val="-6"/>
          <w:w w:val="125"/>
        </w:rPr>
        <w:t> </w:t>
      </w:r>
      <w:r>
        <w:rPr>
          <w:w w:val="125"/>
        </w:rPr>
        <w:t>ámbito</w:t>
      </w:r>
      <w:r>
        <w:rPr>
          <w:spacing w:val="-49"/>
          <w:w w:val="125"/>
        </w:rPr>
        <w:t> </w:t>
      </w:r>
      <w:r>
        <w:rPr>
          <w:w w:val="125"/>
        </w:rPr>
        <w:t>de participación y responsabilidad, y extender el proceso a otros ámbitos. Así, el</w:t>
      </w:r>
      <w:r>
        <w:rPr>
          <w:spacing w:val="1"/>
          <w:w w:val="125"/>
        </w:rPr>
        <w:t> </w:t>
      </w:r>
      <w:r>
        <w:rPr>
          <w:w w:val="125"/>
        </w:rPr>
        <w:t>carácter</w:t>
      </w:r>
      <w:r>
        <w:rPr>
          <w:spacing w:val="-6"/>
          <w:w w:val="125"/>
        </w:rPr>
        <w:t> </w:t>
      </w:r>
      <w:r>
        <w:rPr>
          <w:w w:val="125"/>
        </w:rPr>
        <w:t>progresivo</w:t>
      </w:r>
      <w:r>
        <w:rPr>
          <w:spacing w:val="-6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proceso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6"/>
          <w:w w:val="125"/>
        </w:rPr>
        <w:t> </w:t>
      </w:r>
      <w:r>
        <w:rPr>
          <w:w w:val="125"/>
        </w:rPr>
        <w:t>conduce</w:t>
      </w:r>
      <w:r>
        <w:rPr>
          <w:spacing w:val="-5"/>
          <w:w w:val="125"/>
        </w:rPr>
        <w:t> </w:t>
      </w:r>
      <w:r>
        <w:rPr>
          <w:w w:val="125"/>
        </w:rPr>
        <w:t>inevitablemente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involucrar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48"/>
          <w:w w:val="125"/>
        </w:rPr>
        <w:t> </w:t>
      </w:r>
      <w:r>
        <w:rPr>
          <w:w w:val="125"/>
        </w:rPr>
        <w:t>más</w:t>
      </w:r>
      <w:r>
        <w:rPr>
          <w:spacing w:val="-4"/>
          <w:w w:val="125"/>
        </w:rPr>
        <w:t> </w:t>
      </w:r>
      <w:r>
        <w:rPr>
          <w:w w:val="125"/>
        </w:rPr>
        <w:t>actores;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participación</w:t>
      </w:r>
      <w:r>
        <w:rPr>
          <w:spacing w:val="-4"/>
          <w:w w:val="125"/>
        </w:rPr>
        <w:t> </w:t>
      </w:r>
      <w:r>
        <w:rPr>
          <w:w w:val="125"/>
        </w:rPr>
        <w:t>es</w:t>
      </w:r>
      <w:r>
        <w:rPr>
          <w:spacing w:val="-3"/>
          <w:w w:val="125"/>
        </w:rPr>
        <w:t> </w:t>
      </w:r>
      <w:r>
        <w:rPr>
          <w:w w:val="125"/>
        </w:rPr>
        <w:t>ineludible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mejorar.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  <w:rPr>
          <w:sz w:val="10"/>
        </w:rPr>
      </w:pPr>
      <w:r>
        <w:rPr>
          <w:w w:val="120"/>
        </w:rPr>
        <w:t>En los sistemas educativos, el carácter participativo de la mejora continua de la edu-</w:t>
      </w:r>
      <w:r>
        <w:rPr>
          <w:spacing w:val="1"/>
          <w:w w:val="120"/>
        </w:rPr>
        <w:t> </w:t>
      </w:r>
      <w:r>
        <w:rPr>
          <w:w w:val="110"/>
        </w:rPr>
        <w:t>cación puede activarse </w:t>
      </w:r>
      <w:r>
        <w:rPr>
          <w:rFonts w:ascii="Century Gothic" w:hAnsi="Century Gothic"/>
          <w:i/>
          <w:w w:val="110"/>
        </w:rPr>
        <w:t>de abajo hacia arriba, de arriba hacia abajo </w:t>
      </w:r>
      <w:r>
        <w:rPr>
          <w:w w:val="110"/>
        </w:rPr>
        <w:t>o, con mayor</w:t>
      </w:r>
      <w:r>
        <w:rPr>
          <w:spacing w:val="1"/>
          <w:w w:val="110"/>
        </w:rPr>
        <w:t> </w:t>
      </w:r>
      <w:r>
        <w:rPr>
          <w:w w:val="120"/>
        </w:rPr>
        <w:t>frecuencia,</w:t>
      </w:r>
      <w:r>
        <w:rPr>
          <w:spacing w:val="44"/>
          <w:w w:val="120"/>
        </w:rPr>
        <w:t> </w:t>
      </w:r>
      <w:r>
        <w:rPr>
          <w:w w:val="120"/>
        </w:rPr>
        <w:t>bajo</w:t>
      </w:r>
      <w:r>
        <w:rPr>
          <w:spacing w:val="45"/>
          <w:w w:val="120"/>
        </w:rPr>
        <w:t> </w:t>
      </w:r>
      <w:r>
        <w:rPr>
          <w:w w:val="120"/>
        </w:rPr>
        <w:t>una</w:t>
      </w:r>
      <w:r>
        <w:rPr>
          <w:spacing w:val="45"/>
          <w:w w:val="120"/>
        </w:rPr>
        <w:t> </w:t>
      </w:r>
      <w:r>
        <w:rPr>
          <w:w w:val="120"/>
        </w:rPr>
        <w:t>dinámica</w:t>
      </w:r>
      <w:r>
        <w:rPr>
          <w:spacing w:val="45"/>
          <w:w w:val="120"/>
        </w:rPr>
        <w:t> </w:t>
      </w:r>
      <w:r>
        <w:rPr>
          <w:w w:val="120"/>
        </w:rPr>
        <w:t>menos</w:t>
      </w:r>
      <w:r>
        <w:rPr>
          <w:spacing w:val="45"/>
          <w:w w:val="120"/>
        </w:rPr>
        <w:t> </w:t>
      </w:r>
      <w:r>
        <w:rPr>
          <w:w w:val="120"/>
        </w:rPr>
        <w:t>lineal</w:t>
      </w:r>
      <w:r>
        <w:rPr>
          <w:spacing w:val="45"/>
          <w:w w:val="120"/>
        </w:rPr>
        <w:t> </w:t>
      </w:r>
      <w:r>
        <w:rPr>
          <w:w w:val="120"/>
        </w:rPr>
        <w:t>que</w:t>
      </w:r>
      <w:r>
        <w:rPr>
          <w:spacing w:val="45"/>
          <w:w w:val="120"/>
        </w:rPr>
        <w:t> </w:t>
      </w:r>
      <w:r>
        <w:rPr>
          <w:w w:val="120"/>
        </w:rPr>
        <w:t>articula</w:t>
      </w:r>
      <w:r>
        <w:rPr>
          <w:spacing w:val="45"/>
          <w:w w:val="120"/>
        </w:rPr>
        <w:t> </w:t>
      </w:r>
      <w:r>
        <w:rPr>
          <w:w w:val="120"/>
        </w:rPr>
        <w:t>ambas</w:t>
      </w:r>
      <w:r>
        <w:rPr>
          <w:spacing w:val="45"/>
          <w:w w:val="120"/>
        </w:rPr>
        <w:t> </w:t>
      </w:r>
      <w:r>
        <w:rPr>
          <w:w w:val="120"/>
        </w:rPr>
        <w:t>direccionalidades</w:t>
      </w:r>
      <w:r>
        <w:rPr>
          <w:spacing w:val="-46"/>
          <w:w w:val="120"/>
        </w:rPr>
        <w:t> </w:t>
      </w:r>
      <w:r>
        <w:rPr>
          <w:w w:val="120"/>
        </w:rPr>
        <w:t>de forma particular en cada experiencia.</w:t>
      </w:r>
      <w:r>
        <w:rPr>
          <w:w w:val="120"/>
          <w:position w:val="6"/>
          <w:sz w:val="10"/>
        </w:rPr>
        <w:t>51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Por ejemplo, la transformación y conso-</w:t>
      </w:r>
      <w:r>
        <w:rPr>
          <w:spacing w:val="1"/>
          <w:w w:val="120"/>
        </w:rPr>
        <w:t> </w:t>
      </w:r>
      <w:r>
        <w:rPr>
          <w:w w:val="120"/>
        </w:rPr>
        <w:t>lidación</w:t>
      </w:r>
      <w:r>
        <w:rPr>
          <w:spacing w:val="45"/>
          <w:w w:val="120"/>
        </w:rPr>
        <w:t> </w:t>
      </w:r>
      <w:r>
        <w:rPr>
          <w:w w:val="120"/>
        </w:rPr>
        <w:t>del</w:t>
      </w:r>
      <w:r>
        <w:rPr>
          <w:spacing w:val="46"/>
          <w:w w:val="120"/>
        </w:rPr>
        <w:t> </w:t>
      </w:r>
      <w:r>
        <w:rPr>
          <w:w w:val="120"/>
        </w:rPr>
        <w:t>sistema</w:t>
      </w:r>
      <w:r>
        <w:rPr>
          <w:spacing w:val="46"/>
          <w:w w:val="120"/>
        </w:rPr>
        <w:t> </w:t>
      </w:r>
      <w:r>
        <w:rPr>
          <w:w w:val="120"/>
        </w:rPr>
        <w:t>educativo</w:t>
      </w:r>
      <w:r>
        <w:rPr>
          <w:spacing w:val="46"/>
          <w:w w:val="120"/>
        </w:rPr>
        <w:t> </w:t>
      </w:r>
      <w:r>
        <w:rPr>
          <w:w w:val="120"/>
        </w:rPr>
        <w:t>cubano</w:t>
      </w:r>
      <w:r>
        <w:rPr>
          <w:spacing w:val="46"/>
          <w:w w:val="120"/>
        </w:rPr>
        <w:t> </w:t>
      </w:r>
      <w:r>
        <w:rPr>
          <w:w w:val="120"/>
        </w:rPr>
        <w:t>posrevolucionario</w:t>
      </w:r>
      <w:r>
        <w:rPr>
          <w:spacing w:val="46"/>
          <w:w w:val="120"/>
        </w:rPr>
        <w:t> </w:t>
      </w:r>
      <w:r>
        <w:rPr>
          <w:w w:val="120"/>
        </w:rPr>
        <w:t>o</w:t>
      </w:r>
      <w:r>
        <w:rPr>
          <w:spacing w:val="45"/>
          <w:w w:val="120"/>
        </w:rPr>
        <w:t> </w:t>
      </w:r>
      <w:r>
        <w:rPr>
          <w:w w:val="120"/>
        </w:rPr>
        <w:t>del</w:t>
      </w:r>
      <w:r>
        <w:rPr>
          <w:spacing w:val="46"/>
          <w:w w:val="120"/>
        </w:rPr>
        <w:t> </w:t>
      </w:r>
      <w:r>
        <w:rPr>
          <w:w w:val="120"/>
        </w:rPr>
        <w:t>sistema</w:t>
      </w:r>
      <w:r>
        <w:rPr>
          <w:spacing w:val="46"/>
          <w:w w:val="120"/>
        </w:rPr>
        <w:t> </w:t>
      </w:r>
      <w:r>
        <w:rPr>
          <w:w w:val="120"/>
        </w:rPr>
        <w:t>educativo</w:t>
      </w:r>
      <w:r>
        <w:rPr>
          <w:spacing w:val="-46"/>
          <w:w w:val="120"/>
        </w:rPr>
        <w:t> </w:t>
      </w:r>
      <w:r>
        <w:rPr>
          <w:w w:val="120"/>
        </w:rPr>
        <w:t>finlandés a partir de la década de 1980 revelan, considerando todas sus diferencias,</w:t>
      </w:r>
      <w:r>
        <w:rPr>
          <w:spacing w:val="1"/>
          <w:w w:val="120"/>
        </w:rPr>
        <w:t> </w:t>
      </w:r>
      <w:r>
        <w:rPr>
          <w:w w:val="120"/>
        </w:rPr>
        <w:t>procesos de mejora sistémicos con un fuerte impulso por parte de los gobiernos</w:t>
      </w:r>
      <w:r>
        <w:rPr>
          <w:spacing w:val="1"/>
          <w:w w:val="120"/>
        </w:rPr>
        <w:t> </w:t>
      </w:r>
      <w:r>
        <w:rPr>
          <w:w w:val="120"/>
        </w:rPr>
        <w:t>centrales y las autoridades educativas en turno; una lógica de arriba hacia abajo que,</w:t>
      </w:r>
      <w:r>
        <w:rPr>
          <w:spacing w:val="1"/>
          <w:w w:val="120"/>
        </w:rPr>
        <w:t> </w:t>
      </w:r>
      <w:r>
        <w:rPr>
          <w:w w:val="120"/>
        </w:rPr>
        <w:t>sin embargo, no hubieran sido exitosos sin activar la participación de múltiples acto-</w:t>
      </w:r>
      <w:r>
        <w:rPr>
          <w:spacing w:val="1"/>
          <w:w w:val="120"/>
        </w:rPr>
        <w:t> </w:t>
      </w:r>
      <w:r>
        <w:rPr>
          <w:w w:val="120"/>
        </w:rPr>
        <w:t>res</w:t>
      </w:r>
      <w:r>
        <w:rPr>
          <w:spacing w:val="-2"/>
          <w:w w:val="120"/>
        </w:rPr>
        <w:t> </w:t>
      </w:r>
      <w:r>
        <w:rPr>
          <w:w w:val="120"/>
        </w:rPr>
        <w:t>en</w:t>
      </w:r>
      <w:r>
        <w:rPr>
          <w:spacing w:val="-2"/>
          <w:w w:val="120"/>
        </w:rPr>
        <w:t> </w:t>
      </w:r>
      <w:r>
        <w:rPr>
          <w:w w:val="120"/>
        </w:rPr>
        <w:t>procesos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mejora</w:t>
      </w:r>
      <w:r>
        <w:rPr>
          <w:spacing w:val="-2"/>
          <w:w w:val="120"/>
        </w:rPr>
        <w:t> </w:t>
      </w:r>
      <w:r>
        <w:rPr>
          <w:w w:val="120"/>
        </w:rPr>
        <w:t>locales.</w:t>
      </w:r>
      <w:r>
        <w:rPr>
          <w:w w:val="120"/>
          <w:position w:val="6"/>
          <w:sz w:val="10"/>
        </w:rPr>
        <w:t>52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Ahora</w:t>
      </w:r>
      <w:r>
        <w:rPr>
          <w:spacing w:val="-5"/>
          <w:w w:val="125"/>
        </w:rPr>
        <w:t> </w:t>
      </w:r>
      <w:r>
        <w:rPr>
          <w:w w:val="125"/>
        </w:rPr>
        <w:t>bien,</w:t>
      </w:r>
      <w:r>
        <w:rPr>
          <w:spacing w:val="-4"/>
          <w:w w:val="125"/>
        </w:rPr>
        <w:t> </w:t>
      </w:r>
      <w:r>
        <w:rPr>
          <w:w w:val="125"/>
        </w:rPr>
        <w:t>existen</w:t>
      </w:r>
      <w:r>
        <w:rPr>
          <w:spacing w:val="-4"/>
          <w:w w:val="125"/>
        </w:rPr>
        <w:t> </w:t>
      </w:r>
      <w:r>
        <w:rPr>
          <w:w w:val="125"/>
        </w:rPr>
        <w:t>casos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mejora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iniciaron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escuela</w:t>
      </w:r>
      <w:r>
        <w:rPr>
          <w:spacing w:val="-4"/>
          <w:w w:val="125"/>
        </w:rPr>
        <w:t> </w:t>
      </w:r>
      <w:r>
        <w:rPr>
          <w:w w:val="125"/>
        </w:rPr>
        <w:t>o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un</w:t>
      </w:r>
      <w:r>
        <w:rPr>
          <w:spacing w:val="-4"/>
          <w:w w:val="125"/>
        </w:rPr>
        <w:t> </w:t>
      </w:r>
      <w:r>
        <w:rPr>
          <w:w w:val="125"/>
        </w:rPr>
        <w:t>conjunto</w:t>
      </w:r>
      <w:r>
        <w:rPr>
          <w:spacing w:val="-48"/>
          <w:w w:val="125"/>
        </w:rPr>
        <w:t> </w:t>
      </w:r>
      <w:r>
        <w:rPr>
          <w:w w:val="125"/>
        </w:rPr>
        <w:t>reducido de escuelas y que poco a poco se extendieron a otras. Algunas constitu-</w:t>
      </w:r>
      <w:r>
        <w:rPr>
          <w:spacing w:val="1"/>
          <w:w w:val="125"/>
        </w:rPr>
        <w:t> </w:t>
      </w:r>
      <w:r>
        <w:rPr>
          <w:w w:val="125"/>
        </w:rPr>
        <w:t>yen proyectos y propuestas alternativas locales y comunitarias construidas desde</w:t>
      </w:r>
      <w:r>
        <w:rPr>
          <w:spacing w:val="1"/>
          <w:w w:val="125"/>
        </w:rPr>
        <w:t> </w:t>
      </w:r>
      <w:r>
        <w:rPr>
          <w:w w:val="125"/>
        </w:rPr>
        <w:t>abajo.</w:t>
      </w:r>
      <w:r>
        <w:rPr>
          <w:w w:val="125"/>
          <w:position w:val="6"/>
          <w:sz w:val="10"/>
        </w:rPr>
        <w:t>53</w:t>
      </w:r>
      <w:r>
        <w:rPr>
          <w:spacing w:val="18"/>
          <w:w w:val="125"/>
          <w:position w:val="6"/>
          <w:sz w:val="10"/>
        </w:rPr>
        <w:t> </w:t>
      </w:r>
      <w:r>
        <w:rPr>
          <w:w w:val="125"/>
        </w:rPr>
        <w:t>Otras</w:t>
      </w:r>
      <w:r>
        <w:rPr>
          <w:spacing w:val="-4"/>
          <w:w w:val="125"/>
        </w:rPr>
        <w:t> </w:t>
      </w:r>
      <w:r>
        <w:rPr>
          <w:w w:val="125"/>
        </w:rPr>
        <w:t>revelan</w:t>
      </w:r>
      <w:r>
        <w:rPr>
          <w:spacing w:val="-4"/>
          <w:w w:val="125"/>
        </w:rPr>
        <w:t> </w:t>
      </w:r>
      <w:r>
        <w:rPr>
          <w:w w:val="125"/>
        </w:rPr>
        <w:t>un</w:t>
      </w:r>
      <w:r>
        <w:rPr>
          <w:spacing w:val="-4"/>
          <w:w w:val="125"/>
        </w:rPr>
        <w:t> </w:t>
      </w:r>
      <w:r>
        <w:rPr>
          <w:w w:val="125"/>
        </w:rPr>
        <w:t>escalamiento</w:t>
      </w:r>
      <w:r>
        <w:rPr>
          <w:spacing w:val="-4"/>
          <w:w w:val="125"/>
        </w:rPr>
        <w:t> </w:t>
      </w:r>
      <w:r>
        <w:rPr>
          <w:w w:val="125"/>
        </w:rPr>
        <w:t>que,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distintos</w:t>
      </w:r>
      <w:r>
        <w:rPr>
          <w:spacing w:val="-4"/>
          <w:w w:val="125"/>
        </w:rPr>
        <w:t> </w:t>
      </w:r>
      <w:r>
        <w:rPr>
          <w:w w:val="125"/>
        </w:rPr>
        <w:t>momentos,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apoyó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w w:val="125"/>
        </w:rPr>
        <w:t>participación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autoridades</w:t>
      </w:r>
      <w:r>
        <w:rPr>
          <w:spacing w:val="-6"/>
          <w:w w:val="125"/>
        </w:rPr>
        <w:t> </w:t>
      </w:r>
      <w:r>
        <w:rPr>
          <w:w w:val="125"/>
        </w:rPr>
        <w:t>educativas</w:t>
      </w:r>
      <w:r>
        <w:rPr>
          <w:spacing w:val="-7"/>
          <w:w w:val="125"/>
        </w:rPr>
        <w:t> </w:t>
      </w:r>
      <w:r>
        <w:rPr>
          <w:w w:val="125"/>
        </w:rPr>
        <w:t>locales,</w:t>
      </w:r>
      <w:r>
        <w:rPr>
          <w:spacing w:val="-6"/>
          <w:w w:val="125"/>
        </w:rPr>
        <w:t> </w:t>
      </w:r>
      <w:r>
        <w:rPr>
          <w:w w:val="125"/>
        </w:rPr>
        <w:t>estatales</w:t>
      </w:r>
      <w:r>
        <w:rPr>
          <w:spacing w:val="-7"/>
          <w:w w:val="125"/>
        </w:rPr>
        <w:t> </w:t>
      </w:r>
      <w:r>
        <w:rPr>
          <w:w w:val="125"/>
        </w:rPr>
        <w:t>o</w:t>
      </w:r>
      <w:r>
        <w:rPr>
          <w:spacing w:val="-6"/>
          <w:w w:val="125"/>
        </w:rPr>
        <w:t> </w:t>
      </w:r>
      <w:r>
        <w:rPr>
          <w:w w:val="125"/>
        </w:rPr>
        <w:t>nacionales.</w:t>
      </w:r>
      <w:r>
        <w:rPr>
          <w:spacing w:val="-7"/>
          <w:w w:val="125"/>
        </w:rPr>
        <w:t> </w:t>
      </w:r>
      <w:r>
        <w:rPr>
          <w:w w:val="125"/>
        </w:rPr>
        <w:t>Estos</w:t>
      </w:r>
      <w:r>
        <w:rPr>
          <w:spacing w:val="-8"/>
          <w:w w:val="125"/>
        </w:rPr>
        <w:t> </w:t>
      </w:r>
      <w:r>
        <w:rPr>
          <w:w w:val="125"/>
        </w:rPr>
        <w:t>casos</w:t>
      </w:r>
      <w:r>
        <w:rPr>
          <w:spacing w:val="-49"/>
          <w:w w:val="125"/>
        </w:rPr>
        <w:t> </w:t>
      </w:r>
      <w:r>
        <w:rPr>
          <w:w w:val="125"/>
        </w:rPr>
        <w:t>representan experiencias de cambio con un origen claramente situado, con un im-</w:t>
      </w:r>
      <w:r>
        <w:rPr>
          <w:spacing w:val="-49"/>
          <w:w w:val="125"/>
        </w:rPr>
        <w:t> </w:t>
      </w:r>
      <w:r>
        <w:rPr>
          <w:w w:val="125"/>
        </w:rPr>
        <w:t>pulso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abajo</w:t>
      </w:r>
      <w:r>
        <w:rPr>
          <w:spacing w:val="-3"/>
          <w:w w:val="125"/>
        </w:rPr>
        <w:t> </w:t>
      </w:r>
      <w:r>
        <w:rPr>
          <w:w w:val="125"/>
        </w:rPr>
        <w:t>hacia</w:t>
      </w:r>
      <w:r>
        <w:rPr>
          <w:spacing w:val="-2"/>
          <w:w w:val="125"/>
        </w:rPr>
        <w:t> </w:t>
      </w:r>
      <w:r>
        <w:rPr>
          <w:w w:val="125"/>
        </w:rPr>
        <w:t>arriba,</w:t>
      </w:r>
      <w:r>
        <w:rPr>
          <w:spacing w:val="-3"/>
          <w:w w:val="125"/>
        </w:rPr>
        <w:t> </w:t>
      </w:r>
      <w:r>
        <w:rPr>
          <w:w w:val="125"/>
        </w:rPr>
        <w:t>gracias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participación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actores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trabajan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base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sistema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educativo,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cuya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expansión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responde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más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dinámica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mo-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vimientos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sociales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gestión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gerencial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cambio.</w:t>
      </w:r>
      <w:r>
        <w:rPr>
          <w:spacing w:val="-2"/>
          <w:w w:val="125"/>
          <w:position w:val="6"/>
          <w:sz w:val="10"/>
        </w:rPr>
        <w:t>54</w:t>
      </w:r>
      <w:r>
        <w:rPr>
          <w:spacing w:val="13"/>
          <w:w w:val="125"/>
          <w:position w:val="6"/>
          <w:sz w:val="10"/>
        </w:rPr>
        <w:t> </w:t>
      </w:r>
      <w:r>
        <w:rPr>
          <w:spacing w:val="-2"/>
          <w:w w:val="125"/>
        </w:rPr>
        <w:t>No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obstante,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su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desarrollo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sistemas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educativos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explica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además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por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apoyo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autoridades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educa-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57.162201pt;margin-top:13.954524pt;width:72pt;height:.1pt;mso-position-horizontal-relative:page;mso-position-vertical-relative:paragraph;z-index:-15699968;mso-wrap-distance-left:0;mso-wrap-distance-right:0" coordorigin="3143,279" coordsize="1440,0" path="m3143,279l4583,279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78" w:right="121" w:hanging="216"/>
        <w:jc w:val="both"/>
        <w:rPr>
          <w:sz w:val="14"/>
        </w:rPr>
      </w:pPr>
      <w:r>
        <w:rPr>
          <w:w w:val="120"/>
          <w:position w:val="5"/>
          <w:sz w:val="8"/>
        </w:rPr>
        <w:t>51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“El cambio en última instancia, es problema de la unidad más pequeña. Lo que realmente sucede como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resultado de una política depende de cómo se interpreta y se transforma la política en cada etapa del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proceso”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(McLaughlin,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1998,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p.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5).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investigadores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del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cambio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1"/>
          <w:w w:val="120"/>
          <w:sz w:val="14"/>
        </w:rPr>
        <w:t> </w:t>
      </w:r>
      <w:r>
        <w:rPr>
          <w:w w:val="120"/>
          <w:sz w:val="14"/>
        </w:rPr>
        <w:t>mejora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este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autor,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más</w:t>
      </w:r>
      <w:r>
        <w:rPr>
          <w:spacing w:val="10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la “adopción” de una política o innovación, lo que puede esperarse es una “adaptación mutua” entre las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nuevas propuestas y las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respuestas que encuentran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en las escuelas.</w:t>
      </w:r>
    </w:p>
    <w:p>
      <w:pPr>
        <w:spacing w:line="280" w:lineRule="auto" w:before="41"/>
        <w:ind w:left="1895" w:right="121" w:hanging="233"/>
        <w:jc w:val="both"/>
        <w:rPr>
          <w:sz w:val="14"/>
        </w:rPr>
      </w:pPr>
      <w:r>
        <w:rPr>
          <w:w w:val="120"/>
          <w:position w:val="5"/>
          <w:sz w:val="8"/>
        </w:rPr>
        <w:t>52 </w:t>
      </w:r>
      <w:r>
        <w:rPr>
          <w:spacing w:val="1"/>
          <w:w w:val="120"/>
          <w:position w:val="5"/>
          <w:sz w:val="8"/>
        </w:rPr>
        <w:t> </w:t>
      </w:r>
      <w:r>
        <w:rPr>
          <w:w w:val="120"/>
          <w:sz w:val="14"/>
        </w:rPr>
        <w:t>Para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caso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cubano,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véase,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ejemplo,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Carnoy,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Gove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Marshall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(2007).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caso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8"/>
          <w:w w:val="120"/>
          <w:sz w:val="14"/>
        </w:rPr>
        <w:t> </w:t>
      </w:r>
      <w:r>
        <w:rPr>
          <w:w w:val="120"/>
          <w:sz w:val="14"/>
        </w:rPr>
        <w:t>Finlandia,</w:t>
      </w:r>
      <w:r>
        <w:rPr>
          <w:spacing w:val="-9"/>
          <w:w w:val="120"/>
          <w:sz w:val="14"/>
        </w:rPr>
        <w:t> </w:t>
      </w:r>
      <w:r>
        <w:rPr>
          <w:w w:val="120"/>
          <w:sz w:val="14"/>
        </w:rPr>
        <w:t>Sahlberg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(2015);</w:t>
      </w:r>
      <w:r>
        <w:rPr>
          <w:spacing w:val="-6"/>
          <w:w w:val="120"/>
          <w:sz w:val="14"/>
        </w:rPr>
        <w:t> </w:t>
      </w:r>
      <w:r>
        <w:rPr>
          <w:w w:val="120"/>
          <w:sz w:val="14"/>
        </w:rPr>
        <w:t>Simola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(2015).</w:t>
      </w:r>
    </w:p>
    <w:p>
      <w:pPr>
        <w:spacing w:line="280" w:lineRule="auto" w:before="40"/>
        <w:ind w:left="1895" w:right="119" w:hanging="232"/>
        <w:jc w:val="both"/>
        <w:rPr>
          <w:sz w:val="14"/>
        </w:rPr>
      </w:pPr>
      <w:r>
        <w:rPr>
          <w:w w:val="125"/>
          <w:position w:val="5"/>
          <w:sz w:val="8"/>
        </w:rPr>
        <w:t>53</w:t>
      </w:r>
      <w:r>
        <w:rPr>
          <w:spacing w:val="4"/>
          <w:w w:val="125"/>
          <w:position w:val="5"/>
          <w:sz w:val="8"/>
        </w:rPr>
        <w:t> </w:t>
      </w:r>
      <w:r>
        <w:rPr>
          <w:w w:val="125"/>
          <w:sz w:val="14"/>
        </w:rPr>
        <w:t>Ejemplo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ello</w:t>
      </w:r>
      <w:r>
        <w:rPr>
          <w:spacing w:val="20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20"/>
          <w:w w:val="125"/>
          <w:sz w:val="14"/>
        </w:rPr>
        <w:t> </w:t>
      </w:r>
      <w:r>
        <w:rPr>
          <w:w w:val="125"/>
          <w:sz w:val="14"/>
        </w:rPr>
        <w:t>proyecto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20"/>
          <w:w w:val="125"/>
          <w:sz w:val="14"/>
        </w:rPr>
        <w:t> </w:t>
      </w:r>
      <w:r>
        <w:rPr>
          <w:w w:val="125"/>
          <w:sz w:val="14"/>
        </w:rPr>
        <w:t>Secundarias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Comunitarias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Indígenas</w:t>
      </w:r>
      <w:r>
        <w:rPr>
          <w:spacing w:val="20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Oaxaca</w:t>
      </w:r>
      <w:r>
        <w:rPr>
          <w:spacing w:val="20"/>
          <w:w w:val="125"/>
          <w:sz w:val="14"/>
        </w:rPr>
        <w:t> </w:t>
      </w:r>
      <w:r>
        <w:rPr>
          <w:w w:val="125"/>
          <w:sz w:val="14"/>
        </w:rPr>
        <w:t>(Briseño,</w:t>
      </w:r>
      <w:r>
        <w:rPr>
          <w:spacing w:val="19"/>
          <w:w w:val="125"/>
          <w:sz w:val="14"/>
        </w:rPr>
        <w:t> </w:t>
      </w:r>
      <w:r>
        <w:rPr>
          <w:w w:val="125"/>
          <w:sz w:val="14"/>
        </w:rPr>
        <w:t>2020)</w:t>
      </w:r>
      <w:r>
        <w:rPr>
          <w:spacing w:val="20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de otras comunidades bilingües del país (Hamel, Erape y Márquez, 2018). Es importante destacar que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existen otras experiencias de cambio que se conforman desde abajo, pero muchas de ellas no son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documentadas.</w:t>
      </w:r>
    </w:p>
    <w:p>
      <w:pPr>
        <w:spacing w:line="280" w:lineRule="auto" w:before="40"/>
        <w:ind w:left="1903" w:right="121" w:hanging="241"/>
        <w:jc w:val="both"/>
        <w:rPr>
          <w:sz w:val="14"/>
        </w:rPr>
      </w:pPr>
      <w:r>
        <w:rPr>
          <w:w w:val="125"/>
          <w:position w:val="5"/>
          <w:sz w:val="8"/>
        </w:rPr>
        <w:t>54</w:t>
      </w:r>
      <w:r>
        <w:rPr>
          <w:spacing w:val="9"/>
          <w:w w:val="125"/>
          <w:position w:val="5"/>
          <w:sz w:val="8"/>
        </w:rPr>
        <w:t> </w:t>
      </w:r>
      <w:r>
        <w:rPr>
          <w:w w:val="125"/>
          <w:sz w:val="14"/>
        </w:rPr>
        <w:t>Proyectos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Redes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Tutoría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México,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caso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Escuela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Nueva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Colombia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Aprendizaje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Basado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Actividad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Tamil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Nadu,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India,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son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ejemplos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este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tipo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experiencias.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tres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casos</w:t>
      </w:r>
      <w:r>
        <w:rPr>
          <w:spacing w:val="-37"/>
          <w:w w:val="125"/>
          <w:sz w:val="14"/>
        </w:rPr>
        <w:t> </w:t>
      </w:r>
      <w:r>
        <w:rPr>
          <w:w w:val="120"/>
          <w:sz w:val="14"/>
        </w:rPr>
        <w:t>se presentan en Rincón-Gallardo (2019) como muestra de procesos de cambio educativo que, al centrarse</w:t>
      </w:r>
      <w:r>
        <w:rPr>
          <w:spacing w:val="1"/>
          <w:w w:val="120"/>
          <w:sz w:val="14"/>
        </w:rPr>
        <w:t> </w:t>
      </w:r>
      <w:r>
        <w:rPr>
          <w:spacing w:val="-1"/>
          <w:w w:val="125"/>
          <w:sz w:val="14"/>
        </w:rPr>
        <w:t>en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modificaciones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núcleo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pedagógico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(Elmore,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2008),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“liberan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aprendizaje”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conforman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relacio-</w:t>
      </w:r>
      <w:r>
        <w:rPr>
          <w:spacing w:val="-38"/>
          <w:w w:val="125"/>
          <w:sz w:val="14"/>
        </w:rPr>
        <w:t> </w:t>
      </w:r>
      <w:r>
        <w:rPr>
          <w:spacing w:val="-1"/>
          <w:w w:val="125"/>
          <w:sz w:val="14"/>
        </w:rPr>
        <w:t>nes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horizontales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entre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quienes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se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encuentran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para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construirlo.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El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desarrollo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estas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experiencias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–argu-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ye el autor– implica una dinámica propia de los movimientos sociales. No obstante, según documenta,</w:t>
      </w:r>
      <w:r>
        <w:rPr>
          <w:spacing w:val="-38"/>
          <w:w w:val="125"/>
          <w:sz w:val="14"/>
        </w:rPr>
        <w:t> </w:t>
      </w:r>
      <w:r>
        <w:rPr>
          <w:spacing w:val="-1"/>
          <w:w w:val="125"/>
          <w:sz w:val="14"/>
        </w:rPr>
        <w:t>en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distintos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momentos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las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tres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experiencias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han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sido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retomadas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apoyadas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autoridades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educativas.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Aunque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hayan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sido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adaptadas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manera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homogénea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apropiadas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todas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escuelas,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este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apoyo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contribuyó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escalamiento.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82"/>
        <w:jc w:val="both"/>
      </w:pPr>
      <w:bookmarkStart w:name="_bookmark16" w:id="24"/>
      <w:bookmarkEnd w:id="24"/>
      <w:r>
        <w:rPr/>
      </w:r>
      <w:r>
        <w:rPr>
          <w:w w:val="120"/>
        </w:rPr>
        <w:t>tivas en distintos niveles de gobierno, que las retoman para ser impulsadas también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arriba</w:t>
      </w:r>
      <w:r>
        <w:rPr>
          <w:spacing w:val="-5"/>
          <w:w w:val="120"/>
        </w:rPr>
        <w:t> </w:t>
      </w:r>
      <w:r>
        <w:rPr>
          <w:w w:val="120"/>
        </w:rPr>
        <w:t>hacia</w:t>
      </w:r>
      <w:r>
        <w:rPr>
          <w:spacing w:val="-5"/>
          <w:w w:val="120"/>
        </w:rPr>
        <w:t> </w:t>
      </w:r>
      <w:r>
        <w:rPr>
          <w:w w:val="120"/>
        </w:rPr>
        <w:t>abajo.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4" w:lineRule="auto"/>
        <w:ind w:left="103" w:right="1678"/>
        <w:jc w:val="both"/>
      </w:pPr>
      <w:r>
        <w:rPr>
          <w:w w:val="125"/>
        </w:rPr>
        <w:t>Un elemento en común de varias experiencias de mejora que comienzan de abajo</w:t>
      </w:r>
      <w:r>
        <w:rPr>
          <w:spacing w:val="-48"/>
          <w:w w:val="125"/>
        </w:rPr>
        <w:t> </w:t>
      </w:r>
      <w:r>
        <w:rPr>
          <w:w w:val="125"/>
        </w:rPr>
        <w:t>hacia arriba es la colaboración seminal entre educadores, especialistas o promo-</w:t>
      </w:r>
      <w:r>
        <w:rPr>
          <w:spacing w:val="1"/>
          <w:w w:val="125"/>
        </w:rPr>
        <w:t> </w:t>
      </w:r>
      <w:r>
        <w:rPr>
          <w:w w:val="125"/>
        </w:rPr>
        <w:t>tores sociales y docentes, estudiantes y autoridades escolares o educativas. Estas</w:t>
      </w:r>
      <w:r>
        <w:rPr>
          <w:spacing w:val="1"/>
          <w:w w:val="125"/>
        </w:rPr>
        <w:t> </w:t>
      </w:r>
      <w:r>
        <w:rPr>
          <w:w w:val="120"/>
        </w:rPr>
        <w:t>experiencias integran actores que están </w:t>
      </w:r>
      <w:r>
        <w:rPr>
          <w:rFonts w:ascii="Century Gothic" w:hAnsi="Century Gothic"/>
          <w:i/>
          <w:w w:val="120"/>
        </w:rPr>
        <w:t>fuera </w:t>
      </w:r>
      <w:r>
        <w:rPr>
          <w:w w:val="120"/>
        </w:rPr>
        <w:t>del ámbito específico que se quiere</w:t>
      </w:r>
      <w:r>
        <w:rPr>
          <w:spacing w:val="1"/>
          <w:w w:val="120"/>
        </w:rPr>
        <w:t> </w:t>
      </w:r>
      <w:r>
        <w:rPr>
          <w:w w:val="125"/>
        </w:rPr>
        <w:t>mejorar o incluso del Sistema Educativo Nacional o estatal. Los actores </w:t>
      </w:r>
      <w:r>
        <w:rPr>
          <w:rFonts w:ascii="Century Gothic" w:hAnsi="Century Gothic"/>
          <w:i/>
          <w:w w:val="125"/>
        </w:rPr>
        <w:t>externos</w:t>
      </w:r>
      <w:r>
        <w:rPr>
          <w:rFonts w:ascii="Century Gothic" w:hAnsi="Century Gothic"/>
          <w:i/>
          <w:spacing w:val="1"/>
          <w:w w:val="125"/>
        </w:rPr>
        <w:t> </w:t>
      </w:r>
      <w:r>
        <w:rPr>
          <w:w w:val="125"/>
        </w:rPr>
        <w:t>en estos casos son esenciales para activar y dinamizar la participación y el involu-</w:t>
      </w:r>
      <w:r>
        <w:rPr>
          <w:spacing w:val="1"/>
          <w:w w:val="125"/>
        </w:rPr>
        <w:t> </w:t>
      </w:r>
      <w:r>
        <w:rPr>
          <w:w w:val="120"/>
        </w:rPr>
        <w:t>cramiento de los </w:t>
      </w:r>
      <w:r>
        <w:rPr>
          <w:rFonts w:ascii="Century Gothic" w:hAnsi="Century Gothic"/>
          <w:i/>
          <w:w w:val="120"/>
        </w:rPr>
        <w:t>internos</w:t>
      </w:r>
      <w:r>
        <w:rPr>
          <w:w w:val="120"/>
        </w:rPr>
        <w:t>. Sin embargo, también es distintivo que la relación entre</w:t>
      </w:r>
      <w:r>
        <w:rPr>
          <w:spacing w:val="1"/>
          <w:w w:val="120"/>
        </w:rPr>
        <w:t> </w:t>
      </w:r>
      <w:r>
        <w:rPr>
          <w:w w:val="125"/>
        </w:rPr>
        <w:t>ambos busca centrarse en la colaboración y tiende a una forma mucho más hori-</w:t>
      </w:r>
      <w:r>
        <w:rPr>
          <w:spacing w:val="1"/>
          <w:w w:val="125"/>
        </w:rPr>
        <w:t> </w:t>
      </w:r>
      <w:r>
        <w:rPr>
          <w:w w:val="125"/>
        </w:rPr>
        <w:t>zontal que vertical. Esta característica facilita que no se genere una dependencia</w:t>
      </w:r>
      <w:r>
        <w:rPr>
          <w:spacing w:val="1"/>
          <w:w w:val="125"/>
        </w:rPr>
        <w:t> </w:t>
      </w:r>
      <w:r>
        <w:rPr>
          <w:w w:val="120"/>
        </w:rPr>
        <w:t>de esos actores externos y, por tanto, contribuye a un proceso sostenido de mejora.</w:t>
      </w:r>
      <w:r>
        <w:rPr>
          <w:spacing w:val="1"/>
          <w:w w:val="120"/>
        </w:rPr>
        <w:t> </w:t>
      </w:r>
      <w:r>
        <w:rPr>
          <w:w w:val="125"/>
        </w:rPr>
        <w:t>Por supuesto, los procesos de mejora sistémicos con un impulso preponderante</w:t>
      </w:r>
      <w:r>
        <w:rPr>
          <w:spacing w:val="1"/>
          <w:w w:val="125"/>
        </w:rPr>
        <w:t> </w:t>
      </w:r>
      <w:r>
        <w:rPr>
          <w:w w:val="125"/>
        </w:rPr>
        <w:t>de arriba hacia abajo, como los referidos en Cuba y Finlandia, también han invo-</w:t>
      </w:r>
      <w:r>
        <w:rPr>
          <w:spacing w:val="1"/>
          <w:w w:val="125"/>
        </w:rPr>
        <w:t> </w:t>
      </w:r>
      <w:r>
        <w:rPr>
          <w:w w:val="125"/>
        </w:rPr>
        <w:t>lucrado cambios sustanciales en sectores que rebasan lo educativo y, por tanto, la</w:t>
      </w:r>
      <w:r>
        <w:rPr>
          <w:spacing w:val="-48"/>
          <w:w w:val="125"/>
        </w:rPr>
        <w:t> </w:t>
      </w:r>
      <w:r>
        <w:rPr>
          <w:w w:val="125"/>
        </w:rPr>
        <w:t>participación de actores externos.</w:t>
      </w:r>
      <w:r>
        <w:rPr>
          <w:w w:val="125"/>
          <w:position w:val="6"/>
          <w:sz w:val="10"/>
        </w:rPr>
        <w:t>55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Ambos grupos de casos revelan que el carác-</w:t>
      </w:r>
      <w:r>
        <w:rPr>
          <w:spacing w:val="1"/>
          <w:w w:val="125"/>
        </w:rPr>
        <w:t> </w:t>
      </w:r>
      <w:r>
        <w:rPr>
          <w:w w:val="125"/>
        </w:rPr>
        <w:t>ter participativo intrínseco a los procesos de mejora continua de la educación no</w:t>
      </w:r>
      <w:r>
        <w:rPr>
          <w:spacing w:val="1"/>
          <w:w w:val="125"/>
        </w:rPr>
        <w:t> </w:t>
      </w:r>
      <w:r>
        <w:rPr>
          <w:w w:val="125"/>
        </w:rPr>
        <w:t>se reduce a los actores internos de un ámbito de participación y responsabilidad</w:t>
      </w:r>
      <w:r>
        <w:rPr>
          <w:spacing w:val="1"/>
          <w:w w:val="125"/>
        </w:rPr>
        <w:t> </w:t>
      </w:r>
      <w:r>
        <w:rPr>
          <w:w w:val="125"/>
        </w:rPr>
        <w:t>específico, como puede ser una escuela o el Sistema Educativo Nacional. Por el</w:t>
      </w:r>
      <w:r>
        <w:rPr>
          <w:spacing w:val="1"/>
          <w:w w:val="125"/>
        </w:rPr>
        <w:t> </w:t>
      </w:r>
      <w:r>
        <w:rPr>
          <w:w w:val="125"/>
        </w:rPr>
        <w:t>contrario, el involucramiento de actores externos puede ser muy relevante para</w:t>
      </w:r>
      <w:r>
        <w:rPr>
          <w:spacing w:val="1"/>
          <w:w w:val="125"/>
        </w:rPr>
        <w:t> </w:t>
      </w:r>
      <w:r>
        <w:rPr>
          <w:w w:val="125"/>
        </w:rPr>
        <w:t>activar</w:t>
      </w:r>
      <w:r>
        <w:rPr>
          <w:spacing w:val="-3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dinamizar</w:t>
      </w:r>
      <w:r>
        <w:rPr>
          <w:spacing w:val="-2"/>
          <w:w w:val="125"/>
        </w:rPr>
        <w:t> </w:t>
      </w:r>
      <w:r>
        <w:rPr>
          <w:w w:val="125"/>
        </w:rPr>
        <w:t>un</w:t>
      </w:r>
      <w:r>
        <w:rPr>
          <w:spacing w:val="-2"/>
          <w:w w:val="125"/>
        </w:rPr>
        <w:t> </w:t>
      </w:r>
      <w:r>
        <w:rPr>
          <w:w w:val="125"/>
        </w:rPr>
        <w:t>proceso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mejora,</w:t>
      </w:r>
      <w:r>
        <w:rPr>
          <w:spacing w:val="-2"/>
          <w:w w:val="125"/>
        </w:rPr>
        <w:t> </w:t>
      </w:r>
      <w:r>
        <w:rPr>
          <w:w w:val="125"/>
        </w:rPr>
        <w:t>escalarlo</w:t>
      </w:r>
      <w:r>
        <w:rPr>
          <w:spacing w:val="-2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sostenerlo.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3"/>
        <w:ind w:left="104" w:firstLine="0"/>
        <w:jc w:val="both"/>
      </w:pPr>
      <w:r>
        <w:rPr>
          <w:color w:val="235C4E"/>
        </w:rPr>
        <w:t>Coda:</w:t>
      </w:r>
      <w:r>
        <w:rPr>
          <w:color w:val="235C4E"/>
          <w:spacing w:val="10"/>
        </w:rPr>
        <w:t> </w:t>
      </w:r>
      <w:r>
        <w:rPr>
          <w:color w:val="235C4E"/>
        </w:rPr>
        <w:t>Mejora</w:t>
      </w:r>
      <w:r>
        <w:rPr>
          <w:color w:val="235C4E"/>
          <w:spacing w:val="11"/>
        </w:rPr>
        <w:t> </w:t>
      </w:r>
      <w:r>
        <w:rPr>
          <w:color w:val="235C4E"/>
        </w:rPr>
        <w:t>continua</w:t>
      </w:r>
      <w:r>
        <w:rPr>
          <w:color w:val="235C4E"/>
          <w:spacing w:val="11"/>
        </w:rPr>
        <w:t> </w:t>
      </w:r>
      <w:r>
        <w:rPr>
          <w:color w:val="235C4E"/>
        </w:rPr>
        <w:t>y</w:t>
      </w:r>
      <w:r>
        <w:rPr>
          <w:color w:val="235C4E"/>
          <w:spacing w:val="11"/>
        </w:rPr>
        <w:t> </w:t>
      </w:r>
      <w:r>
        <w:rPr>
          <w:color w:val="235C4E"/>
        </w:rPr>
        <w:t>la</w:t>
      </w:r>
      <w:r>
        <w:rPr>
          <w:color w:val="235C4E"/>
          <w:spacing w:val="11"/>
        </w:rPr>
        <w:t> </w:t>
      </w:r>
      <w:r>
        <w:rPr>
          <w:color w:val="235C4E"/>
        </w:rPr>
        <w:t>excelencia</w:t>
      </w:r>
      <w:r>
        <w:rPr>
          <w:color w:val="235C4E"/>
          <w:spacing w:val="11"/>
        </w:rPr>
        <w:t> </w:t>
      </w:r>
      <w:r>
        <w:rPr>
          <w:color w:val="235C4E"/>
        </w:rPr>
        <w:t>en</w:t>
      </w:r>
      <w:r>
        <w:rPr>
          <w:color w:val="235C4E"/>
          <w:spacing w:val="11"/>
        </w:rPr>
        <w:t> </w:t>
      </w:r>
      <w:r>
        <w:rPr>
          <w:color w:val="235C4E"/>
        </w:rPr>
        <w:t>educación</w:t>
      </w:r>
    </w:p>
    <w:p>
      <w:pPr>
        <w:pStyle w:val="BodyText"/>
        <w:spacing w:line="307" w:lineRule="auto" w:before="339"/>
        <w:ind w:left="103" w:right="1679"/>
        <w:jc w:val="both"/>
      </w:pPr>
      <w:r>
        <w:rPr>
          <w:w w:val="120"/>
        </w:rPr>
        <w:t>Un</w:t>
      </w:r>
      <w:r>
        <w:rPr>
          <w:spacing w:val="14"/>
          <w:w w:val="120"/>
        </w:rPr>
        <w:t> </w:t>
      </w:r>
      <w:r>
        <w:rPr>
          <w:w w:val="120"/>
        </w:rPr>
        <w:t>principio</w:t>
      </w:r>
      <w:r>
        <w:rPr>
          <w:spacing w:val="14"/>
          <w:w w:val="120"/>
        </w:rPr>
        <w:t> </w:t>
      </w:r>
      <w:r>
        <w:rPr>
          <w:w w:val="120"/>
        </w:rPr>
        <w:t>distintivo</w:t>
      </w:r>
      <w:r>
        <w:rPr>
          <w:spacing w:val="14"/>
          <w:w w:val="120"/>
        </w:rPr>
        <w:t> </w:t>
      </w:r>
      <w:r>
        <w:rPr>
          <w:w w:val="120"/>
        </w:rPr>
        <w:t>del</w:t>
      </w:r>
      <w:r>
        <w:rPr>
          <w:spacing w:val="15"/>
          <w:w w:val="120"/>
        </w:rPr>
        <w:t> </w:t>
      </w:r>
      <w:r>
        <w:rPr>
          <w:w w:val="120"/>
        </w:rPr>
        <w:t>Sistema</w:t>
      </w:r>
      <w:r>
        <w:rPr>
          <w:spacing w:val="14"/>
          <w:w w:val="120"/>
        </w:rPr>
        <w:t> </w:t>
      </w:r>
      <w:r>
        <w:rPr>
          <w:w w:val="120"/>
        </w:rPr>
        <w:t>Nacional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Mejora</w:t>
      </w:r>
      <w:r>
        <w:rPr>
          <w:spacing w:val="15"/>
          <w:w w:val="120"/>
        </w:rPr>
        <w:t> </w:t>
      </w:r>
      <w:r>
        <w:rPr>
          <w:w w:val="120"/>
        </w:rPr>
        <w:t>Continua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Educación</w:t>
      </w:r>
      <w:r>
        <w:rPr>
          <w:spacing w:val="14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21"/>
          <w:w w:val="120"/>
        </w:rPr>
        <w:t> </w:t>
      </w:r>
      <w:r>
        <w:rPr>
          <w:w w:val="120"/>
        </w:rPr>
        <w:t>búsqueda</w:t>
      </w:r>
      <w:r>
        <w:rPr>
          <w:spacing w:val="22"/>
          <w:w w:val="120"/>
        </w:rPr>
        <w:t> </w:t>
      </w:r>
      <w:r>
        <w:rPr>
          <w:w w:val="120"/>
        </w:rPr>
        <w:t>de</w:t>
      </w:r>
      <w:r>
        <w:rPr>
          <w:spacing w:val="21"/>
          <w:w w:val="120"/>
        </w:rPr>
        <w:t> </w:t>
      </w:r>
      <w:r>
        <w:rPr>
          <w:w w:val="120"/>
        </w:rPr>
        <w:t>la</w:t>
      </w:r>
      <w:r>
        <w:rPr>
          <w:spacing w:val="22"/>
          <w:w w:val="120"/>
        </w:rPr>
        <w:t> </w:t>
      </w:r>
      <w:r>
        <w:rPr>
          <w:w w:val="120"/>
        </w:rPr>
        <w:t>excelencia.</w:t>
      </w:r>
      <w:r>
        <w:rPr>
          <w:spacing w:val="22"/>
          <w:w w:val="120"/>
        </w:rPr>
        <w:t> </w:t>
      </w:r>
      <w:r>
        <w:rPr>
          <w:w w:val="120"/>
        </w:rPr>
        <w:t>Tanto</w:t>
      </w:r>
      <w:r>
        <w:rPr>
          <w:spacing w:val="21"/>
          <w:w w:val="120"/>
        </w:rPr>
        <w:t> </w:t>
      </w:r>
      <w:r>
        <w:rPr>
          <w:w w:val="120"/>
        </w:rPr>
        <w:t>en</w:t>
      </w:r>
      <w:r>
        <w:rPr>
          <w:spacing w:val="22"/>
          <w:w w:val="120"/>
        </w:rPr>
        <w:t> </w:t>
      </w:r>
      <w:r>
        <w:rPr>
          <w:w w:val="120"/>
        </w:rPr>
        <w:t>el</w:t>
      </w:r>
      <w:r>
        <w:rPr>
          <w:spacing w:val="22"/>
          <w:w w:val="120"/>
        </w:rPr>
        <w:t> </w:t>
      </w:r>
      <w:r>
        <w:rPr>
          <w:w w:val="120"/>
        </w:rPr>
        <w:t>artículo</w:t>
      </w:r>
      <w:r>
        <w:rPr>
          <w:spacing w:val="21"/>
          <w:w w:val="120"/>
        </w:rPr>
        <w:t> </w:t>
      </w:r>
      <w:r>
        <w:rPr>
          <w:w w:val="120"/>
        </w:rPr>
        <w:t>3º</w:t>
      </w:r>
      <w:r>
        <w:rPr>
          <w:spacing w:val="22"/>
          <w:w w:val="120"/>
        </w:rPr>
        <w:t> </w:t>
      </w:r>
      <w:r>
        <w:rPr>
          <w:w w:val="120"/>
        </w:rPr>
        <w:t>constitucional</w:t>
      </w:r>
      <w:r>
        <w:rPr>
          <w:spacing w:val="22"/>
          <w:w w:val="120"/>
        </w:rPr>
        <w:t> </w:t>
      </w:r>
      <w:r>
        <w:rPr>
          <w:w w:val="120"/>
        </w:rPr>
        <w:t>como</w:t>
      </w:r>
      <w:r>
        <w:rPr>
          <w:spacing w:val="21"/>
          <w:w w:val="120"/>
        </w:rPr>
        <w:t> </w:t>
      </w:r>
      <w:r>
        <w:rPr>
          <w:w w:val="120"/>
        </w:rPr>
        <w:t>en</w:t>
      </w:r>
      <w:r>
        <w:rPr>
          <w:spacing w:val="22"/>
          <w:w w:val="120"/>
        </w:rPr>
        <w:t> </w:t>
      </w:r>
      <w:r>
        <w:rPr>
          <w:w w:val="120"/>
        </w:rPr>
        <w:t>la</w:t>
      </w:r>
      <w:r>
        <w:rPr>
          <w:spacing w:val="22"/>
          <w:w w:val="120"/>
        </w:rPr>
        <w:t> </w:t>
      </w:r>
      <w:r>
        <w:rPr>
          <w:w w:val="120"/>
        </w:rPr>
        <w:t>ley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37"/>
          <w:w w:val="120"/>
        </w:rPr>
        <w:t> </w:t>
      </w:r>
      <w:r>
        <w:rPr>
          <w:w w:val="120"/>
        </w:rPr>
        <w:t>lo</w:t>
      </w:r>
      <w:r>
        <w:rPr>
          <w:spacing w:val="38"/>
          <w:w w:val="120"/>
        </w:rPr>
        <w:t> </w:t>
      </w:r>
      <w:r>
        <w:rPr>
          <w:w w:val="120"/>
        </w:rPr>
        <w:t>reglamenta</w:t>
      </w:r>
      <w:r>
        <w:rPr>
          <w:spacing w:val="38"/>
          <w:w w:val="120"/>
        </w:rPr>
        <w:t> </w:t>
      </w:r>
      <w:r>
        <w:rPr>
          <w:w w:val="120"/>
        </w:rPr>
        <w:t>en</w:t>
      </w:r>
      <w:r>
        <w:rPr>
          <w:spacing w:val="37"/>
          <w:w w:val="120"/>
        </w:rPr>
        <w:t> </w:t>
      </w:r>
      <w:r>
        <w:rPr>
          <w:w w:val="120"/>
        </w:rPr>
        <w:t>materia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mejora</w:t>
      </w:r>
      <w:r>
        <w:rPr>
          <w:spacing w:val="37"/>
          <w:w w:val="120"/>
        </w:rPr>
        <w:t> </w:t>
      </w:r>
      <w:r>
        <w:rPr>
          <w:w w:val="120"/>
        </w:rPr>
        <w:t>continua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educación,</w:t>
      </w:r>
      <w:r>
        <w:rPr>
          <w:spacing w:val="38"/>
          <w:w w:val="120"/>
        </w:rPr>
        <w:t> </w:t>
      </w:r>
      <w:r>
        <w:rPr>
          <w:w w:val="120"/>
        </w:rPr>
        <w:t>este</w:t>
      </w:r>
      <w:r>
        <w:rPr>
          <w:spacing w:val="38"/>
          <w:w w:val="120"/>
        </w:rPr>
        <w:t> </w:t>
      </w:r>
      <w:r>
        <w:rPr>
          <w:w w:val="120"/>
        </w:rPr>
        <w:t>concep-</w:t>
      </w:r>
      <w:r>
        <w:rPr>
          <w:spacing w:val="1"/>
          <w:w w:val="120"/>
        </w:rPr>
        <w:t> </w:t>
      </w:r>
      <w:r>
        <w:rPr>
          <w:w w:val="120"/>
        </w:rPr>
        <w:t>to</w:t>
      </w:r>
      <w:r>
        <w:rPr>
          <w:spacing w:val="30"/>
          <w:w w:val="120"/>
        </w:rPr>
        <w:t> </w:t>
      </w:r>
      <w:r>
        <w:rPr>
          <w:w w:val="120"/>
        </w:rPr>
        <w:t>se</w:t>
      </w:r>
      <w:r>
        <w:rPr>
          <w:spacing w:val="30"/>
          <w:w w:val="120"/>
        </w:rPr>
        <w:t> </w:t>
      </w:r>
      <w:r>
        <w:rPr>
          <w:w w:val="120"/>
        </w:rPr>
        <w:t>entiende</w:t>
      </w:r>
      <w:r>
        <w:rPr>
          <w:spacing w:val="31"/>
          <w:w w:val="120"/>
        </w:rPr>
        <w:t> </w:t>
      </w:r>
      <w:r>
        <w:rPr>
          <w:w w:val="120"/>
        </w:rPr>
        <w:t>como</w:t>
      </w:r>
      <w:r>
        <w:rPr>
          <w:spacing w:val="30"/>
          <w:w w:val="120"/>
        </w:rPr>
        <w:t> </w:t>
      </w:r>
      <w:r>
        <w:rPr>
          <w:w w:val="120"/>
        </w:rPr>
        <w:t>“el</w:t>
      </w:r>
      <w:r>
        <w:rPr>
          <w:spacing w:val="31"/>
          <w:w w:val="120"/>
        </w:rPr>
        <w:t> </w:t>
      </w:r>
      <w:r>
        <w:rPr>
          <w:w w:val="120"/>
        </w:rPr>
        <w:t>mejoramiento</w:t>
      </w:r>
      <w:r>
        <w:rPr>
          <w:spacing w:val="30"/>
          <w:w w:val="120"/>
        </w:rPr>
        <w:t> </w:t>
      </w:r>
      <w:r>
        <w:rPr>
          <w:w w:val="120"/>
        </w:rPr>
        <w:t>integral</w:t>
      </w:r>
      <w:r>
        <w:rPr>
          <w:spacing w:val="31"/>
          <w:w w:val="120"/>
        </w:rPr>
        <w:t> </w:t>
      </w:r>
      <w:r>
        <w:rPr>
          <w:w w:val="120"/>
        </w:rPr>
        <w:t>constante</w:t>
      </w:r>
      <w:r>
        <w:rPr>
          <w:spacing w:val="30"/>
          <w:w w:val="120"/>
        </w:rPr>
        <w:t> </w:t>
      </w:r>
      <w:r>
        <w:rPr>
          <w:w w:val="120"/>
        </w:rPr>
        <w:t>que</w:t>
      </w:r>
      <w:r>
        <w:rPr>
          <w:spacing w:val="31"/>
          <w:w w:val="120"/>
        </w:rPr>
        <w:t> </w:t>
      </w:r>
      <w:r>
        <w:rPr>
          <w:w w:val="120"/>
        </w:rPr>
        <w:t>promueve</w:t>
      </w:r>
      <w:r>
        <w:rPr>
          <w:spacing w:val="30"/>
          <w:w w:val="120"/>
        </w:rPr>
        <w:t> </w:t>
      </w:r>
      <w:r>
        <w:rPr>
          <w:w w:val="120"/>
        </w:rPr>
        <w:t>el</w:t>
      </w:r>
      <w:r>
        <w:rPr>
          <w:spacing w:val="31"/>
          <w:w w:val="120"/>
        </w:rPr>
        <w:t> </w:t>
      </w:r>
      <w:r>
        <w:rPr>
          <w:w w:val="120"/>
        </w:rPr>
        <w:t>máxi-</w:t>
      </w:r>
      <w:r>
        <w:rPr>
          <w:spacing w:val="1"/>
          <w:w w:val="120"/>
        </w:rPr>
        <w:t> </w:t>
      </w:r>
      <w:r>
        <w:rPr>
          <w:w w:val="120"/>
        </w:rPr>
        <w:t>mo logro de aprendizaje de los educandos, para el desarrollo de su pensamiento</w:t>
      </w:r>
      <w:r>
        <w:rPr>
          <w:spacing w:val="1"/>
          <w:w w:val="120"/>
        </w:rPr>
        <w:t> </w:t>
      </w:r>
      <w:r>
        <w:rPr>
          <w:w w:val="120"/>
        </w:rPr>
        <w:t>crítico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fortalecimiento  de  los  lazos  entre  escuela  y  comunidad,  consideran-</w:t>
      </w:r>
      <w:r>
        <w:rPr>
          <w:spacing w:val="1"/>
          <w:w w:val="120"/>
        </w:rPr>
        <w:t> </w:t>
      </w:r>
      <w:r>
        <w:rPr>
          <w:w w:val="120"/>
        </w:rPr>
        <w:t>do</w:t>
      </w:r>
      <w:r>
        <w:rPr>
          <w:spacing w:val="23"/>
          <w:w w:val="120"/>
        </w:rPr>
        <w:t> </w:t>
      </w:r>
      <w:r>
        <w:rPr>
          <w:w w:val="120"/>
        </w:rPr>
        <w:t>las</w:t>
      </w:r>
      <w:r>
        <w:rPr>
          <w:spacing w:val="24"/>
          <w:w w:val="120"/>
        </w:rPr>
        <w:t> </w:t>
      </w:r>
      <w:r>
        <w:rPr>
          <w:w w:val="120"/>
        </w:rPr>
        <w:t>capacidades,</w:t>
      </w:r>
      <w:r>
        <w:rPr>
          <w:spacing w:val="24"/>
          <w:w w:val="120"/>
        </w:rPr>
        <w:t> </w:t>
      </w:r>
      <w:r>
        <w:rPr>
          <w:w w:val="120"/>
        </w:rPr>
        <w:t>circunstancias,</w:t>
      </w:r>
      <w:r>
        <w:rPr>
          <w:spacing w:val="23"/>
          <w:w w:val="120"/>
        </w:rPr>
        <w:t> </w:t>
      </w:r>
      <w:r>
        <w:rPr>
          <w:w w:val="120"/>
        </w:rPr>
        <w:t>necesidades,</w:t>
      </w:r>
      <w:r>
        <w:rPr>
          <w:spacing w:val="24"/>
          <w:w w:val="120"/>
        </w:rPr>
        <w:t> </w:t>
      </w:r>
      <w:r>
        <w:rPr>
          <w:w w:val="120"/>
        </w:rPr>
        <w:t>estilos</w:t>
      </w:r>
      <w:r>
        <w:rPr>
          <w:spacing w:val="24"/>
          <w:w w:val="120"/>
        </w:rPr>
        <w:t> </w:t>
      </w:r>
      <w:r>
        <w:rPr>
          <w:w w:val="120"/>
        </w:rPr>
        <w:t>y</w:t>
      </w:r>
      <w:r>
        <w:rPr>
          <w:spacing w:val="23"/>
          <w:w w:val="120"/>
        </w:rPr>
        <w:t> </w:t>
      </w:r>
      <w:r>
        <w:rPr>
          <w:w w:val="120"/>
        </w:rPr>
        <w:t>ritmos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aprendizaje</w:t>
      </w:r>
      <w:r>
        <w:rPr>
          <w:spacing w:val="23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 educandos”. La </w:t>
      </w:r>
      <w:r>
        <w:rPr>
          <w:rFonts w:ascii="Century Gothic" w:hAnsi="Century Gothic"/>
          <w:i/>
          <w:w w:val="120"/>
        </w:rPr>
        <w:t>excelencia </w:t>
      </w:r>
      <w:r>
        <w:rPr>
          <w:w w:val="120"/>
        </w:rPr>
        <w:t>implica entonces: a) un proceso (mejoramiento in-</w:t>
      </w:r>
      <w:r>
        <w:rPr>
          <w:spacing w:val="1"/>
          <w:w w:val="120"/>
        </w:rPr>
        <w:t> </w:t>
      </w:r>
      <w:r>
        <w:rPr>
          <w:w w:val="120"/>
        </w:rPr>
        <w:t>tegral</w:t>
      </w:r>
      <w:r>
        <w:rPr>
          <w:spacing w:val="38"/>
          <w:w w:val="120"/>
        </w:rPr>
        <w:t> </w:t>
      </w:r>
      <w:r>
        <w:rPr>
          <w:w w:val="120"/>
        </w:rPr>
        <w:t>constante);</w:t>
      </w:r>
      <w:r>
        <w:rPr>
          <w:spacing w:val="38"/>
          <w:w w:val="120"/>
        </w:rPr>
        <w:t> </w:t>
      </w:r>
      <w:r>
        <w:rPr>
          <w:w w:val="120"/>
        </w:rPr>
        <w:t>b)</w:t>
      </w:r>
      <w:r>
        <w:rPr>
          <w:spacing w:val="38"/>
          <w:w w:val="120"/>
        </w:rPr>
        <w:t> </w:t>
      </w:r>
      <w:r>
        <w:rPr>
          <w:w w:val="120"/>
        </w:rPr>
        <w:t>una</w:t>
      </w:r>
      <w:r>
        <w:rPr>
          <w:spacing w:val="38"/>
          <w:w w:val="120"/>
        </w:rPr>
        <w:t> </w:t>
      </w:r>
      <w:r>
        <w:rPr>
          <w:w w:val="120"/>
        </w:rPr>
        <w:t>meta</w:t>
      </w:r>
      <w:r>
        <w:rPr>
          <w:spacing w:val="38"/>
          <w:w w:val="120"/>
        </w:rPr>
        <w:t> </w:t>
      </w:r>
      <w:r>
        <w:rPr>
          <w:w w:val="120"/>
        </w:rPr>
        <w:t>o</w:t>
      </w:r>
      <w:r>
        <w:rPr>
          <w:spacing w:val="38"/>
          <w:w w:val="120"/>
        </w:rPr>
        <w:t> </w:t>
      </w:r>
      <w:r>
        <w:rPr>
          <w:w w:val="120"/>
        </w:rPr>
        <w:t>resultado</w:t>
      </w:r>
      <w:r>
        <w:rPr>
          <w:spacing w:val="38"/>
          <w:w w:val="120"/>
        </w:rPr>
        <w:t> </w:t>
      </w:r>
      <w:r>
        <w:rPr>
          <w:w w:val="120"/>
        </w:rPr>
        <w:t>central</w:t>
      </w:r>
      <w:r>
        <w:rPr>
          <w:spacing w:val="38"/>
          <w:w w:val="120"/>
        </w:rPr>
        <w:t> </w:t>
      </w:r>
      <w:r>
        <w:rPr>
          <w:w w:val="120"/>
        </w:rPr>
        <w:t>(máximo</w:t>
      </w:r>
      <w:r>
        <w:rPr>
          <w:spacing w:val="39"/>
          <w:w w:val="120"/>
        </w:rPr>
        <w:t> </w:t>
      </w:r>
      <w:r>
        <w:rPr>
          <w:w w:val="120"/>
        </w:rPr>
        <w:t>logro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aprendizaje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37"/>
          <w:w w:val="120"/>
        </w:rPr>
        <w:t> </w:t>
      </w:r>
      <w:r>
        <w:rPr>
          <w:w w:val="120"/>
        </w:rPr>
        <w:t>los</w:t>
      </w:r>
      <w:r>
        <w:rPr>
          <w:spacing w:val="38"/>
          <w:w w:val="120"/>
        </w:rPr>
        <w:t> </w:t>
      </w:r>
      <w:r>
        <w:rPr>
          <w:w w:val="120"/>
        </w:rPr>
        <w:t>educandos);</w:t>
      </w:r>
      <w:r>
        <w:rPr>
          <w:spacing w:val="38"/>
          <w:w w:val="120"/>
        </w:rPr>
        <w:t> </w:t>
      </w:r>
      <w:r>
        <w:rPr>
          <w:w w:val="120"/>
        </w:rPr>
        <w:t>c)</w:t>
      </w:r>
      <w:r>
        <w:rPr>
          <w:spacing w:val="38"/>
          <w:w w:val="120"/>
        </w:rPr>
        <w:t> </w:t>
      </w:r>
      <w:r>
        <w:rPr>
          <w:w w:val="120"/>
        </w:rPr>
        <w:t>dos</w:t>
      </w:r>
      <w:r>
        <w:rPr>
          <w:spacing w:val="37"/>
          <w:w w:val="120"/>
        </w:rPr>
        <w:t> </w:t>
      </w:r>
      <w:r>
        <w:rPr>
          <w:w w:val="120"/>
        </w:rPr>
        <w:t>finalidades</w:t>
      </w:r>
      <w:r>
        <w:rPr>
          <w:spacing w:val="38"/>
          <w:w w:val="120"/>
        </w:rPr>
        <w:t> </w:t>
      </w:r>
      <w:r>
        <w:rPr>
          <w:w w:val="120"/>
        </w:rPr>
        <w:t>principales</w:t>
      </w:r>
      <w:r>
        <w:rPr>
          <w:spacing w:val="38"/>
          <w:w w:val="120"/>
        </w:rPr>
        <w:t> </w:t>
      </w:r>
      <w:r>
        <w:rPr>
          <w:w w:val="120"/>
        </w:rPr>
        <w:t>(desarrollo</w:t>
      </w:r>
      <w:r>
        <w:rPr>
          <w:spacing w:val="38"/>
          <w:w w:val="120"/>
        </w:rPr>
        <w:t> </w:t>
      </w:r>
      <w:r>
        <w:rPr>
          <w:w w:val="120"/>
        </w:rPr>
        <w:t>del</w:t>
      </w:r>
      <w:r>
        <w:rPr>
          <w:spacing w:val="37"/>
          <w:w w:val="120"/>
        </w:rPr>
        <w:t> </w:t>
      </w:r>
      <w:r>
        <w:rPr>
          <w:w w:val="120"/>
        </w:rPr>
        <w:t>pensamiento</w:t>
      </w:r>
      <w:r>
        <w:rPr>
          <w:spacing w:val="38"/>
          <w:w w:val="120"/>
        </w:rPr>
        <w:t> </w:t>
      </w:r>
      <w:r>
        <w:rPr>
          <w:w w:val="120"/>
        </w:rPr>
        <w:t>crí-</w:t>
      </w:r>
      <w:r>
        <w:rPr>
          <w:spacing w:val="1"/>
          <w:w w:val="120"/>
        </w:rPr>
        <w:t> </w:t>
      </w:r>
      <w:r>
        <w:rPr>
          <w:w w:val="120"/>
        </w:rPr>
        <w:t>tico y el fortalecimiento de los lazos entre escuela y comunidad); y d) un principio</w:t>
      </w:r>
      <w:r>
        <w:rPr>
          <w:spacing w:val="1"/>
          <w:w w:val="120"/>
        </w:rPr>
        <w:t> </w:t>
      </w:r>
      <w:r>
        <w:rPr>
          <w:w w:val="120"/>
        </w:rPr>
        <w:t>atenuante de la meta y sus finalidades a partir de la desigualdad y diversidad que</w:t>
      </w:r>
      <w:r>
        <w:rPr>
          <w:spacing w:val="1"/>
          <w:w w:val="120"/>
        </w:rPr>
        <w:t> </w:t>
      </w:r>
      <w:r>
        <w:rPr>
          <w:w w:val="120"/>
        </w:rPr>
        <w:t>existen entre </w:t>
      </w:r>
      <w:r>
        <w:rPr>
          <w:w w:val="120"/>
          <w:sz w:val="15"/>
        </w:rPr>
        <w:t>NNAJ</w:t>
      </w:r>
      <w:r>
        <w:rPr>
          <w:spacing w:val="1"/>
          <w:w w:val="120"/>
          <w:sz w:val="15"/>
        </w:rPr>
        <w:t> </w:t>
      </w:r>
      <w:r>
        <w:rPr>
          <w:w w:val="120"/>
        </w:rPr>
        <w:t>de nuestro país (considerando las capacidades, circunstancias,</w:t>
      </w:r>
      <w:r>
        <w:rPr>
          <w:spacing w:val="1"/>
          <w:w w:val="120"/>
        </w:rPr>
        <w:t> </w:t>
      </w:r>
      <w:r>
        <w:rPr>
          <w:w w:val="120"/>
        </w:rPr>
        <w:t>necesidades,</w:t>
      </w:r>
      <w:r>
        <w:rPr>
          <w:spacing w:val="2"/>
          <w:w w:val="120"/>
        </w:rPr>
        <w:t> </w:t>
      </w:r>
      <w:r>
        <w:rPr>
          <w:w w:val="120"/>
        </w:rPr>
        <w:t>estilos</w:t>
      </w:r>
      <w:r>
        <w:rPr>
          <w:spacing w:val="3"/>
          <w:w w:val="120"/>
        </w:rPr>
        <w:t> </w:t>
      </w:r>
      <w:r>
        <w:rPr>
          <w:w w:val="120"/>
        </w:rPr>
        <w:t>y</w:t>
      </w:r>
      <w:r>
        <w:rPr>
          <w:spacing w:val="3"/>
          <w:w w:val="120"/>
        </w:rPr>
        <w:t> </w:t>
      </w:r>
      <w:r>
        <w:rPr>
          <w:w w:val="120"/>
        </w:rPr>
        <w:t>ritmos</w:t>
      </w:r>
      <w:r>
        <w:rPr>
          <w:spacing w:val="3"/>
          <w:w w:val="120"/>
        </w:rPr>
        <w:t> </w:t>
      </w:r>
      <w:r>
        <w:rPr>
          <w:w w:val="120"/>
        </w:rPr>
        <w:t>de</w:t>
      </w:r>
      <w:r>
        <w:rPr>
          <w:spacing w:val="3"/>
          <w:w w:val="120"/>
        </w:rPr>
        <w:t> </w:t>
      </w:r>
      <w:r>
        <w:rPr>
          <w:w w:val="120"/>
        </w:rPr>
        <w:t>aprendizaje</w:t>
      </w:r>
      <w:r>
        <w:rPr>
          <w:spacing w:val="3"/>
          <w:w w:val="120"/>
        </w:rPr>
        <w:t> </w:t>
      </w:r>
      <w:r>
        <w:rPr>
          <w:w w:val="120"/>
        </w:rPr>
        <w:t>de</w:t>
      </w:r>
      <w:r>
        <w:rPr>
          <w:spacing w:val="3"/>
          <w:w w:val="120"/>
        </w:rPr>
        <w:t> </w:t>
      </w:r>
      <w:r>
        <w:rPr>
          <w:w w:val="120"/>
        </w:rPr>
        <w:t>los</w:t>
      </w:r>
      <w:r>
        <w:rPr>
          <w:spacing w:val="2"/>
          <w:w w:val="120"/>
        </w:rPr>
        <w:t> </w:t>
      </w:r>
      <w:r>
        <w:rPr>
          <w:w w:val="120"/>
        </w:rPr>
        <w:t>educandos).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79.199997pt;margin-top:10.236665pt;width:72pt;height:.1pt;mso-position-horizontal-relative:page;mso-position-vertical-relative:paragraph;z-index:-15699456;mso-wrap-distance-left:0;mso-wrap-distance-right:0" coordorigin="1584,205" coordsize="1440,0" path="m1584,205l3024,205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335" w:right="1681" w:hanging="232"/>
        <w:jc w:val="both"/>
        <w:rPr>
          <w:sz w:val="14"/>
        </w:rPr>
      </w:pPr>
      <w:r>
        <w:rPr>
          <w:w w:val="125"/>
          <w:position w:val="5"/>
          <w:sz w:val="8"/>
        </w:rPr>
        <w:t>55</w:t>
      </w:r>
      <w:r>
        <w:rPr>
          <w:spacing w:val="4"/>
          <w:w w:val="125"/>
          <w:position w:val="5"/>
          <w:sz w:val="8"/>
        </w:rPr>
        <w:t> </w:t>
      </w:r>
      <w:r>
        <w:rPr>
          <w:w w:val="125"/>
          <w:sz w:val="14"/>
        </w:rPr>
        <w:t>Pasi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Sahlberg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(2015)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ha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planteado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comprender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transformación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sistema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educativo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finlan-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dés en un periodo relativamente corto (veinte a treinta años) es necesario enmarcarlo en una serie de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transformaciones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sociedad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finlandesa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conjunto.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0"/>
        </w:rPr>
        <w:t>La búsqueda de la excelencia se realiza mediante la mejora continua de la educa-</w:t>
      </w:r>
      <w:r>
        <w:rPr>
          <w:spacing w:val="1"/>
          <w:w w:val="120"/>
        </w:rPr>
        <w:t> </w:t>
      </w:r>
      <w:r>
        <w:rPr>
          <w:w w:val="120"/>
        </w:rPr>
        <w:t>ción, bajo la acepción que hemos propuesto en este capítulo. En primer lugar, la</w:t>
      </w:r>
      <w:r>
        <w:rPr>
          <w:spacing w:val="1"/>
          <w:w w:val="120"/>
        </w:rPr>
        <w:t> </w:t>
      </w:r>
      <w:r>
        <w:rPr>
          <w:w w:val="120"/>
        </w:rPr>
        <w:t>excelencia como “mejoramiento integral constante” nos remite al proceso de me-</w:t>
      </w:r>
      <w:r>
        <w:rPr>
          <w:spacing w:val="1"/>
          <w:w w:val="120"/>
        </w:rPr>
        <w:t> </w:t>
      </w:r>
      <w:r>
        <w:rPr>
          <w:w w:val="120"/>
        </w:rPr>
        <w:t>jora continua que hemos descrito y a su carácter progresivo. En segundo lugar, la</w:t>
      </w:r>
      <w:r>
        <w:rPr>
          <w:spacing w:val="1"/>
          <w:w w:val="120"/>
        </w:rPr>
        <w:t> </w:t>
      </w:r>
      <w:r>
        <w:rPr>
          <w:w w:val="120"/>
        </w:rPr>
        <w:t>excelencia asumida como “máximo logro de aprendizaje en los educandos” implica</w:t>
      </w:r>
      <w:r>
        <w:rPr>
          <w:spacing w:val="1"/>
          <w:w w:val="120"/>
        </w:rPr>
        <w:t> </w:t>
      </w:r>
      <w:r>
        <w:rPr>
          <w:w w:val="120"/>
        </w:rPr>
        <w:t>hacer</w:t>
      </w:r>
      <w:r>
        <w:rPr>
          <w:spacing w:val="38"/>
          <w:w w:val="120"/>
        </w:rPr>
        <w:t> </w:t>
      </w:r>
      <w:r>
        <w:rPr>
          <w:rFonts w:ascii="Century Gothic" w:hAnsi="Century Gothic"/>
          <w:i/>
          <w:w w:val="120"/>
        </w:rPr>
        <w:t>visibles</w:t>
      </w:r>
      <w:r>
        <w:rPr>
          <w:rFonts w:ascii="Century Gothic" w:hAnsi="Century Gothic"/>
          <w:i/>
          <w:spacing w:val="26"/>
          <w:w w:val="120"/>
        </w:rPr>
        <w:t> </w:t>
      </w:r>
      <w:r>
        <w:rPr>
          <w:w w:val="120"/>
        </w:rPr>
        <w:t>las</w:t>
      </w:r>
      <w:r>
        <w:rPr>
          <w:spacing w:val="38"/>
          <w:w w:val="120"/>
        </w:rPr>
        <w:t> </w:t>
      </w:r>
      <w:r>
        <w:rPr>
          <w:w w:val="120"/>
        </w:rPr>
        <w:t>subdimensiones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significancia,</w:t>
      </w:r>
      <w:r>
        <w:rPr>
          <w:spacing w:val="38"/>
          <w:w w:val="120"/>
        </w:rPr>
        <w:t> </w:t>
      </w:r>
      <w:r>
        <w:rPr>
          <w:w w:val="120"/>
        </w:rPr>
        <w:t>integralidad</w:t>
      </w:r>
      <w:r>
        <w:rPr>
          <w:spacing w:val="38"/>
          <w:w w:val="120"/>
        </w:rPr>
        <w:t> </w:t>
      </w:r>
      <w:r>
        <w:rPr>
          <w:w w:val="120"/>
        </w:rPr>
        <w:t>y</w:t>
      </w:r>
      <w:r>
        <w:rPr>
          <w:spacing w:val="38"/>
          <w:w w:val="120"/>
        </w:rPr>
        <w:t> </w:t>
      </w:r>
      <w:r>
        <w:rPr>
          <w:w w:val="120"/>
        </w:rPr>
        <w:t>eficacia</w:t>
      </w:r>
      <w:r>
        <w:rPr>
          <w:spacing w:val="39"/>
          <w:w w:val="120"/>
        </w:rPr>
        <w:t> </w:t>
      </w:r>
      <w:r>
        <w:rPr>
          <w:w w:val="120"/>
        </w:rPr>
        <w:t>que</w:t>
      </w:r>
      <w:r>
        <w:rPr>
          <w:spacing w:val="38"/>
          <w:w w:val="120"/>
        </w:rPr>
        <w:t> </w:t>
      </w:r>
      <w:r>
        <w:rPr>
          <w:w w:val="120"/>
        </w:rPr>
        <w:t>he-</w:t>
      </w:r>
      <w:r>
        <w:rPr>
          <w:spacing w:val="-47"/>
          <w:w w:val="120"/>
        </w:rPr>
        <w:t> </w:t>
      </w:r>
      <w:r>
        <w:rPr>
          <w:w w:val="120"/>
        </w:rPr>
        <w:t>mos descrito como parte del horizonte de mejora. Asimismo, las finalidades de la ex-</w:t>
      </w:r>
      <w:r>
        <w:rPr>
          <w:spacing w:val="1"/>
          <w:w w:val="120"/>
        </w:rPr>
        <w:t> </w:t>
      </w:r>
      <w:r>
        <w:rPr>
          <w:w w:val="120"/>
        </w:rPr>
        <w:t>celencia ‒“desarrollo del pensamiento crítico y el fortalecimiento de los lazos entre</w:t>
      </w:r>
      <w:r>
        <w:rPr>
          <w:spacing w:val="1"/>
          <w:w w:val="120"/>
        </w:rPr>
        <w:t> </w:t>
      </w:r>
      <w:r>
        <w:rPr>
          <w:w w:val="120"/>
        </w:rPr>
        <w:t>escuela y comunidad”‒ forman parte de una educación relevante y trascendente,</w:t>
      </w:r>
      <w:r>
        <w:rPr>
          <w:spacing w:val="1"/>
          <w:w w:val="120"/>
        </w:rPr>
        <w:t> </w:t>
      </w:r>
      <w:r>
        <w:rPr>
          <w:w w:val="120"/>
        </w:rPr>
        <w:t>cualidades</w:t>
      </w:r>
      <w:r>
        <w:rPr>
          <w:spacing w:val="11"/>
          <w:w w:val="120"/>
        </w:rPr>
        <w:t> </w:t>
      </w:r>
      <w:r>
        <w:rPr>
          <w:w w:val="120"/>
        </w:rPr>
        <w:t>que</w:t>
      </w:r>
      <w:r>
        <w:rPr>
          <w:spacing w:val="11"/>
          <w:w w:val="120"/>
        </w:rPr>
        <w:t> </w:t>
      </w:r>
      <w:r>
        <w:rPr>
          <w:w w:val="120"/>
        </w:rPr>
        <w:t>también</w:t>
      </w:r>
      <w:r>
        <w:rPr>
          <w:spacing w:val="11"/>
          <w:w w:val="120"/>
        </w:rPr>
        <w:t> </w:t>
      </w:r>
      <w:r>
        <w:rPr>
          <w:w w:val="120"/>
        </w:rPr>
        <w:t>conforman</w:t>
      </w:r>
      <w:r>
        <w:rPr>
          <w:spacing w:val="11"/>
          <w:w w:val="120"/>
        </w:rPr>
        <w:t> </w:t>
      </w:r>
      <w:r>
        <w:rPr>
          <w:w w:val="120"/>
        </w:rPr>
        <w:t>una</w:t>
      </w:r>
      <w:r>
        <w:rPr>
          <w:spacing w:val="11"/>
          <w:w w:val="120"/>
        </w:rPr>
        <w:t> </w:t>
      </w:r>
      <w:r>
        <w:rPr>
          <w:w w:val="120"/>
        </w:rPr>
        <w:t>subdimensión</w:t>
      </w:r>
      <w:r>
        <w:rPr>
          <w:spacing w:val="11"/>
          <w:w w:val="120"/>
        </w:rPr>
        <w:t> </w:t>
      </w:r>
      <w:r>
        <w:rPr>
          <w:w w:val="120"/>
        </w:rPr>
        <w:t>en</w:t>
      </w:r>
      <w:r>
        <w:rPr>
          <w:spacing w:val="11"/>
          <w:w w:val="120"/>
        </w:rPr>
        <w:t> </w:t>
      </w:r>
      <w:r>
        <w:rPr>
          <w:w w:val="120"/>
        </w:rPr>
        <w:t>el</w:t>
      </w:r>
      <w:r>
        <w:rPr>
          <w:spacing w:val="11"/>
          <w:w w:val="120"/>
        </w:rPr>
        <w:t> </w:t>
      </w:r>
      <w:r>
        <w:rPr>
          <w:w w:val="120"/>
        </w:rPr>
        <w:t>horizonte</w:t>
      </w:r>
      <w:r>
        <w:rPr>
          <w:spacing w:val="11"/>
          <w:w w:val="120"/>
        </w:rPr>
        <w:t> </w:t>
      </w:r>
      <w:r>
        <w:rPr>
          <w:w w:val="120"/>
        </w:rPr>
        <w:t>trazado.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spacing w:val="-1"/>
          <w:w w:val="125"/>
        </w:rPr>
        <w:t>No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obstante,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hemos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señalado,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significativa,</w:t>
      </w:r>
      <w:r>
        <w:rPr>
          <w:spacing w:val="-11"/>
          <w:w w:val="125"/>
        </w:rPr>
        <w:t> </w:t>
      </w:r>
      <w:r>
        <w:rPr>
          <w:w w:val="125"/>
        </w:rPr>
        <w:t>integral,</w:t>
      </w:r>
      <w:r>
        <w:rPr>
          <w:spacing w:val="-11"/>
          <w:w w:val="125"/>
        </w:rPr>
        <w:t> </w:t>
      </w:r>
      <w:r>
        <w:rPr>
          <w:w w:val="125"/>
        </w:rPr>
        <w:t>eficaz,</w:t>
      </w:r>
      <w:r>
        <w:rPr>
          <w:spacing w:val="-11"/>
          <w:w w:val="125"/>
        </w:rPr>
        <w:t> </w:t>
      </w:r>
      <w:r>
        <w:rPr>
          <w:w w:val="125"/>
        </w:rPr>
        <w:t>re-</w:t>
      </w:r>
      <w:r>
        <w:rPr>
          <w:spacing w:val="-49"/>
          <w:w w:val="125"/>
        </w:rPr>
        <w:t> </w:t>
      </w:r>
      <w:r>
        <w:rPr>
          <w:w w:val="125"/>
        </w:rPr>
        <w:t>levante y trascendente integran una unidad interdependiente con una educación</w:t>
      </w:r>
      <w:r>
        <w:rPr>
          <w:spacing w:val="1"/>
          <w:w w:val="125"/>
        </w:rPr>
        <w:t> </w:t>
      </w:r>
      <w:r>
        <w:rPr>
          <w:w w:val="125"/>
        </w:rPr>
        <w:t>digna,</w:t>
      </w:r>
      <w:r>
        <w:rPr>
          <w:spacing w:val="-13"/>
          <w:w w:val="125"/>
        </w:rPr>
        <w:t> </w:t>
      </w:r>
      <w:r>
        <w:rPr>
          <w:w w:val="125"/>
        </w:rPr>
        <w:t>participativa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libre.</w:t>
      </w:r>
      <w:r>
        <w:rPr>
          <w:spacing w:val="-13"/>
          <w:w w:val="125"/>
        </w:rPr>
        <w:t> </w:t>
      </w:r>
      <w:r>
        <w:rPr>
          <w:w w:val="125"/>
        </w:rPr>
        <w:t>Ello</w:t>
      </w:r>
      <w:r>
        <w:rPr>
          <w:spacing w:val="-13"/>
          <w:w w:val="125"/>
        </w:rPr>
        <w:t> </w:t>
      </w:r>
      <w:r>
        <w:rPr>
          <w:w w:val="125"/>
        </w:rPr>
        <w:t>implica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3"/>
          <w:w w:val="125"/>
        </w:rPr>
        <w:t> </w:t>
      </w:r>
      <w:r>
        <w:rPr>
          <w:w w:val="125"/>
        </w:rPr>
        <w:t>“máximo</w:t>
      </w:r>
      <w:r>
        <w:rPr>
          <w:spacing w:val="-12"/>
          <w:w w:val="125"/>
        </w:rPr>
        <w:t> </w:t>
      </w:r>
      <w:r>
        <w:rPr>
          <w:w w:val="125"/>
        </w:rPr>
        <w:t>logro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aprendizaje”</w:t>
      </w:r>
      <w:r>
        <w:rPr>
          <w:spacing w:val="-12"/>
          <w:w w:val="125"/>
        </w:rPr>
        <w:t> </w:t>
      </w:r>
      <w:r>
        <w:rPr>
          <w:w w:val="125"/>
        </w:rPr>
        <w:t>no</w:t>
      </w:r>
      <w:r>
        <w:rPr>
          <w:spacing w:val="-13"/>
          <w:w w:val="125"/>
        </w:rPr>
        <w:t> </w:t>
      </w:r>
      <w:r>
        <w:rPr>
          <w:w w:val="125"/>
        </w:rPr>
        <w:t>tie-</w:t>
      </w:r>
      <w:r>
        <w:rPr>
          <w:spacing w:val="-48"/>
          <w:w w:val="125"/>
        </w:rPr>
        <w:t> </w:t>
      </w:r>
      <w:r>
        <w:rPr>
          <w:w w:val="125"/>
        </w:rPr>
        <w:t>ne</w:t>
      </w:r>
      <w:r>
        <w:rPr>
          <w:spacing w:val="-2"/>
          <w:w w:val="125"/>
        </w:rPr>
        <w:t> </w:t>
      </w:r>
      <w:r>
        <w:rPr>
          <w:w w:val="125"/>
        </w:rPr>
        <w:t>lugar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1"/>
          <w:w w:val="125"/>
        </w:rPr>
        <w:t> </w:t>
      </w:r>
      <w:r>
        <w:rPr>
          <w:w w:val="125"/>
        </w:rPr>
        <w:t>cualquier</w:t>
      </w:r>
      <w:r>
        <w:rPr>
          <w:spacing w:val="-2"/>
          <w:w w:val="125"/>
        </w:rPr>
        <w:t> </w:t>
      </w:r>
      <w:r>
        <w:rPr>
          <w:w w:val="125"/>
        </w:rPr>
        <w:t>costo,</w:t>
      </w:r>
      <w:r>
        <w:rPr>
          <w:spacing w:val="-1"/>
          <w:w w:val="125"/>
        </w:rPr>
        <w:t> </w:t>
      </w:r>
      <w:r>
        <w:rPr>
          <w:w w:val="125"/>
        </w:rPr>
        <w:t>sino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1"/>
          <w:w w:val="125"/>
        </w:rPr>
        <w:t> </w:t>
      </w:r>
      <w:r>
        <w:rPr>
          <w:w w:val="125"/>
        </w:rPr>
        <w:t>debe</w:t>
      </w:r>
      <w:r>
        <w:rPr>
          <w:spacing w:val="-2"/>
          <w:w w:val="125"/>
        </w:rPr>
        <w:t> </w:t>
      </w:r>
      <w:r>
        <w:rPr>
          <w:w w:val="125"/>
        </w:rPr>
        <w:t>alcanzarse</w:t>
      </w:r>
      <w:r>
        <w:rPr>
          <w:spacing w:val="-1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un</w:t>
      </w:r>
      <w:r>
        <w:rPr>
          <w:spacing w:val="-1"/>
          <w:w w:val="125"/>
        </w:rPr>
        <w:t> </w:t>
      </w:r>
      <w:r>
        <w:rPr>
          <w:w w:val="125"/>
        </w:rPr>
        <w:t>marco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derechos</w:t>
      </w:r>
      <w:r>
        <w:rPr>
          <w:spacing w:val="-1"/>
          <w:w w:val="125"/>
        </w:rPr>
        <w:t> </w:t>
      </w:r>
      <w:r>
        <w:rPr>
          <w:w w:val="125"/>
        </w:rPr>
        <w:t>que</w:t>
      </w:r>
      <w:r>
        <w:rPr>
          <w:spacing w:val="-49"/>
          <w:w w:val="125"/>
        </w:rPr>
        <w:t> </w:t>
      </w:r>
      <w:r>
        <w:rPr>
          <w:w w:val="125"/>
        </w:rPr>
        <w:t>garantice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unidad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educación</w:t>
      </w:r>
      <w:r>
        <w:rPr>
          <w:spacing w:val="-4"/>
          <w:w w:val="125"/>
        </w:rPr>
        <w:t> </w:t>
      </w:r>
      <w:r>
        <w:rPr>
          <w:w w:val="125"/>
        </w:rPr>
        <w:t>aceptable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común.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2"/>
        <w:jc w:val="both"/>
      </w:pPr>
      <w:r>
        <w:rPr>
          <w:w w:val="125"/>
        </w:rPr>
        <w:t>Por</w:t>
      </w:r>
      <w:r>
        <w:rPr>
          <w:spacing w:val="-9"/>
          <w:w w:val="125"/>
        </w:rPr>
        <w:t> </w:t>
      </w:r>
      <w:r>
        <w:rPr>
          <w:w w:val="125"/>
        </w:rPr>
        <w:t>otra</w:t>
      </w:r>
      <w:r>
        <w:rPr>
          <w:spacing w:val="-9"/>
          <w:w w:val="125"/>
        </w:rPr>
        <w:t> </w:t>
      </w:r>
      <w:r>
        <w:rPr>
          <w:w w:val="125"/>
        </w:rPr>
        <w:t>parte,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9"/>
          <w:w w:val="125"/>
        </w:rPr>
        <w:t> </w:t>
      </w:r>
      <w:r>
        <w:rPr>
          <w:w w:val="125"/>
        </w:rPr>
        <w:t>máximo</w:t>
      </w:r>
      <w:r>
        <w:rPr>
          <w:spacing w:val="-9"/>
          <w:w w:val="125"/>
        </w:rPr>
        <w:t> </w:t>
      </w:r>
      <w:r>
        <w:rPr>
          <w:w w:val="125"/>
        </w:rPr>
        <w:t>logro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aprendizaje,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finalidades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se</w:t>
      </w:r>
      <w:r>
        <w:rPr>
          <w:spacing w:val="-9"/>
          <w:w w:val="125"/>
        </w:rPr>
        <w:t> </w:t>
      </w:r>
      <w:r>
        <w:rPr>
          <w:w w:val="125"/>
        </w:rPr>
        <w:t>le</w:t>
      </w:r>
      <w:r>
        <w:rPr>
          <w:spacing w:val="-9"/>
          <w:w w:val="125"/>
        </w:rPr>
        <w:t> </w:t>
      </w:r>
      <w:r>
        <w:rPr>
          <w:w w:val="125"/>
        </w:rPr>
        <w:t>atribuyen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5"/>
        </w:rPr>
        <w:t>el proceso para alcanzarlos no son homogéneos ni estandarizados, sino que impli-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can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diferenciada,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pertinente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inclusiva,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tal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hemos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caracteriza-</w:t>
      </w:r>
      <w:r>
        <w:rPr>
          <w:spacing w:val="-48"/>
          <w:w w:val="125"/>
        </w:rPr>
        <w:t> </w:t>
      </w:r>
      <w:r>
        <w:rPr>
          <w:w w:val="125"/>
        </w:rPr>
        <w:t>do</w:t>
      </w:r>
      <w:r>
        <w:rPr>
          <w:spacing w:val="-10"/>
          <w:w w:val="125"/>
        </w:rPr>
        <w:t> </w:t>
      </w:r>
      <w:r>
        <w:rPr>
          <w:w w:val="125"/>
        </w:rPr>
        <w:t>una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equitativa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9"/>
          <w:w w:val="125"/>
        </w:rPr>
        <w:t> </w:t>
      </w:r>
      <w:r>
        <w:rPr>
          <w:w w:val="125"/>
        </w:rPr>
        <w:t>horizonte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Finalmente,</w:t>
      </w:r>
      <w:r>
        <w:rPr>
          <w:spacing w:val="-3"/>
          <w:w w:val="125"/>
        </w:rPr>
        <w:t> </w:t>
      </w:r>
      <w:r>
        <w:rPr>
          <w:w w:val="125"/>
        </w:rPr>
        <w:t>todo</w:t>
      </w:r>
      <w:r>
        <w:rPr>
          <w:spacing w:val="-3"/>
          <w:w w:val="125"/>
        </w:rPr>
        <w:t> </w:t>
      </w:r>
      <w:r>
        <w:rPr>
          <w:w w:val="125"/>
        </w:rPr>
        <w:t>lo</w:t>
      </w:r>
      <w:r>
        <w:rPr>
          <w:spacing w:val="-3"/>
          <w:w w:val="125"/>
        </w:rPr>
        <w:t> </w:t>
      </w:r>
      <w:r>
        <w:rPr>
          <w:w w:val="125"/>
        </w:rPr>
        <w:t>anterior</w:t>
      </w:r>
      <w:r>
        <w:rPr>
          <w:spacing w:val="-3"/>
          <w:w w:val="125"/>
        </w:rPr>
        <w:t> </w:t>
      </w:r>
      <w:r>
        <w:rPr>
          <w:w w:val="125"/>
        </w:rPr>
        <w:t>requiere</w:t>
      </w:r>
      <w:r>
        <w:rPr>
          <w:spacing w:val="-3"/>
          <w:w w:val="125"/>
        </w:rPr>
        <w:t> </w:t>
      </w:r>
      <w:r>
        <w:rPr>
          <w:w w:val="125"/>
        </w:rPr>
        <w:t>afrontar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retos</w:t>
      </w:r>
      <w:r>
        <w:rPr>
          <w:spacing w:val="-3"/>
          <w:w w:val="125"/>
        </w:rPr>
        <w:t> </w:t>
      </w:r>
      <w:r>
        <w:rPr>
          <w:w w:val="125"/>
        </w:rPr>
        <w:t>específicos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garantizar</w:t>
      </w:r>
      <w:r>
        <w:rPr>
          <w:spacing w:val="-49"/>
          <w:w w:val="125"/>
        </w:rPr>
        <w:t> </w:t>
      </w:r>
      <w:r>
        <w:rPr>
          <w:w w:val="120"/>
        </w:rPr>
        <w:t>una educación disponible y accesible. Por ello, la excelencia en educación se alcanza</w:t>
      </w:r>
      <w:r>
        <w:rPr>
          <w:spacing w:val="1"/>
          <w:w w:val="120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forma</w:t>
      </w:r>
      <w:r>
        <w:rPr>
          <w:spacing w:val="-10"/>
          <w:w w:val="125"/>
        </w:rPr>
        <w:t> </w:t>
      </w:r>
      <w:r>
        <w:rPr>
          <w:w w:val="125"/>
        </w:rPr>
        <w:t>progresiva</w:t>
      </w:r>
      <w:r>
        <w:rPr>
          <w:spacing w:val="-10"/>
          <w:w w:val="125"/>
        </w:rPr>
        <w:t> </w:t>
      </w:r>
      <w:r>
        <w:rPr>
          <w:w w:val="125"/>
        </w:rPr>
        <w:t>conforme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emprenden</w:t>
      </w:r>
      <w:r>
        <w:rPr>
          <w:spacing w:val="-10"/>
          <w:w w:val="125"/>
        </w:rPr>
        <w:t> </w:t>
      </w:r>
      <w:r>
        <w:rPr>
          <w:w w:val="125"/>
        </w:rPr>
        <w:t>procesos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continua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dife-</w:t>
      </w:r>
      <w:r>
        <w:rPr>
          <w:spacing w:val="-48"/>
          <w:w w:val="125"/>
        </w:rPr>
        <w:t> </w:t>
      </w:r>
      <w:r>
        <w:rPr>
          <w:w w:val="120"/>
        </w:rPr>
        <w:t>rentes ámbitos de participación y responsabilidad del </w:t>
      </w:r>
      <w:r>
        <w:rPr>
          <w:w w:val="120"/>
          <w:sz w:val="15"/>
        </w:rPr>
        <w:t>SEN</w:t>
      </w:r>
      <w:r>
        <w:rPr>
          <w:w w:val="120"/>
        </w:rPr>
        <w:t>, orientados por el horizon-</w:t>
      </w:r>
      <w:r>
        <w:rPr>
          <w:spacing w:val="1"/>
          <w:w w:val="120"/>
        </w:rPr>
        <w:t> </w:t>
      </w:r>
      <w:r>
        <w:rPr>
          <w:w w:val="125"/>
        </w:rPr>
        <w:t>te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hemos</w:t>
      </w:r>
      <w:r>
        <w:rPr>
          <w:spacing w:val="-5"/>
          <w:w w:val="125"/>
        </w:rPr>
        <w:t> </w:t>
      </w:r>
      <w:r>
        <w:rPr>
          <w:w w:val="125"/>
        </w:rPr>
        <w:t>propuesto.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0"/>
          <w:numId w:val="5"/>
        </w:numPr>
        <w:tabs>
          <w:tab w:pos="860" w:val="left" w:leader="none"/>
        </w:tabs>
        <w:spacing w:line="264" w:lineRule="auto" w:before="230" w:after="0"/>
        <w:ind w:left="104" w:right="4130" w:firstLine="0"/>
        <w:jc w:val="left"/>
        <w:rPr>
          <w:color w:val="235C4E"/>
        </w:rPr>
      </w:pPr>
      <w:bookmarkStart w:name="_bookmark17" w:id="25"/>
      <w:bookmarkEnd w:id="25"/>
      <w:r>
        <w:rPr>
          <w:b w:val="0"/>
        </w:rPr>
      </w:r>
      <w:bookmarkStart w:name="_bookmark17" w:id="26"/>
      <w:bookmarkEnd w:id="26"/>
      <w:r>
        <w:rPr>
          <w:color w:val="235C4E"/>
        </w:rPr>
        <w:t>Los</w:t>
      </w:r>
      <w:r>
        <w:rPr>
          <w:color w:val="235C4E"/>
          <w:spacing w:val="-15"/>
        </w:rPr>
        <w:t> </w:t>
      </w:r>
      <w:r>
        <w:rPr>
          <w:color w:val="235C4E"/>
        </w:rPr>
        <w:t>ejes</w:t>
      </w:r>
      <w:r>
        <w:rPr>
          <w:color w:val="235C4E"/>
          <w:spacing w:val="-14"/>
        </w:rPr>
        <w:t> </w:t>
      </w:r>
      <w:r>
        <w:rPr>
          <w:color w:val="235C4E"/>
        </w:rPr>
        <w:t>de</w:t>
      </w:r>
      <w:r>
        <w:rPr>
          <w:color w:val="235C4E"/>
          <w:spacing w:val="-15"/>
        </w:rPr>
        <w:t> </w:t>
      </w:r>
      <w:r>
        <w:rPr>
          <w:color w:val="235C4E"/>
        </w:rPr>
        <w:t>actuación</w:t>
      </w:r>
      <w:r>
        <w:rPr>
          <w:color w:val="235C4E"/>
          <w:spacing w:val="-99"/>
        </w:rPr>
        <w:t> </w:t>
      </w:r>
      <w:r>
        <w:rPr>
          <w:color w:val="235C4E"/>
        </w:rPr>
        <w:t>de</w:t>
      </w:r>
      <w:r>
        <w:rPr>
          <w:color w:val="235C4E"/>
          <w:spacing w:val="-9"/>
        </w:rPr>
        <w:t> </w:t>
      </w:r>
      <w:r>
        <w:rPr>
          <w:color w:val="235C4E"/>
        </w:rPr>
        <w:t>Mejoredu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4"/>
        <w:rPr>
          <w:rFonts w:ascii="Georgia"/>
          <w:b/>
          <w:sz w:val="14"/>
        </w:rPr>
      </w:pPr>
      <w:r>
        <w:rPr/>
        <w:pict>
          <v:shape style="position:absolute;margin-left:79.199997pt;margin-top:10.639961pt;width:375.65pt;height:.1pt;mso-position-horizontal-relative:page;mso-position-vertical-relative:paragraph;z-index:-15698944;mso-wrap-distance-left:0;mso-wrap-distance-right:0" coordorigin="1584,213" coordsize="7513,0" path="m1584,213l9097,213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4"/>
        <w:rPr>
          <w:rFonts w:ascii="Georgia"/>
          <w:b/>
          <w:sz w:val="19"/>
        </w:rPr>
      </w:pPr>
    </w:p>
    <w:p>
      <w:pPr>
        <w:pStyle w:val="Heading5"/>
        <w:spacing w:line="297" w:lineRule="auto"/>
        <w:ind w:right="1681"/>
      </w:pPr>
      <w:r>
        <w:rPr>
          <w:color w:val="9F2241"/>
        </w:rPr>
        <w:t>El artículo 3º constitucional, la Ley General de Educación (</w:t>
      </w:r>
      <w:r>
        <w:rPr>
          <w:color w:val="9F2241"/>
          <w:sz w:val="17"/>
        </w:rPr>
        <w:t>LGE</w:t>
      </w:r>
      <w:r>
        <w:rPr>
          <w:color w:val="9F2241"/>
        </w:rPr>
        <w:t>), la Ley</w:t>
      </w:r>
      <w:r>
        <w:rPr>
          <w:color w:val="9F2241"/>
          <w:spacing w:val="1"/>
        </w:rPr>
        <w:t> </w:t>
      </w:r>
      <w:r>
        <w:rPr>
          <w:color w:val="9F2241"/>
        </w:rPr>
        <w:t>Reglamentaria del Artículo 3º de la Constitución Política de los Estados</w:t>
      </w:r>
      <w:r>
        <w:rPr>
          <w:color w:val="9F2241"/>
          <w:spacing w:val="1"/>
        </w:rPr>
        <w:t> </w:t>
      </w:r>
      <w:r>
        <w:rPr>
          <w:color w:val="9F2241"/>
        </w:rPr>
        <w:t>Unidos</w:t>
      </w:r>
      <w:r>
        <w:rPr>
          <w:color w:val="9F2241"/>
          <w:spacing w:val="1"/>
        </w:rPr>
        <w:t> </w:t>
      </w:r>
      <w:r>
        <w:rPr>
          <w:color w:val="9F2241"/>
        </w:rPr>
        <w:t>Mexicanos,</w:t>
      </w:r>
      <w:r>
        <w:rPr>
          <w:color w:val="9F2241"/>
          <w:spacing w:val="1"/>
        </w:rPr>
        <w:t> </w:t>
      </w:r>
      <w:r>
        <w:rPr>
          <w:color w:val="9F2241"/>
        </w:rPr>
        <w:t>en</w:t>
      </w:r>
      <w:r>
        <w:rPr>
          <w:color w:val="9F2241"/>
          <w:spacing w:val="1"/>
        </w:rPr>
        <w:t> </w:t>
      </w:r>
      <w:r>
        <w:rPr>
          <w:color w:val="9F2241"/>
        </w:rPr>
        <w:t>Materia</w:t>
      </w:r>
      <w:r>
        <w:rPr>
          <w:color w:val="9F2241"/>
          <w:spacing w:val="1"/>
        </w:rPr>
        <w:t> </w:t>
      </w:r>
      <w:r>
        <w:rPr>
          <w:color w:val="9F2241"/>
        </w:rPr>
        <w:t>de</w:t>
      </w:r>
      <w:r>
        <w:rPr>
          <w:color w:val="9F2241"/>
          <w:spacing w:val="1"/>
        </w:rPr>
        <w:t> </w:t>
      </w:r>
      <w:r>
        <w:rPr>
          <w:color w:val="9F2241"/>
        </w:rPr>
        <w:t>Mejora</w:t>
      </w:r>
      <w:r>
        <w:rPr>
          <w:color w:val="9F2241"/>
          <w:spacing w:val="1"/>
        </w:rPr>
        <w:t> </w:t>
      </w:r>
      <w:r>
        <w:rPr>
          <w:color w:val="9F2241"/>
        </w:rPr>
        <w:t>Continua</w:t>
      </w:r>
      <w:r>
        <w:rPr>
          <w:color w:val="9F2241"/>
          <w:spacing w:val="1"/>
        </w:rPr>
        <w:t> </w:t>
      </w:r>
      <w:r>
        <w:rPr>
          <w:color w:val="9F2241"/>
        </w:rPr>
        <w:t>de</w:t>
      </w:r>
      <w:r>
        <w:rPr>
          <w:color w:val="9F2241"/>
          <w:spacing w:val="1"/>
        </w:rPr>
        <w:t> </w:t>
      </w:r>
      <w:r>
        <w:rPr>
          <w:color w:val="9F2241"/>
        </w:rPr>
        <w:t>la</w:t>
      </w:r>
      <w:r>
        <w:rPr>
          <w:color w:val="9F2241"/>
          <w:spacing w:val="1"/>
        </w:rPr>
        <w:t> </w:t>
      </w:r>
      <w:r>
        <w:rPr>
          <w:color w:val="9F2241"/>
        </w:rPr>
        <w:t>Educación</w:t>
      </w:r>
      <w:r>
        <w:rPr>
          <w:color w:val="9F2241"/>
          <w:spacing w:val="1"/>
        </w:rPr>
        <w:t> </w:t>
      </w:r>
      <w:r>
        <w:rPr>
          <w:color w:val="9F2241"/>
        </w:rPr>
        <w:t>(</w:t>
      </w:r>
      <w:r>
        <w:rPr>
          <w:color w:val="9F2241"/>
          <w:sz w:val="17"/>
        </w:rPr>
        <w:t>LRMMCE</w:t>
      </w:r>
      <w:r>
        <w:rPr>
          <w:color w:val="9F2241"/>
        </w:rPr>
        <w:t>) y la Ley General del Sistema para la Carrera de las Maestras y</w:t>
      </w:r>
      <w:r>
        <w:rPr>
          <w:color w:val="9F2241"/>
          <w:spacing w:val="1"/>
        </w:rPr>
        <w:t> </w:t>
      </w:r>
      <w:r>
        <w:rPr>
          <w:color w:val="9F2241"/>
        </w:rPr>
        <w:t>los</w:t>
      </w:r>
      <w:r>
        <w:rPr>
          <w:color w:val="9F2241"/>
          <w:spacing w:val="-9"/>
        </w:rPr>
        <w:t> </w:t>
      </w:r>
      <w:r>
        <w:rPr>
          <w:color w:val="9F2241"/>
        </w:rPr>
        <w:t>Maestros</w:t>
      </w:r>
      <w:r>
        <w:rPr>
          <w:color w:val="9F2241"/>
          <w:spacing w:val="-8"/>
        </w:rPr>
        <w:t> </w:t>
      </w:r>
      <w:r>
        <w:rPr>
          <w:color w:val="9F2241"/>
        </w:rPr>
        <w:t>(</w:t>
      </w:r>
      <w:r>
        <w:rPr>
          <w:color w:val="9F2241"/>
          <w:sz w:val="17"/>
        </w:rPr>
        <w:t>LGSCMM</w:t>
      </w:r>
      <w:r>
        <w:rPr>
          <w:color w:val="9F2241"/>
        </w:rPr>
        <w:t>)</w:t>
      </w:r>
      <w:r>
        <w:rPr>
          <w:color w:val="9F2241"/>
          <w:spacing w:val="-8"/>
        </w:rPr>
        <w:t> </w:t>
      </w:r>
      <w:r>
        <w:rPr>
          <w:color w:val="9F2241"/>
        </w:rPr>
        <w:t>confieren</w:t>
      </w:r>
      <w:r>
        <w:rPr>
          <w:color w:val="9F2241"/>
          <w:spacing w:val="-8"/>
        </w:rPr>
        <w:t> </w:t>
      </w:r>
      <w:r>
        <w:rPr>
          <w:color w:val="9F2241"/>
        </w:rPr>
        <w:t>un</w:t>
      </w:r>
      <w:r>
        <w:rPr>
          <w:color w:val="9F2241"/>
          <w:spacing w:val="-8"/>
        </w:rPr>
        <w:t> </w:t>
      </w:r>
      <w:r>
        <w:rPr>
          <w:color w:val="9F2241"/>
        </w:rPr>
        <w:t>conjunto</w:t>
      </w:r>
      <w:r>
        <w:rPr>
          <w:color w:val="9F2241"/>
          <w:spacing w:val="-8"/>
        </w:rPr>
        <w:t> </w:t>
      </w:r>
      <w:r>
        <w:rPr>
          <w:color w:val="9F2241"/>
        </w:rPr>
        <w:t>de</w:t>
      </w:r>
      <w:r>
        <w:rPr>
          <w:color w:val="9F2241"/>
          <w:spacing w:val="-9"/>
        </w:rPr>
        <w:t> </w:t>
      </w:r>
      <w:r>
        <w:rPr>
          <w:color w:val="9F2241"/>
        </w:rPr>
        <w:t>atribuciones</w:t>
      </w:r>
      <w:r>
        <w:rPr>
          <w:color w:val="9F2241"/>
          <w:spacing w:val="-8"/>
        </w:rPr>
        <w:t> </w:t>
      </w:r>
      <w:r>
        <w:rPr>
          <w:color w:val="9F2241"/>
        </w:rPr>
        <w:t>y</w:t>
      </w:r>
      <w:r>
        <w:rPr>
          <w:color w:val="9F2241"/>
          <w:spacing w:val="-8"/>
        </w:rPr>
        <w:t> </w:t>
      </w:r>
      <w:r>
        <w:rPr>
          <w:color w:val="9F2241"/>
        </w:rPr>
        <w:t>responsa-</w:t>
      </w:r>
      <w:r>
        <w:rPr>
          <w:color w:val="9F2241"/>
          <w:spacing w:val="-48"/>
        </w:rPr>
        <w:t> </w:t>
      </w:r>
      <w:r>
        <w:rPr>
          <w:color w:val="9F2241"/>
        </w:rPr>
        <w:t>bilidades</w:t>
      </w:r>
      <w:r>
        <w:rPr>
          <w:color w:val="9F2241"/>
          <w:spacing w:val="-13"/>
        </w:rPr>
        <w:t> </w:t>
      </w:r>
      <w:r>
        <w:rPr>
          <w:color w:val="9F2241"/>
        </w:rPr>
        <w:t>a</w:t>
      </w:r>
      <w:r>
        <w:rPr>
          <w:color w:val="9F2241"/>
          <w:spacing w:val="-12"/>
        </w:rPr>
        <w:t> </w:t>
      </w:r>
      <w:r>
        <w:rPr>
          <w:color w:val="9F2241"/>
        </w:rPr>
        <w:t>la</w:t>
      </w:r>
      <w:r>
        <w:rPr>
          <w:color w:val="9F2241"/>
          <w:spacing w:val="-12"/>
        </w:rPr>
        <w:t> </w:t>
      </w:r>
      <w:r>
        <w:rPr>
          <w:color w:val="9F2241"/>
        </w:rPr>
        <w:t>Comisión</w:t>
      </w:r>
      <w:r>
        <w:rPr>
          <w:color w:val="9F2241"/>
          <w:spacing w:val="-12"/>
        </w:rPr>
        <w:t> </w:t>
      </w:r>
      <w:r>
        <w:rPr>
          <w:color w:val="9F2241"/>
        </w:rPr>
        <w:t>Nacional</w:t>
      </w:r>
      <w:r>
        <w:rPr>
          <w:color w:val="9F2241"/>
          <w:spacing w:val="-12"/>
        </w:rPr>
        <w:t> </w:t>
      </w:r>
      <w:r>
        <w:rPr>
          <w:color w:val="9F2241"/>
        </w:rPr>
        <w:t>para</w:t>
      </w:r>
      <w:r>
        <w:rPr>
          <w:color w:val="9F2241"/>
          <w:spacing w:val="-13"/>
        </w:rPr>
        <w:t> </w:t>
      </w:r>
      <w:r>
        <w:rPr>
          <w:color w:val="9F2241"/>
        </w:rPr>
        <w:t>la</w:t>
      </w:r>
      <w:r>
        <w:rPr>
          <w:color w:val="9F2241"/>
          <w:spacing w:val="-12"/>
        </w:rPr>
        <w:t> </w:t>
      </w:r>
      <w:r>
        <w:rPr>
          <w:color w:val="9F2241"/>
        </w:rPr>
        <w:t>Mejora</w:t>
      </w:r>
      <w:r>
        <w:rPr>
          <w:color w:val="9F2241"/>
          <w:spacing w:val="-12"/>
        </w:rPr>
        <w:t> </w:t>
      </w:r>
      <w:r>
        <w:rPr>
          <w:color w:val="9F2241"/>
        </w:rPr>
        <w:t>Continua</w:t>
      </w:r>
      <w:r>
        <w:rPr>
          <w:color w:val="9F2241"/>
          <w:spacing w:val="-12"/>
        </w:rPr>
        <w:t> </w:t>
      </w:r>
      <w:r>
        <w:rPr>
          <w:color w:val="9F2241"/>
        </w:rPr>
        <w:t>de</w:t>
      </w:r>
      <w:r>
        <w:rPr>
          <w:color w:val="9F2241"/>
          <w:spacing w:val="-12"/>
        </w:rPr>
        <w:t> </w:t>
      </w:r>
      <w:r>
        <w:rPr>
          <w:color w:val="9F2241"/>
        </w:rPr>
        <w:t>la</w:t>
      </w:r>
      <w:r>
        <w:rPr>
          <w:color w:val="9F2241"/>
          <w:spacing w:val="-13"/>
        </w:rPr>
        <w:t> </w:t>
      </w:r>
      <w:r>
        <w:rPr>
          <w:color w:val="9F2241"/>
        </w:rPr>
        <w:t>Educación.</w:t>
      </w:r>
      <w:r>
        <w:rPr>
          <w:color w:val="9F2241"/>
          <w:spacing w:val="-48"/>
        </w:rPr>
        <w:t> </w:t>
      </w:r>
      <w:r>
        <w:rPr>
          <w:color w:val="9F2241"/>
        </w:rPr>
        <w:t>En</w:t>
      </w:r>
      <w:r>
        <w:rPr>
          <w:color w:val="9F2241"/>
          <w:spacing w:val="-11"/>
        </w:rPr>
        <w:t> </w:t>
      </w:r>
      <w:r>
        <w:rPr>
          <w:color w:val="9F2241"/>
        </w:rPr>
        <w:t>este</w:t>
      </w:r>
      <w:r>
        <w:rPr>
          <w:color w:val="9F2241"/>
          <w:spacing w:val="-11"/>
        </w:rPr>
        <w:t> </w:t>
      </w:r>
      <w:r>
        <w:rPr>
          <w:color w:val="9F2241"/>
        </w:rPr>
        <w:t>capítulo</w:t>
      </w:r>
      <w:r>
        <w:rPr>
          <w:color w:val="9F2241"/>
          <w:spacing w:val="-11"/>
        </w:rPr>
        <w:t> </w:t>
      </w:r>
      <w:r>
        <w:rPr>
          <w:color w:val="9F2241"/>
        </w:rPr>
        <w:t>las</w:t>
      </w:r>
      <w:r>
        <w:rPr>
          <w:color w:val="9F2241"/>
          <w:spacing w:val="-11"/>
        </w:rPr>
        <w:t> </w:t>
      </w:r>
      <w:r>
        <w:rPr>
          <w:color w:val="9F2241"/>
        </w:rPr>
        <w:t>organizamos</w:t>
      </w:r>
      <w:r>
        <w:rPr>
          <w:color w:val="9F2241"/>
          <w:spacing w:val="-11"/>
        </w:rPr>
        <w:t> </w:t>
      </w:r>
      <w:r>
        <w:rPr>
          <w:color w:val="9F2241"/>
        </w:rPr>
        <w:t>de</w:t>
      </w:r>
      <w:r>
        <w:rPr>
          <w:color w:val="9F2241"/>
          <w:spacing w:val="-11"/>
        </w:rPr>
        <w:t> </w:t>
      </w:r>
      <w:r>
        <w:rPr>
          <w:color w:val="9F2241"/>
        </w:rPr>
        <w:t>forma</w:t>
      </w:r>
      <w:r>
        <w:rPr>
          <w:color w:val="9F2241"/>
          <w:spacing w:val="-11"/>
        </w:rPr>
        <w:t> </w:t>
      </w:r>
      <w:r>
        <w:rPr>
          <w:color w:val="9F2241"/>
        </w:rPr>
        <w:t>sintética</w:t>
      </w:r>
      <w:r>
        <w:rPr>
          <w:color w:val="9F2241"/>
          <w:spacing w:val="-11"/>
        </w:rPr>
        <w:t> </w:t>
      </w:r>
      <w:r>
        <w:rPr>
          <w:color w:val="9F2241"/>
        </w:rPr>
        <w:t>bajo</w:t>
      </w:r>
      <w:r>
        <w:rPr>
          <w:color w:val="9F2241"/>
          <w:spacing w:val="-11"/>
        </w:rPr>
        <w:t> </w:t>
      </w:r>
      <w:r>
        <w:rPr>
          <w:color w:val="9F2241"/>
        </w:rPr>
        <w:t>dos</w:t>
      </w:r>
      <w:r>
        <w:rPr>
          <w:color w:val="9F2241"/>
          <w:spacing w:val="-10"/>
        </w:rPr>
        <w:t> </w:t>
      </w:r>
      <w:r>
        <w:rPr>
          <w:color w:val="9F2241"/>
        </w:rPr>
        <w:t>ejes</w:t>
      </w:r>
      <w:r>
        <w:rPr>
          <w:color w:val="9F2241"/>
          <w:spacing w:val="-11"/>
        </w:rPr>
        <w:t> </w:t>
      </w:r>
      <w:r>
        <w:rPr>
          <w:color w:val="9F2241"/>
        </w:rPr>
        <w:t>centrales</w:t>
      </w:r>
      <w:r>
        <w:rPr>
          <w:color w:val="9F2241"/>
          <w:spacing w:val="-49"/>
        </w:rPr>
        <w:t> </w:t>
      </w:r>
      <w:r>
        <w:rPr>
          <w:color w:val="9F2241"/>
        </w:rPr>
        <w:t>de</w:t>
      </w:r>
      <w:r>
        <w:rPr>
          <w:color w:val="9F2241"/>
          <w:spacing w:val="-9"/>
        </w:rPr>
        <w:t> </w:t>
      </w:r>
      <w:r>
        <w:rPr>
          <w:color w:val="9F2241"/>
        </w:rPr>
        <w:t>actuación</w:t>
      </w:r>
      <w:r>
        <w:rPr>
          <w:color w:val="9F2241"/>
          <w:spacing w:val="-9"/>
        </w:rPr>
        <w:t> </w:t>
      </w:r>
      <w:r>
        <w:rPr>
          <w:color w:val="9F2241"/>
        </w:rPr>
        <w:t>para</w:t>
      </w:r>
      <w:r>
        <w:rPr>
          <w:color w:val="9F2241"/>
          <w:spacing w:val="-8"/>
        </w:rPr>
        <w:t> </w:t>
      </w:r>
      <w:r>
        <w:rPr>
          <w:color w:val="9F2241"/>
        </w:rPr>
        <w:t>Mejoredu:</w:t>
      </w:r>
    </w:p>
    <w:p>
      <w:pPr>
        <w:pStyle w:val="Heading8"/>
        <w:numPr>
          <w:ilvl w:val="0"/>
          <w:numId w:val="15"/>
        </w:numPr>
        <w:tabs>
          <w:tab w:pos="388" w:val="left" w:leader="none"/>
        </w:tabs>
        <w:spacing w:line="295" w:lineRule="auto" w:before="282" w:after="0"/>
        <w:ind w:left="387" w:right="1680" w:hanging="284"/>
        <w:jc w:val="left"/>
      </w:pPr>
      <w:r>
        <w:rPr>
          <w:w w:val="105"/>
        </w:rPr>
        <w:t>Emisión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lineamientos,</w:t>
      </w:r>
      <w:r>
        <w:rPr>
          <w:spacing w:val="37"/>
          <w:w w:val="105"/>
        </w:rPr>
        <w:t> </w:t>
      </w:r>
      <w:r>
        <w:rPr>
          <w:w w:val="105"/>
        </w:rPr>
        <w:t>criterios,</w:t>
      </w:r>
      <w:r>
        <w:rPr>
          <w:spacing w:val="38"/>
          <w:w w:val="105"/>
        </w:rPr>
        <w:t> </w:t>
      </w:r>
      <w:r>
        <w:rPr>
          <w:w w:val="105"/>
        </w:rPr>
        <w:t>sugerencias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38"/>
          <w:w w:val="105"/>
        </w:rPr>
        <w:t> </w:t>
      </w:r>
      <w:r>
        <w:rPr>
          <w:w w:val="105"/>
        </w:rPr>
        <w:t>programas</w:t>
      </w:r>
      <w:r>
        <w:rPr>
          <w:spacing w:val="37"/>
          <w:w w:val="105"/>
        </w:rPr>
        <w:t> </w:t>
      </w:r>
      <w:r>
        <w:rPr>
          <w:w w:val="105"/>
        </w:rPr>
        <w:t>para</w:t>
      </w:r>
      <w:r>
        <w:rPr>
          <w:spacing w:val="38"/>
          <w:w w:val="105"/>
        </w:rPr>
        <w:t> </w:t>
      </w:r>
      <w:r>
        <w:rPr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mejora</w:t>
      </w:r>
      <w:r>
        <w:rPr>
          <w:spacing w:val="-50"/>
          <w:w w:val="105"/>
        </w:rPr>
        <w:t> </w:t>
      </w:r>
      <w:r>
        <w:rPr>
          <w:w w:val="105"/>
        </w:rPr>
        <w:t>continua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educación.</w:t>
      </w:r>
    </w:p>
    <w:p>
      <w:pPr>
        <w:pStyle w:val="ListParagraph"/>
        <w:numPr>
          <w:ilvl w:val="0"/>
          <w:numId w:val="15"/>
        </w:numPr>
        <w:tabs>
          <w:tab w:pos="388" w:val="left" w:leader="none"/>
        </w:tabs>
        <w:spacing w:line="295" w:lineRule="auto" w:before="12" w:after="0"/>
        <w:ind w:left="387" w:right="1680" w:hanging="284"/>
        <w:jc w:val="left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w w:val="105"/>
          <w:sz w:val="18"/>
        </w:rPr>
        <w:t>Generación</w:t>
      </w:r>
      <w:r>
        <w:rPr>
          <w:rFonts w:ascii="Century Gothic" w:hAnsi="Century Gothic"/>
          <w:b/>
          <w:spacing w:val="-12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de</w:t>
      </w:r>
      <w:r>
        <w:rPr>
          <w:rFonts w:ascii="Century Gothic" w:hAnsi="Century Gothic"/>
          <w:b/>
          <w:spacing w:val="-11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conocimiento</w:t>
      </w:r>
      <w:r>
        <w:rPr>
          <w:rFonts w:ascii="Century Gothic" w:hAnsi="Century Gothic"/>
          <w:b/>
          <w:spacing w:val="-12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e</w:t>
      </w:r>
      <w:r>
        <w:rPr>
          <w:rFonts w:ascii="Century Gothic" w:hAnsi="Century Gothic"/>
          <w:b/>
          <w:spacing w:val="-11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información</w:t>
      </w:r>
      <w:r>
        <w:rPr>
          <w:rFonts w:ascii="Century Gothic" w:hAnsi="Century Gothic"/>
          <w:b/>
          <w:spacing w:val="-11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para</w:t>
      </w:r>
      <w:r>
        <w:rPr>
          <w:rFonts w:ascii="Century Gothic" w:hAnsi="Century Gothic"/>
          <w:b/>
          <w:spacing w:val="-12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la</w:t>
      </w:r>
      <w:r>
        <w:rPr>
          <w:rFonts w:ascii="Century Gothic" w:hAnsi="Century Gothic"/>
          <w:b/>
          <w:spacing w:val="-11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mejora</w:t>
      </w:r>
      <w:r>
        <w:rPr>
          <w:rFonts w:ascii="Century Gothic" w:hAnsi="Century Gothic"/>
          <w:b/>
          <w:spacing w:val="-12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continua</w:t>
      </w:r>
      <w:r>
        <w:rPr>
          <w:rFonts w:ascii="Century Gothic" w:hAnsi="Century Gothic"/>
          <w:b/>
          <w:spacing w:val="-11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de</w:t>
      </w:r>
      <w:r>
        <w:rPr>
          <w:rFonts w:ascii="Century Gothic" w:hAnsi="Century Gothic"/>
          <w:b/>
          <w:spacing w:val="-11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la</w:t>
      </w:r>
      <w:r>
        <w:rPr>
          <w:rFonts w:ascii="Century Gothic" w:hAnsi="Century Gothic"/>
          <w:b/>
          <w:spacing w:val="-12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edu-</w:t>
      </w:r>
      <w:r>
        <w:rPr>
          <w:rFonts w:ascii="Century Gothic" w:hAnsi="Century Gothic"/>
          <w:b/>
          <w:spacing w:val="-50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cación:</w:t>
      </w:r>
      <w:r>
        <w:rPr>
          <w:rFonts w:ascii="Century Gothic" w:hAnsi="Century Gothic"/>
          <w:b/>
          <w:spacing w:val="-6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investigaciones,</w:t>
      </w:r>
      <w:r>
        <w:rPr>
          <w:rFonts w:ascii="Century Gothic" w:hAnsi="Century Gothic"/>
          <w:b/>
          <w:spacing w:val="-5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evaluaciones</w:t>
      </w:r>
      <w:r>
        <w:rPr>
          <w:rFonts w:ascii="Century Gothic" w:hAnsi="Century Gothic"/>
          <w:b/>
          <w:spacing w:val="-5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e</w:t>
      </w:r>
      <w:r>
        <w:rPr>
          <w:rFonts w:ascii="Century Gothic" w:hAnsi="Century Gothic"/>
          <w:b/>
          <w:spacing w:val="-6"/>
          <w:w w:val="105"/>
          <w:sz w:val="18"/>
        </w:rPr>
        <w:t> </w:t>
      </w:r>
      <w:r>
        <w:rPr>
          <w:rFonts w:ascii="Century Gothic" w:hAnsi="Century Gothic"/>
          <w:b/>
          <w:w w:val="105"/>
          <w:sz w:val="18"/>
        </w:rPr>
        <w:t>indicadores.</w:t>
      </w:r>
    </w:p>
    <w:p>
      <w:pPr>
        <w:pStyle w:val="BodyText"/>
        <w:spacing w:before="8"/>
        <w:rPr>
          <w:rFonts w:ascii="Century Gothic"/>
          <w:b/>
          <w:sz w:val="24"/>
        </w:rPr>
      </w:pPr>
    </w:p>
    <w:p>
      <w:pPr>
        <w:pStyle w:val="BodyText"/>
        <w:spacing w:line="307" w:lineRule="auto"/>
        <w:ind w:left="104" w:right="1681"/>
        <w:jc w:val="both"/>
      </w:pPr>
      <w:r>
        <w:rPr>
          <w:w w:val="125"/>
        </w:rPr>
        <w:t>Estos ejes de actuación están vinculados entre sí. Por un lado, buscamos que los</w:t>
      </w:r>
      <w:r>
        <w:rPr>
          <w:spacing w:val="1"/>
          <w:w w:val="125"/>
        </w:rPr>
        <w:t> </w:t>
      </w:r>
      <w:r>
        <w:rPr>
          <w:w w:val="125"/>
        </w:rPr>
        <w:t>lineamientos, criterios, sugerencias y programas que emite la Comisión se funda-</w:t>
      </w:r>
      <w:r>
        <w:rPr>
          <w:spacing w:val="1"/>
          <w:w w:val="125"/>
        </w:rPr>
        <w:t> </w:t>
      </w:r>
      <w:r>
        <w:rPr>
          <w:w w:val="120"/>
        </w:rPr>
        <w:t>menten en el conocimiento y la información que ofrecen las investigaciones, evalua-</w:t>
      </w:r>
      <w:r>
        <w:rPr>
          <w:spacing w:val="1"/>
          <w:w w:val="120"/>
        </w:rPr>
        <w:t> </w:t>
      </w:r>
      <w:r>
        <w:rPr>
          <w:w w:val="120"/>
        </w:rPr>
        <w:t>ciones y los indicadores. Por otro lado, la generación de conocimiento e información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se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propone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siempre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relevante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instrumentos</w:t>
      </w:r>
      <w:r>
        <w:rPr>
          <w:spacing w:val="-12"/>
          <w:w w:val="125"/>
        </w:rPr>
        <w:t> </w:t>
      </w:r>
      <w:r>
        <w:rPr>
          <w:w w:val="125"/>
        </w:rPr>
        <w:t>normativos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programas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formación que integran el primer eje o para los actores a quienes éstos se dirigen</w:t>
      </w:r>
      <w:r>
        <w:rPr>
          <w:spacing w:val="1"/>
          <w:w w:val="125"/>
        </w:rPr>
        <w:t> </w:t>
      </w:r>
      <w:r>
        <w:rPr>
          <w:w w:val="125"/>
        </w:rPr>
        <w:t>y los procesos de mejora que puedan impulsar. Ambos ejes se refieren a la mejora</w:t>
      </w:r>
      <w:r>
        <w:rPr>
          <w:spacing w:val="-48"/>
          <w:w w:val="125"/>
        </w:rPr>
        <w:t> </w:t>
      </w:r>
      <w:r>
        <w:rPr>
          <w:w w:val="125"/>
        </w:rPr>
        <w:t>continua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y,</w:t>
      </w:r>
      <w:r>
        <w:rPr>
          <w:spacing w:val="-5"/>
          <w:w w:val="125"/>
        </w:rPr>
        <w:t> </w:t>
      </w:r>
      <w:r>
        <w:rPr>
          <w:w w:val="125"/>
        </w:rPr>
        <w:t>por</w:t>
      </w:r>
      <w:r>
        <w:rPr>
          <w:spacing w:val="-6"/>
          <w:w w:val="125"/>
        </w:rPr>
        <w:t> </w:t>
      </w:r>
      <w:r>
        <w:rPr>
          <w:w w:val="125"/>
        </w:rPr>
        <w:t>tanto,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6"/>
          <w:w w:val="125"/>
        </w:rPr>
        <w:t> </w:t>
      </w:r>
      <w:r>
        <w:rPr>
          <w:w w:val="125"/>
        </w:rPr>
        <w:t>articulan</w:t>
      </w:r>
      <w:r>
        <w:rPr>
          <w:spacing w:val="-5"/>
          <w:w w:val="125"/>
        </w:rPr>
        <w:t> </w:t>
      </w:r>
      <w:r>
        <w:rPr>
          <w:w w:val="125"/>
        </w:rPr>
        <w:t>con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marco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referencia</w:t>
      </w:r>
      <w:r>
        <w:rPr>
          <w:spacing w:val="-6"/>
          <w:w w:val="125"/>
        </w:rPr>
        <w:t> </w:t>
      </w:r>
      <w:r>
        <w:rPr>
          <w:w w:val="125"/>
        </w:rPr>
        <w:t>plan-</w:t>
      </w:r>
      <w:r>
        <w:rPr>
          <w:spacing w:val="-48"/>
          <w:w w:val="125"/>
        </w:rPr>
        <w:t> </w:t>
      </w:r>
      <w:r>
        <w:rPr>
          <w:w w:val="125"/>
        </w:rPr>
        <w:t>teado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capítulo</w:t>
      </w:r>
      <w:r>
        <w:rPr>
          <w:spacing w:val="-5"/>
          <w:w w:val="125"/>
        </w:rPr>
        <w:t> </w:t>
      </w:r>
      <w:r>
        <w:rPr>
          <w:w w:val="125"/>
        </w:rPr>
        <w:t>previo.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4" w:right="1681"/>
        <w:jc w:val="both"/>
        <w:rPr>
          <w:sz w:val="10"/>
        </w:rPr>
      </w:pPr>
      <w:r>
        <w:rPr>
          <w:w w:val="125"/>
        </w:rPr>
        <w:t>A continuación, describimos el sentido y las características generales de cada eje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actuación.</w:t>
      </w:r>
      <w:r>
        <w:rPr>
          <w:w w:val="125"/>
          <w:position w:val="6"/>
          <w:sz w:val="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79.199997pt;margin-top:10.222058pt;width:72pt;height:.1pt;mso-position-horizontal-relative:page;mso-position-vertical-relative:paragraph;z-index:-15698432;mso-wrap-distance-left:0;mso-wrap-distance-right:0" coordorigin="1584,204" coordsize="1440,0" path="m1584,204l3024,204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73" w:right="1674" w:hanging="170"/>
        <w:jc w:val="left"/>
        <w:rPr>
          <w:sz w:val="14"/>
        </w:rPr>
      </w:pPr>
      <w:r>
        <w:rPr>
          <w:w w:val="70"/>
          <w:position w:val="5"/>
          <w:sz w:val="8"/>
        </w:rPr>
        <w:t>1</w:t>
      </w:r>
      <w:r>
        <w:rPr>
          <w:spacing w:val="10"/>
          <w:position w:val="5"/>
          <w:sz w:val="8"/>
        </w:rPr>
        <w:t>    </w:t>
      </w:r>
      <w:r>
        <w:rPr>
          <w:spacing w:val="10"/>
          <w:position w:val="5"/>
          <w:sz w:val="8"/>
        </w:rPr>
        <w:t> </w:t>
      </w:r>
      <w:r>
        <w:rPr>
          <w:spacing w:val="-1"/>
          <w:w w:val="125"/>
          <w:sz w:val="14"/>
        </w:rPr>
        <w:t>Esta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descripción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traza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ejes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actuación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largo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plazo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Comisión.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ello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contenido,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si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bien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está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vinculado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expuesto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Programa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Desarrollo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Institucional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2020-2024,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lo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trasciende.</w:t>
      </w:r>
    </w:p>
    <w:p>
      <w:pPr>
        <w:spacing w:after="0" w:line="280" w:lineRule="auto"/>
        <w:jc w:val="left"/>
        <w:rPr>
          <w:sz w:val="14"/>
        </w:rPr>
        <w:sectPr>
          <w:headerReference w:type="default" r:id="rId39"/>
          <w:footerReference w:type="default" r:id="rId40"/>
          <w:footerReference w:type="even" r:id="rId41"/>
          <w:pgSz w:w="12240" w:h="15840"/>
          <w:pgMar w:header="0" w:footer="750" w:top="1500" w:bottom="940" w:left="1480" w:right="1460"/>
          <w:pgNumType w:start="55"/>
        </w:sectPr>
      </w:pPr>
    </w:p>
    <w:p>
      <w:pPr>
        <w:pStyle w:val="Heading3"/>
        <w:numPr>
          <w:ilvl w:val="1"/>
          <w:numId w:val="14"/>
        </w:numPr>
        <w:tabs>
          <w:tab w:pos="2155" w:val="left" w:leader="none"/>
        </w:tabs>
        <w:spacing w:line="247" w:lineRule="auto" w:before="225" w:after="0"/>
        <w:ind w:left="1663" w:right="2710" w:firstLine="0"/>
        <w:jc w:val="left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>
          <w:color w:val="235C4E"/>
        </w:rPr>
        <w:t>Emisión</w:t>
      </w:r>
      <w:r>
        <w:rPr>
          <w:color w:val="235C4E"/>
          <w:spacing w:val="23"/>
        </w:rPr>
        <w:t> </w:t>
      </w:r>
      <w:r>
        <w:rPr>
          <w:color w:val="235C4E"/>
        </w:rPr>
        <w:t>de</w:t>
      </w:r>
      <w:r>
        <w:rPr>
          <w:color w:val="235C4E"/>
          <w:spacing w:val="23"/>
        </w:rPr>
        <w:t> </w:t>
      </w:r>
      <w:r>
        <w:rPr>
          <w:color w:val="235C4E"/>
        </w:rPr>
        <w:t>lineamientos,</w:t>
      </w:r>
      <w:r>
        <w:rPr>
          <w:color w:val="235C4E"/>
          <w:spacing w:val="23"/>
        </w:rPr>
        <w:t> </w:t>
      </w:r>
      <w:r>
        <w:rPr>
          <w:color w:val="235C4E"/>
        </w:rPr>
        <w:t>criterios,</w:t>
      </w:r>
      <w:r>
        <w:rPr>
          <w:color w:val="235C4E"/>
          <w:spacing w:val="-58"/>
        </w:rPr>
        <w:t> </w:t>
      </w:r>
      <w:r>
        <w:rPr>
          <w:color w:val="235C4E"/>
          <w:w w:val="105"/>
        </w:rPr>
        <w:t>sugerencias</w:t>
      </w:r>
      <w:r>
        <w:rPr>
          <w:color w:val="235C4E"/>
          <w:spacing w:val="-13"/>
          <w:w w:val="105"/>
        </w:rPr>
        <w:t> </w:t>
      </w:r>
      <w:r>
        <w:rPr>
          <w:color w:val="235C4E"/>
          <w:w w:val="105"/>
        </w:rPr>
        <w:t>y</w:t>
      </w:r>
      <w:r>
        <w:rPr>
          <w:color w:val="235C4E"/>
          <w:spacing w:val="-12"/>
          <w:w w:val="105"/>
        </w:rPr>
        <w:t> </w:t>
      </w:r>
      <w:r>
        <w:rPr>
          <w:color w:val="235C4E"/>
          <w:w w:val="105"/>
        </w:rPr>
        <w:t>programas</w:t>
      </w:r>
    </w:p>
    <w:p>
      <w:pPr>
        <w:pStyle w:val="BodyText"/>
        <w:spacing w:line="307" w:lineRule="auto" w:before="332"/>
        <w:ind w:left="1663" w:right="121"/>
        <w:jc w:val="both"/>
      </w:pPr>
      <w:r>
        <w:rPr>
          <w:w w:val="120"/>
        </w:rPr>
        <w:t>La</w:t>
      </w:r>
      <w:r>
        <w:rPr>
          <w:spacing w:val="31"/>
          <w:w w:val="120"/>
        </w:rPr>
        <w:t> </w:t>
      </w:r>
      <w:r>
        <w:rPr>
          <w:w w:val="120"/>
        </w:rPr>
        <w:t>emisión</w:t>
      </w:r>
      <w:r>
        <w:rPr>
          <w:spacing w:val="32"/>
          <w:w w:val="120"/>
        </w:rPr>
        <w:t> </w:t>
      </w:r>
      <w:r>
        <w:rPr>
          <w:w w:val="120"/>
        </w:rPr>
        <w:t>de</w:t>
      </w:r>
      <w:r>
        <w:rPr>
          <w:spacing w:val="31"/>
          <w:w w:val="120"/>
        </w:rPr>
        <w:t> </w:t>
      </w:r>
      <w:r>
        <w:rPr>
          <w:w w:val="120"/>
        </w:rPr>
        <w:t>lineamientos,</w:t>
      </w:r>
      <w:r>
        <w:rPr>
          <w:spacing w:val="32"/>
          <w:w w:val="120"/>
        </w:rPr>
        <w:t> </w:t>
      </w:r>
      <w:r>
        <w:rPr>
          <w:w w:val="120"/>
        </w:rPr>
        <w:t>criterios,</w:t>
      </w:r>
      <w:r>
        <w:rPr>
          <w:spacing w:val="31"/>
          <w:w w:val="120"/>
        </w:rPr>
        <w:t> </w:t>
      </w:r>
      <w:r>
        <w:rPr>
          <w:w w:val="120"/>
        </w:rPr>
        <w:t>sugerencias</w:t>
      </w:r>
      <w:r>
        <w:rPr>
          <w:spacing w:val="32"/>
          <w:w w:val="120"/>
        </w:rPr>
        <w:t> </w:t>
      </w:r>
      <w:r>
        <w:rPr>
          <w:w w:val="120"/>
        </w:rPr>
        <w:t>y</w:t>
      </w:r>
      <w:r>
        <w:rPr>
          <w:spacing w:val="31"/>
          <w:w w:val="120"/>
        </w:rPr>
        <w:t> </w:t>
      </w:r>
      <w:r>
        <w:rPr>
          <w:w w:val="120"/>
        </w:rPr>
        <w:t>programas</w:t>
      </w:r>
      <w:r>
        <w:rPr>
          <w:spacing w:val="32"/>
          <w:w w:val="120"/>
        </w:rPr>
        <w:t> </w:t>
      </w:r>
      <w:r>
        <w:rPr>
          <w:w w:val="120"/>
        </w:rPr>
        <w:t>es</w:t>
      </w:r>
      <w:r>
        <w:rPr>
          <w:spacing w:val="32"/>
          <w:w w:val="120"/>
        </w:rPr>
        <w:t> </w:t>
      </w:r>
      <w:r>
        <w:rPr>
          <w:w w:val="120"/>
        </w:rPr>
        <w:t>el</w:t>
      </w:r>
      <w:r>
        <w:rPr>
          <w:spacing w:val="31"/>
          <w:w w:val="120"/>
        </w:rPr>
        <w:t> </w:t>
      </w:r>
      <w:r>
        <w:rPr>
          <w:w w:val="120"/>
        </w:rPr>
        <w:t>eje</w:t>
      </w:r>
      <w:r>
        <w:rPr>
          <w:spacing w:val="32"/>
          <w:w w:val="120"/>
        </w:rPr>
        <w:t> </w:t>
      </w:r>
      <w:r>
        <w:rPr>
          <w:w w:val="120"/>
        </w:rPr>
        <w:t>de</w:t>
      </w:r>
      <w:r>
        <w:rPr>
          <w:spacing w:val="31"/>
          <w:w w:val="120"/>
        </w:rPr>
        <w:t> </w:t>
      </w:r>
      <w:r>
        <w:rPr>
          <w:w w:val="120"/>
        </w:rPr>
        <w:t>actua-</w:t>
      </w:r>
      <w:r>
        <w:rPr>
          <w:spacing w:val="-46"/>
          <w:w w:val="120"/>
        </w:rPr>
        <w:t> </w:t>
      </w:r>
      <w:r>
        <w:rPr>
          <w:w w:val="120"/>
        </w:rPr>
        <w:t>ción</w:t>
      </w:r>
      <w:r>
        <w:rPr>
          <w:spacing w:val="32"/>
          <w:w w:val="120"/>
        </w:rPr>
        <w:t> </w:t>
      </w:r>
      <w:r>
        <w:rPr>
          <w:w w:val="120"/>
        </w:rPr>
        <w:t>prioritario</w:t>
      </w:r>
      <w:r>
        <w:rPr>
          <w:spacing w:val="33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la</w:t>
      </w:r>
      <w:r>
        <w:rPr>
          <w:spacing w:val="33"/>
          <w:w w:val="120"/>
        </w:rPr>
        <w:t> </w:t>
      </w:r>
      <w:r>
        <w:rPr>
          <w:w w:val="120"/>
        </w:rPr>
        <w:t>Comisión,</w:t>
      </w:r>
      <w:r>
        <w:rPr>
          <w:spacing w:val="33"/>
          <w:w w:val="120"/>
        </w:rPr>
        <w:t> </w:t>
      </w:r>
      <w:r>
        <w:rPr>
          <w:w w:val="120"/>
        </w:rPr>
        <w:t>en</w:t>
      </w:r>
      <w:r>
        <w:rPr>
          <w:spacing w:val="33"/>
          <w:w w:val="120"/>
        </w:rPr>
        <w:t> </w:t>
      </w:r>
      <w:r>
        <w:rPr>
          <w:w w:val="120"/>
        </w:rPr>
        <w:t>tanto</w:t>
      </w:r>
      <w:r>
        <w:rPr>
          <w:spacing w:val="32"/>
          <w:w w:val="120"/>
        </w:rPr>
        <w:t> </w:t>
      </w:r>
      <w:r>
        <w:rPr>
          <w:w w:val="120"/>
        </w:rPr>
        <w:t>le</w:t>
      </w:r>
      <w:r>
        <w:rPr>
          <w:spacing w:val="33"/>
          <w:w w:val="120"/>
        </w:rPr>
        <w:t> </w:t>
      </w:r>
      <w:r>
        <w:rPr>
          <w:w w:val="120"/>
        </w:rPr>
        <w:t>permite</w:t>
      </w:r>
      <w:r>
        <w:rPr>
          <w:spacing w:val="33"/>
          <w:w w:val="120"/>
        </w:rPr>
        <w:t> </w:t>
      </w:r>
      <w:r>
        <w:rPr>
          <w:w w:val="120"/>
        </w:rPr>
        <w:t>coordinar</w:t>
      </w:r>
      <w:r>
        <w:rPr>
          <w:spacing w:val="33"/>
          <w:w w:val="120"/>
        </w:rPr>
        <w:t> </w:t>
      </w:r>
      <w:r>
        <w:rPr>
          <w:w w:val="120"/>
        </w:rPr>
        <w:t>el</w:t>
      </w:r>
      <w:r>
        <w:rPr>
          <w:spacing w:val="33"/>
          <w:w w:val="120"/>
        </w:rPr>
        <w:t> </w:t>
      </w:r>
      <w:r>
        <w:rPr>
          <w:w w:val="120"/>
        </w:rPr>
        <w:t>Sistema</w:t>
      </w:r>
      <w:r>
        <w:rPr>
          <w:spacing w:val="33"/>
          <w:w w:val="120"/>
        </w:rPr>
        <w:t> </w:t>
      </w:r>
      <w:r>
        <w:rPr>
          <w:w w:val="120"/>
        </w:rPr>
        <w:t>Nacional</w:t>
      </w:r>
      <w:r>
        <w:rPr>
          <w:spacing w:val="-47"/>
          <w:w w:val="120"/>
        </w:rPr>
        <w:t> </w:t>
      </w:r>
      <w:r>
        <w:rPr>
          <w:w w:val="120"/>
        </w:rPr>
        <w:t>de Mejora Continua de la Educación (</w:t>
      </w:r>
      <w:r>
        <w:rPr>
          <w:w w:val="120"/>
          <w:sz w:val="15"/>
        </w:rPr>
        <w:t>SNMCE</w:t>
      </w:r>
      <w:r>
        <w:rPr>
          <w:w w:val="120"/>
        </w:rPr>
        <w:t>) y ofrecer elementos relevantes y perti-</w:t>
      </w:r>
      <w:r>
        <w:rPr>
          <w:spacing w:val="1"/>
          <w:w w:val="120"/>
        </w:rPr>
        <w:t> </w:t>
      </w:r>
      <w:r>
        <w:rPr>
          <w:w w:val="120"/>
        </w:rPr>
        <w:t>nentes</w:t>
      </w:r>
      <w:r>
        <w:rPr>
          <w:spacing w:val="10"/>
          <w:w w:val="120"/>
        </w:rPr>
        <w:t> </w:t>
      </w:r>
      <w:r>
        <w:rPr>
          <w:w w:val="120"/>
        </w:rPr>
        <w:t>a</w:t>
      </w:r>
      <w:r>
        <w:rPr>
          <w:spacing w:val="11"/>
          <w:w w:val="120"/>
        </w:rPr>
        <w:t> </w:t>
      </w:r>
      <w:r>
        <w:rPr>
          <w:w w:val="120"/>
        </w:rPr>
        <w:t>los</w:t>
      </w:r>
      <w:r>
        <w:rPr>
          <w:spacing w:val="11"/>
          <w:w w:val="120"/>
        </w:rPr>
        <w:t> </w:t>
      </w:r>
      <w:r>
        <w:rPr>
          <w:w w:val="120"/>
        </w:rPr>
        <w:t>actores</w:t>
      </w:r>
      <w:r>
        <w:rPr>
          <w:spacing w:val="10"/>
          <w:w w:val="120"/>
        </w:rPr>
        <w:t> </w:t>
      </w:r>
      <w:r>
        <w:rPr>
          <w:w w:val="120"/>
        </w:rPr>
        <w:t>educativos</w:t>
      </w:r>
      <w:r>
        <w:rPr>
          <w:spacing w:val="11"/>
          <w:w w:val="120"/>
        </w:rPr>
        <w:t> </w:t>
      </w:r>
      <w:r>
        <w:rPr>
          <w:w w:val="120"/>
        </w:rPr>
        <w:t>para</w:t>
      </w:r>
      <w:r>
        <w:rPr>
          <w:spacing w:val="11"/>
          <w:w w:val="120"/>
        </w:rPr>
        <w:t> </w:t>
      </w:r>
      <w:r>
        <w:rPr>
          <w:w w:val="120"/>
        </w:rPr>
        <w:t>sus</w:t>
      </w:r>
      <w:r>
        <w:rPr>
          <w:spacing w:val="11"/>
          <w:w w:val="120"/>
        </w:rPr>
        <w:t> </w:t>
      </w:r>
      <w:r>
        <w:rPr>
          <w:w w:val="120"/>
        </w:rPr>
        <w:t>acciones,</w:t>
      </w:r>
      <w:r>
        <w:rPr>
          <w:spacing w:val="10"/>
          <w:w w:val="120"/>
        </w:rPr>
        <w:t> </w:t>
      </w:r>
      <w:r>
        <w:rPr>
          <w:w w:val="120"/>
        </w:rPr>
        <w:t>programas</w:t>
      </w:r>
      <w:r>
        <w:rPr>
          <w:spacing w:val="11"/>
          <w:w w:val="120"/>
        </w:rPr>
        <w:t> </w:t>
      </w:r>
      <w:r>
        <w:rPr>
          <w:w w:val="120"/>
        </w:rPr>
        <w:t>o</w:t>
      </w:r>
      <w:r>
        <w:rPr>
          <w:spacing w:val="11"/>
          <w:w w:val="120"/>
        </w:rPr>
        <w:t> </w:t>
      </w:r>
      <w:r>
        <w:rPr>
          <w:w w:val="120"/>
        </w:rPr>
        <w:t>políticas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0"/>
          <w:w w:val="120"/>
        </w:rPr>
        <w:t> </w:t>
      </w:r>
      <w:r>
        <w:rPr>
          <w:w w:val="120"/>
        </w:rPr>
        <w:t>mejora.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lineamientos,</w:t>
      </w:r>
      <w:r>
        <w:rPr>
          <w:spacing w:val="-3"/>
          <w:w w:val="125"/>
        </w:rPr>
        <w:t> </w:t>
      </w:r>
      <w:r>
        <w:rPr>
          <w:w w:val="125"/>
        </w:rPr>
        <w:t>criterios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sugerencias</w:t>
      </w:r>
      <w:r>
        <w:rPr>
          <w:spacing w:val="-3"/>
          <w:w w:val="125"/>
        </w:rPr>
        <w:t> </w:t>
      </w:r>
      <w:r>
        <w:rPr>
          <w:w w:val="125"/>
        </w:rPr>
        <w:t>son</w:t>
      </w:r>
      <w:r>
        <w:rPr>
          <w:spacing w:val="-4"/>
          <w:w w:val="125"/>
        </w:rPr>
        <w:t> </w:t>
      </w:r>
      <w:r>
        <w:rPr>
          <w:w w:val="125"/>
        </w:rPr>
        <w:t>instrumentos</w:t>
      </w:r>
      <w:r>
        <w:rPr>
          <w:spacing w:val="-3"/>
          <w:w w:val="125"/>
        </w:rPr>
        <w:t> </w:t>
      </w:r>
      <w:r>
        <w:rPr>
          <w:w w:val="125"/>
        </w:rPr>
        <w:t>con</w:t>
      </w:r>
      <w:r>
        <w:rPr>
          <w:spacing w:val="-3"/>
          <w:w w:val="125"/>
        </w:rPr>
        <w:t> </w:t>
      </w:r>
      <w:r>
        <w:rPr>
          <w:w w:val="125"/>
        </w:rPr>
        <w:t>una</w:t>
      </w:r>
      <w:r>
        <w:rPr>
          <w:spacing w:val="-3"/>
          <w:w w:val="125"/>
        </w:rPr>
        <w:t> </w:t>
      </w:r>
      <w:r>
        <w:rPr>
          <w:w w:val="125"/>
        </w:rPr>
        <w:t>naturaleza</w:t>
      </w:r>
      <w:r>
        <w:rPr>
          <w:spacing w:val="-3"/>
          <w:w w:val="125"/>
        </w:rPr>
        <w:t> </w:t>
      </w:r>
      <w:r>
        <w:rPr>
          <w:w w:val="125"/>
        </w:rPr>
        <w:t>jurí-</w:t>
      </w:r>
      <w:r>
        <w:rPr>
          <w:spacing w:val="-49"/>
          <w:w w:val="125"/>
        </w:rPr>
        <w:t> </w:t>
      </w:r>
      <w:r>
        <w:rPr>
          <w:w w:val="125"/>
        </w:rPr>
        <w:t>dica diferenciada. Los primeros conforman actos administrativos que determinan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condiciones,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reglas,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argumentos,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etapas,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pautas,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elementos,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características,</w:t>
      </w:r>
      <w:r>
        <w:rPr>
          <w:spacing w:val="-10"/>
          <w:w w:val="125"/>
        </w:rPr>
        <w:t> </w:t>
      </w:r>
      <w:r>
        <w:rPr>
          <w:w w:val="125"/>
        </w:rPr>
        <w:t>límites,</w:t>
      </w:r>
      <w:r>
        <w:rPr>
          <w:spacing w:val="-49"/>
          <w:w w:val="125"/>
        </w:rPr>
        <w:t> </w:t>
      </w:r>
      <w:r>
        <w:rPr>
          <w:w w:val="120"/>
        </w:rPr>
        <w:t>orientaciones o recomendaciones, ya sea de forma general o específica, sobre el de-</w:t>
      </w:r>
      <w:r>
        <w:rPr>
          <w:spacing w:val="1"/>
          <w:w w:val="120"/>
        </w:rPr>
        <w:t> </w:t>
      </w:r>
      <w:r>
        <w:rPr>
          <w:w w:val="120"/>
        </w:rPr>
        <w:t>sarrollo de un proceso, actividad o acción (</w:t>
      </w:r>
      <w:r>
        <w:rPr>
          <w:w w:val="120"/>
          <w:sz w:val="15"/>
        </w:rPr>
        <w:t>SFP</w:t>
      </w:r>
      <w:r>
        <w:rPr>
          <w:w w:val="120"/>
        </w:rPr>
        <w:t>, 2001). Los criterios también son actos</w:t>
      </w:r>
      <w:r>
        <w:rPr>
          <w:spacing w:val="1"/>
          <w:w w:val="120"/>
        </w:rPr>
        <w:t> </w:t>
      </w:r>
      <w:r>
        <w:rPr>
          <w:w w:val="125"/>
        </w:rPr>
        <w:t>administrativos,</w:t>
      </w:r>
      <w:r>
        <w:rPr>
          <w:spacing w:val="-2"/>
          <w:w w:val="125"/>
        </w:rPr>
        <w:t> </w:t>
      </w:r>
      <w:r>
        <w:rPr>
          <w:w w:val="125"/>
        </w:rPr>
        <w:t>pero</w:t>
      </w:r>
      <w:r>
        <w:rPr>
          <w:spacing w:val="-2"/>
          <w:w w:val="125"/>
        </w:rPr>
        <w:t> </w:t>
      </w:r>
      <w:r>
        <w:rPr>
          <w:w w:val="125"/>
        </w:rPr>
        <w:t>más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determinar,</w:t>
      </w:r>
      <w:r>
        <w:rPr>
          <w:spacing w:val="-2"/>
          <w:w w:val="125"/>
        </w:rPr>
        <w:t> </w:t>
      </w:r>
      <w:r>
        <w:rPr>
          <w:w w:val="125"/>
        </w:rPr>
        <w:t>aclaran,</w:t>
      </w:r>
      <w:r>
        <w:rPr>
          <w:spacing w:val="-2"/>
          <w:w w:val="125"/>
        </w:rPr>
        <w:t> </w:t>
      </w:r>
      <w:r>
        <w:rPr>
          <w:w w:val="125"/>
        </w:rPr>
        <w:t>explican</w:t>
      </w:r>
      <w:r>
        <w:rPr>
          <w:spacing w:val="-2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interpretan</w:t>
      </w:r>
      <w:r>
        <w:rPr>
          <w:spacing w:val="-2"/>
          <w:w w:val="125"/>
        </w:rPr>
        <w:t> </w:t>
      </w:r>
      <w:r>
        <w:rPr>
          <w:w w:val="125"/>
        </w:rPr>
        <w:t>una</w:t>
      </w:r>
      <w:r>
        <w:rPr>
          <w:spacing w:val="-2"/>
          <w:w w:val="125"/>
        </w:rPr>
        <w:t> </w:t>
      </w:r>
      <w:r>
        <w:rPr>
          <w:w w:val="125"/>
        </w:rPr>
        <w:t>dis-</w:t>
      </w:r>
      <w:r>
        <w:rPr>
          <w:spacing w:val="-48"/>
          <w:w w:val="125"/>
        </w:rPr>
        <w:t> </w:t>
      </w:r>
      <w:r>
        <w:rPr>
          <w:w w:val="120"/>
        </w:rPr>
        <w:t>posición en concreto (Castellanos, 2005). Por su parte, las sugerencias refieren sólo a</w:t>
      </w:r>
      <w:r>
        <w:rPr>
          <w:spacing w:val="1"/>
          <w:w w:val="120"/>
        </w:rPr>
        <w:t> </w:t>
      </w:r>
      <w:r>
        <w:rPr>
          <w:w w:val="125"/>
        </w:rPr>
        <w:t>recomendaciones</w:t>
      </w:r>
      <w:r>
        <w:rPr>
          <w:spacing w:val="-4"/>
          <w:w w:val="125"/>
        </w:rPr>
        <w:t> </w:t>
      </w:r>
      <w:r>
        <w:rPr>
          <w:w w:val="125"/>
        </w:rPr>
        <w:t>u</w:t>
      </w:r>
      <w:r>
        <w:rPr>
          <w:spacing w:val="-3"/>
          <w:w w:val="125"/>
        </w:rPr>
        <w:t> </w:t>
      </w:r>
      <w:r>
        <w:rPr>
          <w:w w:val="125"/>
        </w:rPr>
        <w:t>orientaciones</w:t>
      </w:r>
      <w:r>
        <w:rPr>
          <w:spacing w:val="-3"/>
          <w:w w:val="125"/>
        </w:rPr>
        <w:t> </w:t>
      </w:r>
      <w:r>
        <w:rPr>
          <w:w w:val="125"/>
        </w:rPr>
        <w:t>que,</w:t>
      </w:r>
      <w:r>
        <w:rPr>
          <w:spacing w:val="-3"/>
          <w:w w:val="125"/>
        </w:rPr>
        <w:t> </w:t>
      </w:r>
      <w:r>
        <w:rPr>
          <w:w w:val="125"/>
        </w:rPr>
        <w:t>sin</w:t>
      </w:r>
      <w:r>
        <w:rPr>
          <w:spacing w:val="-4"/>
          <w:w w:val="125"/>
        </w:rPr>
        <w:t> </w:t>
      </w:r>
      <w:r>
        <w:rPr>
          <w:w w:val="125"/>
        </w:rPr>
        <w:t>embargo,</w:t>
      </w:r>
      <w:r>
        <w:rPr>
          <w:spacing w:val="-3"/>
          <w:w w:val="125"/>
        </w:rPr>
        <w:t> </w:t>
      </w:r>
      <w:r>
        <w:rPr>
          <w:w w:val="125"/>
        </w:rPr>
        <w:t>carecen</w:t>
      </w:r>
      <w:r>
        <w:rPr>
          <w:spacing w:val="-3"/>
          <w:w w:val="125"/>
        </w:rPr>
        <w:t> </w:t>
      </w:r>
      <w:r>
        <w:rPr>
          <w:w w:val="125"/>
        </w:rPr>
        <w:t>del</w:t>
      </w:r>
      <w:r>
        <w:rPr>
          <w:spacing w:val="-3"/>
          <w:w w:val="125"/>
        </w:rPr>
        <w:t> </w:t>
      </w:r>
      <w:r>
        <w:rPr>
          <w:w w:val="125"/>
        </w:rPr>
        <w:t>carácter</w:t>
      </w:r>
      <w:r>
        <w:rPr>
          <w:spacing w:val="-4"/>
          <w:w w:val="125"/>
        </w:rPr>
        <w:t> </w:t>
      </w:r>
      <w:r>
        <w:rPr>
          <w:w w:val="125"/>
        </w:rPr>
        <w:t>determi-</w:t>
      </w:r>
      <w:r>
        <w:rPr>
          <w:spacing w:val="-48"/>
          <w:w w:val="125"/>
        </w:rPr>
        <w:t> </w:t>
      </w:r>
      <w:r>
        <w:rPr>
          <w:w w:val="125"/>
        </w:rPr>
        <w:t>nante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distingue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lineamientos.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  <w:rPr>
          <w:sz w:val="10"/>
        </w:rPr>
      </w:pPr>
      <w:r>
        <w:rPr>
          <w:w w:val="120"/>
        </w:rPr>
        <w:t>Además de los tres instrumentos previos, el marco jurídico vigente le otorga a la</w:t>
      </w:r>
      <w:r>
        <w:rPr>
          <w:spacing w:val="1"/>
          <w:w w:val="120"/>
        </w:rPr>
        <w:t> </w:t>
      </w:r>
      <w:r>
        <w:rPr>
          <w:w w:val="120"/>
        </w:rPr>
        <w:t>Comisión la responsabilidad de emitir programas de formación y desarrollo profe-</w:t>
      </w:r>
      <w:r>
        <w:rPr>
          <w:spacing w:val="1"/>
          <w:w w:val="120"/>
        </w:rPr>
        <w:t> </w:t>
      </w:r>
      <w:r>
        <w:rPr>
          <w:w w:val="120"/>
        </w:rPr>
        <w:t>sional para docentes (</w:t>
      </w:r>
      <w:r>
        <w:rPr>
          <w:w w:val="120"/>
          <w:sz w:val="15"/>
        </w:rPr>
        <w:t>LGSCMM</w:t>
      </w:r>
      <w:r>
        <w:rPr>
          <w:w w:val="120"/>
        </w:rPr>
        <w:t>, art. 17, fracción II; </w:t>
      </w:r>
      <w:r>
        <w:rPr>
          <w:w w:val="120"/>
          <w:sz w:val="15"/>
        </w:rPr>
        <w:t>LRMMCE</w:t>
      </w:r>
      <w:r>
        <w:rPr>
          <w:w w:val="120"/>
        </w:rPr>
        <w:t>, art. 17). Éstos se entienden</w:t>
      </w:r>
      <w:r>
        <w:rPr>
          <w:spacing w:val="-46"/>
          <w:w w:val="120"/>
        </w:rPr>
        <w:t> </w:t>
      </w:r>
      <w:r>
        <w:rPr>
          <w:w w:val="120"/>
        </w:rPr>
        <w:t>como unidades ordenadas de contenidos, articulados en líneas o campos, que in-</w:t>
      </w:r>
      <w:r>
        <w:rPr>
          <w:spacing w:val="1"/>
          <w:w w:val="120"/>
        </w:rPr>
        <w:t> </w:t>
      </w:r>
      <w:r>
        <w:rPr>
          <w:w w:val="120"/>
        </w:rPr>
        <w:t>cluyen estrategias, materiales, recursos, modalidades, tiempos y pautas de acción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hacer</w:t>
      </w:r>
      <w:r>
        <w:rPr>
          <w:spacing w:val="1"/>
          <w:w w:val="120"/>
        </w:rPr>
        <w:t> </w:t>
      </w:r>
      <w:r>
        <w:rPr>
          <w:w w:val="120"/>
        </w:rPr>
        <w:t>realidad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intenciones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mejora</w:t>
      </w:r>
      <w:r>
        <w:rPr>
          <w:spacing w:val="1"/>
          <w:w w:val="120"/>
        </w:rPr>
        <w:t> </w:t>
      </w:r>
      <w:r>
        <w:rPr>
          <w:w w:val="120"/>
        </w:rPr>
        <w:t>que  persigan.  Como  mostraremos</w:t>
      </w:r>
      <w:r>
        <w:rPr>
          <w:spacing w:val="-46"/>
          <w:w w:val="120"/>
        </w:rPr>
        <w:t> </w:t>
      </w:r>
      <w:r>
        <w:rPr>
          <w:w w:val="120"/>
        </w:rPr>
        <w:t>más adelante, los programas que desarrolla Mejoredu privilegian un enfoque situa-</w:t>
      </w:r>
      <w:r>
        <w:rPr>
          <w:spacing w:val="1"/>
          <w:w w:val="120"/>
        </w:rPr>
        <w:t> </w:t>
      </w:r>
      <w:r>
        <w:rPr>
          <w:w w:val="120"/>
        </w:rPr>
        <w:t>do y la articulación de acciones de capacitación, actualización y formación, que con</w:t>
      </w:r>
      <w:r>
        <w:rPr>
          <w:spacing w:val="1"/>
          <w:w w:val="120"/>
        </w:rPr>
        <w:t> </w:t>
      </w:r>
      <w:r>
        <w:rPr>
          <w:w w:val="120"/>
        </w:rPr>
        <w:t>frecuencia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conciben</w:t>
      </w:r>
      <w:r>
        <w:rPr>
          <w:spacing w:val="2"/>
          <w:w w:val="120"/>
        </w:rPr>
        <w:t> </w:t>
      </w:r>
      <w:r>
        <w:rPr>
          <w:w w:val="120"/>
        </w:rPr>
        <w:t>aisladas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2"/>
          <w:w w:val="120"/>
        </w:rPr>
        <w:t> </w:t>
      </w:r>
      <w:r>
        <w:rPr>
          <w:w w:val="120"/>
        </w:rPr>
        <w:t>ocasiones</w:t>
      </w:r>
      <w:r>
        <w:rPr>
          <w:spacing w:val="1"/>
          <w:w w:val="120"/>
        </w:rPr>
        <w:t> </w:t>
      </w:r>
      <w:r>
        <w:rPr>
          <w:w w:val="120"/>
        </w:rPr>
        <w:t>yuxtapuestas.</w:t>
      </w:r>
      <w:r>
        <w:rPr>
          <w:w w:val="120"/>
          <w:position w:val="6"/>
          <w:sz w:val="10"/>
        </w:rPr>
        <w:t>2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La formulación de lineamientos, criterios, sugerencias y programas se apega a los</w:t>
      </w:r>
      <w:r>
        <w:rPr>
          <w:spacing w:val="1"/>
          <w:w w:val="125"/>
        </w:rPr>
        <w:t> </w:t>
      </w:r>
      <w:r>
        <w:rPr>
          <w:w w:val="125"/>
        </w:rPr>
        <w:t>principios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inclusión,</w:t>
      </w:r>
      <w:r>
        <w:rPr>
          <w:spacing w:val="-7"/>
          <w:w w:val="125"/>
        </w:rPr>
        <w:t> </w:t>
      </w:r>
      <w:r>
        <w:rPr>
          <w:w w:val="125"/>
        </w:rPr>
        <w:t>participación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cooperación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apuntamos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capítulo</w:t>
      </w:r>
      <w:r>
        <w:rPr>
          <w:spacing w:val="-8"/>
          <w:w w:val="125"/>
        </w:rPr>
        <w:t> </w:t>
      </w:r>
      <w:r>
        <w:rPr>
          <w:w w:val="125"/>
          <w:sz w:val="15"/>
        </w:rPr>
        <w:t>I</w:t>
      </w:r>
      <w:r>
        <w:rPr>
          <w:w w:val="125"/>
        </w:rPr>
        <w:t>.</w:t>
      </w:r>
      <w:r>
        <w:rPr>
          <w:spacing w:val="-48"/>
          <w:w w:val="125"/>
        </w:rPr>
        <w:t> </w:t>
      </w:r>
      <w:r>
        <w:rPr>
          <w:w w:val="125"/>
        </w:rPr>
        <w:t>A partir del papel que tiene la Comisión en el </w:t>
      </w:r>
      <w:r>
        <w:rPr>
          <w:w w:val="125"/>
          <w:sz w:val="15"/>
        </w:rPr>
        <w:t>SNMCE</w:t>
      </w:r>
      <w:r>
        <w:rPr>
          <w:w w:val="125"/>
        </w:rPr>
        <w:t>, sus principales destinatarios</w:t>
      </w:r>
      <w:r>
        <w:rPr>
          <w:spacing w:val="1"/>
          <w:w w:val="125"/>
        </w:rPr>
        <w:t> </w:t>
      </w:r>
      <w:r>
        <w:rPr>
          <w:w w:val="125"/>
        </w:rPr>
        <w:t>son las autoridades educativas federales y de las entidades federativas, así como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organismos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descentralizados.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obstante,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estos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instrumentos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programas</w:t>
      </w:r>
      <w:r>
        <w:rPr>
          <w:spacing w:val="-11"/>
          <w:w w:val="125"/>
        </w:rPr>
        <w:t> </w:t>
      </w:r>
      <w:r>
        <w:rPr>
          <w:w w:val="125"/>
        </w:rPr>
        <w:t>pre-</w:t>
      </w:r>
      <w:r>
        <w:rPr>
          <w:spacing w:val="-49"/>
          <w:w w:val="125"/>
        </w:rPr>
        <w:t> </w:t>
      </w:r>
      <w:r>
        <w:rPr>
          <w:w w:val="120"/>
        </w:rPr>
        <w:t>tenden ser relevantes y pertinentes para los diferentes actores educativos a quienes</w:t>
      </w:r>
      <w:r>
        <w:rPr>
          <w:spacing w:val="1"/>
          <w:w w:val="120"/>
        </w:rPr>
        <w:t> </w:t>
      </w:r>
      <w:r>
        <w:rPr>
          <w:w w:val="125"/>
        </w:rPr>
        <w:t>se</w:t>
      </w:r>
      <w:r>
        <w:rPr>
          <w:spacing w:val="10"/>
          <w:w w:val="125"/>
        </w:rPr>
        <w:t> </w:t>
      </w:r>
      <w:r>
        <w:rPr>
          <w:w w:val="125"/>
        </w:rPr>
        <w:t>dirigen</w:t>
      </w:r>
      <w:r>
        <w:rPr>
          <w:spacing w:val="11"/>
          <w:w w:val="125"/>
        </w:rPr>
        <w:t> </w:t>
      </w:r>
      <w:r>
        <w:rPr>
          <w:w w:val="125"/>
        </w:rPr>
        <w:t>o</w:t>
      </w:r>
      <w:r>
        <w:rPr>
          <w:spacing w:val="10"/>
          <w:w w:val="125"/>
        </w:rPr>
        <w:t> </w:t>
      </w:r>
      <w:r>
        <w:rPr>
          <w:w w:val="125"/>
        </w:rPr>
        <w:t>involucran</w:t>
      </w:r>
      <w:r>
        <w:rPr>
          <w:spacing w:val="11"/>
          <w:w w:val="125"/>
        </w:rPr>
        <w:t> </w:t>
      </w:r>
      <w:r>
        <w:rPr>
          <w:w w:val="125"/>
        </w:rPr>
        <w:t>en</w:t>
      </w:r>
      <w:r>
        <w:rPr>
          <w:spacing w:val="10"/>
          <w:w w:val="125"/>
        </w:rPr>
        <w:t> </w:t>
      </w:r>
      <w:r>
        <w:rPr>
          <w:w w:val="125"/>
        </w:rPr>
        <w:t>su</w:t>
      </w:r>
      <w:r>
        <w:rPr>
          <w:spacing w:val="11"/>
          <w:w w:val="125"/>
        </w:rPr>
        <w:t> </w:t>
      </w:r>
      <w:r>
        <w:rPr>
          <w:w w:val="125"/>
        </w:rPr>
        <w:t>contenido.</w:t>
      </w:r>
      <w:r>
        <w:rPr>
          <w:spacing w:val="11"/>
          <w:w w:val="125"/>
        </w:rPr>
        <w:t> </w:t>
      </w:r>
      <w:r>
        <w:rPr>
          <w:w w:val="125"/>
        </w:rPr>
        <w:t>En</w:t>
      </w:r>
      <w:r>
        <w:rPr>
          <w:spacing w:val="10"/>
          <w:w w:val="125"/>
        </w:rPr>
        <w:t> </w:t>
      </w:r>
      <w:r>
        <w:rPr>
          <w:w w:val="125"/>
        </w:rPr>
        <w:t>consecuencia,</w:t>
      </w:r>
      <w:r>
        <w:rPr>
          <w:spacing w:val="11"/>
          <w:w w:val="125"/>
        </w:rPr>
        <w:t> </w:t>
      </w:r>
      <w:r>
        <w:rPr>
          <w:w w:val="125"/>
        </w:rPr>
        <w:t>entablar</w:t>
      </w:r>
      <w:r>
        <w:rPr>
          <w:spacing w:val="10"/>
          <w:w w:val="125"/>
        </w:rPr>
        <w:t> </w:t>
      </w:r>
      <w:r>
        <w:rPr>
          <w:w w:val="125"/>
        </w:rPr>
        <w:t>comunicación</w:t>
      </w:r>
      <w:r>
        <w:rPr>
          <w:spacing w:val="-48"/>
          <w:w w:val="125"/>
        </w:rPr>
        <w:t> </w:t>
      </w:r>
      <w:r>
        <w:rPr>
          <w:w w:val="125"/>
        </w:rPr>
        <w:t>y emprender acciones de colaboración con ellos es fundamental para la Comisión.</w:t>
      </w:r>
      <w:r>
        <w:rPr>
          <w:spacing w:val="-48"/>
          <w:w w:val="125"/>
        </w:rPr>
        <w:t> </w:t>
      </w:r>
      <w:r>
        <w:rPr>
          <w:w w:val="125"/>
        </w:rPr>
        <w:t>Más que por su fuerza jurídica, buscamos que estos instrumentos y programas re-</w:t>
      </w:r>
      <w:r>
        <w:rPr>
          <w:spacing w:val="-48"/>
          <w:w w:val="125"/>
        </w:rPr>
        <w:t> </w:t>
      </w:r>
      <w:r>
        <w:rPr>
          <w:w w:val="125"/>
        </w:rPr>
        <w:t>sulten</w:t>
      </w:r>
      <w:r>
        <w:rPr>
          <w:spacing w:val="-1"/>
          <w:w w:val="125"/>
        </w:rPr>
        <w:t> </w:t>
      </w:r>
      <w:r>
        <w:rPr>
          <w:w w:val="125"/>
        </w:rPr>
        <w:t>valiosos</w:t>
      </w:r>
      <w:r>
        <w:rPr>
          <w:spacing w:val="-1"/>
          <w:w w:val="125"/>
        </w:rPr>
        <w:t> </w:t>
      </w:r>
      <w:r>
        <w:rPr>
          <w:w w:val="125"/>
        </w:rPr>
        <w:t>para</w:t>
      </w:r>
      <w:r>
        <w:rPr>
          <w:spacing w:val="-1"/>
          <w:w w:val="125"/>
        </w:rPr>
        <w:t> </w:t>
      </w:r>
      <w:r>
        <w:rPr>
          <w:w w:val="125"/>
        </w:rPr>
        <w:t>los</w:t>
      </w:r>
      <w:r>
        <w:rPr>
          <w:spacing w:val="-1"/>
          <w:w w:val="125"/>
        </w:rPr>
        <w:t> </w:t>
      </w:r>
      <w:r>
        <w:rPr>
          <w:w w:val="125"/>
        </w:rPr>
        <w:t>actores</w:t>
      </w:r>
      <w:r>
        <w:rPr>
          <w:spacing w:val="-1"/>
          <w:w w:val="125"/>
        </w:rPr>
        <w:t> </w:t>
      </w:r>
      <w:r>
        <w:rPr>
          <w:w w:val="125"/>
        </w:rPr>
        <w:t>educativos por</w:t>
      </w:r>
      <w:r>
        <w:rPr>
          <w:spacing w:val="-1"/>
          <w:w w:val="125"/>
        </w:rPr>
        <w:t> </w:t>
      </w:r>
      <w:r>
        <w:rPr>
          <w:w w:val="125"/>
        </w:rPr>
        <w:t>su</w:t>
      </w:r>
      <w:r>
        <w:rPr>
          <w:spacing w:val="-1"/>
          <w:w w:val="125"/>
        </w:rPr>
        <w:t> </w:t>
      </w:r>
      <w:r>
        <w:rPr>
          <w:w w:val="125"/>
        </w:rPr>
        <w:t>capacidad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persuasión, los</w:t>
      </w:r>
      <w:r>
        <w:rPr>
          <w:spacing w:val="-1"/>
          <w:w w:val="125"/>
        </w:rPr>
        <w:t> </w:t>
      </w:r>
      <w:r>
        <w:rPr>
          <w:w w:val="125"/>
        </w:rPr>
        <w:t>be-</w:t>
      </w:r>
      <w:r>
        <w:rPr>
          <w:spacing w:val="-49"/>
          <w:w w:val="125"/>
        </w:rPr>
        <w:t> </w:t>
      </w:r>
      <w:r>
        <w:rPr>
          <w:w w:val="125"/>
        </w:rPr>
        <w:t>neficios</w:t>
      </w:r>
      <w:r>
        <w:rPr>
          <w:spacing w:val="20"/>
          <w:w w:val="125"/>
        </w:rPr>
        <w:t> </w:t>
      </w:r>
      <w:r>
        <w:rPr>
          <w:w w:val="125"/>
        </w:rPr>
        <w:t>que</w:t>
      </w:r>
      <w:r>
        <w:rPr>
          <w:spacing w:val="20"/>
          <w:w w:val="125"/>
        </w:rPr>
        <w:t> </w:t>
      </w:r>
      <w:r>
        <w:rPr>
          <w:w w:val="125"/>
        </w:rPr>
        <w:t>ofrezcan</w:t>
      </w:r>
      <w:r>
        <w:rPr>
          <w:spacing w:val="20"/>
          <w:w w:val="125"/>
        </w:rPr>
        <w:t> </w:t>
      </w:r>
      <w:r>
        <w:rPr>
          <w:w w:val="125"/>
        </w:rPr>
        <w:t>para</w:t>
      </w:r>
      <w:r>
        <w:rPr>
          <w:spacing w:val="20"/>
          <w:w w:val="125"/>
        </w:rPr>
        <w:t> </w:t>
      </w:r>
      <w:r>
        <w:rPr>
          <w:w w:val="125"/>
        </w:rPr>
        <w:t>la</w:t>
      </w:r>
      <w:r>
        <w:rPr>
          <w:spacing w:val="21"/>
          <w:w w:val="125"/>
        </w:rPr>
        <w:t> </w:t>
      </w:r>
      <w:r>
        <w:rPr>
          <w:w w:val="125"/>
        </w:rPr>
        <w:t>mejora</w:t>
      </w:r>
      <w:r>
        <w:rPr>
          <w:spacing w:val="20"/>
          <w:w w:val="125"/>
        </w:rPr>
        <w:t> </w:t>
      </w:r>
      <w:r>
        <w:rPr>
          <w:w w:val="125"/>
        </w:rPr>
        <w:t>de</w:t>
      </w:r>
      <w:r>
        <w:rPr>
          <w:spacing w:val="20"/>
          <w:w w:val="125"/>
        </w:rPr>
        <w:t> </w:t>
      </w:r>
      <w:r>
        <w:rPr>
          <w:w w:val="125"/>
        </w:rPr>
        <w:t>la</w:t>
      </w:r>
      <w:r>
        <w:rPr>
          <w:spacing w:val="20"/>
          <w:w w:val="125"/>
        </w:rPr>
        <w:t> </w:t>
      </w:r>
      <w:r>
        <w:rPr>
          <w:w w:val="125"/>
        </w:rPr>
        <w:t>educación</w:t>
      </w:r>
      <w:r>
        <w:rPr>
          <w:spacing w:val="21"/>
          <w:w w:val="125"/>
        </w:rPr>
        <w:t> </w:t>
      </w:r>
      <w:r>
        <w:rPr>
          <w:w w:val="125"/>
        </w:rPr>
        <w:t>en</w:t>
      </w:r>
      <w:r>
        <w:rPr>
          <w:spacing w:val="20"/>
          <w:w w:val="125"/>
        </w:rPr>
        <w:t> </w:t>
      </w:r>
      <w:r>
        <w:rPr>
          <w:w w:val="125"/>
        </w:rPr>
        <w:t>sus</w:t>
      </w:r>
      <w:r>
        <w:rPr>
          <w:spacing w:val="20"/>
          <w:w w:val="125"/>
        </w:rPr>
        <w:t> </w:t>
      </w:r>
      <w:r>
        <w:rPr>
          <w:w w:val="125"/>
        </w:rPr>
        <w:t>ámbitos</w:t>
      </w:r>
      <w:r>
        <w:rPr>
          <w:spacing w:val="20"/>
          <w:w w:val="125"/>
        </w:rPr>
        <w:t> </w:t>
      </w:r>
      <w:r>
        <w:rPr>
          <w:w w:val="125"/>
        </w:rPr>
        <w:t>específicos</w:t>
      </w:r>
    </w:p>
    <w:p>
      <w:pPr>
        <w:pStyle w:val="BodyText"/>
        <w:spacing w:before="12"/>
        <w:rPr>
          <w:sz w:val="27"/>
        </w:rPr>
      </w:pPr>
      <w:r>
        <w:rPr/>
        <w:pict>
          <v:shape style="position:absolute;margin-left:157.162201pt;margin-top:19.185625pt;width:72pt;height:.1pt;mso-position-horizontal-relative:page;mso-position-vertical-relative:paragraph;z-index:-15697920;mso-wrap-distance-left:0;mso-wrap-distance-right:0" coordorigin="3143,384" coordsize="1440,0" path="m3143,384l4583,384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49" w:right="121" w:hanging="187"/>
        <w:jc w:val="both"/>
        <w:rPr>
          <w:sz w:val="14"/>
        </w:rPr>
      </w:pPr>
      <w:r>
        <w:rPr>
          <w:w w:val="125"/>
          <w:position w:val="5"/>
          <w:sz w:val="8"/>
        </w:rPr>
        <w:t>2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Hemos señalado que todos los instrumentos que integran el primer eje de actuación de la Comisión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buscan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nutrirse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producciones,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hallazgos,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resultados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avances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segundo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eje.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Sin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embargo,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la elaboración de programas, un insumo importante son los resultados de los procesos de selección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admisión,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promoción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reconocimiento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magisterio,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Unidad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Sistema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Carrera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de las Maestras y los Maestros (</w:t>
      </w:r>
      <w:r>
        <w:rPr>
          <w:w w:val="125"/>
          <w:sz w:val="12"/>
        </w:rPr>
        <w:t>USICAMM</w:t>
      </w:r>
      <w:r>
        <w:rPr>
          <w:w w:val="125"/>
          <w:sz w:val="14"/>
        </w:rPr>
        <w:t>) entrega a la Comisión, tal como lo señala el artículo 17 de la</w:t>
      </w:r>
      <w:r>
        <w:rPr>
          <w:spacing w:val="1"/>
          <w:w w:val="125"/>
          <w:sz w:val="14"/>
        </w:rPr>
        <w:t> </w:t>
      </w:r>
      <w:r>
        <w:rPr>
          <w:w w:val="125"/>
          <w:sz w:val="12"/>
        </w:rPr>
        <w:t>LGSCMM</w:t>
      </w:r>
      <w:r>
        <w:rPr>
          <w:w w:val="125"/>
          <w:sz w:val="14"/>
        </w:rPr>
        <w:t>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su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fracción</w:t>
      </w:r>
      <w:r>
        <w:rPr>
          <w:spacing w:val="-3"/>
          <w:w w:val="125"/>
          <w:sz w:val="14"/>
        </w:rPr>
        <w:t> </w:t>
      </w:r>
      <w:r>
        <w:rPr>
          <w:w w:val="125"/>
          <w:sz w:val="12"/>
        </w:rPr>
        <w:t>IV</w:t>
      </w:r>
      <w:r>
        <w:rPr>
          <w:w w:val="125"/>
          <w:sz w:val="14"/>
        </w:rPr>
        <w:t>.</w:t>
      </w:r>
    </w:p>
    <w:p>
      <w:pPr>
        <w:spacing w:after="0" w:line="280" w:lineRule="auto"/>
        <w:jc w:val="both"/>
        <w:rPr>
          <w:sz w:val="14"/>
        </w:rPr>
        <w:sectPr>
          <w:headerReference w:type="even" r:id="rId42"/>
          <w:headerReference w:type="default" r:id="rId43"/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80"/>
        <w:jc w:val="both"/>
      </w:pPr>
      <w:bookmarkStart w:name="_bookmark19" w:id="29"/>
      <w:bookmarkEnd w:id="29"/>
      <w:r>
        <w:rPr/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participación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responsabilidad,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porque</w:t>
      </w:r>
      <w:r>
        <w:rPr>
          <w:spacing w:val="-7"/>
          <w:w w:val="125"/>
        </w:rPr>
        <w:t> </w:t>
      </w:r>
      <w:r>
        <w:rPr>
          <w:w w:val="125"/>
        </w:rPr>
        <w:t>resultan</w:t>
      </w:r>
      <w:r>
        <w:rPr>
          <w:spacing w:val="-6"/>
          <w:w w:val="125"/>
        </w:rPr>
        <w:t> </w:t>
      </w:r>
      <w:r>
        <w:rPr>
          <w:w w:val="125"/>
        </w:rPr>
        <w:t>útiles,</w:t>
      </w:r>
      <w:r>
        <w:rPr>
          <w:spacing w:val="-7"/>
          <w:w w:val="125"/>
        </w:rPr>
        <w:t> </w:t>
      </w:r>
      <w:r>
        <w:rPr>
          <w:w w:val="125"/>
        </w:rPr>
        <w:t>viables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realizables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49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contextos</w:t>
      </w:r>
      <w:r>
        <w:rPr>
          <w:spacing w:val="-5"/>
          <w:w w:val="125"/>
        </w:rPr>
        <w:t> </w:t>
      </w:r>
      <w:r>
        <w:rPr>
          <w:w w:val="125"/>
        </w:rPr>
        <w:t>donde</w:t>
      </w:r>
      <w:r>
        <w:rPr>
          <w:spacing w:val="-5"/>
          <w:w w:val="125"/>
        </w:rPr>
        <w:t> </w:t>
      </w:r>
      <w:r>
        <w:rPr>
          <w:w w:val="125"/>
        </w:rPr>
        <w:t>éstos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4"/>
          <w:w w:val="125"/>
        </w:rPr>
        <w:t> </w:t>
      </w:r>
      <w:r>
        <w:rPr>
          <w:w w:val="125"/>
        </w:rPr>
        <w:t>ubican.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continuación,</w:t>
      </w:r>
      <w:r>
        <w:rPr>
          <w:spacing w:val="-4"/>
          <w:w w:val="125"/>
        </w:rPr>
        <w:t> </w:t>
      </w:r>
      <w:r>
        <w:rPr>
          <w:w w:val="125"/>
        </w:rPr>
        <w:t>nos</w:t>
      </w:r>
      <w:r>
        <w:rPr>
          <w:spacing w:val="-5"/>
          <w:w w:val="125"/>
        </w:rPr>
        <w:t> </w:t>
      </w:r>
      <w:r>
        <w:rPr>
          <w:w w:val="125"/>
        </w:rPr>
        <w:t>referiremos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lineamientos,</w:t>
      </w:r>
      <w:r>
        <w:rPr>
          <w:spacing w:val="-5"/>
          <w:w w:val="125"/>
        </w:rPr>
        <w:t> </w:t>
      </w:r>
      <w:r>
        <w:rPr>
          <w:w w:val="125"/>
        </w:rPr>
        <w:t>criterios,</w:t>
      </w:r>
      <w:r>
        <w:rPr>
          <w:spacing w:val="-4"/>
          <w:w w:val="125"/>
        </w:rPr>
        <w:t> </w:t>
      </w:r>
      <w:r>
        <w:rPr>
          <w:w w:val="125"/>
        </w:rPr>
        <w:t>sugerencias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progra-</w:t>
      </w:r>
      <w:r>
        <w:rPr>
          <w:spacing w:val="-49"/>
          <w:w w:val="125"/>
        </w:rPr>
        <w:t> </w:t>
      </w:r>
      <w:r>
        <w:rPr>
          <w:w w:val="125"/>
        </w:rPr>
        <w:t>mas</w:t>
      </w:r>
      <w:r>
        <w:rPr>
          <w:spacing w:val="-3"/>
          <w:w w:val="125"/>
        </w:rPr>
        <w:t> </w:t>
      </w:r>
      <w:r>
        <w:rPr>
          <w:w w:val="125"/>
        </w:rPr>
        <w:t>específicos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son</w:t>
      </w:r>
      <w:r>
        <w:rPr>
          <w:spacing w:val="-3"/>
          <w:w w:val="125"/>
        </w:rPr>
        <w:t> </w:t>
      </w:r>
      <w:r>
        <w:rPr>
          <w:w w:val="125"/>
        </w:rPr>
        <w:t>responsabilidad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Comisión</w:t>
      </w:r>
      <w:r>
        <w:rPr>
          <w:spacing w:val="-3"/>
          <w:w w:val="125"/>
        </w:rPr>
        <w:t> </w:t>
      </w:r>
      <w:r>
        <w:rPr>
          <w:w w:val="125"/>
        </w:rPr>
        <w:t>según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marco</w:t>
      </w:r>
      <w:r>
        <w:rPr>
          <w:spacing w:val="-3"/>
          <w:w w:val="125"/>
        </w:rPr>
        <w:t> </w:t>
      </w:r>
      <w:r>
        <w:rPr>
          <w:w w:val="125"/>
        </w:rPr>
        <w:t>jurídico</w:t>
      </w:r>
      <w:r>
        <w:rPr>
          <w:spacing w:val="-3"/>
          <w:w w:val="125"/>
        </w:rPr>
        <w:t> </w:t>
      </w:r>
      <w:r>
        <w:rPr>
          <w:w w:val="125"/>
        </w:rPr>
        <w:t>vi-</w:t>
      </w:r>
      <w:r>
        <w:rPr>
          <w:spacing w:val="-48"/>
          <w:w w:val="125"/>
        </w:rPr>
        <w:t> </w:t>
      </w:r>
      <w:r>
        <w:rPr>
          <w:w w:val="120"/>
        </w:rPr>
        <w:t>gente. Lo haremos con base en la lógica y el contenido del marco de referencia sobre</w:t>
      </w:r>
      <w:r>
        <w:rPr>
          <w:spacing w:val="1"/>
          <w:w w:val="120"/>
        </w:rPr>
        <w:t> </w:t>
      </w:r>
      <w:r>
        <w:rPr>
          <w:w w:val="120"/>
        </w:rPr>
        <w:t>la mejora continua de la educación que formulamos en el capítulo previo. Desde esa</w:t>
      </w:r>
      <w:r>
        <w:rPr>
          <w:spacing w:val="1"/>
          <w:w w:val="120"/>
        </w:rPr>
        <w:t> </w:t>
      </w:r>
      <w:r>
        <w:rPr>
          <w:w w:val="125"/>
        </w:rPr>
        <w:t>óptica,</w:t>
      </w:r>
      <w:r>
        <w:rPr>
          <w:spacing w:val="-6"/>
          <w:w w:val="125"/>
        </w:rPr>
        <w:t> </w:t>
      </w:r>
      <w:r>
        <w:rPr>
          <w:w w:val="125"/>
        </w:rPr>
        <w:t>exponemos</w:t>
      </w:r>
      <w:r>
        <w:rPr>
          <w:spacing w:val="-6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orientaciones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características</w:t>
      </w:r>
      <w:r>
        <w:rPr>
          <w:spacing w:val="-6"/>
          <w:w w:val="125"/>
        </w:rPr>
        <w:t> </w:t>
      </w:r>
      <w:r>
        <w:rPr>
          <w:w w:val="125"/>
        </w:rPr>
        <w:t>generales.</w:t>
      </w:r>
      <w:r>
        <w:rPr>
          <w:spacing w:val="-5"/>
          <w:w w:val="125"/>
        </w:rPr>
        <w:t> </w:t>
      </w:r>
      <w:r>
        <w:rPr>
          <w:w w:val="125"/>
        </w:rPr>
        <w:t>Comenzamos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49"/>
          <w:w w:val="125"/>
        </w:rPr>
        <w:t> </w:t>
      </w:r>
      <w:r>
        <w:rPr>
          <w:w w:val="125"/>
        </w:rPr>
        <w:t>los lineamientos que se dirigen de forma integral a la mejora continua de la edu-</w:t>
      </w:r>
      <w:r>
        <w:rPr>
          <w:spacing w:val="1"/>
          <w:w w:val="125"/>
        </w:rPr>
        <w:t> </w:t>
      </w:r>
      <w:r>
        <w:rPr>
          <w:w w:val="125"/>
        </w:rPr>
        <w:t>cación en las escuelas. Posteriormente, abordamos distintos énfasis y prioridades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legislación</w:t>
      </w:r>
      <w:r>
        <w:rPr>
          <w:spacing w:val="-8"/>
          <w:w w:val="125"/>
        </w:rPr>
        <w:t> </w:t>
      </w:r>
      <w:r>
        <w:rPr>
          <w:w w:val="125"/>
        </w:rPr>
        <w:t>establece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8"/>
          <w:w w:val="125"/>
        </w:rPr>
        <w:t> </w:t>
      </w:r>
      <w:r>
        <w:rPr>
          <w:w w:val="125"/>
        </w:rPr>
        <w:t>impulsar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8"/>
          <w:w w:val="125"/>
        </w:rPr>
        <w:t> </w:t>
      </w:r>
      <w:r>
        <w:rPr>
          <w:w w:val="125"/>
        </w:rPr>
        <w:t>continua.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primera</w:t>
      </w:r>
      <w:r>
        <w:rPr>
          <w:spacing w:val="-8"/>
          <w:w w:val="125"/>
        </w:rPr>
        <w:t> </w:t>
      </w:r>
      <w:r>
        <w:rPr>
          <w:w w:val="125"/>
        </w:rPr>
        <w:t>instancia,</w:t>
      </w:r>
      <w:r>
        <w:rPr>
          <w:spacing w:val="-49"/>
          <w:w w:val="125"/>
        </w:rPr>
        <w:t> </w:t>
      </w:r>
      <w:r>
        <w:rPr>
          <w:w w:val="125"/>
        </w:rPr>
        <w:t>nos</w:t>
      </w:r>
      <w:r>
        <w:rPr>
          <w:spacing w:val="-3"/>
          <w:w w:val="125"/>
        </w:rPr>
        <w:t> </w:t>
      </w:r>
      <w:r>
        <w:rPr>
          <w:w w:val="125"/>
        </w:rPr>
        <w:t>referiremos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sugerencias</w:t>
      </w:r>
      <w:r>
        <w:rPr>
          <w:spacing w:val="-2"/>
          <w:w w:val="125"/>
        </w:rPr>
        <w:t> </w:t>
      </w: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educación</w:t>
      </w:r>
      <w:r>
        <w:rPr>
          <w:spacing w:val="-2"/>
          <w:w w:val="125"/>
        </w:rPr>
        <w:t> </w:t>
      </w:r>
      <w:r>
        <w:rPr>
          <w:w w:val="125"/>
        </w:rPr>
        <w:t>inclusiva,</w:t>
      </w:r>
      <w:r>
        <w:rPr>
          <w:spacing w:val="-2"/>
          <w:w w:val="125"/>
        </w:rPr>
        <w:t> </w:t>
      </w:r>
      <w:r>
        <w:rPr>
          <w:w w:val="125"/>
        </w:rPr>
        <w:t>entendida</w:t>
      </w:r>
      <w:r>
        <w:rPr>
          <w:spacing w:val="-2"/>
          <w:w w:val="125"/>
        </w:rPr>
        <w:t> </w:t>
      </w:r>
      <w:r>
        <w:rPr>
          <w:w w:val="125"/>
        </w:rPr>
        <w:t>como</w:t>
      </w:r>
      <w:r>
        <w:rPr>
          <w:spacing w:val="-2"/>
          <w:w w:val="125"/>
        </w:rPr>
        <w:t> </w:t>
      </w:r>
      <w:r>
        <w:rPr>
          <w:w w:val="125"/>
        </w:rPr>
        <w:t>una</w:t>
      </w:r>
      <w:r>
        <w:rPr>
          <w:spacing w:val="-49"/>
          <w:w w:val="125"/>
        </w:rPr>
        <w:t> </w:t>
      </w:r>
      <w:r>
        <w:rPr>
          <w:w w:val="125"/>
        </w:rPr>
        <w:t>subdimensión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horizonte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mejora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carácter</w:t>
      </w:r>
      <w:r>
        <w:rPr>
          <w:spacing w:val="-4"/>
          <w:w w:val="125"/>
        </w:rPr>
        <w:t> </w:t>
      </w:r>
      <w:r>
        <w:rPr>
          <w:w w:val="125"/>
        </w:rPr>
        <w:t>prioritario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marco</w:t>
      </w:r>
      <w:r>
        <w:rPr>
          <w:spacing w:val="-5"/>
          <w:w w:val="125"/>
        </w:rPr>
        <w:t> </w:t>
      </w:r>
      <w:r>
        <w:rPr>
          <w:w w:val="125"/>
        </w:rPr>
        <w:t>jurídico</w:t>
      </w:r>
      <w:r>
        <w:rPr>
          <w:spacing w:val="-48"/>
          <w:w w:val="125"/>
        </w:rPr>
        <w:t> </w:t>
      </w:r>
      <w:r>
        <w:rPr>
          <w:w w:val="125"/>
        </w:rPr>
        <w:t>vigente.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segundo</w:t>
      </w:r>
      <w:r>
        <w:rPr>
          <w:spacing w:val="-2"/>
          <w:w w:val="125"/>
        </w:rPr>
        <w:t> </w:t>
      </w:r>
      <w:r>
        <w:rPr>
          <w:w w:val="125"/>
        </w:rPr>
        <w:t>lugar,</w:t>
      </w:r>
      <w:r>
        <w:rPr>
          <w:spacing w:val="-2"/>
          <w:w w:val="125"/>
        </w:rPr>
        <w:t> </w:t>
      </w:r>
      <w:r>
        <w:rPr>
          <w:w w:val="125"/>
        </w:rPr>
        <w:t>puntualizaremos</w:t>
      </w:r>
      <w:r>
        <w:rPr>
          <w:spacing w:val="-2"/>
          <w:w w:val="125"/>
        </w:rPr>
        <w:t> </w:t>
      </w:r>
      <w:r>
        <w:rPr>
          <w:w w:val="125"/>
        </w:rPr>
        <w:t>cuatro</w:t>
      </w:r>
      <w:r>
        <w:rPr>
          <w:spacing w:val="-2"/>
          <w:w w:val="125"/>
        </w:rPr>
        <w:t> </w:t>
      </w:r>
      <w:r>
        <w:rPr>
          <w:w w:val="125"/>
        </w:rPr>
        <w:t>campos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acción</w:t>
      </w:r>
      <w:r>
        <w:rPr>
          <w:spacing w:val="-2"/>
          <w:w w:val="125"/>
        </w:rPr>
        <w:t> </w:t>
      </w:r>
      <w:r>
        <w:rPr>
          <w:w w:val="125"/>
        </w:rPr>
        <w:t>primordiales</w:t>
      </w:r>
      <w:r>
        <w:rPr>
          <w:spacing w:val="-48"/>
          <w:w w:val="125"/>
        </w:rPr>
        <w:t> </w:t>
      </w:r>
      <w:r>
        <w:rPr>
          <w:w w:val="125"/>
        </w:rPr>
        <w:t>en las leyes que regulan nuestro trabajo, y para los cuales Mejoredu debe emitir</w:t>
      </w:r>
      <w:r>
        <w:rPr>
          <w:spacing w:val="1"/>
          <w:w w:val="125"/>
        </w:rPr>
        <w:t> </w:t>
      </w:r>
      <w:r>
        <w:rPr>
          <w:w w:val="125"/>
        </w:rPr>
        <w:t>lineamientos, criterios, sugerencias o programas: formación continua y desarrollo</w:t>
      </w:r>
      <w:r>
        <w:rPr>
          <w:spacing w:val="1"/>
          <w:w w:val="125"/>
        </w:rPr>
        <w:t> </w:t>
      </w:r>
      <w:r>
        <w:rPr>
          <w:w w:val="120"/>
        </w:rPr>
        <w:t>profesional docente, diseño curricular, desarrollo de materiales educativos, y gestión</w:t>
      </w:r>
      <w:r>
        <w:rPr>
          <w:spacing w:val="1"/>
          <w:w w:val="120"/>
        </w:rPr>
        <w:t> </w:t>
      </w:r>
      <w:r>
        <w:rPr>
          <w:w w:val="120"/>
        </w:rPr>
        <w:t>educativa. En tercer lugar, nos ocupamos de los lineamientos y criterios relacionados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con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evaluaciones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diagnósticas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formativas,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entendidos</w:t>
      </w:r>
      <w:r>
        <w:rPr>
          <w:spacing w:val="-12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instrumentos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48"/>
          <w:w w:val="125"/>
        </w:rPr>
        <w:t> </w:t>
      </w:r>
      <w:r>
        <w:rPr>
          <w:w w:val="125"/>
        </w:rPr>
        <w:t>fortalecer la sistematicidad de los procesos de mejora continua de la educación.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Por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último,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referiremos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sugerencias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mejorar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adultos.</w:t>
      </w: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Heading4"/>
        <w:numPr>
          <w:ilvl w:val="2"/>
          <w:numId w:val="16"/>
        </w:numPr>
        <w:tabs>
          <w:tab w:pos="671" w:val="left" w:leader="none"/>
        </w:tabs>
        <w:spacing w:line="283" w:lineRule="auto" w:before="0" w:after="0"/>
        <w:ind w:left="104" w:right="3546" w:firstLine="0"/>
        <w:jc w:val="left"/>
      </w:pPr>
      <w:r>
        <w:rPr>
          <w:i/>
          <w:color w:val="575756"/>
          <w:w w:val="90"/>
        </w:rPr>
        <w:t>Lineamientos</w:t>
      </w:r>
      <w:r>
        <w:rPr>
          <w:i/>
          <w:color w:val="575756"/>
          <w:spacing w:val="10"/>
          <w:w w:val="90"/>
        </w:rPr>
        <w:t> </w:t>
      </w:r>
      <w:r>
        <w:rPr>
          <w:i/>
          <w:color w:val="575756"/>
          <w:w w:val="90"/>
        </w:rPr>
        <w:t>relacionados</w:t>
      </w:r>
      <w:r>
        <w:rPr>
          <w:i/>
          <w:color w:val="575756"/>
          <w:spacing w:val="10"/>
          <w:w w:val="90"/>
        </w:rPr>
        <w:t> </w:t>
      </w:r>
      <w:r>
        <w:rPr>
          <w:i/>
          <w:color w:val="575756"/>
          <w:w w:val="90"/>
        </w:rPr>
        <w:t>con</w:t>
      </w:r>
      <w:r>
        <w:rPr>
          <w:i/>
          <w:color w:val="575756"/>
          <w:spacing w:val="10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10"/>
          <w:w w:val="90"/>
        </w:rPr>
        <w:t> </w:t>
      </w:r>
      <w:r>
        <w:rPr>
          <w:i/>
          <w:color w:val="575756"/>
          <w:w w:val="90"/>
        </w:rPr>
        <w:t>mejora</w:t>
      </w:r>
      <w:r>
        <w:rPr>
          <w:i/>
          <w:color w:val="575756"/>
          <w:spacing w:val="10"/>
          <w:w w:val="90"/>
        </w:rPr>
        <w:t> </w:t>
      </w:r>
      <w:r>
        <w:rPr>
          <w:i/>
          <w:color w:val="575756"/>
          <w:w w:val="90"/>
        </w:rPr>
        <w:t>continua</w:t>
      </w:r>
      <w:r>
        <w:rPr>
          <w:i/>
          <w:color w:val="575756"/>
          <w:spacing w:val="-44"/>
          <w:w w:val="90"/>
        </w:rPr>
        <w:t> </w:t>
      </w:r>
      <w:r>
        <w:rPr>
          <w:color w:val="575756"/>
        </w:rPr>
        <w:t>de</w:t>
      </w:r>
      <w:r>
        <w:rPr>
          <w:color w:val="575756"/>
          <w:spacing w:val="-11"/>
        </w:rPr>
        <w:t> </w:t>
      </w:r>
      <w:r>
        <w:rPr>
          <w:color w:val="575756"/>
        </w:rPr>
        <w:t>la</w:t>
      </w:r>
      <w:r>
        <w:rPr>
          <w:color w:val="575756"/>
          <w:spacing w:val="-11"/>
        </w:rPr>
        <w:t> </w:t>
      </w:r>
      <w:r>
        <w:rPr>
          <w:color w:val="575756"/>
        </w:rPr>
        <w:t>educación</w:t>
      </w:r>
      <w:r>
        <w:rPr>
          <w:color w:val="575756"/>
          <w:spacing w:val="-11"/>
        </w:rPr>
        <w:t> </w:t>
      </w:r>
      <w:r>
        <w:rPr>
          <w:color w:val="575756"/>
        </w:rPr>
        <w:t>en</w:t>
      </w:r>
      <w:r>
        <w:rPr>
          <w:color w:val="575756"/>
          <w:spacing w:val="-11"/>
        </w:rPr>
        <w:t> </w:t>
      </w:r>
      <w:r>
        <w:rPr>
          <w:color w:val="575756"/>
        </w:rPr>
        <w:t>las</w:t>
      </w:r>
      <w:r>
        <w:rPr>
          <w:color w:val="575756"/>
          <w:spacing w:val="-11"/>
        </w:rPr>
        <w:t> </w:t>
      </w:r>
      <w:r>
        <w:rPr>
          <w:color w:val="575756"/>
        </w:rPr>
        <w:t>escuelas</w:t>
      </w:r>
    </w:p>
    <w:p>
      <w:pPr>
        <w:pStyle w:val="BodyText"/>
        <w:spacing w:line="307" w:lineRule="auto" w:before="303"/>
        <w:ind w:left="104" w:right="1680" w:hanging="1"/>
        <w:jc w:val="both"/>
      </w:pP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artículo</w:t>
      </w:r>
      <w:r>
        <w:rPr>
          <w:spacing w:val="-7"/>
          <w:w w:val="125"/>
        </w:rPr>
        <w:t> </w:t>
      </w:r>
      <w:r>
        <w:rPr>
          <w:w w:val="125"/>
        </w:rPr>
        <w:t>3º</w:t>
      </w:r>
      <w:r>
        <w:rPr>
          <w:spacing w:val="-7"/>
          <w:w w:val="125"/>
        </w:rPr>
        <w:t> </w:t>
      </w:r>
      <w:r>
        <w:rPr>
          <w:w w:val="125"/>
        </w:rPr>
        <w:t>constitucional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  <w:sz w:val="15"/>
        </w:rPr>
        <w:t>LRMMCE</w:t>
      </w:r>
      <w:r>
        <w:rPr>
          <w:spacing w:val="5"/>
          <w:w w:val="125"/>
          <w:sz w:val="15"/>
        </w:rPr>
        <w:t> </w:t>
      </w:r>
      <w:r>
        <w:rPr>
          <w:w w:val="125"/>
        </w:rPr>
        <w:t>señalan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Comisión</w:t>
      </w:r>
      <w:r>
        <w:rPr>
          <w:spacing w:val="-7"/>
          <w:w w:val="125"/>
        </w:rPr>
        <w:t> </w:t>
      </w:r>
      <w:r>
        <w:rPr>
          <w:w w:val="125"/>
        </w:rPr>
        <w:t>tiene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atribución</w:t>
      </w:r>
      <w:r>
        <w:rPr>
          <w:spacing w:val="-49"/>
          <w:w w:val="125"/>
        </w:rPr>
        <w:t> </w:t>
      </w:r>
      <w:r>
        <w:rPr>
          <w:w w:val="125"/>
        </w:rPr>
        <w:t>de emitir lineamientos relacionados con la mejora de las escuelas, el desempeño</w:t>
      </w:r>
      <w:r>
        <w:rPr>
          <w:spacing w:val="1"/>
          <w:w w:val="125"/>
        </w:rPr>
        <w:t> </w:t>
      </w:r>
      <w:r>
        <w:rPr>
          <w:w w:val="120"/>
        </w:rPr>
        <w:t>escolar y los resultados de aprendizaje. Debido a que la legislación no desarrolla nin-</w:t>
      </w:r>
      <w:r>
        <w:rPr>
          <w:spacing w:val="1"/>
          <w:w w:val="120"/>
        </w:rPr>
        <w:t> </w:t>
      </w:r>
      <w:r>
        <w:rPr>
          <w:w w:val="125"/>
        </w:rPr>
        <w:t>guno de los tres términos ‒mejora de las escuelas, desempeño escolar, resultados</w:t>
      </w:r>
      <w:r>
        <w:rPr>
          <w:spacing w:val="-48"/>
          <w:w w:val="125"/>
        </w:rPr>
        <w:t> </w:t>
      </w:r>
      <w:r>
        <w:rPr>
          <w:w w:val="125"/>
        </w:rPr>
        <w:t>de aprendizaje‒, en lo sucesivo recurrimos al marco de referencia sobre la mejora</w:t>
      </w:r>
      <w:r>
        <w:rPr>
          <w:spacing w:val="-48"/>
          <w:w w:val="125"/>
        </w:rPr>
        <w:t> </w:t>
      </w:r>
      <w:r>
        <w:rPr>
          <w:w w:val="125"/>
        </w:rPr>
        <w:t>continua de la educación que presentamos en el capítulo anterior con el fin de es-</w:t>
      </w:r>
      <w:r>
        <w:rPr>
          <w:spacing w:val="-48"/>
          <w:w w:val="125"/>
        </w:rPr>
        <w:t> </w:t>
      </w:r>
      <w:r>
        <w:rPr>
          <w:w w:val="125"/>
        </w:rPr>
        <w:t>clarecer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características</w:t>
      </w:r>
      <w:r>
        <w:rPr>
          <w:spacing w:val="-7"/>
          <w:w w:val="125"/>
        </w:rPr>
        <w:t> </w:t>
      </w:r>
      <w:r>
        <w:rPr>
          <w:w w:val="125"/>
        </w:rPr>
        <w:t>generales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estos</w:t>
      </w:r>
      <w:r>
        <w:rPr>
          <w:spacing w:val="-7"/>
          <w:w w:val="125"/>
        </w:rPr>
        <w:t> </w:t>
      </w:r>
      <w:r>
        <w:rPr>
          <w:w w:val="125"/>
        </w:rPr>
        <w:t>lineamientos</w:t>
      </w:r>
      <w:r>
        <w:rPr>
          <w:spacing w:val="-7"/>
          <w:w w:val="125"/>
        </w:rPr>
        <w:t> </w:t>
      </w:r>
      <w:r>
        <w:rPr>
          <w:w w:val="125"/>
        </w:rPr>
        <w:t>específicos.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4" w:right="1679"/>
        <w:jc w:val="both"/>
      </w:pPr>
      <w:r>
        <w:rPr>
          <w:w w:val="125"/>
        </w:rPr>
        <w:t>Es común pensar que las escuelas mejoran cuando el puntaje de sus estudiantes</w:t>
      </w:r>
      <w:r>
        <w:rPr>
          <w:spacing w:val="1"/>
          <w:w w:val="125"/>
        </w:rPr>
        <w:t> </w:t>
      </w:r>
      <w:r>
        <w:rPr>
          <w:w w:val="125"/>
        </w:rPr>
        <w:t>se incrementa o, en dado caso, aumentan su nivel de logro en una prueba estan-</w:t>
      </w:r>
      <w:r>
        <w:rPr>
          <w:spacing w:val="1"/>
          <w:w w:val="125"/>
        </w:rPr>
        <w:t> </w:t>
      </w:r>
      <w:r>
        <w:rPr>
          <w:w w:val="125"/>
        </w:rPr>
        <w:t>darizada. Los resultados de estas pruebas suelen interpretarse como indicadores</w:t>
      </w:r>
      <w:r>
        <w:rPr>
          <w:spacing w:val="1"/>
          <w:w w:val="125"/>
        </w:rPr>
        <w:t> </w:t>
      </w:r>
      <w:r>
        <w:rPr>
          <w:w w:val="125"/>
        </w:rPr>
        <w:t>de una educación eficaz: mientras más alto sea el puntaje obtenido o el nivel de</w:t>
      </w:r>
      <w:r>
        <w:rPr>
          <w:spacing w:val="1"/>
          <w:w w:val="125"/>
        </w:rPr>
        <w:t> </w:t>
      </w:r>
      <w:r>
        <w:rPr>
          <w:w w:val="125"/>
        </w:rPr>
        <w:t>logro de las y los estudiantes de una escuela, se da por sentado que se acercan a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aprender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todos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deberían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aprender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trayecto</w:t>
      </w:r>
      <w:r>
        <w:rPr>
          <w:spacing w:val="-11"/>
          <w:w w:val="125"/>
        </w:rPr>
        <w:t> </w:t>
      </w:r>
      <w:r>
        <w:rPr>
          <w:w w:val="125"/>
        </w:rPr>
        <w:t>educativo</w:t>
      </w:r>
      <w:r>
        <w:rPr>
          <w:spacing w:val="-12"/>
          <w:w w:val="125"/>
        </w:rPr>
        <w:t> </w:t>
      </w:r>
      <w:r>
        <w:rPr>
          <w:w w:val="125"/>
        </w:rPr>
        <w:t>específico.</w:t>
      </w:r>
      <w:r>
        <w:rPr>
          <w:spacing w:val="-12"/>
          <w:w w:val="125"/>
        </w:rPr>
        <w:t> </w:t>
      </w:r>
      <w:r>
        <w:rPr>
          <w:w w:val="125"/>
        </w:rPr>
        <w:t>Esto,</w:t>
      </w:r>
      <w:r>
        <w:rPr>
          <w:spacing w:val="-48"/>
          <w:w w:val="125"/>
        </w:rPr>
        <w:t> </w:t>
      </w:r>
      <w:r>
        <w:rPr>
          <w:w w:val="125"/>
        </w:rPr>
        <w:t>si</w:t>
      </w:r>
      <w:r>
        <w:rPr>
          <w:spacing w:val="-10"/>
          <w:w w:val="125"/>
        </w:rPr>
        <w:t> </w:t>
      </w:r>
      <w:r>
        <w:rPr>
          <w:w w:val="125"/>
        </w:rPr>
        <w:t>bien</w:t>
      </w:r>
      <w:r>
        <w:rPr>
          <w:spacing w:val="-10"/>
          <w:w w:val="125"/>
        </w:rPr>
        <w:t> </w:t>
      </w:r>
      <w:r>
        <w:rPr>
          <w:w w:val="125"/>
        </w:rPr>
        <w:t>aparece</w:t>
      </w:r>
      <w:r>
        <w:rPr>
          <w:spacing w:val="-9"/>
          <w:w w:val="125"/>
        </w:rPr>
        <w:t> </w:t>
      </w:r>
      <w:r>
        <w:rPr>
          <w:w w:val="125"/>
        </w:rPr>
        <w:t>como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9"/>
          <w:w w:val="125"/>
        </w:rPr>
        <w:t> </w:t>
      </w:r>
      <w:r>
        <w:rPr>
          <w:w w:val="125"/>
        </w:rPr>
        <w:t>logro</w:t>
      </w:r>
      <w:r>
        <w:rPr>
          <w:spacing w:val="-10"/>
          <w:w w:val="125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</w:rPr>
        <w:t>estudiantado,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9"/>
          <w:w w:val="125"/>
        </w:rPr>
        <w:t> </w:t>
      </w:r>
      <w:r>
        <w:rPr>
          <w:w w:val="125"/>
        </w:rPr>
        <w:t>frecuencia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interpreta</w:t>
      </w:r>
      <w:r>
        <w:rPr>
          <w:spacing w:val="-9"/>
          <w:w w:val="125"/>
        </w:rPr>
        <w:t> </w:t>
      </w:r>
      <w:r>
        <w:rPr>
          <w:w w:val="125"/>
        </w:rPr>
        <w:t>como</w:t>
      </w:r>
      <w:r>
        <w:rPr>
          <w:spacing w:val="1"/>
          <w:w w:val="125"/>
        </w:rPr>
        <w:t> </w:t>
      </w:r>
      <w:r>
        <w:rPr>
          <w:w w:val="125"/>
        </w:rPr>
        <w:t>la expresión de una escuela con un buen desempeño, una escuela eficaz. Sin em-</w:t>
      </w:r>
      <w:r>
        <w:rPr>
          <w:spacing w:val="1"/>
          <w:w w:val="125"/>
        </w:rPr>
        <w:t> </w:t>
      </w:r>
      <w:r>
        <w:rPr>
          <w:w w:val="125"/>
        </w:rPr>
        <w:t>bargo, como mencionamos en el capítulo II, la eficacia es sólo una subdimensión</w:t>
      </w:r>
      <w:r>
        <w:rPr>
          <w:spacing w:val="1"/>
          <w:w w:val="125"/>
        </w:rPr>
        <w:t> </w:t>
      </w:r>
      <w:r>
        <w:rPr>
          <w:w w:val="125"/>
        </w:rPr>
        <w:t>de una unidad que llamamos educación aceptable y común, y que integra otras</w:t>
      </w:r>
      <w:r>
        <w:rPr>
          <w:spacing w:val="1"/>
          <w:w w:val="125"/>
        </w:rPr>
        <w:t> </w:t>
      </w:r>
      <w:r>
        <w:rPr>
          <w:w w:val="125"/>
        </w:rPr>
        <w:t>subdimensiones</w:t>
      </w:r>
      <w:r>
        <w:rPr>
          <w:spacing w:val="13"/>
          <w:w w:val="125"/>
        </w:rPr>
        <w:t> </w:t>
      </w:r>
      <w:r>
        <w:rPr>
          <w:w w:val="125"/>
        </w:rPr>
        <w:t>en</w:t>
      </w:r>
      <w:r>
        <w:rPr>
          <w:spacing w:val="13"/>
          <w:w w:val="125"/>
        </w:rPr>
        <w:t> </w:t>
      </w:r>
      <w:r>
        <w:rPr>
          <w:w w:val="125"/>
        </w:rPr>
        <w:t>relaciones</w:t>
      </w:r>
      <w:r>
        <w:rPr>
          <w:spacing w:val="13"/>
          <w:w w:val="125"/>
        </w:rPr>
        <w:t> </w:t>
      </w:r>
      <w:r>
        <w:rPr>
          <w:w w:val="125"/>
        </w:rPr>
        <w:t>de</w:t>
      </w:r>
      <w:r>
        <w:rPr>
          <w:spacing w:val="13"/>
          <w:w w:val="125"/>
        </w:rPr>
        <w:t> </w:t>
      </w:r>
      <w:r>
        <w:rPr>
          <w:w w:val="125"/>
        </w:rPr>
        <w:t>interdependencia.</w:t>
      </w:r>
      <w:r>
        <w:rPr>
          <w:spacing w:val="13"/>
          <w:w w:val="125"/>
        </w:rPr>
        <w:t> </w:t>
      </w:r>
      <w:r>
        <w:rPr>
          <w:w w:val="125"/>
        </w:rPr>
        <w:t>De</w:t>
      </w:r>
      <w:r>
        <w:rPr>
          <w:spacing w:val="13"/>
          <w:w w:val="125"/>
        </w:rPr>
        <w:t> </w:t>
      </w:r>
      <w:r>
        <w:rPr>
          <w:w w:val="125"/>
        </w:rPr>
        <w:t>acuerdo</w:t>
      </w:r>
      <w:r>
        <w:rPr>
          <w:spacing w:val="13"/>
          <w:w w:val="125"/>
        </w:rPr>
        <w:t> </w:t>
      </w:r>
      <w:r>
        <w:rPr>
          <w:w w:val="125"/>
        </w:rPr>
        <w:t>con</w:t>
      </w:r>
      <w:r>
        <w:rPr>
          <w:spacing w:val="13"/>
          <w:w w:val="125"/>
        </w:rPr>
        <w:t> </w:t>
      </w:r>
      <w:r>
        <w:rPr>
          <w:w w:val="125"/>
        </w:rPr>
        <w:t>lo</w:t>
      </w:r>
      <w:r>
        <w:rPr>
          <w:spacing w:val="13"/>
          <w:w w:val="125"/>
        </w:rPr>
        <w:t> </w:t>
      </w:r>
      <w:r>
        <w:rPr>
          <w:w w:val="125"/>
        </w:rPr>
        <w:t>expuesto</w:t>
      </w:r>
    </w:p>
    <w:p>
      <w:pPr>
        <w:spacing w:after="0" w:line="307" w:lineRule="auto"/>
        <w:jc w:val="both"/>
        <w:sectPr>
          <w:footerReference w:type="default" r:id="rId44"/>
          <w:footerReference w:type="even" r:id="rId45"/>
          <w:pgSz w:w="12240" w:h="15840"/>
          <w:pgMar w:footer="750" w:header="559" w:top="1420" w:bottom="940" w:left="1480" w:right="1460"/>
          <w:pgNumType w:start="57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0"/>
        <w:jc w:val="both"/>
      </w:pPr>
      <w:r>
        <w:rPr>
          <w:w w:val="125"/>
        </w:rPr>
        <w:t>en el capítulo previo, una educación eficaz no es deseable si ignora la integralidad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significancia;</w:t>
      </w:r>
      <w:r>
        <w:rPr>
          <w:spacing w:val="-6"/>
          <w:w w:val="125"/>
        </w:rPr>
        <w:t> </w:t>
      </w:r>
      <w:r>
        <w:rPr>
          <w:w w:val="125"/>
        </w:rPr>
        <w:t>si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resultados</w:t>
      </w:r>
      <w:r>
        <w:rPr>
          <w:spacing w:val="-6"/>
          <w:w w:val="125"/>
        </w:rPr>
        <w:t> </w:t>
      </w:r>
      <w:r>
        <w:rPr>
          <w:w w:val="125"/>
        </w:rPr>
        <w:t>son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deseados,</w:t>
      </w:r>
      <w:r>
        <w:rPr>
          <w:spacing w:val="-5"/>
          <w:w w:val="125"/>
        </w:rPr>
        <w:t> </w:t>
      </w:r>
      <w:r>
        <w:rPr>
          <w:w w:val="125"/>
        </w:rPr>
        <w:t>pero</w:t>
      </w:r>
      <w:r>
        <w:rPr>
          <w:spacing w:val="-6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alcan-</w:t>
      </w:r>
      <w:r>
        <w:rPr>
          <w:spacing w:val="-49"/>
          <w:w w:val="125"/>
        </w:rPr>
        <w:t> </w:t>
      </w:r>
      <w:r>
        <w:rPr>
          <w:w w:val="125"/>
        </w:rPr>
        <w:t>zaron</w:t>
      </w:r>
      <w:r>
        <w:rPr>
          <w:spacing w:val="-12"/>
          <w:w w:val="125"/>
        </w:rPr>
        <w:t> </w:t>
      </w:r>
      <w:r>
        <w:rPr>
          <w:w w:val="125"/>
        </w:rPr>
        <w:t>mediante</w:t>
      </w:r>
      <w:r>
        <w:rPr>
          <w:spacing w:val="-11"/>
          <w:w w:val="125"/>
        </w:rPr>
        <w:t> </w:t>
      </w:r>
      <w:r>
        <w:rPr>
          <w:w w:val="125"/>
        </w:rPr>
        <w:t>prácticas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vulneran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2"/>
          <w:w w:val="125"/>
        </w:rPr>
        <w:t> </w:t>
      </w:r>
      <w:r>
        <w:rPr>
          <w:w w:val="125"/>
        </w:rPr>
        <w:t>digna,</w:t>
      </w:r>
      <w:r>
        <w:rPr>
          <w:spacing w:val="-11"/>
          <w:w w:val="125"/>
        </w:rPr>
        <w:t> </w:t>
      </w:r>
      <w:r>
        <w:rPr>
          <w:w w:val="125"/>
        </w:rPr>
        <w:t>participativa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libre;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1"/>
          <w:w w:val="125"/>
        </w:rPr>
        <w:t> </w:t>
      </w:r>
      <w:r>
        <w:rPr>
          <w:w w:val="125"/>
        </w:rPr>
        <w:t>si</w:t>
      </w:r>
      <w:r>
        <w:rPr>
          <w:spacing w:val="-8"/>
          <w:w w:val="125"/>
        </w:rPr>
        <w:t> </w:t>
      </w:r>
      <w:r>
        <w:rPr>
          <w:w w:val="125"/>
        </w:rPr>
        <w:t>lo</w:t>
      </w:r>
      <w:r>
        <w:rPr>
          <w:spacing w:val="-7"/>
          <w:w w:val="125"/>
        </w:rPr>
        <w:t> </w:t>
      </w:r>
      <w:r>
        <w:rPr>
          <w:w w:val="125"/>
        </w:rPr>
        <w:t>aprendido</w:t>
      </w:r>
      <w:r>
        <w:rPr>
          <w:spacing w:val="-7"/>
          <w:w w:val="125"/>
        </w:rPr>
        <w:t> </w:t>
      </w:r>
      <w:r>
        <w:rPr>
          <w:w w:val="125"/>
        </w:rPr>
        <w:t>carece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relevancia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trascendencia.</w:t>
      </w:r>
      <w:r>
        <w:rPr>
          <w:spacing w:val="-7"/>
          <w:w w:val="125"/>
        </w:rPr>
        <w:t> </w:t>
      </w:r>
      <w:r>
        <w:rPr>
          <w:w w:val="125"/>
        </w:rPr>
        <w:t>Por</w:t>
      </w:r>
      <w:r>
        <w:rPr>
          <w:spacing w:val="-7"/>
          <w:w w:val="125"/>
        </w:rPr>
        <w:t> </w:t>
      </w:r>
      <w:r>
        <w:rPr>
          <w:w w:val="125"/>
        </w:rPr>
        <w:t>ello,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lineamientos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48"/>
          <w:w w:val="125"/>
        </w:rPr>
        <w:t> </w:t>
      </w:r>
      <w:r>
        <w:rPr>
          <w:w w:val="125"/>
        </w:rPr>
        <w:t>emite</w:t>
      </w:r>
      <w:r>
        <w:rPr>
          <w:spacing w:val="-10"/>
          <w:w w:val="125"/>
        </w:rPr>
        <w:t> </w:t>
      </w:r>
      <w:r>
        <w:rPr>
          <w:w w:val="125"/>
        </w:rPr>
        <w:t>Mejoredu</w:t>
      </w:r>
      <w:r>
        <w:rPr>
          <w:spacing w:val="-10"/>
          <w:w w:val="125"/>
        </w:rPr>
        <w:t> </w:t>
      </w:r>
      <w:r>
        <w:rPr>
          <w:w w:val="125"/>
        </w:rPr>
        <w:t>relacionados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resultados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aprendizaje</w:t>
      </w:r>
      <w:r>
        <w:rPr>
          <w:spacing w:val="-10"/>
          <w:w w:val="125"/>
        </w:rPr>
        <w:t> </w:t>
      </w:r>
      <w:r>
        <w:rPr>
          <w:w w:val="125"/>
        </w:rPr>
        <w:t>no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centran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eficacia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exclusivamente,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sino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buscan</w:t>
      </w:r>
      <w:r>
        <w:rPr>
          <w:spacing w:val="-12"/>
          <w:w w:val="125"/>
        </w:rPr>
        <w:t> </w:t>
      </w:r>
      <w:r>
        <w:rPr>
          <w:w w:val="125"/>
        </w:rPr>
        <w:t>responder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interdependencia</w:t>
      </w:r>
      <w:r>
        <w:rPr>
          <w:spacing w:val="-12"/>
          <w:w w:val="125"/>
        </w:rPr>
        <w:t> </w:t>
      </w:r>
      <w:r>
        <w:rPr>
          <w:w w:val="125"/>
        </w:rPr>
        <w:t>entre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1"/>
          <w:w w:val="125"/>
        </w:rPr>
        <w:t> </w:t>
      </w:r>
      <w:r>
        <w:rPr>
          <w:w w:val="125"/>
        </w:rPr>
        <w:t>subdimensiones que definen una educación aceptable y común. Por tanto, tam-</w:t>
      </w:r>
      <w:r>
        <w:rPr>
          <w:spacing w:val="1"/>
          <w:w w:val="125"/>
        </w:rPr>
        <w:t> </w:t>
      </w:r>
      <w:r>
        <w:rPr>
          <w:w w:val="125"/>
        </w:rPr>
        <w:t>bién</w:t>
      </w:r>
      <w:r>
        <w:rPr>
          <w:spacing w:val="-3"/>
          <w:w w:val="125"/>
        </w:rPr>
        <w:t> </w:t>
      </w:r>
      <w:r>
        <w:rPr>
          <w:w w:val="125"/>
        </w:rPr>
        <w:t>se</w:t>
      </w:r>
      <w:r>
        <w:rPr>
          <w:spacing w:val="-3"/>
          <w:w w:val="125"/>
        </w:rPr>
        <w:t> </w:t>
      </w:r>
      <w:r>
        <w:rPr>
          <w:w w:val="125"/>
        </w:rPr>
        <w:t>proponen</w:t>
      </w:r>
      <w:r>
        <w:rPr>
          <w:spacing w:val="-3"/>
          <w:w w:val="125"/>
        </w:rPr>
        <w:t> </w:t>
      </w:r>
      <w:r>
        <w:rPr>
          <w:w w:val="125"/>
        </w:rPr>
        <w:t>fortalecer: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1" w:after="0"/>
        <w:ind w:left="1890" w:right="122" w:hanging="171"/>
        <w:jc w:val="both"/>
        <w:rPr>
          <w:sz w:val="18"/>
        </w:rPr>
      </w:pPr>
      <w:r>
        <w:rPr>
          <w:rFonts w:ascii="Century Gothic" w:hAnsi="Century Gothic"/>
          <w:i/>
          <w:w w:val="115"/>
          <w:sz w:val="18"/>
        </w:rPr>
        <w:t>Un</w:t>
      </w:r>
      <w:r>
        <w:rPr>
          <w:rFonts w:ascii="Century Gothic" w:hAnsi="Century Gothic"/>
          <w:i/>
          <w:spacing w:val="-19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aprendizaje</w:t>
      </w:r>
      <w:r>
        <w:rPr>
          <w:rFonts w:ascii="Century Gothic" w:hAnsi="Century Gothic"/>
          <w:i/>
          <w:spacing w:val="-19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significativo</w:t>
      </w:r>
      <w:r>
        <w:rPr>
          <w:w w:val="115"/>
          <w:sz w:val="18"/>
        </w:rPr>
        <w:t>,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al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recurren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estudiantes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diferentes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momen-</w:t>
      </w:r>
      <w:r>
        <w:rPr>
          <w:spacing w:val="-45"/>
          <w:w w:val="115"/>
          <w:sz w:val="18"/>
        </w:rPr>
        <w:t> </w:t>
      </w:r>
      <w:r>
        <w:rPr>
          <w:w w:val="120"/>
          <w:sz w:val="18"/>
        </w:rPr>
        <w:t>tos para desarrollarse en uno o varios ámbitos de su vida y comprender o explicar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el</w:t>
      </w:r>
      <w:r>
        <w:rPr>
          <w:spacing w:val="12"/>
          <w:w w:val="120"/>
          <w:sz w:val="18"/>
        </w:rPr>
        <w:t> </w:t>
      </w:r>
      <w:r>
        <w:rPr>
          <w:w w:val="120"/>
          <w:sz w:val="18"/>
        </w:rPr>
        <w:t>mundo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natural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humano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que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les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rodea;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construido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partir</w:t>
      </w:r>
      <w:r>
        <w:rPr>
          <w:spacing w:val="12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activación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46"/>
          <w:w w:val="120"/>
          <w:sz w:val="18"/>
        </w:rPr>
        <w:t> </w:t>
      </w:r>
      <w:r>
        <w:rPr>
          <w:w w:val="120"/>
          <w:sz w:val="18"/>
        </w:rPr>
        <w:t>su voluntad de aprender y del aprendizaje previo que han logrado en diferentes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espacios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escolares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no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escolares,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o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los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intersticios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redes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entre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ellos.</w:t>
      </w: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0" w:after="0"/>
        <w:ind w:left="1890" w:right="120" w:hanging="171"/>
        <w:jc w:val="both"/>
        <w:rPr>
          <w:sz w:val="18"/>
        </w:rPr>
      </w:pPr>
      <w:r>
        <w:rPr>
          <w:rFonts w:ascii="Century Gothic" w:hAnsi="Century Gothic"/>
          <w:i/>
          <w:w w:val="120"/>
          <w:sz w:val="18"/>
        </w:rPr>
        <w:t>Un aprendizaje integral</w:t>
      </w:r>
      <w:r>
        <w:rPr>
          <w:w w:val="120"/>
          <w:sz w:val="18"/>
        </w:rPr>
        <w:t>, que permite desarrollar en los estudiantes diferentes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capacidades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humanas: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cognitivas,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estéticas,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emocionales,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físicas  y  sociales,  en-</w:t>
      </w:r>
      <w:r>
        <w:rPr>
          <w:spacing w:val="-47"/>
          <w:w w:val="120"/>
          <w:sz w:val="18"/>
        </w:rPr>
        <w:t> </w:t>
      </w:r>
      <w:r>
        <w:rPr>
          <w:w w:val="120"/>
          <w:sz w:val="18"/>
        </w:rPr>
        <w:t>tre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otras.</w:t>
      </w: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0" w:after="0"/>
        <w:ind w:left="1890" w:right="121" w:hanging="171"/>
        <w:jc w:val="both"/>
        <w:rPr>
          <w:sz w:val="18"/>
        </w:rPr>
      </w:pPr>
      <w:r>
        <w:rPr>
          <w:rFonts w:ascii="Century Gothic" w:hAnsi="Century Gothic"/>
          <w:i/>
          <w:w w:val="115"/>
          <w:sz w:val="18"/>
        </w:rPr>
        <w:t>Un aprendizaje relevante y trascendente</w:t>
      </w:r>
      <w:r>
        <w:rPr>
          <w:w w:val="115"/>
          <w:sz w:val="18"/>
        </w:rPr>
        <w:t>, que los habilita para participar en la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construcción de una sociedad de bienestar; vivir en un medio ambiente que re-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quiere ser valorado y cuidado; fortalecer los vínculos con las personas que confor-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man sus grupos, comunidades y sociedad; participar de forma competente en la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vida cultural, política y económica de estas últimas; pensar críticamente su reali-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dad, cuestionarla y actuar en consecuencia para transformarla; y afrontar escena-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rios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futuros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inciertos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forma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competente.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Lo anterior revela dos aspectos a considerar en el marco de la mejora continua de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educación.</w:t>
      </w:r>
      <w:r>
        <w:rPr>
          <w:spacing w:val="-12"/>
          <w:w w:val="125"/>
        </w:rPr>
        <w:t> </w:t>
      </w:r>
      <w:r>
        <w:rPr>
          <w:w w:val="125"/>
        </w:rPr>
        <w:t>Primero,</w:t>
      </w:r>
      <w:r>
        <w:rPr>
          <w:spacing w:val="-12"/>
          <w:w w:val="125"/>
        </w:rPr>
        <w:t> </w:t>
      </w:r>
      <w:r>
        <w:rPr>
          <w:w w:val="125"/>
        </w:rPr>
        <w:t>no</w:t>
      </w:r>
      <w:r>
        <w:rPr>
          <w:spacing w:val="-11"/>
          <w:w w:val="125"/>
        </w:rPr>
        <w:t> </w:t>
      </w:r>
      <w:r>
        <w:rPr>
          <w:w w:val="125"/>
        </w:rPr>
        <w:t>es</w:t>
      </w:r>
      <w:r>
        <w:rPr>
          <w:spacing w:val="-12"/>
          <w:w w:val="125"/>
        </w:rPr>
        <w:t> </w:t>
      </w:r>
      <w:r>
        <w:rPr>
          <w:w w:val="125"/>
        </w:rPr>
        <w:t>posible</w:t>
      </w:r>
      <w:r>
        <w:rPr>
          <w:spacing w:val="-12"/>
          <w:w w:val="125"/>
        </w:rPr>
        <w:t> </w:t>
      </w:r>
      <w:r>
        <w:rPr>
          <w:w w:val="125"/>
        </w:rPr>
        <w:t>mirar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resultados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aprendizaje</w:t>
      </w:r>
      <w:r>
        <w:rPr>
          <w:spacing w:val="-11"/>
          <w:w w:val="125"/>
        </w:rPr>
        <w:t> </w:t>
      </w:r>
      <w:r>
        <w:rPr>
          <w:w w:val="125"/>
        </w:rPr>
        <w:t>desvincula-</w:t>
      </w:r>
      <w:r>
        <w:rPr>
          <w:spacing w:val="-49"/>
          <w:w w:val="125"/>
        </w:rPr>
        <w:t> </w:t>
      </w:r>
      <w:r>
        <w:rPr>
          <w:w w:val="125"/>
        </w:rPr>
        <w:t>dos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procesos</w:t>
      </w:r>
      <w:r>
        <w:rPr>
          <w:spacing w:val="-10"/>
          <w:w w:val="125"/>
        </w:rPr>
        <w:t> </w:t>
      </w:r>
      <w:r>
        <w:rPr>
          <w:w w:val="125"/>
        </w:rPr>
        <w:t>mediante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cuales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construye.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aprendizaje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significativo</w:t>
      </w:r>
      <w:r>
        <w:rPr>
          <w:spacing w:val="-49"/>
          <w:w w:val="125"/>
        </w:rPr>
        <w:t> </w:t>
      </w:r>
      <w:r>
        <w:rPr>
          <w:w w:val="125"/>
        </w:rPr>
        <w:t>no sólo por lo que resulta de él, sino en gran medida a partir de lo que implicó su</w:t>
      </w:r>
      <w:r>
        <w:rPr>
          <w:spacing w:val="1"/>
          <w:w w:val="125"/>
        </w:rPr>
        <w:t> </w:t>
      </w:r>
      <w:r>
        <w:rPr>
          <w:w w:val="125"/>
        </w:rPr>
        <w:t>construcción. En este sentido, y en atención a la interdependencia y unidad entre</w:t>
      </w:r>
      <w:r>
        <w:rPr>
          <w:spacing w:val="1"/>
          <w:w w:val="125"/>
        </w:rPr>
        <w:t> </w:t>
      </w:r>
      <w:r>
        <w:rPr>
          <w:w w:val="125"/>
        </w:rPr>
        <w:t>las subdimensiones que conforman una educación aceptable y común en el hori-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zonte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mejora,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lineamientos</w:t>
      </w:r>
      <w:r>
        <w:rPr>
          <w:spacing w:val="-11"/>
          <w:w w:val="125"/>
        </w:rPr>
        <w:t> </w:t>
      </w:r>
      <w:r>
        <w:rPr>
          <w:w w:val="125"/>
        </w:rPr>
        <w:t>relacionados</w:t>
      </w:r>
      <w:r>
        <w:rPr>
          <w:spacing w:val="-12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resultados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aprendizaje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48"/>
          <w:w w:val="125"/>
        </w:rPr>
        <w:t> </w:t>
      </w:r>
      <w:r>
        <w:rPr>
          <w:w w:val="125"/>
        </w:rPr>
        <w:t>proponen contribuir a que los procesos de su construcción correspondan con una</w:t>
      </w:r>
      <w:r>
        <w:rPr>
          <w:spacing w:val="1"/>
          <w:w w:val="125"/>
        </w:rPr>
        <w:t> </w:t>
      </w:r>
      <w:r>
        <w:rPr>
          <w:w w:val="125"/>
        </w:rPr>
        <w:t>educación</w:t>
      </w:r>
      <w:r>
        <w:rPr>
          <w:spacing w:val="-6"/>
          <w:w w:val="125"/>
        </w:rPr>
        <w:t> </w:t>
      </w:r>
      <w:r>
        <w:rPr>
          <w:w w:val="125"/>
        </w:rPr>
        <w:t>digna,</w:t>
      </w:r>
      <w:r>
        <w:rPr>
          <w:spacing w:val="-5"/>
          <w:w w:val="125"/>
        </w:rPr>
        <w:t> </w:t>
      </w:r>
      <w:r>
        <w:rPr>
          <w:w w:val="125"/>
        </w:rPr>
        <w:t>participativa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libre,</w:t>
      </w:r>
      <w:r>
        <w:rPr>
          <w:spacing w:val="-5"/>
          <w:w w:val="125"/>
        </w:rPr>
        <w:t> </w:t>
      </w:r>
      <w:r>
        <w:rPr>
          <w:w w:val="125"/>
        </w:rPr>
        <w:t>además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significativa.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4" w:lineRule="auto"/>
        <w:ind w:left="1663" w:right="121"/>
        <w:jc w:val="both"/>
        <w:rPr>
          <w:sz w:val="10"/>
        </w:rPr>
      </w:pPr>
      <w:r>
        <w:rPr>
          <w:w w:val="125"/>
        </w:rPr>
        <w:t>Segundo, el desempeño de las escuelas no se reduce a su eficacia. En última ins-</w:t>
      </w:r>
      <w:r>
        <w:rPr>
          <w:spacing w:val="1"/>
          <w:w w:val="125"/>
        </w:rPr>
        <w:t> </w:t>
      </w:r>
      <w:r>
        <w:rPr>
          <w:w w:val="125"/>
        </w:rPr>
        <w:t>tancia, una escuela progresa en su desempeño en tanto avanza hacia el horizonte</w:t>
      </w:r>
      <w:r>
        <w:rPr>
          <w:spacing w:val="1"/>
          <w:w w:val="125"/>
        </w:rPr>
        <w:t> </w:t>
      </w:r>
      <w:r>
        <w:rPr>
          <w:w w:val="125"/>
        </w:rPr>
        <w:t>de mejora y concreta más atributos de las subdimensiones, dimensiones y pilares</w:t>
      </w:r>
      <w:r>
        <w:rPr>
          <w:spacing w:val="1"/>
          <w:w w:val="125"/>
        </w:rPr>
        <w:t> </w:t>
      </w:r>
      <w:r>
        <w:rPr>
          <w:w w:val="125"/>
        </w:rPr>
        <w:t>que lo conforman. Por ello, la Comisión se propone ejercer su atribución de emitir</w:t>
      </w:r>
      <w:r>
        <w:rPr>
          <w:spacing w:val="-48"/>
          <w:w w:val="125"/>
        </w:rPr>
        <w:t> </w:t>
      </w:r>
      <w:r>
        <w:rPr>
          <w:w w:val="125"/>
        </w:rPr>
        <w:t>lineamientos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mejora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escuelas,</w:t>
      </w:r>
      <w:r>
        <w:rPr>
          <w:spacing w:val="-2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desempeño</w:t>
      </w:r>
      <w:r>
        <w:rPr>
          <w:spacing w:val="-2"/>
          <w:w w:val="125"/>
        </w:rPr>
        <w:t> </w:t>
      </w:r>
      <w:r>
        <w:rPr>
          <w:w w:val="125"/>
        </w:rPr>
        <w:t>escolar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los</w:t>
      </w:r>
      <w:r>
        <w:rPr>
          <w:spacing w:val="-3"/>
          <w:w w:val="125"/>
        </w:rPr>
        <w:t> </w:t>
      </w:r>
      <w:r>
        <w:rPr>
          <w:w w:val="125"/>
        </w:rPr>
        <w:t>resultados</w:t>
      </w:r>
      <w:r>
        <w:rPr>
          <w:spacing w:val="-48"/>
          <w:w w:val="125"/>
        </w:rPr>
        <w:t> </w:t>
      </w:r>
      <w:r>
        <w:rPr>
          <w:w w:val="120"/>
        </w:rPr>
        <w:t>de aprendizaje de forma integral, bajo un conjunto de lineamientos articulados para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-1"/>
          <w:w w:val="120"/>
        </w:rPr>
        <w:t> </w:t>
      </w:r>
      <w:r>
        <w:rPr>
          <w:w w:val="120"/>
        </w:rPr>
        <w:t>mejora</w:t>
      </w:r>
      <w:r>
        <w:rPr>
          <w:spacing w:val="-1"/>
          <w:w w:val="120"/>
        </w:rPr>
        <w:t> </w:t>
      </w:r>
      <w:r>
        <w:rPr>
          <w:w w:val="120"/>
        </w:rPr>
        <w:t>continua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la</w:t>
      </w:r>
      <w:r>
        <w:rPr>
          <w:spacing w:val="-1"/>
          <w:w w:val="120"/>
        </w:rPr>
        <w:t> </w:t>
      </w:r>
      <w:r>
        <w:rPr>
          <w:w w:val="120"/>
        </w:rPr>
        <w:t>educación</w:t>
      </w:r>
      <w:r>
        <w:rPr>
          <w:spacing w:val="-1"/>
          <w:w w:val="120"/>
        </w:rPr>
        <w:t> </w:t>
      </w:r>
      <w:r>
        <w:rPr>
          <w:rFonts w:ascii="Century Gothic" w:hAnsi="Century Gothic"/>
          <w:i/>
          <w:w w:val="120"/>
        </w:rPr>
        <w:t>en</w:t>
      </w:r>
      <w:r>
        <w:rPr>
          <w:rFonts w:ascii="Century Gothic" w:hAnsi="Century Gothic"/>
          <w:i/>
          <w:spacing w:val="-12"/>
          <w:w w:val="120"/>
        </w:rPr>
        <w:t> </w:t>
      </w:r>
      <w:r>
        <w:rPr>
          <w:w w:val="120"/>
        </w:rPr>
        <w:t>las</w:t>
      </w:r>
      <w:r>
        <w:rPr>
          <w:spacing w:val="-1"/>
          <w:w w:val="120"/>
        </w:rPr>
        <w:t> </w:t>
      </w:r>
      <w:r>
        <w:rPr>
          <w:w w:val="120"/>
        </w:rPr>
        <w:t>escuelas.</w:t>
      </w:r>
      <w:r>
        <w:rPr>
          <w:w w:val="120"/>
          <w:position w:val="6"/>
          <w:sz w:val="10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57.162201pt;margin-top:15.059135pt;width:72pt;height:.1pt;mso-position-horizontal-relative:page;mso-position-vertical-relative:paragraph;z-index:-15697408;mso-wrap-distance-left:0;mso-wrap-distance-right:0" coordorigin="3143,301" coordsize="1440,0" path="m3143,301l4583,301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before="34"/>
        <w:ind w:left="1663" w:right="0" w:firstLine="0"/>
        <w:jc w:val="left"/>
        <w:rPr>
          <w:sz w:val="14"/>
        </w:rPr>
      </w:pPr>
      <w:r>
        <w:rPr>
          <w:w w:val="110"/>
          <w:position w:val="5"/>
          <w:sz w:val="8"/>
        </w:rPr>
        <w:t>3      </w:t>
      </w:r>
      <w:r>
        <w:rPr>
          <w:spacing w:val="1"/>
          <w:w w:val="110"/>
          <w:position w:val="5"/>
          <w:sz w:val="8"/>
        </w:rPr>
        <w:t> </w:t>
      </w:r>
      <w:r>
        <w:rPr>
          <w:w w:val="125"/>
          <w:sz w:val="14"/>
        </w:rPr>
        <w:t>Nos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referimos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escuelas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sentido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amplio,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tal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como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ha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planteado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capítulos</w:t>
      </w:r>
      <w:r>
        <w:rPr>
          <w:spacing w:val="-7"/>
          <w:w w:val="125"/>
          <w:sz w:val="14"/>
        </w:rPr>
        <w:t> </w:t>
      </w:r>
      <w:r>
        <w:rPr>
          <w:w w:val="125"/>
          <w:sz w:val="12"/>
        </w:rPr>
        <w:t>I</w:t>
      </w:r>
      <w:r>
        <w:rPr>
          <w:spacing w:val="1"/>
          <w:w w:val="125"/>
          <w:sz w:val="12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2"/>
        </w:rPr>
        <w:t>II</w:t>
      </w:r>
      <w:r>
        <w:rPr>
          <w:w w:val="125"/>
          <w:sz w:val="14"/>
        </w:rPr>
        <w:t>.</w:t>
      </w:r>
    </w:p>
    <w:p>
      <w:pPr>
        <w:spacing w:after="0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</w:pPr>
      <w:r>
        <w:rPr>
          <w:w w:val="120"/>
        </w:rPr>
        <w:t>La mejora de las escuelas no se ciñe al inmueble escolar, sino que refiere también a la</w:t>
      </w:r>
      <w:r>
        <w:rPr>
          <w:spacing w:val="-47"/>
          <w:w w:val="120"/>
        </w:rPr>
        <w:t> </w:t>
      </w:r>
      <w:r>
        <w:rPr>
          <w:spacing w:val="-1"/>
          <w:w w:val="125"/>
        </w:rPr>
        <w:t>mejora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ámbito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específico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participación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responsabilidad,</w:t>
      </w:r>
      <w:r>
        <w:rPr>
          <w:spacing w:val="-49"/>
          <w:w w:val="125"/>
        </w:rPr>
        <w:t> </w:t>
      </w:r>
      <w:r>
        <w:rPr>
          <w:w w:val="120"/>
        </w:rPr>
        <w:t>que, como señalamos en el capítulo II, tiene un carácter primordial para los procesos</w:t>
      </w:r>
      <w:r>
        <w:rPr>
          <w:spacing w:val="1"/>
          <w:w w:val="120"/>
        </w:rPr>
        <w:t> </w:t>
      </w:r>
      <w:r>
        <w:rPr>
          <w:w w:val="125"/>
        </w:rPr>
        <w:t>de cambio en las zonas y sectores escolares, los sistemas educativos estatales y el</w:t>
      </w:r>
      <w:r>
        <w:rPr>
          <w:spacing w:val="1"/>
          <w:w w:val="125"/>
        </w:rPr>
        <w:t> </w:t>
      </w:r>
      <w:r>
        <w:rPr>
          <w:w w:val="125"/>
          <w:sz w:val="15"/>
        </w:rPr>
        <w:t>SEN</w:t>
      </w:r>
      <w:r>
        <w:rPr>
          <w:w w:val="125"/>
        </w:rPr>
        <w:t>. Por lo tanto, estos lineamientos buscan orientar los procesos de mejora esco-</w:t>
      </w:r>
      <w:r>
        <w:rPr>
          <w:spacing w:val="-48"/>
          <w:w w:val="125"/>
        </w:rPr>
        <w:t> </w:t>
      </w:r>
      <w:r>
        <w:rPr>
          <w:w w:val="125"/>
        </w:rPr>
        <w:t>lar hacia las diferentes subdimensiones y dimensiones del horizonte de mejora. Se</w:t>
      </w:r>
      <w:r>
        <w:rPr>
          <w:spacing w:val="-48"/>
          <w:w w:val="125"/>
        </w:rPr>
        <w:t> </w:t>
      </w:r>
      <w:r>
        <w:rPr>
          <w:w w:val="125"/>
        </w:rPr>
        <w:t>proponen</w:t>
      </w:r>
      <w:r>
        <w:rPr>
          <w:spacing w:val="-12"/>
          <w:w w:val="125"/>
        </w:rPr>
        <w:t> </w:t>
      </w:r>
      <w:r>
        <w:rPr>
          <w:w w:val="125"/>
        </w:rPr>
        <w:t>contribuir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mejorar</w:t>
      </w:r>
      <w:r>
        <w:rPr>
          <w:spacing w:val="-11"/>
          <w:w w:val="125"/>
        </w:rPr>
        <w:t> </w:t>
      </w:r>
      <w:r>
        <w:rPr>
          <w:w w:val="125"/>
        </w:rPr>
        <w:t>aspectos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van</w:t>
      </w:r>
      <w:r>
        <w:rPr>
          <w:spacing w:val="-12"/>
          <w:w w:val="125"/>
        </w:rPr>
        <w:t> </w:t>
      </w:r>
      <w:r>
        <w:rPr>
          <w:w w:val="125"/>
        </w:rPr>
        <w:t>desde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infraestructura</w:t>
      </w:r>
      <w:r>
        <w:rPr>
          <w:spacing w:val="-11"/>
          <w:w w:val="125"/>
        </w:rPr>
        <w:t> </w:t>
      </w:r>
      <w:r>
        <w:rPr>
          <w:w w:val="125"/>
        </w:rPr>
        <w:t>escolar,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disponibilidad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materiales</w:t>
      </w:r>
      <w:r>
        <w:rPr>
          <w:spacing w:val="-11"/>
          <w:w w:val="125"/>
        </w:rPr>
        <w:t> </w:t>
      </w:r>
      <w:r>
        <w:rPr>
          <w:w w:val="125"/>
        </w:rPr>
        <w:t>educativos</w:t>
      </w:r>
      <w:r>
        <w:rPr>
          <w:spacing w:val="-12"/>
          <w:w w:val="125"/>
        </w:rPr>
        <w:t> </w:t>
      </w:r>
      <w:r>
        <w:rPr>
          <w:w w:val="125"/>
        </w:rPr>
        <w:t>adecuados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escuelas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accesibilidad</w:t>
      </w:r>
      <w:r>
        <w:rPr>
          <w:spacing w:val="-48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educación,</w:t>
      </w:r>
      <w:r>
        <w:rPr>
          <w:spacing w:val="-7"/>
          <w:w w:val="125"/>
        </w:rPr>
        <w:t> </w:t>
      </w:r>
      <w:r>
        <w:rPr>
          <w:w w:val="125"/>
        </w:rPr>
        <w:t>hasta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prácticas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fortalezcan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8"/>
          <w:w w:val="125"/>
        </w:rPr>
        <w:t> </w:t>
      </w:r>
      <w:r>
        <w:rPr>
          <w:w w:val="125"/>
        </w:rPr>
        <w:t>educación</w:t>
      </w:r>
      <w:r>
        <w:rPr>
          <w:spacing w:val="-7"/>
          <w:w w:val="125"/>
        </w:rPr>
        <w:t> </w:t>
      </w:r>
      <w:r>
        <w:rPr>
          <w:w w:val="125"/>
        </w:rPr>
        <w:t>significativa,</w:t>
      </w:r>
      <w:r>
        <w:rPr>
          <w:spacing w:val="-8"/>
          <w:w w:val="125"/>
        </w:rPr>
        <w:t> </w:t>
      </w:r>
      <w:r>
        <w:rPr>
          <w:w w:val="125"/>
        </w:rPr>
        <w:t>inte-</w:t>
      </w:r>
      <w:r>
        <w:rPr>
          <w:spacing w:val="-48"/>
          <w:w w:val="125"/>
        </w:rPr>
        <w:t> </w:t>
      </w:r>
      <w:r>
        <w:rPr>
          <w:w w:val="120"/>
        </w:rPr>
        <w:t>gral, digna, participativa y libre, relevante y trascendente, eficaz y equitativa (diferen-</w:t>
      </w:r>
      <w:r>
        <w:rPr>
          <w:spacing w:val="-46"/>
          <w:w w:val="120"/>
        </w:rPr>
        <w:t> </w:t>
      </w:r>
      <w:r>
        <w:rPr>
          <w:w w:val="125"/>
        </w:rPr>
        <w:t>ciada,</w:t>
      </w:r>
      <w:r>
        <w:rPr>
          <w:spacing w:val="-7"/>
          <w:w w:val="125"/>
        </w:rPr>
        <w:t> </w:t>
      </w:r>
      <w:r>
        <w:rPr>
          <w:w w:val="125"/>
        </w:rPr>
        <w:t>pertinente</w:t>
      </w:r>
      <w:r>
        <w:rPr>
          <w:spacing w:val="-7"/>
          <w:w w:val="125"/>
        </w:rPr>
        <w:t> </w:t>
      </w:r>
      <w:r>
        <w:rPr>
          <w:w w:val="125"/>
        </w:rPr>
        <w:t>e</w:t>
      </w:r>
      <w:r>
        <w:rPr>
          <w:spacing w:val="-7"/>
          <w:w w:val="125"/>
        </w:rPr>
        <w:t> </w:t>
      </w:r>
      <w:r>
        <w:rPr>
          <w:w w:val="125"/>
        </w:rPr>
        <w:t>inclusiva).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78"/>
        <w:jc w:val="both"/>
      </w:pPr>
      <w:r>
        <w:rPr>
          <w:w w:val="125"/>
        </w:rPr>
        <w:t>Para llevar a la práctica los atributos del horizonte de mejora, los lineamientos</w:t>
      </w:r>
      <w:r>
        <w:rPr>
          <w:spacing w:val="1"/>
          <w:w w:val="125"/>
        </w:rPr>
        <w:t> </w:t>
      </w:r>
      <w:r>
        <w:rPr>
          <w:w w:val="125"/>
        </w:rPr>
        <w:t>relacionados con la mejora de las escuelas buscan incidir en los diferentes cam-</w:t>
      </w:r>
      <w:r>
        <w:rPr>
          <w:spacing w:val="1"/>
          <w:w w:val="125"/>
        </w:rPr>
        <w:t> </w:t>
      </w:r>
      <w:r>
        <w:rPr>
          <w:w w:val="125"/>
        </w:rPr>
        <w:t>pos de acción que señalamos en el capítulo </w:t>
      </w:r>
      <w:r>
        <w:rPr>
          <w:w w:val="125"/>
          <w:sz w:val="15"/>
        </w:rPr>
        <w:t>II</w:t>
      </w:r>
      <w:r>
        <w:rPr>
          <w:w w:val="125"/>
        </w:rPr>
        <w:t>. Ello supone cambios en campos que</w:t>
      </w:r>
      <w:r>
        <w:rPr>
          <w:spacing w:val="-48"/>
          <w:w w:val="125"/>
        </w:rPr>
        <w:t> </w:t>
      </w:r>
      <w:r>
        <w:rPr>
          <w:w w:val="125"/>
        </w:rPr>
        <w:t>van</w:t>
      </w:r>
      <w:r>
        <w:rPr>
          <w:spacing w:val="-10"/>
          <w:w w:val="125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</w:rPr>
        <w:t>diseño</w:t>
      </w:r>
      <w:r>
        <w:rPr>
          <w:spacing w:val="-9"/>
          <w:w w:val="125"/>
        </w:rPr>
        <w:t> </w:t>
      </w:r>
      <w:r>
        <w:rPr>
          <w:w w:val="125"/>
        </w:rPr>
        <w:t>curricular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9"/>
          <w:w w:val="125"/>
        </w:rPr>
        <w:t> </w:t>
      </w:r>
      <w:r>
        <w:rPr>
          <w:w w:val="125"/>
        </w:rPr>
        <w:t>desarrollo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materiales</w:t>
      </w:r>
      <w:r>
        <w:rPr>
          <w:spacing w:val="-9"/>
          <w:w w:val="125"/>
        </w:rPr>
        <w:t> </w:t>
      </w:r>
      <w:r>
        <w:rPr>
          <w:w w:val="125"/>
        </w:rPr>
        <w:t>educativos,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participación</w:t>
      </w:r>
      <w:r>
        <w:rPr>
          <w:spacing w:val="-49"/>
          <w:w w:val="125"/>
        </w:rPr>
        <w:t> </w:t>
      </w:r>
      <w:r>
        <w:rPr>
          <w:w w:val="125"/>
        </w:rPr>
        <w:t>social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estudiantil;</w:t>
      </w:r>
      <w:r>
        <w:rPr>
          <w:spacing w:val="-6"/>
          <w:w w:val="125"/>
        </w:rPr>
        <w:t> </w:t>
      </w:r>
      <w:r>
        <w:rPr>
          <w:w w:val="125"/>
        </w:rPr>
        <w:t>requiere</w:t>
      </w:r>
      <w:r>
        <w:rPr>
          <w:spacing w:val="-6"/>
          <w:w w:val="125"/>
        </w:rPr>
        <w:t> </w:t>
      </w:r>
      <w:r>
        <w:rPr>
          <w:w w:val="125"/>
        </w:rPr>
        <w:t>emprender</w:t>
      </w:r>
      <w:r>
        <w:rPr>
          <w:spacing w:val="-6"/>
          <w:w w:val="125"/>
        </w:rPr>
        <w:t> </w:t>
      </w:r>
      <w:r>
        <w:rPr>
          <w:w w:val="125"/>
        </w:rPr>
        <w:t>acciones,</w:t>
      </w:r>
      <w:r>
        <w:rPr>
          <w:spacing w:val="-6"/>
          <w:w w:val="125"/>
        </w:rPr>
        <w:t> </w:t>
      </w:r>
      <w:r>
        <w:rPr>
          <w:w w:val="125"/>
        </w:rPr>
        <w:t>programas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políticas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mejo-</w:t>
      </w:r>
      <w:r>
        <w:rPr>
          <w:spacing w:val="1"/>
          <w:w w:val="125"/>
        </w:rPr>
        <w:t> </w:t>
      </w:r>
      <w:r>
        <w:rPr>
          <w:w w:val="125"/>
        </w:rPr>
        <w:t>ren tanto la gestión educativa y escolar, como la formación continua, el desarrollo</w:t>
      </w:r>
      <w:r>
        <w:rPr>
          <w:spacing w:val="-48"/>
          <w:w w:val="125"/>
        </w:rPr>
        <w:t> </w:t>
      </w:r>
      <w:r>
        <w:rPr>
          <w:w w:val="125"/>
        </w:rPr>
        <w:t>profesional y el trabajo docente. Estos cambios sólo son posibles si diferentes ac-</w:t>
      </w:r>
      <w:r>
        <w:rPr>
          <w:spacing w:val="1"/>
          <w:w w:val="125"/>
        </w:rPr>
        <w:t> </w:t>
      </w:r>
      <w:r>
        <w:rPr>
          <w:w w:val="125"/>
        </w:rPr>
        <w:t>tores educativos se involucran en sus ámbitos de participación y responsabilidad</w:t>
      </w:r>
      <w:r>
        <w:rPr>
          <w:spacing w:val="1"/>
          <w:w w:val="125"/>
        </w:rPr>
        <w:t> </w:t>
      </w:r>
      <w:r>
        <w:rPr>
          <w:w w:val="125"/>
        </w:rPr>
        <w:t>para</w:t>
      </w:r>
      <w:r>
        <w:rPr>
          <w:spacing w:val="-1"/>
          <w:w w:val="125"/>
        </w:rPr>
        <w:t> </w:t>
      </w:r>
      <w:r>
        <w:rPr>
          <w:w w:val="125"/>
        </w:rPr>
        <w:t>llevarlos</w:t>
      </w:r>
      <w:r>
        <w:rPr>
          <w:spacing w:val="-1"/>
          <w:w w:val="125"/>
        </w:rPr>
        <w:t> </w:t>
      </w:r>
      <w:r>
        <w:rPr>
          <w:w w:val="125"/>
        </w:rPr>
        <w:t>a cabo.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5"/>
        </w:rPr>
        <w:t>Las escuelas son los ámbitos de participación y responsabilidad centrales para la</w:t>
      </w:r>
      <w:r>
        <w:rPr>
          <w:spacing w:val="1"/>
          <w:w w:val="125"/>
        </w:rPr>
        <w:t> </w:t>
      </w:r>
      <w:r>
        <w:rPr>
          <w:w w:val="125"/>
        </w:rPr>
        <w:t>mejora</w:t>
      </w:r>
      <w:r>
        <w:rPr>
          <w:spacing w:val="-9"/>
          <w:w w:val="125"/>
        </w:rPr>
        <w:t> </w:t>
      </w:r>
      <w:r>
        <w:rPr>
          <w:w w:val="125"/>
        </w:rPr>
        <w:t>continua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educación,</w:t>
      </w:r>
      <w:r>
        <w:rPr>
          <w:spacing w:val="-9"/>
          <w:w w:val="125"/>
        </w:rPr>
        <w:t> </w:t>
      </w:r>
      <w:r>
        <w:rPr>
          <w:w w:val="125"/>
        </w:rPr>
        <w:t>pero</w:t>
      </w:r>
      <w:r>
        <w:rPr>
          <w:spacing w:val="-8"/>
          <w:w w:val="125"/>
        </w:rPr>
        <w:t> </w:t>
      </w:r>
      <w:r>
        <w:rPr>
          <w:w w:val="125"/>
        </w:rPr>
        <w:t>lo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sucede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ellas</w:t>
      </w:r>
      <w:r>
        <w:rPr>
          <w:spacing w:val="-8"/>
          <w:w w:val="125"/>
        </w:rPr>
        <w:t> </w:t>
      </w:r>
      <w:r>
        <w:rPr>
          <w:w w:val="125"/>
        </w:rPr>
        <w:t>no</w:t>
      </w:r>
      <w:r>
        <w:rPr>
          <w:spacing w:val="-8"/>
          <w:w w:val="125"/>
        </w:rPr>
        <w:t> </w:t>
      </w:r>
      <w:r>
        <w:rPr>
          <w:w w:val="125"/>
        </w:rPr>
        <w:t>es</w:t>
      </w:r>
      <w:r>
        <w:rPr>
          <w:spacing w:val="-9"/>
          <w:w w:val="125"/>
        </w:rPr>
        <w:t> </w:t>
      </w:r>
      <w:r>
        <w:rPr>
          <w:w w:val="125"/>
        </w:rPr>
        <w:t>responsabilidad</w:t>
      </w:r>
      <w:r>
        <w:rPr>
          <w:spacing w:val="-48"/>
          <w:w w:val="125"/>
        </w:rPr>
        <w:t> </w:t>
      </w:r>
      <w:r>
        <w:rPr>
          <w:w w:val="125"/>
        </w:rPr>
        <w:t>exclusiva de los actores que ahí concurren, sino también de otros, cuyo ámbito de</w:t>
      </w:r>
      <w:r>
        <w:rPr>
          <w:spacing w:val="-48"/>
          <w:w w:val="125"/>
        </w:rPr>
        <w:t> </w:t>
      </w:r>
      <w:r>
        <w:rPr>
          <w:w w:val="125"/>
        </w:rPr>
        <w:t>participación es la zona o el sector escolar, el sistema educativo estatal o federal.</w:t>
      </w:r>
      <w:r>
        <w:rPr>
          <w:spacing w:val="1"/>
          <w:w w:val="125"/>
        </w:rPr>
        <w:t> </w:t>
      </w:r>
      <w:r>
        <w:rPr>
          <w:w w:val="125"/>
        </w:rPr>
        <w:t>Por ello, los lineamientos para la mejora continua de la educación en las escuelas</w:t>
      </w:r>
      <w:r>
        <w:rPr>
          <w:spacing w:val="1"/>
          <w:w w:val="125"/>
        </w:rPr>
        <w:t> </w:t>
      </w:r>
      <w:r>
        <w:rPr>
          <w:w w:val="125"/>
        </w:rPr>
        <w:t>buscan</w:t>
      </w:r>
      <w:r>
        <w:rPr>
          <w:spacing w:val="-12"/>
          <w:w w:val="125"/>
        </w:rPr>
        <w:t> </w:t>
      </w:r>
      <w:r>
        <w:rPr>
          <w:w w:val="125"/>
        </w:rPr>
        <w:t>ser</w:t>
      </w:r>
      <w:r>
        <w:rPr>
          <w:spacing w:val="-12"/>
          <w:w w:val="125"/>
        </w:rPr>
        <w:t> </w:t>
      </w:r>
      <w:r>
        <w:rPr>
          <w:w w:val="125"/>
        </w:rPr>
        <w:t>relevantes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pertinentes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distintos</w:t>
      </w:r>
      <w:r>
        <w:rPr>
          <w:spacing w:val="-12"/>
          <w:w w:val="125"/>
        </w:rPr>
        <w:t> </w:t>
      </w:r>
      <w:r>
        <w:rPr>
          <w:w w:val="125"/>
        </w:rPr>
        <w:t>actores,</w:t>
      </w:r>
      <w:r>
        <w:rPr>
          <w:spacing w:val="-12"/>
          <w:w w:val="125"/>
        </w:rPr>
        <w:t> </w:t>
      </w:r>
      <w:r>
        <w:rPr>
          <w:w w:val="125"/>
        </w:rPr>
        <w:t>incluidas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autoridades</w:t>
      </w:r>
      <w:r>
        <w:rPr>
          <w:spacing w:val="-48"/>
          <w:w w:val="125"/>
        </w:rPr>
        <w:t> </w:t>
      </w:r>
      <w:r>
        <w:rPr>
          <w:w w:val="125"/>
        </w:rPr>
        <w:t>escolares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educativas.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5"/>
        </w:rPr>
        <w:t>Estos instrumentos se proponen fortalecer los procesos de mejora continua que</w:t>
      </w:r>
      <w:r>
        <w:rPr>
          <w:spacing w:val="1"/>
          <w:w w:val="125"/>
        </w:rPr>
        <w:t> </w:t>
      </w:r>
      <w:r>
        <w:rPr>
          <w:w w:val="125"/>
        </w:rPr>
        <w:t>emprenden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propias</w:t>
      </w:r>
      <w:r>
        <w:rPr>
          <w:spacing w:val="-9"/>
          <w:w w:val="125"/>
        </w:rPr>
        <w:t> </w:t>
      </w:r>
      <w:r>
        <w:rPr>
          <w:w w:val="125"/>
        </w:rPr>
        <w:t>escuelas.</w:t>
      </w:r>
      <w:r>
        <w:rPr>
          <w:spacing w:val="-9"/>
          <w:w w:val="125"/>
        </w:rPr>
        <w:t> </w:t>
      </w:r>
      <w:r>
        <w:rPr>
          <w:w w:val="125"/>
        </w:rPr>
        <w:t>Independientemente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sus</w:t>
      </w:r>
      <w:r>
        <w:rPr>
          <w:spacing w:val="-9"/>
          <w:w w:val="125"/>
        </w:rPr>
        <w:t> </w:t>
      </w:r>
      <w:r>
        <w:rPr>
          <w:w w:val="125"/>
        </w:rPr>
        <w:t>iniciativas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mejora,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aquello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actores</w:t>
      </w:r>
      <w:r>
        <w:rPr>
          <w:spacing w:val="-2"/>
          <w:w w:val="125"/>
        </w:rPr>
        <w:t> </w:t>
      </w:r>
      <w:r>
        <w:rPr>
          <w:w w:val="125"/>
        </w:rPr>
        <w:t>escolares</w:t>
      </w:r>
      <w:r>
        <w:rPr>
          <w:spacing w:val="-2"/>
          <w:w w:val="125"/>
        </w:rPr>
        <w:t> </w:t>
      </w:r>
      <w:r>
        <w:rPr>
          <w:w w:val="125"/>
        </w:rPr>
        <w:t>acuerden</w:t>
      </w:r>
      <w:r>
        <w:rPr>
          <w:spacing w:val="-2"/>
          <w:w w:val="125"/>
        </w:rPr>
        <w:t> </w:t>
      </w:r>
      <w:r>
        <w:rPr>
          <w:w w:val="125"/>
        </w:rPr>
        <w:t>mejorar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campos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acción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pretendan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cambiar,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lineamientos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buscan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contribuir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sostener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progresividad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49"/>
          <w:w w:val="125"/>
        </w:rPr>
        <w:t> </w:t>
      </w:r>
      <w:r>
        <w:rPr>
          <w:w w:val="125"/>
        </w:rPr>
        <w:t>gradualidad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procesos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mejora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surjan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escuelas,</w:t>
      </w:r>
      <w:r>
        <w:rPr>
          <w:spacing w:val="-7"/>
          <w:w w:val="125"/>
        </w:rPr>
        <w:t> </w:t>
      </w:r>
      <w:r>
        <w:rPr>
          <w:w w:val="125"/>
        </w:rPr>
        <w:t>así</w:t>
      </w:r>
      <w:r>
        <w:rPr>
          <w:spacing w:val="-7"/>
          <w:w w:val="125"/>
        </w:rPr>
        <w:t> </w:t>
      </w:r>
      <w:r>
        <w:rPr>
          <w:w w:val="125"/>
        </w:rPr>
        <w:t>como</w:t>
      </w:r>
      <w:r>
        <w:rPr>
          <w:spacing w:val="-7"/>
          <w:w w:val="125"/>
        </w:rPr>
        <w:t> </w:t>
      </w:r>
      <w:r>
        <w:rPr>
          <w:w w:val="125"/>
        </w:rPr>
        <w:t>fortale-</w:t>
      </w:r>
      <w:r>
        <w:rPr>
          <w:spacing w:val="-49"/>
          <w:w w:val="125"/>
        </w:rPr>
        <w:t> </w:t>
      </w:r>
      <w:r>
        <w:rPr>
          <w:w w:val="125"/>
        </w:rPr>
        <w:t>cer</w:t>
      </w:r>
      <w:r>
        <w:rPr>
          <w:spacing w:val="-10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carácter</w:t>
      </w:r>
      <w:r>
        <w:rPr>
          <w:spacing w:val="-9"/>
          <w:w w:val="125"/>
        </w:rPr>
        <w:t> </w:t>
      </w:r>
      <w:r>
        <w:rPr>
          <w:w w:val="125"/>
        </w:rPr>
        <w:t>sistemático,</w:t>
      </w:r>
      <w:r>
        <w:rPr>
          <w:spacing w:val="-10"/>
          <w:w w:val="125"/>
        </w:rPr>
        <w:t> </w:t>
      </w:r>
      <w:r>
        <w:rPr>
          <w:w w:val="125"/>
        </w:rPr>
        <w:t>diferenciado,</w:t>
      </w:r>
      <w:r>
        <w:rPr>
          <w:spacing w:val="-9"/>
          <w:w w:val="125"/>
        </w:rPr>
        <w:t> </w:t>
      </w:r>
      <w:r>
        <w:rPr>
          <w:w w:val="125"/>
        </w:rPr>
        <w:t>contextualizado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participativo.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último,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concordancia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4"/>
          <w:w w:val="125"/>
        </w:rPr>
        <w:t> </w:t>
      </w:r>
      <w:r>
        <w:rPr>
          <w:w w:val="125"/>
        </w:rPr>
        <w:t>lo</w:t>
      </w:r>
      <w:r>
        <w:rPr>
          <w:spacing w:val="-3"/>
          <w:w w:val="125"/>
        </w:rPr>
        <w:t> </w:t>
      </w:r>
      <w:r>
        <w:rPr>
          <w:w w:val="125"/>
        </w:rPr>
        <w:t>expuesto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capítulo</w:t>
      </w:r>
      <w:r>
        <w:rPr>
          <w:spacing w:val="-4"/>
          <w:w w:val="125"/>
        </w:rPr>
        <w:t> </w:t>
      </w:r>
      <w:r>
        <w:rPr>
          <w:w w:val="125"/>
          <w:sz w:val="15"/>
        </w:rPr>
        <w:t>II</w:t>
      </w:r>
      <w:r>
        <w:rPr>
          <w:w w:val="125"/>
        </w:rPr>
        <w:t>,</w:t>
      </w:r>
      <w:r>
        <w:rPr>
          <w:spacing w:val="-4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lineamientos</w:t>
      </w:r>
      <w:r>
        <w:rPr>
          <w:spacing w:val="-3"/>
          <w:w w:val="125"/>
        </w:rPr>
        <w:t> </w:t>
      </w:r>
      <w:r>
        <w:rPr>
          <w:w w:val="125"/>
        </w:rPr>
        <w:t>par-</w:t>
      </w:r>
      <w:r>
        <w:rPr>
          <w:spacing w:val="-49"/>
          <w:w w:val="125"/>
        </w:rPr>
        <w:t> </w:t>
      </w:r>
      <w:r>
        <w:rPr>
          <w:w w:val="125"/>
        </w:rPr>
        <w:t>ten del reconocimiento de que por nuestro sistema educativo han transitado con-</w:t>
      </w:r>
      <w:r>
        <w:rPr>
          <w:spacing w:val="-48"/>
          <w:w w:val="125"/>
        </w:rPr>
        <w:t> </w:t>
      </w:r>
      <w:r>
        <w:rPr>
          <w:w w:val="125"/>
        </w:rPr>
        <w:t>tingentes de estudiantes con trayectorias discontinuas, desiguales y excluyentes,</w:t>
      </w:r>
      <w:r>
        <w:rPr>
          <w:w w:val="125"/>
          <w:position w:val="6"/>
          <w:sz w:val="10"/>
        </w:rPr>
        <w:t>4</w:t>
      </w:r>
      <w:r>
        <w:rPr>
          <w:spacing w:val="1"/>
          <w:w w:val="125"/>
          <w:position w:val="6"/>
          <w:sz w:val="10"/>
        </w:rPr>
        <w:t> </w:t>
      </w:r>
      <w:r>
        <w:rPr>
          <w:w w:val="125"/>
        </w:rPr>
        <w:t>quienes pertenecen principalmente a grupos históricamente discriminados y vul-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nerados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sus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derechos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fundamentales:</w:t>
      </w:r>
      <w:r>
        <w:rPr>
          <w:spacing w:val="-10"/>
          <w:w w:val="125"/>
        </w:rPr>
        <w:t> </w:t>
      </w:r>
      <w:r>
        <w:rPr>
          <w:w w:val="125"/>
        </w:rPr>
        <w:t>indígenas,</w:t>
      </w:r>
      <w:r>
        <w:rPr>
          <w:spacing w:val="-11"/>
          <w:w w:val="125"/>
        </w:rPr>
        <w:t> </w:t>
      </w:r>
      <w:r>
        <w:rPr>
          <w:w w:val="125"/>
        </w:rPr>
        <w:t>migrantes,</w:t>
      </w:r>
      <w:r>
        <w:rPr>
          <w:spacing w:val="-10"/>
          <w:w w:val="125"/>
        </w:rPr>
        <w:t> </w:t>
      </w:r>
      <w:r>
        <w:rPr>
          <w:w w:val="125"/>
        </w:rPr>
        <w:t>personas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disca-</w:t>
      </w:r>
      <w:r>
        <w:rPr>
          <w:spacing w:val="1"/>
          <w:w w:val="125"/>
        </w:rPr>
        <w:t> </w:t>
      </w:r>
      <w:r>
        <w:rPr>
          <w:w w:val="125"/>
        </w:rPr>
        <w:t>pacidad,</w:t>
      </w:r>
      <w:r>
        <w:rPr>
          <w:spacing w:val="-9"/>
          <w:w w:val="125"/>
        </w:rPr>
        <w:t> </w:t>
      </w:r>
      <w:r>
        <w:rPr>
          <w:w w:val="125"/>
        </w:rPr>
        <w:t>jornaleros</w:t>
      </w:r>
      <w:r>
        <w:rPr>
          <w:spacing w:val="-9"/>
          <w:w w:val="125"/>
        </w:rPr>
        <w:t> </w:t>
      </w:r>
      <w:r>
        <w:rPr>
          <w:w w:val="125"/>
        </w:rPr>
        <w:t>agrícolas,</w:t>
      </w:r>
      <w:r>
        <w:rPr>
          <w:spacing w:val="-8"/>
          <w:w w:val="125"/>
        </w:rPr>
        <w:t> </w:t>
      </w:r>
      <w:r>
        <w:rPr>
          <w:w w:val="125"/>
        </w:rPr>
        <w:t>personas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pobreza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pobreza</w:t>
      </w:r>
      <w:r>
        <w:rPr>
          <w:spacing w:val="-9"/>
          <w:w w:val="125"/>
        </w:rPr>
        <w:t> </w:t>
      </w:r>
      <w:r>
        <w:rPr>
          <w:w w:val="125"/>
        </w:rPr>
        <w:t>extrema,</w:t>
      </w:r>
      <w:r>
        <w:rPr>
          <w:spacing w:val="-9"/>
          <w:w w:val="125"/>
        </w:rPr>
        <w:t> </w:t>
      </w:r>
      <w:r>
        <w:rPr>
          <w:w w:val="125"/>
        </w:rPr>
        <w:t>entre</w:t>
      </w:r>
      <w:r>
        <w:rPr>
          <w:spacing w:val="-8"/>
          <w:w w:val="125"/>
        </w:rPr>
        <w:t> </w:t>
      </w:r>
      <w:r>
        <w:rPr>
          <w:w w:val="125"/>
        </w:rPr>
        <w:t>otros.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79.199997pt;margin-top:12.765234pt;width:72pt;height:.1pt;mso-position-horizontal-relative:page;mso-position-vertical-relative:paragraph;z-index:-15696896;mso-wrap-distance-left:0;mso-wrap-distance-right:0" coordorigin="1584,255" coordsize="1440,0" path="m1584,255l3024,255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before="34"/>
        <w:ind w:left="104" w:right="0" w:firstLine="0"/>
        <w:jc w:val="left"/>
        <w:rPr>
          <w:sz w:val="14"/>
        </w:rPr>
      </w:pPr>
      <w:r>
        <w:rPr>
          <w:w w:val="120"/>
          <w:position w:val="5"/>
          <w:sz w:val="8"/>
        </w:rPr>
        <w:t>4     </w:t>
      </w:r>
      <w:r>
        <w:rPr>
          <w:spacing w:val="14"/>
          <w:w w:val="120"/>
          <w:position w:val="5"/>
          <w:sz w:val="8"/>
        </w:rPr>
        <w:t> </w:t>
      </w:r>
      <w:r>
        <w:rPr>
          <w:w w:val="120"/>
          <w:sz w:val="14"/>
        </w:rPr>
        <w:t>Tomando</w:t>
      </w:r>
      <w:r>
        <w:rPr>
          <w:spacing w:val="3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referencia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noción</w:t>
      </w:r>
      <w:r>
        <w:rPr>
          <w:spacing w:val="3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trayectorias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escolares</w:t>
      </w:r>
      <w:r>
        <w:rPr>
          <w:spacing w:val="3"/>
          <w:w w:val="120"/>
          <w:sz w:val="14"/>
        </w:rPr>
        <w:t> </w:t>
      </w:r>
      <w:r>
        <w:rPr>
          <w:w w:val="120"/>
          <w:sz w:val="14"/>
        </w:rPr>
        <w:t>planteada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por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Terigi</w:t>
      </w:r>
      <w:r>
        <w:rPr>
          <w:spacing w:val="3"/>
          <w:w w:val="120"/>
          <w:sz w:val="14"/>
        </w:rPr>
        <w:t> </w:t>
      </w:r>
      <w:r>
        <w:rPr>
          <w:w w:val="120"/>
          <w:sz w:val="14"/>
        </w:rPr>
        <w:t>(2009,</w:t>
      </w:r>
      <w:r>
        <w:rPr>
          <w:spacing w:val="2"/>
          <w:w w:val="120"/>
          <w:sz w:val="14"/>
        </w:rPr>
        <w:t> </w:t>
      </w:r>
      <w:r>
        <w:rPr>
          <w:w w:val="120"/>
          <w:sz w:val="14"/>
        </w:rPr>
        <w:t>2014).</w:t>
      </w:r>
    </w:p>
    <w:p>
      <w:pPr>
        <w:spacing w:after="0"/>
        <w:jc w:val="left"/>
        <w:rPr>
          <w:sz w:val="14"/>
        </w:rPr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0"/>
        <w:jc w:val="both"/>
      </w:pPr>
      <w:bookmarkStart w:name="_bookmark20" w:id="30"/>
      <w:bookmarkEnd w:id="30"/>
      <w:r>
        <w:rPr/>
      </w:r>
      <w:r>
        <w:rPr>
          <w:w w:val="125"/>
        </w:rPr>
        <w:t>Por una parte, estos instrumentos se dirigen a fortalecer las trayectorias escolares</w:t>
      </w:r>
      <w:r>
        <w:rPr>
          <w:spacing w:val="-48"/>
          <w:w w:val="125"/>
        </w:rPr>
        <w:t> </w:t>
      </w:r>
      <w:r>
        <w:rPr>
          <w:w w:val="120"/>
        </w:rPr>
        <w:t>de las y los estudiantes, a partir de la propia mejora de las escuelas. Si bien las carac-</w:t>
      </w:r>
      <w:r>
        <w:rPr>
          <w:spacing w:val="1"/>
          <w:w w:val="120"/>
        </w:rPr>
        <w:t> </w:t>
      </w:r>
      <w:r>
        <w:rPr>
          <w:w w:val="125"/>
        </w:rPr>
        <w:t>terísticas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esas</w:t>
      </w:r>
      <w:r>
        <w:rPr>
          <w:spacing w:val="-6"/>
          <w:w w:val="125"/>
        </w:rPr>
        <w:t> </w:t>
      </w:r>
      <w:r>
        <w:rPr>
          <w:w w:val="125"/>
        </w:rPr>
        <w:t>trayectorias</w:t>
      </w:r>
      <w:r>
        <w:rPr>
          <w:spacing w:val="-6"/>
          <w:w w:val="125"/>
        </w:rPr>
        <w:t> </w:t>
      </w:r>
      <w:r>
        <w:rPr>
          <w:w w:val="125"/>
        </w:rPr>
        <w:t>se</w:t>
      </w:r>
      <w:r>
        <w:rPr>
          <w:spacing w:val="-6"/>
          <w:w w:val="125"/>
        </w:rPr>
        <w:t> </w:t>
      </w:r>
      <w:r>
        <w:rPr>
          <w:w w:val="125"/>
        </w:rPr>
        <w:t>explican</w:t>
      </w:r>
      <w:r>
        <w:rPr>
          <w:spacing w:val="-6"/>
          <w:w w:val="125"/>
        </w:rPr>
        <w:t> </w:t>
      </w:r>
      <w:r>
        <w:rPr>
          <w:w w:val="125"/>
        </w:rPr>
        <w:t>también</w:t>
      </w:r>
      <w:r>
        <w:rPr>
          <w:spacing w:val="-6"/>
          <w:w w:val="125"/>
        </w:rPr>
        <w:t> </w:t>
      </w:r>
      <w:r>
        <w:rPr>
          <w:w w:val="125"/>
        </w:rPr>
        <w:t>por</w:t>
      </w:r>
      <w:r>
        <w:rPr>
          <w:spacing w:val="-6"/>
          <w:w w:val="125"/>
        </w:rPr>
        <w:t> </w:t>
      </w:r>
      <w:r>
        <w:rPr>
          <w:w w:val="125"/>
        </w:rPr>
        <w:t>factores</w:t>
      </w:r>
      <w:r>
        <w:rPr>
          <w:spacing w:val="-7"/>
          <w:w w:val="125"/>
        </w:rPr>
        <w:t> </w:t>
      </w:r>
      <w:r>
        <w:rPr>
          <w:w w:val="125"/>
        </w:rPr>
        <w:t>externos</w:t>
      </w:r>
      <w:r>
        <w:rPr>
          <w:spacing w:val="-6"/>
          <w:w w:val="125"/>
        </w:rPr>
        <w:t> </w:t>
      </w:r>
      <w:r>
        <w:rPr>
          <w:w w:val="125"/>
        </w:rPr>
        <w:t>al</w:t>
      </w:r>
      <w:r>
        <w:rPr>
          <w:spacing w:val="-6"/>
          <w:w w:val="125"/>
        </w:rPr>
        <w:t> </w:t>
      </w:r>
      <w:r>
        <w:rPr>
          <w:w w:val="125"/>
        </w:rPr>
        <w:t>sistema</w:t>
      </w:r>
      <w:r>
        <w:rPr>
          <w:spacing w:val="-48"/>
          <w:w w:val="125"/>
        </w:rPr>
        <w:t> </w:t>
      </w:r>
      <w:r>
        <w:rPr>
          <w:w w:val="125"/>
        </w:rPr>
        <w:t>educativo, las escuelas son un ámbito fundamental en la concreción de las condi-</w:t>
      </w:r>
      <w:r>
        <w:rPr>
          <w:spacing w:val="1"/>
          <w:w w:val="125"/>
        </w:rPr>
        <w:t> </w:t>
      </w:r>
      <w:r>
        <w:rPr>
          <w:w w:val="125"/>
        </w:rPr>
        <w:t>ciones</w:t>
      </w:r>
      <w:r>
        <w:rPr>
          <w:spacing w:val="-11"/>
          <w:w w:val="125"/>
        </w:rPr>
        <w:t> </w:t>
      </w:r>
      <w:r>
        <w:rPr>
          <w:w w:val="125"/>
        </w:rPr>
        <w:t>necesarias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fortalecerlas.</w:t>
      </w:r>
      <w:r>
        <w:rPr>
          <w:spacing w:val="-11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otra</w:t>
      </w:r>
      <w:r>
        <w:rPr>
          <w:spacing w:val="-10"/>
          <w:w w:val="125"/>
        </w:rPr>
        <w:t> </w:t>
      </w:r>
      <w:r>
        <w:rPr>
          <w:w w:val="125"/>
        </w:rPr>
        <w:t>parte,</w:t>
      </w:r>
      <w:r>
        <w:rPr>
          <w:spacing w:val="-11"/>
          <w:w w:val="125"/>
        </w:rPr>
        <w:t> </w:t>
      </w:r>
      <w:r>
        <w:rPr>
          <w:w w:val="125"/>
        </w:rPr>
        <w:t>si</w:t>
      </w:r>
      <w:r>
        <w:rPr>
          <w:spacing w:val="-11"/>
          <w:w w:val="125"/>
        </w:rPr>
        <w:t> </w:t>
      </w:r>
      <w:r>
        <w:rPr>
          <w:w w:val="125"/>
        </w:rPr>
        <w:t>bien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lineamientos</w:t>
      </w:r>
      <w:r>
        <w:rPr>
          <w:spacing w:val="-11"/>
          <w:w w:val="125"/>
        </w:rPr>
        <w:t> </w:t>
      </w:r>
      <w:r>
        <w:rPr>
          <w:w w:val="125"/>
        </w:rPr>
        <w:t>buscan</w:t>
      </w:r>
      <w:r>
        <w:rPr>
          <w:spacing w:val="-48"/>
          <w:w w:val="125"/>
        </w:rPr>
        <w:t> </w:t>
      </w:r>
      <w:r>
        <w:rPr>
          <w:w w:val="120"/>
        </w:rPr>
        <w:t>orientar procesos de mejora en todas las escuelas, tienen como prioridad a aquellas</w:t>
      </w:r>
      <w:r>
        <w:rPr>
          <w:spacing w:val="1"/>
          <w:w w:val="120"/>
        </w:rPr>
        <w:t> </w:t>
      </w:r>
      <w:r>
        <w:rPr>
          <w:w w:val="125"/>
        </w:rPr>
        <w:t>que se ubican en contextos de más alta marginación y que atienden principalmen-</w:t>
      </w:r>
      <w:r>
        <w:rPr>
          <w:spacing w:val="-48"/>
          <w:w w:val="125"/>
        </w:rPr>
        <w:t> </w:t>
      </w:r>
      <w:r>
        <w:rPr>
          <w:w w:val="125"/>
        </w:rPr>
        <w:t>te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esas</w:t>
      </w:r>
      <w:r>
        <w:rPr>
          <w:spacing w:val="-2"/>
          <w:w w:val="125"/>
        </w:rPr>
        <w:t> </w:t>
      </w:r>
      <w:r>
        <w:rPr>
          <w:w w:val="125"/>
        </w:rPr>
        <w:t>poblaciones</w:t>
      </w:r>
      <w:r>
        <w:rPr>
          <w:spacing w:val="-3"/>
          <w:w w:val="125"/>
        </w:rPr>
        <w:t> </w:t>
      </w:r>
      <w:r>
        <w:rPr>
          <w:w w:val="125"/>
        </w:rPr>
        <w:t>vulneradas.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2"/>
          <w:numId w:val="16"/>
        </w:numPr>
        <w:tabs>
          <w:tab w:pos="2230" w:val="left" w:leader="none"/>
        </w:tabs>
        <w:spacing w:line="240" w:lineRule="auto" w:before="0" w:after="0"/>
        <w:ind w:left="2229" w:right="0" w:hanging="567"/>
        <w:jc w:val="left"/>
        <w:rPr>
          <w:i/>
        </w:rPr>
      </w:pPr>
      <w:r>
        <w:rPr>
          <w:i/>
          <w:color w:val="575756"/>
          <w:w w:val="90"/>
        </w:rPr>
        <w:t>Sugerencias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para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mejora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educación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inclusiva</w:t>
      </w:r>
    </w:p>
    <w:p>
      <w:pPr>
        <w:pStyle w:val="BodyText"/>
        <w:spacing w:line="304" w:lineRule="auto" w:before="345"/>
        <w:ind w:left="1663" w:right="121"/>
        <w:jc w:val="both"/>
      </w:pPr>
      <w:r>
        <w:rPr>
          <w:w w:val="120"/>
        </w:rPr>
        <w:t>Como</w:t>
      </w:r>
      <w:r>
        <w:rPr>
          <w:spacing w:val="31"/>
          <w:w w:val="120"/>
        </w:rPr>
        <w:t> </w:t>
      </w:r>
      <w:r>
        <w:rPr>
          <w:w w:val="120"/>
        </w:rPr>
        <w:t>explicamos</w:t>
      </w:r>
      <w:r>
        <w:rPr>
          <w:spacing w:val="32"/>
          <w:w w:val="120"/>
        </w:rPr>
        <w:t> </w:t>
      </w:r>
      <w:r>
        <w:rPr>
          <w:w w:val="120"/>
        </w:rPr>
        <w:t>en</w:t>
      </w:r>
      <w:r>
        <w:rPr>
          <w:spacing w:val="32"/>
          <w:w w:val="120"/>
        </w:rPr>
        <w:t> </w:t>
      </w:r>
      <w:r>
        <w:rPr>
          <w:w w:val="120"/>
        </w:rPr>
        <w:t>el</w:t>
      </w:r>
      <w:r>
        <w:rPr>
          <w:spacing w:val="32"/>
          <w:w w:val="120"/>
        </w:rPr>
        <w:t> </w:t>
      </w:r>
      <w:r>
        <w:rPr>
          <w:w w:val="120"/>
        </w:rPr>
        <w:t>apartado</w:t>
      </w:r>
      <w:r>
        <w:rPr>
          <w:spacing w:val="32"/>
          <w:w w:val="120"/>
        </w:rPr>
        <w:t> </w:t>
      </w:r>
      <w:r>
        <w:rPr>
          <w:w w:val="120"/>
        </w:rPr>
        <w:t>previo,</w:t>
      </w:r>
      <w:r>
        <w:rPr>
          <w:spacing w:val="32"/>
          <w:w w:val="120"/>
        </w:rPr>
        <w:t> </w:t>
      </w:r>
      <w:r>
        <w:rPr>
          <w:w w:val="120"/>
        </w:rPr>
        <w:t>los</w:t>
      </w:r>
      <w:r>
        <w:rPr>
          <w:spacing w:val="31"/>
          <w:w w:val="120"/>
        </w:rPr>
        <w:t> </w:t>
      </w:r>
      <w:r>
        <w:rPr>
          <w:w w:val="120"/>
        </w:rPr>
        <w:t>lineamientos</w:t>
      </w:r>
      <w:r>
        <w:rPr>
          <w:spacing w:val="32"/>
          <w:w w:val="120"/>
        </w:rPr>
        <w:t> </w:t>
      </w:r>
      <w:r>
        <w:rPr>
          <w:w w:val="120"/>
        </w:rPr>
        <w:t>para</w:t>
      </w:r>
      <w:r>
        <w:rPr>
          <w:spacing w:val="32"/>
          <w:w w:val="120"/>
        </w:rPr>
        <w:t> </w:t>
      </w:r>
      <w:r>
        <w:rPr>
          <w:w w:val="120"/>
        </w:rPr>
        <w:t>la</w:t>
      </w:r>
      <w:r>
        <w:rPr>
          <w:spacing w:val="32"/>
          <w:w w:val="120"/>
        </w:rPr>
        <w:t> </w:t>
      </w:r>
      <w:r>
        <w:rPr>
          <w:w w:val="120"/>
        </w:rPr>
        <w:t>mejora</w:t>
      </w:r>
      <w:r>
        <w:rPr>
          <w:spacing w:val="32"/>
          <w:w w:val="120"/>
        </w:rPr>
        <w:t> </w:t>
      </w:r>
      <w:r>
        <w:rPr>
          <w:w w:val="120"/>
        </w:rPr>
        <w:t>continua</w:t>
      </w:r>
      <w:r>
        <w:rPr>
          <w:spacing w:val="-47"/>
          <w:w w:val="120"/>
        </w:rPr>
        <w:t> </w:t>
      </w:r>
      <w:r>
        <w:rPr>
          <w:w w:val="120"/>
        </w:rPr>
        <w:t>de</w:t>
      </w:r>
      <w:r>
        <w:rPr>
          <w:spacing w:val="45"/>
          <w:w w:val="120"/>
        </w:rPr>
        <w:t> </w:t>
      </w:r>
      <w:r>
        <w:rPr>
          <w:w w:val="120"/>
        </w:rPr>
        <w:t>la</w:t>
      </w:r>
      <w:r>
        <w:rPr>
          <w:spacing w:val="46"/>
          <w:w w:val="120"/>
        </w:rPr>
        <w:t> </w:t>
      </w:r>
      <w:r>
        <w:rPr>
          <w:w w:val="120"/>
        </w:rPr>
        <w:t>educación</w:t>
      </w:r>
      <w:r>
        <w:rPr>
          <w:spacing w:val="45"/>
          <w:w w:val="120"/>
        </w:rPr>
        <w:t> </w:t>
      </w:r>
      <w:r>
        <w:rPr>
          <w:w w:val="120"/>
        </w:rPr>
        <w:t>en</w:t>
      </w:r>
      <w:r>
        <w:rPr>
          <w:spacing w:val="46"/>
          <w:w w:val="120"/>
        </w:rPr>
        <w:t> </w:t>
      </w:r>
      <w:r>
        <w:rPr>
          <w:w w:val="120"/>
        </w:rPr>
        <w:t>las</w:t>
      </w:r>
      <w:r>
        <w:rPr>
          <w:spacing w:val="46"/>
          <w:w w:val="120"/>
        </w:rPr>
        <w:t> </w:t>
      </w:r>
      <w:r>
        <w:rPr>
          <w:w w:val="120"/>
        </w:rPr>
        <w:t>escuelas</w:t>
      </w:r>
      <w:r>
        <w:rPr>
          <w:spacing w:val="45"/>
          <w:w w:val="120"/>
        </w:rPr>
        <w:t> </w:t>
      </w:r>
      <w:r>
        <w:rPr>
          <w:w w:val="120"/>
        </w:rPr>
        <w:t>buscan</w:t>
      </w:r>
      <w:r>
        <w:rPr>
          <w:spacing w:val="46"/>
          <w:w w:val="120"/>
        </w:rPr>
        <w:t> </w:t>
      </w:r>
      <w:r>
        <w:rPr>
          <w:w w:val="120"/>
        </w:rPr>
        <w:t>que</w:t>
      </w:r>
      <w:r>
        <w:rPr>
          <w:spacing w:val="45"/>
          <w:w w:val="120"/>
        </w:rPr>
        <w:t> </w:t>
      </w:r>
      <w:r>
        <w:rPr>
          <w:w w:val="120"/>
        </w:rPr>
        <w:t>los</w:t>
      </w:r>
      <w:r>
        <w:rPr>
          <w:spacing w:val="46"/>
          <w:w w:val="120"/>
        </w:rPr>
        <w:t> </w:t>
      </w:r>
      <w:r>
        <w:rPr>
          <w:w w:val="120"/>
        </w:rPr>
        <w:t>procesos</w:t>
      </w:r>
      <w:r>
        <w:rPr>
          <w:spacing w:val="46"/>
          <w:w w:val="120"/>
        </w:rPr>
        <w:t> </w:t>
      </w:r>
      <w:r>
        <w:rPr>
          <w:w w:val="120"/>
        </w:rPr>
        <w:t>de</w:t>
      </w:r>
      <w:r>
        <w:rPr>
          <w:spacing w:val="45"/>
          <w:w w:val="120"/>
        </w:rPr>
        <w:t> </w:t>
      </w:r>
      <w:r>
        <w:rPr>
          <w:w w:val="120"/>
        </w:rPr>
        <w:t>cambio</w:t>
      </w:r>
      <w:r>
        <w:rPr>
          <w:spacing w:val="46"/>
          <w:w w:val="120"/>
        </w:rPr>
        <w:t> </w:t>
      </w:r>
      <w:r>
        <w:rPr>
          <w:w w:val="120"/>
        </w:rPr>
        <w:t>se</w:t>
      </w:r>
      <w:r>
        <w:rPr>
          <w:spacing w:val="45"/>
          <w:w w:val="120"/>
        </w:rPr>
        <w:t> </w:t>
      </w:r>
      <w:r>
        <w:rPr>
          <w:w w:val="120"/>
        </w:rPr>
        <w:t>orienten</w:t>
      </w:r>
      <w:r>
        <w:rPr>
          <w:spacing w:val="-46"/>
          <w:w w:val="120"/>
        </w:rPr>
        <w:t> </w:t>
      </w:r>
      <w:r>
        <w:rPr>
          <w:w w:val="120"/>
        </w:rPr>
        <w:t>a</w:t>
      </w:r>
      <w:r>
        <w:rPr>
          <w:spacing w:val="38"/>
          <w:w w:val="120"/>
        </w:rPr>
        <w:t> </w:t>
      </w:r>
      <w:r>
        <w:rPr>
          <w:w w:val="120"/>
        </w:rPr>
        <w:t>todas</w:t>
      </w:r>
      <w:r>
        <w:rPr>
          <w:spacing w:val="38"/>
          <w:w w:val="120"/>
        </w:rPr>
        <w:t> </w:t>
      </w:r>
      <w:r>
        <w:rPr>
          <w:w w:val="120"/>
        </w:rPr>
        <w:t>las</w:t>
      </w:r>
      <w:r>
        <w:rPr>
          <w:spacing w:val="39"/>
          <w:w w:val="120"/>
        </w:rPr>
        <w:t> </w:t>
      </w:r>
      <w:r>
        <w:rPr>
          <w:w w:val="120"/>
        </w:rPr>
        <w:t>subdimensiones</w:t>
      </w:r>
      <w:r>
        <w:rPr>
          <w:spacing w:val="38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conforman</w:t>
      </w:r>
      <w:r>
        <w:rPr>
          <w:spacing w:val="38"/>
          <w:w w:val="120"/>
        </w:rPr>
        <w:t> </w:t>
      </w:r>
      <w:r>
        <w:rPr>
          <w:w w:val="120"/>
        </w:rPr>
        <w:t>el</w:t>
      </w:r>
      <w:r>
        <w:rPr>
          <w:spacing w:val="39"/>
          <w:w w:val="120"/>
        </w:rPr>
        <w:t> </w:t>
      </w:r>
      <w:r>
        <w:rPr>
          <w:w w:val="120"/>
        </w:rPr>
        <w:t>horizonte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mejora.</w:t>
      </w:r>
      <w:r>
        <w:rPr>
          <w:spacing w:val="39"/>
          <w:w w:val="120"/>
        </w:rPr>
        <w:t> </w:t>
      </w:r>
      <w:r>
        <w:rPr>
          <w:w w:val="120"/>
        </w:rPr>
        <w:t>No</w:t>
      </w:r>
      <w:r>
        <w:rPr>
          <w:spacing w:val="38"/>
          <w:w w:val="120"/>
        </w:rPr>
        <w:t> </w:t>
      </w:r>
      <w:r>
        <w:rPr>
          <w:w w:val="120"/>
        </w:rPr>
        <w:t>obstante,</w:t>
      </w:r>
      <w:r>
        <w:rPr>
          <w:spacing w:val="-46"/>
          <w:w w:val="120"/>
        </w:rPr>
        <w:t> </w:t>
      </w:r>
      <w:r>
        <w:rPr>
          <w:w w:val="120"/>
        </w:rPr>
        <w:t>la legislación vigente, al establecer las atribuciones de la Comisión, le otorga un ca-</w:t>
      </w:r>
      <w:r>
        <w:rPr>
          <w:spacing w:val="1"/>
          <w:w w:val="120"/>
        </w:rPr>
        <w:t> </w:t>
      </w:r>
      <w:r>
        <w:rPr>
          <w:w w:val="115"/>
        </w:rPr>
        <w:t>rácter prioritario a la subdimensión referente a </w:t>
      </w:r>
      <w:r>
        <w:rPr>
          <w:rFonts w:ascii="Century Gothic" w:hAnsi="Century Gothic"/>
          <w:i/>
          <w:w w:val="115"/>
        </w:rPr>
        <w:t>una educación inclusiva</w:t>
      </w:r>
      <w:r>
        <w:rPr>
          <w:w w:val="115"/>
        </w:rPr>
        <w:t>, y destaca</w:t>
      </w:r>
      <w:r>
        <w:rPr>
          <w:spacing w:val="1"/>
          <w:w w:val="115"/>
        </w:rPr>
        <w:t> </w:t>
      </w:r>
      <w:r>
        <w:rPr>
          <w:w w:val="120"/>
        </w:rPr>
        <w:t>que</w:t>
      </w:r>
      <w:r>
        <w:rPr>
          <w:spacing w:val="-1"/>
          <w:w w:val="120"/>
        </w:rPr>
        <w:t> </w:t>
      </w:r>
      <w:r>
        <w:rPr>
          <w:w w:val="120"/>
        </w:rPr>
        <w:t>Mejoredu debe emitir</w:t>
      </w:r>
      <w:r>
        <w:rPr>
          <w:spacing w:val="-1"/>
          <w:w w:val="120"/>
        </w:rPr>
        <w:t> </w:t>
      </w:r>
      <w:r>
        <w:rPr>
          <w:w w:val="120"/>
        </w:rPr>
        <w:t>sugerencias para su mejora.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7" w:lineRule="auto"/>
        <w:ind w:left="1663" w:right="119"/>
        <w:jc w:val="both"/>
      </w:pPr>
      <w:r>
        <w:rPr>
          <w:w w:val="125"/>
        </w:rPr>
        <w:t>Además</w:t>
      </w:r>
      <w:r>
        <w:rPr>
          <w:spacing w:val="21"/>
          <w:w w:val="125"/>
        </w:rPr>
        <w:t> </w:t>
      </w:r>
      <w:r>
        <w:rPr>
          <w:w w:val="125"/>
        </w:rPr>
        <w:t>de</w:t>
      </w:r>
      <w:r>
        <w:rPr>
          <w:spacing w:val="22"/>
          <w:w w:val="125"/>
        </w:rPr>
        <w:t> </w:t>
      </w:r>
      <w:r>
        <w:rPr>
          <w:w w:val="125"/>
        </w:rPr>
        <w:t>considerar</w:t>
      </w:r>
      <w:r>
        <w:rPr>
          <w:spacing w:val="21"/>
          <w:w w:val="125"/>
        </w:rPr>
        <w:t> </w:t>
      </w:r>
      <w:r>
        <w:rPr>
          <w:w w:val="125"/>
        </w:rPr>
        <w:t>el</w:t>
      </w:r>
      <w:r>
        <w:rPr>
          <w:spacing w:val="22"/>
          <w:w w:val="125"/>
        </w:rPr>
        <w:t> </w:t>
      </w:r>
      <w:r>
        <w:rPr>
          <w:w w:val="125"/>
        </w:rPr>
        <w:t>planteamiento</w:t>
      </w:r>
      <w:r>
        <w:rPr>
          <w:spacing w:val="21"/>
          <w:w w:val="125"/>
        </w:rPr>
        <w:t> </w:t>
      </w:r>
      <w:r>
        <w:rPr>
          <w:w w:val="125"/>
        </w:rPr>
        <w:t>sobre</w:t>
      </w:r>
      <w:r>
        <w:rPr>
          <w:spacing w:val="22"/>
          <w:w w:val="125"/>
        </w:rPr>
        <w:t> </w:t>
      </w:r>
      <w:r>
        <w:rPr>
          <w:w w:val="125"/>
        </w:rPr>
        <w:t>la</w:t>
      </w:r>
      <w:r>
        <w:rPr>
          <w:spacing w:val="21"/>
          <w:w w:val="125"/>
        </w:rPr>
        <w:t> </w:t>
      </w:r>
      <w:r>
        <w:rPr>
          <w:w w:val="125"/>
        </w:rPr>
        <w:t>educación</w:t>
      </w:r>
      <w:r>
        <w:rPr>
          <w:spacing w:val="22"/>
          <w:w w:val="125"/>
        </w:rPr>
        <w:t> </w:t>
      </w:r>
      <w:r>
        <w:rPr>
          <w:w w:val="125"/>
        </w:rPr>
        <w:t>inclusiva</w:t>
      </w:r>
      <w:r>
        <w:rPr>
          <w:spacing w:val="21"/>
          <w:w w:val="125"/>
        </w:rPr>
        <w:t> </w:t>
      </w:r>
      <w:r>
        <w:rPr>
          <w:w w:val="125"/>
        </w:rPr>
        <w:t>desarrolla-</w:t>
      </w:r>
      <w:r>
        <w:rPr>
          <w:spacing w:val="-48"/>
          <w:w w:val="125"/>
        </w:rPr>
        <w:t> </w:t>
      </w:r>
      <w:r>
        <w:rPr>
          <w:w w:val="125"/>
        </w:rPr>
        <w:t>do en el capítulo </w:t>
      </w:r>
      <w:r>
        <w:rPr>
          <w:w w:val="125"/>
          <w:sz w:val="15"/>
        </w:rPr>
        <w:t>II</w:t>
      </w:r>
      <w:r>
        <w:rPr>
          <w:w w:val="125"/>
        </w:rPr>
        <w:t>, la Comisión fundamenta las sugerencias para la mejora de la</w:t>
      </w:r>
      <w:r>
        <w:rPr>
          <w:spacing w:val="1"/>
          <w:w w:val="125"/>
        </w:rPr>
        <w:t> </w:t>
      </w:r>
      <w:r>
        <w:rPr>
          <w:w w:val="125"/>
        </w:rPr>
        <w:t>educación inclusiva en la Estrategia Nacional de Educación Inclusiva (</w:t>
      </w:r>
      <w:r>
        <w:rPr>
          <w:w w:val="125"/>
          <w:sz w:val="15"/>
        </w:rPr>
        <w:t>ENEI</w:t>
      </w:r>
      <w:r>
        <w:rPr>
          <w:w w:val="125"/>
        </w:rPr>
        <w:t>),</w:t>
      </w:r>
      <w:r>
        <w:rPr>
          <w:w w:val="125"/>
          <w:position w:val="6"/>
          <w:sz w:val="10"/>
        </w:rPr>
        <w:t>5 </w:t>
      </w:r>
      <w:r>
        <w:rPr>
          <w:w w:val="125"/>
        </w:rPr>
        <w:t>elabo-</w:t>
      </w:r>
      <w:r>
        <w:rPr>
          <w:spacing w:val="1"/>
          <w:w w:val="125"/>
        </w:rPr>
        <w:t> </w:t>
      </w:r>
      <w:r>
        <w:rPr>
          <w:w w:val="125"/>
        </w:rPr>
        <w:t>rada por la Secretaría de Educación Pública (</w:t>
      </w:r>
      <w:r>
        <w:rPr>
          <w:w w:val="125"/>
          <w:sz w:val="15"/>
        </w:rPr>
        <w:t>SEP</w:t>
      </w:r>
      <w:r>
        <w:rPr>
          <w:w w:val="125"/>
        </w:rPr>
        <w:t>). A partir de esta base, las suge-</w:t>
      </w:r>
      <w:r>
        <w:rPr>
          <w:spacing w:val="1"/>
          <w:w w:val="125"/>
        </w:rPr>
        <w:t> </w:t>
      </w:r>
      <w:r>
        <w:rPr>
          <w:w w:val="125"/>
        </w:rPr>
        <w:t>rencias buscan orientar acciones, programas y políticas en los diferentes campos</w:t>
      </w:r>
      <w:r>
        <w:rPr>
          <w:spacing w:val="1"/>
          <w:w w:val="125"/>
        </w:rPr>
        <w:t> </w:t>
      </w:r>
      <w:r>
        <w:rPr>
          <w:w w:val="125"/>
        </w:rPr>
        <w:t>de acción que describimos en el capítulo anterior. Cada uno de ellos ‒el trabajo</w:t>
      </w:r>
      <w:r>
        <w:rPr>
          <w:spacing w:val="1"/>
          <w:w w:val="125"/>
        </w:rPr>
        <w:t> </w:t>
      </w:r>
      <w:r>
        <w:rPr>
          <w:w w:val="120"/>
        </w:rPr>
        <w:t>docente,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formación</w:t>
      </w:r>
      <w:r>
        <w:rPr>
          <w:spacing w:val="17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desarrollo</w:t>
      </w:r>
      <w:r>
        <w:rPr>
          <w:spacing w:val="17"/>
          <w:w w:val="120"/>
        </w:rPr>
        <w:t> </w:t>
      </w:r>
      <w:r>
        <w:rPr>
          <w:w w:val="120"/>
        </w:rPr>
        <w:t>profesional</w:t>
      </w:r>
      <w:r>
        <w:rPr>
          <w:spacing w:val="16"/>
          <w:w w:val="120"/>
        </w:rPr>
        <w:t> </w:t>
      </w:r>
      <w:r>
        <w:rPr>
          <w:w w:val="120"/>
        </w:rPr>
        <w:t>docente,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participación</w:t>
      </w:r>
      <w:r>
        <w:rPr>
          <w:spacing w:val="16"/>
          <w:w w:val="120"/>
        </w:rPr>
        <w:t> </w:t>
      </w:r>
      <w:r>
        <w:rPr>
          <w:w w:val="120"/>
        </w:rPr>
        <w:t>estudiantil,</w:t>
      </w:r>
      <w:r>
        <w:rPr>
          <w:spacing w:val="1"/>
          <w:w w:val="120"/>
        </w:rPr>
        <w:t> </w:t>
      </w:r>
      <w:r>
        <w:rPr>
          <w:w w:val="125"/>
        </w:rPr>
        <w:t>la</w:t>
      </w:r>
      <w:r>
        <w:rPr>
          <w:spacing w:val="7"/>
          <w:w w:val="125"/>
        </w:rPr>
        <w:t> </w:t>
      </w:r>
      <w:r>
        <w:rPr>
          <w:w w:val="125"/>
        </w:rPr>
        <w:t>participación</w:t>
      </w:r>
      <w:r>
        <w:rPr>
          <w:spacing w:val="8"/>
          <w:w w:val="125"/>
        </w:rPr>
        <w:t> </w:t>
      </w:r>
      <w:r>
        <w:rPr>
          <w:w w:val="125"/>
        </w:rPr>
        <w:t>social,</w:t>
      </w:r>
      <w:r>
        <w:rPr>
          <w:spacing w:val="8"/>
          <w:w w:val="125"/>
        </w:rPr>
        <w:t> </w:t>
      </w:r>
      <w:r>
        <w:rPr>
          <w:w w:val="125"/>
        </w:rPr>
        <w:t>el</w:t>
      </w:r>
      <w:r>
        <w:rPr>
          <w:spacing w:val="8"/>
          <w:w w:val="125"/>
        </w:rPr>
        <w:t> </w:t>
      </w:r>
      <w:r>
        <w:rPr>
          <w:w w:val="125"/>
        </w:rPr>
        <w:t>diseño</w:t>
      </w:r>
      <w:r>
        <w:rPr>
          <w:spacing w:val="8"/>
          <w:w w:val="125"/>
        </w:rPr>
        <w:t> </w:t>
      </w:r>
      <w:r>
        <w:rPr>
          <w:w w:val="125"/>
        </w:rPr>
        <w:t>curricular,</w:t>
      </w:r>
      <w:r>
        <w:rPr>
          <w:spacing w:val="8"/>
          <w:w w:val="125"/>
        </w:rPr>
        <w:t> </w:t>
      </w:r>
      <w:r>
        <w:rPr>
          <w:w w:val="125"/>
        </w:rPr>
        <w:t>el</w:t>
      </w:r>
      <w:r>
        <w:rPr>
          <w:spacing w:val="8"/>
          <w:w w:val="125"/>
        </w:rPr>
        <w:t> </w:t>
      </w:r>
      <w:r>
        <w:rPr>
          <w:w w:val="125"/>
        </w:rPr>
        <w:t>desarrollo</w:t>
      </w:r>
      <w:r>
        <w:rPr>
          <w:spacing w:val="8"/>
          <w:w w:val="125"/>
        </w:rPr>
        <w:t> </w:t>
      </w:r>
      <w:r>
        <w:rPr>
          <w:w w:val="125"/>
        </w:rPr>
        <w:t>de</w:t>
      </w:r>
      <w:r>
        <w:rPr>
          <w:spacing w:val="8"/>
          <w:w w:val="125"/>
        </w:rPr>
        <w:t> </w:t>
      </w:r>
      <w:r>
        <w:rPr>
          <w:w w:val="125"/>
        </w:rPr>
        <w:t>materiales</w:t>
      </w:r>
      <w:r>
        <w:rPr>
          <w:spacing w:val="8"/>
          <w:w w:val="125"/>
        </w:rPr>
        <w:t> </w:t>
      </w:r>
      <w:r>
        <w:rPr>
          <w:w w:val="125"/>
        </w:rPr>
        <w:t>educativos</w:t>
      </w:r>
      <w:r>
        <w:rPr>
          <w:spacing w:val="-49"/>
          <w:w w:val="125"/>
        </w:rPr>
        <w:t> </w:t>
      </w:r>
      <w:r>
        <w:rPr>
          <w:w w:val="125"/>
        </w:rPr>
        <w:t>y la gestión educativa y escolar‒ tiene el potencial de impactar en una educación</w:t>
      </w:r>
      <w:r>
        <w:rPr>
          <w:spacing w:val="1"/>
          <w:w w:val="125"/>
        </w:rPr>
        <w:t> </w:t>
      </w:r>
      <w:r>
        <w:rPr>
          <w:w w:val="125"/>
        </w:rPr>
        <w:t>cada vez más inclusiva. Para articular el trabajo en estos campos, las sugerencias</w:t>
      </w:r>
      <w:r>
        <w:rPr>
          <w:spacing w:val="1"/>
          <w:w w:val="125"/>
        </w:rPr>
        <w:t> </w:t>
      </w:r>
      <w:r>
        <w:rPr>
          <w:w w:val="125"/>
        </w:rPr>
        <w:t>buscarán diferenciarse según los actores educativos que inciden en ellos y los ám-</w:t>
      </w:r>
      <w:r>
        <w:rPr>
          <w:spacing w:val="-48"/>
          <w:w w:val="125"/>
        </w:rPr>
        <w:t> </w:t>
      </w:r>
      <w:r>
        <w:rPr>
          <w:w w:val="125"/>
        </w:rPr>
        <w:t>bitos de participación y responsabilidad que les corresponden. Una educación in-</w:t>
      </w:r>
      <w:r>
        <w:rPr>
          <w:spacing w:val="1"/>
          <w:w w:val="125"/>
        </w:rPr>
        <w:t> </w:t>
      </w:r>
      <w:r>
        <w:rPr>
          <w:w w:val="125"/>
        </w:rPr>
        <w:t>clusiva implica emprender procesos de mejora en todos los ámbitos ‒escuelas,</w:t>
      </w:r>
      <w:r>
        <w:rPr>
          <w:spacing w:val="1"/>
          <w:w w:val="125"/>
        </w:rPr>
        <w:t> </w:t>
      </w:r>
      <w:r>
        <w:rPr>
          <w:w w:val="125"/>
        </w:rPr>
        <w:t>zonas y sectores escolares, sistemas educativos estatales y </w:t>
      </w:r>
      <w:r>
        <w:rPr>
          <w:w w:val="125"/>
          <w:sz w:val="15"/>
        </w:rPr>
        <w:t>SEN‒ </w:t>
      </w:r>
      <w:r>
        <w:rPr>
          <w:w w:val="125"/>
        </w:rPr>
        <w:t>y la participación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distintos actores</w:t>
      </w:r>
      <w:r>
        <w:rPr>
          <w:spacing w:val="-1"/>
          <w:w w:val="125"/>
        </w:rPr>
        <w:t> </w:t>
      </w:r>
      <w:r>
        <w:rPr>
          <w:w w:val="125"/>
        </w:rPr>
        <w:t>en cada</w:t>
      </w:r>
      <w:r>
        <w:rPr>
          <w:spacing w:val="-1"/>
          <w:w w:val="125"/>
        </w:rPr>
        <w:t> </w:t>
      </w:r>
      <w:r>
        <w:rPr>
          <w:w w:val="125"/>
        </w:rPr>
        <w:t>uno de</w:t>
      </w:r>
      <w:r>
        <w:rPr>
          <w:spacing w:val="-1"/>
          <w:w w:val="125"/>
        </w:rPr>
        <w:t> </w:t>
      </w:r>
      <w:r>
        <w:rPr>
          <w:w w:val="125"/>
        </w:rPr>
        <w:t>ellos.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57.162201pt;margin-top:16.439146pt;width:72pt;height:.1pt;mso-position-horizontal-relative:page;mso-position-vertical-relative:paragraph;z-index:-15696384;mso-wrap-distance-left:0;mso-wrap-distance-right:0" coordorigin="3143,329" coordsize="1440,0" path="m3143,329l4583,329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49" w:right="121" w:hanging="187"/>
        <w:jc w:val="both"/>
        <w:rPr>
          <w:sz w:val="14"/>
        </w:rPr>
      </w:pPr>
      <w:r>
        <w:rPr>
          <w:w w:val="125"/>
          <w:position w:val="5"/>
          <w:sz w:val="8"/>
        </w:rPr>
        <w:t>5 </w:t>
      </w:r>
      <w:r>
        <w:rPr>
          <w:spacing w:val="1"/>
          <w:w w:val="125"/>
          <w:position w:val="5"/>
          <w:sz w:val="8"/>
        </w:rPr>
        <w:t> </w:t>
      </w:r>
      <w:r>
        <w:rPr>
          <w:w w:val="125"/>
          <w:sz w:val="14"/>
        </w:rPr>
        <w:t>Como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resultado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reformas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constitucionales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2019,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marco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Acuerdo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Educativo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Nacional,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8"/>
          <w:w w:val="125"/>
          <w:sz w:val="14"/>
        </w:rPr>
        <w:t> </w:t>
      </w:r>
      <w:r>
        <w:rPr>
          <w:w w:val="125"/>
          <w:sz w:val="12"/>
        </w:rPr>
        <w:t>SEP</w:t>
      </w:r>
      <w:r>
        <w:rPr>
          <w:spacing w:val="19"/>
          <w:w w:val="125"/>
          <w:sz w:val="12"/>
        </w:rPr>
        <w:t> </w:t>
      </w:r>
      <w:r>
        <w:rPr>
          <w:w w:val="125"/>
          <w:sz w:val="14"/>
        </w:rPr>
        <w:t>envió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al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Senado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República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8"/>
          <w:w w:val="125"/>
          <w:sz w:val="14"/>
        </w:rPr>
        <w:t> </w:t>
      </w:r>
      <w:r>
        <w:rPr>
          <w:w w:val="125"/>
          <w:sz w:val="12"/>
        </w:rPr>
        <w:t>ENEI</w:t>
      </w:r>
      <w:r>
        <w:rPr>
          <w:w w:val="125"/>
          <w:sz w:val="14"/>
        </w:rPr>
        <w:t>,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Estrategia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Nacional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Atención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Primera</w:t>
      </w:r>
      <w:r>
        <w:rPr>
          <w:spacing w:val="9"/>
          <w:w w:val="125"/>
          <w:sz w:val="14"/>
        </w:rPr>
        <w:t> </w:t>
      </w:r>
      <w:r>
        <w:rPr>
          <w:w w:val="125"/>
          <w:sz w:val="14"/>
        </w:rPr>
        <w:t>Infancia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Estrategia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Nacional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Mejora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Escuelas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Normales.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Sin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embargo,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al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momento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escribir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estas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líneas,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1"/>
          <w:w w:val="125"/>
          <w:sz w:val="14"/>
        </w:rPr>
        <w:t> </w:t>
      </w:r>
      <w:r>
        <w:rPr>
          <w:w w:val="125"/>
          <w:sz w:val="12"/>
        </w:rPr>
        <w:t>ENEI</w:t>
      </w:r>
      <w:r>
        <w:rPr>
          <w:spacing w:val="7"/>
          <w:w w:val="125"/>
          <w:sz w:val="12"/>
        </w:rPr>
        <w:t> </w:t>
      </w:r>
      <w:r>
        <w:rPr>
          <w:w w:val="125"/>
          <w:sz w:val="14"/>
        </w:rPr>
        <w:t>todavía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no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se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ha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publicado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Diario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Oficial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Federación.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Ver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Boletín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núm.</w:t>
      </w:r>
      <w:r>
        <w:rPr>
          <w:spacing w:val="-2"/>
          <w:w w:val="125"/>
          <w:sz w:val="14"/>
        </w:rPr>
        <w:t> </w:t>
      </w:r>
      <w:r>
        <w:rPr>
          <w:w w:val="115"/>
          <w:sz w:val="14"/>
        </w:rPr>
        <w:t>211,</w:t>
      </w:r>
      <w:r>
        <w:rPr>
          <w:spacing w:val="2"/>
          <w:w w:val="115"/>
          <w:sz w:val="14"/>
        </w:rPr>
        <w:t> </w:t>
      </w:r>
      <w:r>
        <w:rPr>
          <w:w w:val="125"/>
          <w:sz w:val="12"/>
        </w:rPr>
        <w:t>SEP</w:t>
      </w:r>
      <w:r>
        <w:rPr>
          <w:w w:val="125"/>
          <w:sz w:val="14"/>
        </w:rPr>
        <w:t>,</w:t>
      </w:r>
    </w:p>
    <w:p>
      <w:pPr>
        <w:spacing w:line="280" w:lineRule="auto" w:before="1"/>
        <w:ind w:left="1849" w:right="119" w:firstLine="0"/>
        <w:jc w:val="left"/>
        <w:rPr>
          <w:sz w:val="14"/>
        </w:rPr>
      </w:pPr>
      <w:r>
        <w:rPr>
          <w:w w:val="120"/>
          <w:sz w:val="14"/>
        </w:rPr>
        <w:t>&lt;</w:t>
      </w:r>
      <w:hyperlink r:id="rId46">
        <w:r>
          <w:rPr>
            <w:color w:val="0081C9"/>
            <w:w w:val="120"/>
            <w:sz w:val="14"/>
            <w:u w:val="single" w:color="0081C9"/>
          </w:rPr>
          <w:t>https://www.gob.mx/sep/articulos/la-sep-hizo-llegar-al-congreso-de-la-union-las-estrategias-que-man-</w:t>
        </w:r>
      </w:hyperlink>
      <w:r>
        <w:rPr>
          <w:color w:val="0081C9"/>
          <w:spacing w:val="1"/>
          <w:w w:val="120"/>
          <w:sz w:val="14"/>
        </w:rPr>
        <w:t> </w:t>
      </w:r>
      <w:hyperlink r:id="rId46">
        <w:r>
          <w:rPr>
            <w:color w:val="0081C9"/>
            <w:w w:val="125"/>
            <w:sz w:val="14"/>
            <w:u w:val="single" w:color="0081C9"/>
          </w:rPr>
          <w:t>dataron-las-reformas-constitucionales-en-materia-educativa</w:t>
        </w:r>
      </w:hyperlink>
      <w:r>
        <w:rPr>
          <w:w w:val="125"/>
          <w:sz w:val="14"/>
        </w:rPr>
        <w:t>&gt;.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Heading4"/>
        <w:numPr>
          <w:ilvl w:val="2"/>
          <w:numId w:val="16"/>
        </w:numPr>
        <w:tabs>
          <w:tab w:pos="671" w:val="left" w:leader="none"/>
        </w:tabs>
        <w:spacing w:line="240" w:lineRule="auto" w:before="253" w:after="0"/>
        <w:ind w:left="670" w:right="0" w:hanging="567"/>
        <w:jc w:val="left"/>
        <w:rPr>
          <w:i/>
        </w:rPr>
      </w:pPr>
      <w:bookmarkStart w:name="_bookmark21" w:id="31"/>
      <w:bookmarkEnd w:id="31"/>
      <w:r>
        <w:rPr>
          <w:b w:val="0"/>
          <w:i w:val="0"/>
        </w:rPr>
      </w:r>
      <w:bookmarkStart w:name="_bookmark21" w:id="32"/>
      <w:bookmarkEnd w:id="32"/>
      <w:r>
        <w:rPr>
          <w:i/>
          <w:color w:val="575756"/>
          <w:w w:val="90"/>
        </w:rPr>
        <w:t>Lin</w:t>
      </w:r>
      <w:r>
        <w:rPr>
          <w:i/>
          <w:color w:val="575756"/>
          <w:w w:val="90"/>
        </w:rPr>
        <w:t>eamientos,</w:t>
      </w:r>
      <w:r>
        <w:rPr>
          <w:i/>
          <w:color w:val="575756"/>
          <w:spacing w:val="16"/>
          <w:w w:val="90"/>
        </w:rPr>
        <w:t> </w:t>
      </w:r>
      <w:r>
        <w:rPr>
          <w:i/>
          <w:color w:val="575756"/>
          <w:w w:val="90"/>
        </w:rPr>
        <w:t>criterios,</w:t>
      </w:r>
      <w:r>
        <w:rPr>
          <w:i/>
          <w:color w:val="575756"/>
          <w:spacing w:val="16"/>
          <w:w w:val="90"/>
        </w:rPr>
        <w:t> </w:t>
      </w:r>
      <w:r>
        <w:rPr>
          <w:i/>
          <w:color w:val="575756"/>
          <w:w w:val="90"/>
        </w:rPr>
        <w:t>sugerencias</w:t>
      </w:r>
    </w:p>
    <w:p>
      <w:pPr>
        <w:pStyle w:val="Heading4"/>
        <w:spacing w:before="43"/>
        <w:ind w:firstLine="0"/>
        <w:jc w:val="both"/>
        <w:rPr>
          <w:i/>
        </w:rPr>
      </w:pPr>
      <w:r>
        <w:rPr>
          <w:i/>
          <w:color w:val="575756"/>
          <w:w w:val="90"/>
        </w:rPr>
        <w:t>y</w:t>
      </w:r>
      <w:r>
        <w:rPr>
          <w:i/>
          <w:color w:val="575756"/>
          <w:spacing w:val="-7"/>
          <w:w w:val="90"/>
        </w:rPr>
        <w:t> </w:t>
      </w:r>
      <w:r>
        <w:rPr>
          <w:i/>
          <w:color w:val="575756"/>
          <w:w w:val="90"/>
        </w:rPr>
        <w:t>programas</w:t>
      </w:r>
      <w:r>
        <w:rPr>
          <w:i/>
          <w:color w:val="575756"/>
          <w:spacing w:val="-7"/>
          <w:w w:val="90"/>
        </w:rPr>
        <w:t> </w:t>
      </w:r>
      <w:r>
        <w:rPr>
          <w:i/>
          <w:color w:val="575756"/>
          <w:w w:val="90"/>
        </w:rPr>
        <w:t>relacionados</w:t>
      </w:r>
      <w:r>
        <w:rPr>
          <w:i/>
          <w:color w:val="575756"/>
          <w:spacing w:val="-7"/>
          <w:w w:val="90"/>
        </w:rPr>
        <w:t> </w:t>
      </w:r>
      <w:r>
        <w:rPr>
          <w:i/>
          <w:color w:val="575756"/>
          <w:w w:val="90"/>
        </w:rPr>
        <w:t>con</w:t>
      </w:r>
      <w:r>
        <w:rPr>
          <w:i/>
          <w:color w:val="575756"/>
          <w:spacing w:val="-7"/>
          <w:w w:val="90"/>
        </w:rPr>
        <w:t> </w:t>
      </w:r>
      <w:r>
        <w:rPr>
          <w:i/>
          <w:color w:val="575756"/>
          <w:w w:val="90"/>
        </w:rPr>
        <w:t>campos</w:t>
      </w:r>
      <w:r>
        <w:rPr>
          <w:i/>
          <w:color w:val="575756"/>
          <w:spacing w:val="-7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-7"/>
          <w:w w:val="90"/>
        </w:rPr>
        <w:t> </w:t>
      </w:r>
      <w:r>
        <w:rPr>
          <w:i/>
          <w:color w:val="575756"/>
          <w:w w:val="90"/>
        </w:rPr>
        <w:t>acción</w:t>
      </w:r>
      <w:r>
        <w:rPr>
          <w:i/>
          <w:color w:val="575756"/>
          <w:spacing w:val="-7"/>
          <w:w w:val="90"/>
        </w:rPr>
        <w:t> </w:t>
      </w:r>
      <w:r>
        <w:rPr>
          <w:i/>
          <w:color w:val="575756"/>
          <w:w w:val="90"/>
        </w:rPr>
        <w:t>específicos</w:t>
      </w:r>
    </w:p>
    <w:p>
      <w:pPr>
        <w:pStyle w:val="BodyText"/>
        <w:spacing w:line="307" w:lineRule="auto" w:before="345"/>
        <w:ind w:left="104" w:right="1680"/>
        <w:jc w:val="both"/>
      </w:pPr>
      <w:r>
        <w:rPr>
          <w:spacing w:val="-2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mencionamos,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lineamientos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continua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48"/>
          <w:w w:val="125"/>
        </w:rPr>
        <w:t> </w:t>
      </w:r>
      <w:r>
        <w:rPr>
          <w:w w:val="125"/>
        </w:rPr>
        <w:t>las escuelas buscan incidir en los diferentes campos de acción que puntualizamos</w:t>
      </w:r>
      <w:r>
        <w:rPr>
          <w:spacing w:val="1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capítulo</w:t>
      </w:r>
      <w:r>
        <w:rPr>
          <w:spacing w:val="-8"/>
          <w:w w:val="125"/>
        </w:rPr>
        <w:t> </w:t>
      </w:r>
      <w:r>
        <w:rPr>
          <w:w w:val="125"/>
          <w:sz w:val="15"/>
        </w:rPr>
        <w:t>II</w:t>
      </w:r>
      <w:r>
        <w:rPr>
          <w:w w:val="125"/>
        </w:rPr>
        <w:t>.</w:t>
      </w:r>
      <w:r>
        <w:rPr>
          <w:spacing w:val="-8"/>
          <w:w w:val="125"/>
        </w:rPr>
        <w:t> </w:t>
      </w:r>
      <w:r>
        <w:rPr>
          <w:w w:val="125"/>
        </w:rPr>
        <w:t>Sin</w:t>
      </w:r>
      <w:r>
        <w:rPr>
          <w:spacing w:val="-9"/>
          <w:w w:val="125"/>
        </w:rPr>
        <w:t> </w:t>
      </w:r>
      <w:r>
        <w:rPr>
          <w:w w:val="125"/>
        </w:rPr>
        <w:t>embargo,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marco</w:t>
      </w:r>
      <w:r>
        <w:rPr>
          <w:spacing w:val="-8"/>
          <w:w w:val="125"/>
        </w:rPr>
        <w:t> </w:t>
      </w:r>
      <w:r>
        <w:rPr>
          <w:w w:val="125"/>
        </w:rPr>
        <w:t>jurídico</w:t>
      </w:r>
      <w:r>
        <w:rPr>
          <w:spacing w:val="-9"/>
          <w:w w:val="125"/>
        </w:rPr>
        <w:t> </w:t>
      </w:r>
      <w:r>
        <w:rPr>
          <w:w w:val="125"/>
        </w:rPr>
        <w:t>vigente</w:t>
      </w:r>
      <w:r>
        <w:rPr>
          <w:spacing w:val="-8"/>
          <w:w w:val="125"/>
        </w:rPr>
        <w:t> </w:t>
      </w:r>
      <w:r>
        <w:rPr>
          <w:w w:val="125"/>
        </w:rPr>
        <w:t>le</w:t>
      </w:r>
      <w:r>
        <w:rPr>
          <w:spacing w:val="-8"/>
          <w:w w:val="125"/>
        </w:rPr>
        <w:t> </w:t>
      </w:r>
      <w:r>
        <w:rPr>
          <w:w w:val="125"/>
        </w:rPr>
        <w:t>otorga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Mejoredu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atri-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bución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responsabilidad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emitir</w:t>
      </w:r>
      <w:r>
        <w:rPr>
          <w:spacing w:val="-11"/>
          <w:w w:val="125"/>
        </w:rPr>
        <w:t> </w:t>
      </w:r>
      <w:r>
        <w:rPr>
          <w:w w:val="125"/>
        </w:rPr>
        <w:t>lineamientos,</w:t>
      </w:r>
      <w:r>
        <w:rPr>
          <w:spacing w:val="-11"/>
          <w:w w:val="125"/>
        </w:rPr>
        <w:t> </w:t>
      </w:r>
      <w:r>
        <w:rPr>
          <w:w w:val="125"/>
        </w:rPr>
        <w:t>criterios,</w:t>
      </w:r>
      <w:r>
        <w:rPr>
          <w:spacing w:val="-11"/>
          <w:w w:val="125"/>
        </w:rPr>
        <w:t> </w:t>
      </w:r>
      <w:r>
        <w:rPr>
          <w:w w:val="125"/>
        </w:rPr>
        <w:t>sugerencias</w:t>
      </w:r>
      <w:r>
        <w:rPr>
          <w:spacing w:val="-11"/>
          <w:w w:val="125"/>
        </w:rPr>
        <w:t> </w:t>
      </w:r>
      <w:r>
        <w:rPr>
          <w:w w:val="125"/>
        </w:rPr>
        <w:t>o</w:t>
      </w:r>
      <w:r>
        <w:rPr>
          <w:spacing w:val="-11"/>
          <w:w w:val="125"/>
        </w:rPr>
        <w:t> </w:t>
      </w:r>
      <w:r>
        <w:rPr>
          <w:w w:val="125"/>
        </w:rPr>
        <w:t>programas</w:t>
      </w:r>
      <w:r>
        <w:rPr>
          <w:spacing w:val="-49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ciertas</w:t>
      </w:r>
      <w:r>
        <w:rPr>
          <w:spacing w:val="-6"/>
          <w:w w:val="125"/>
        </w:rPr>
        <w:t> </w:t>
      </w:r>
      <w:r>
        <w:rPr>
          <w:w w:val="125"/>
        </w:rPr>
        <w:t>áreas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legislador</w:t>
      </w:r>
      <w:r>
        <w:rPr>
          <w:spacing w:val="-6"/>
          <w:w w:val="125"/>
        </w:rPr>
        <w:t> </w:t>
      </w:r>
      <w:r>
        <w:rPr>
          <w:w w:val="125"/>
        </w:rPr>
        <w:t>consideró</w:t>
      </w:r>
      <w:r>
        <w:rPr>
          <w:spacing w:val="-6"/>
          <w:w w:val="125"/>
        </w:rPr>
        <w:t> </w:t>
      </w:r>
      <w:r>
        <w:rPr>
          <w:w w:val="125"/>
        </w:rPr>
        <w:t>prioritarias,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agrupamos</w:t>
      </w:r>
      <w:r>
        <w:rPr>
          <w:spacing w:val="-5"/>
          <w:w w:val="125"/>
        </w:rPr>
        <w:t> </w:t>
      </w:r>
      <w:r>
        <w:rPr>
          <w:w w:val="125"/>
        </w:rPr>
        <w:t>aquí</w:t>
      </w:r>
      <w:r>
        <w:rPr>
          <w:spacing w:val="-6"/>
          <w:w w:val="125"/>
        </w:rPr>
        <w:t> </w:t>
      </w:r>
      <w:r>
        <w:rPr>
          <w:w w:val="125"/>
        </w:rPr>
        <w:t>bajo</w:t>
      </w:r>
      <w:r>
        <w:rPr>
          <w:spacing w:val="-49"/>
          <w:w w:val="125"/>
        </w:rPr>
        <w:t> </w:t>
      </w:r>
      <w:r>
        <w:rPr>
          <w:w w:val="125"/>
        </w:rPr>
        <w:t>algunos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campos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acción</w:t>
      </w:r>
      <w:r>
        <w:rPr>
          <w:spacing w:val="-7"/>
          <w:w w:val="125"/>
        </w:rPr>
        <w:t> </w:t>
      </w:r>
      <w:r>
        <w:rPr>
          <w:w w:val="125"/>
        </w:rPr>
        <w:t>descritos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capítulo</w:t>
      </w:r>
      <w:r>
        <w:rPr>
          <w:spacing w:val="-8"/>
          <w:w w:val="125"/>
        </w:rPr>
        <w:t> </w:t>
      </w:r>
      <w:r>
        <w:rPr>
          <w:w w:val="125"/>
        </w:rPr>
        <w:t>previo,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cuales</w:t>
      </w:r>
      <w:r>
        <w:rPr>
          <w:spacing w:val="-7"/>
          <w:w w:val="125"/>
        </w:rPr>
        <w:t> </w:t>
      </w:r>
      <w:r>
        <w:rPr>
          <w:w w:val="125"/>
        </w:rPr>
        <w:t>–en</w:t>
      </w:r>
      <w:r>
        <w:rPr>
          <w:spacing w:val="-7"/>
          <w:w w:val="125"/>
        </w:rPr>
        <w:t> </w:t>
      </w:r>
      <w:r>
        <w:rPr>
          <w:w w:val="125"/>
        </w:rPr>
        <w:t>con-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secuencia–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adquieren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un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carácter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primordial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Comisión.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Éstos</w:t>
      </w:r>
      <w:r>
        <w:rPr>
          <w:spacing w:val="-11"/>
          <w:w w:val="125"/>
        </w:rPr>
        <w:t> </w:t>
      </w:r>
      <w:r>
        <w:rPr>
          <w:w w:val="125"/>
        </w:rPr>
        <w:t>son:</w:t>
      </w:r>
      <w:r>
        <w:rPr>
          <w:spacing w:val="-12"/>
          <w:w w:val="125"/>
        </w:rPr>
        <w:t> </w:t>
      </w:r>
      <w:r>
        <w:rPr>
          <w:w w:val="125"/>
        </w:rPr>
        <w:t>formación</w:t>
      </w:r>
      <w:r>
        <w:rPr>
          <w:spacing w:val="-48"/>
          <w:w w:val="125"/>
        </w:rPr>
        <w:t> </w:t>
      </w:r>
      <w:r>
        <w:rPr>
          <w:w w:val="120"/>
        </w:rPr>
        <w:t>continua y desarrollo profesional docente, diseño curricular, desarrollo de materiales</w:t>
      </w:r>
      <w:r>
        <w:rPr>
          <w:spacing w:val="1"/>
          <w:w w:val="120"/>
        </w:rPr>
        <w:t> </w:t>
      </w:r>
      <w:r>
        <w:rPr>
          <w:w w:val="125"/>
        </w:rPr>
        <w:t>educativos,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gestión</w:t>
      </w:r>
      <w:r>
        <w:rPr>
          <w:spacing w:val="-7"/>
          <w:w w:val="125"/>
        </w:rPr>
        <w:t> </w:t>
      </w:r>
      <w:r>
        <w:rPr>
          <w:w w:val="125"/>
        </w:rPr>
        <w:t>educativa.</w:t>
      </w:r>
    </w:p>
    <w:p>
      <w:pPr>
        <w:pStyle w:val="BodyText"/>
        <w:spacing w:before="3"/>
        <w:rPr>
          <w:sz w:val="21"/>
        </w:rPr>
      </w:pPr>
    </w:p>
    <w:p>
      <w:pPr>
        <w:pStyle w:val="Heading6"/>
        <w:spacing w:line="280" w:lineRule="auto"/>
        <w:ind w:right="3149"/>
      </w:pPr>
      <w:r>
        <w:rPr>
          <w:color w:val="235C4E"/>
          <w:spacing w:val="-3"/>
          <w:w w:val="110"/>
        </w:rPr>
        <w:t>Formación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continua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y</w:t>
      </w:r>
      <w:r>
        <w:rPr>
          <w:color w:val="235C4E"/>
          <w:spacing w:val="-17"/>
          <w:w w:val="110"/>
        </w:rPr>
        <w:t> </w:t>
      </w:r>
      <w:r>
        <w:rPr>
          <w:color w:val="235C4E"/>
          <w:spacing w:val="-3"/>
          <w:w w:val="110"/>
        </w:rPr>
        <w:t>desarrollo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profesional</w:t>
      </w:r>
      <w:r>
        <w:rPr>
          <w:color w:val="235C4E"/>
          <w:spacing w:val="-17"/>
          <w:w w:val="110"/>
        </w:rPr>
        <w:t> </w:t>
      </w:r>
      <w:r>
        <w:rPr>
          <w:color w:val="235C4E"/>
          <w:spacing w:val="-3"/>
          <w:w w:val="110"/>
        </w:rPr>
        <w:t>docente:</w:t>
      </w:r>
      <w:r>
        <w:rPr>
          <w:color w:val="235C4E"/>
          <w:spacing w:val="-58"/>
          <w:w w:val="110"/>
        </w:rPr>
        <w:t> </w:t>
      </w:r>
      <w:r>
        <w:rPr>
          <w:color w:val="235C4E"/>
          <w:spacing w:val="-4"/>
          <w:w w:val="110"/>
        </w:rPr>
        <w:t>lineamientos,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4"/>
          <w:w w:val="110"/>
        </w:rPr>
        <w:t>criterios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4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programas</w:t>
      </w:r>
    </w:p>
    <w:p>
      <w:pPr>
        <w:pStyle w:val="BodyText"/>
        <w:spacing w:before="7"/>
        <w:rPr>
          <w:rFonts w:ascii="Century"/>
          <w:sz w:val="25"/>
        </w:rPr>
      </w:pPr>
    </w:p>
    <w:p>
      <w:pPr>
        <w:pStyle w:val="BodyText"/>
        <w:spacing w:line="307" w:lineRule="auto" w:before="1"/>
        <w:ind w:left="103" w:right="1680"/>
        <w:jc w:val="both"/>
      </w:pP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acuerdo</w:t>
      </w:r>
      <w:r>
        <w:rPr>
          <w:spacing w:val="-7"/>
          <w:w w:val="120"/>
        </w:rPr>
        <w:t> </w:t>
      </w:r>
      <w:r>
        <w:rPr>
          <w:w w:val="120"/>
        </w:rPr>
        <w:t>con</w:t>
      </w:r>
      <w:r>
        <w:rPr>
          <w:spacing w:val="-7"/>
          <w:w w:val="120"/>
        </w:rPr>
        <w:t> </w:t>
      </w:r>
      <w:r>
        <w:rPr>
          <w:w w:val="120"/>
        </w:rPr>
        <w:t>el</w:t>
      </w:r>
      <w:r>
        <w:rPr>
          <w:spacing w:val="-7"/>
          <w:w w:val="120"/>
        </w:rPr>
        <w:t> </w:t>
      </w:r>
      <w:r>
        <w:rPr>
          <w:w w:val="120"/>
        </w:rPr>
        <w:t>artículo</w:t>
      </w:r>
      <w:r>
        <w:rPr>
          <w:spacing w:val="-6"/>
          <w:w w:val="120"/>
        </w:rPr>
        <w:t> </w:t>
      </w:r>
      <w:r>
        <w:rPr>
          <w:w w:val="120"/>
        </w:rPr>
        <w:t>3º</w:t>
      </w:r>
      <w:r>
        <w:rPr>
          <w:spacing w:val="-7"/>
          <w:w w:val="120"/>
        </w:rPr>
        <w:t> </w:t>
      </w:r>
      <w:r>
        <w:rPr>
          <w:w w:val="120"/>
        </w:rPr>
        <w:t>constitucional,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7"/>
          <w:w w:val="120"/>
        </w:rPr>
        <w:t> </w:t>
      </w:r>
      <w:r>
        <w:rPr>
          <w:w w:val="120"/>
        </w:rPr>
        <w:t>la</w:t>
      </w:r>
      <w:r>
        <w:rPr>
          <w:spacing w:val="-7"/>
          <w:w w:val="120"/>
        </w:rPr>
        <w:t> </w:t>
      </w:r>
      <w:r>
        <w:rPr>
          <w:w w:val="120"/>
        </w:rPr>
        <w:t>Comisión</w:t>
      </w:r>
      <w:r>
        <w:rPr>
          <w:spacing w:val="-6"/>
          <w:w w:val="120"/>
        </w:rPr>
        <w:t> </w:t>
      </w:r>
      <w:r>
        <w:rPr>
          <w:w w:val="120"/>
        </w:rPr>
        <w:t>le</w:t>
      </w:r>
      <w:r>
        <w:rPr>
          <w:spacing w:val="-7"/>
          <w:w w:val="120"/>
        </w:rPr>
        <w:t> </w:t>
      </w:r>
      <w:r>
        <w:rPr>
          <w:w w:val="120"/>
        </w:rPr>
        <w:t>corresponde</w:t>
      </w:r>
      <w:r>
        <w:rPr>
          <w:spacing w:val="-7"/>
          <w:w w:val="120"/>
        </w:rPr>
        <w:t> </w:t>
      </w:r>
      <w:r>
        <w:rPr>
          <w:w w:val="120"/>
        </w:rPr>
        <w:t>emitir</w:t>
      </w:r>
      <w:r>
        <w:rPr>
          <w:spacing w:val="-7"/>
          <w:w w:val="120"/>
        </w:rPr>
        <w:t> </w:t>
      </w:r>
      <w:r>
        <w:rPr>
          <w:w w:val="120"/>
        </w:rPr>
        <w:t>linea-</w:t>
      </w:r>
      <w:r>
        <w:rPr>
          <w:spacing w:val="-46"/>
          <w:w w:val="120"/>
        </w:rPr>
        <w:t> </w:t>
      </w:r>
      <w:r>
        <w:rPr>
          <w:w w:val="120"/>
        </w:rPr>
        <w:t>mientos</w:t>
      </w:r>
      <w:r>
        <w:rPr>
          <w:spacing w:val="-7"/>
          <w:w w:val="120"/>
        </w:rPr>
        <w:t> </w:t>
      </w:r>
      <w:r>
        <w:rPr>
          <w:w w:val="120"/>
        </w:rPr>
        <w:t>relacionados</w:t>
      </w:r>
      <w:r>
        <w:rPr>
          <w:spacing w:val="-6"/>
          <w:w w:val="120"/>
        </w:rPr>
        <w:t> </w:t>
      </w:r>
      <w:r>
        <w:rPr>
          <w:w w:val="120"/>
        </w:rPr>
        <w:t>con</w:t>
      </w:r>
      <w:r>
        <w:rPr>
          <w:spacing w:val="-7"/>
          <w:w w:val="120"/>
        </w:rPr>
        <w:t> </w:t>
      </w:r>
      <w:r>
        <w:rPr>
          <w:w w:val="120"/>
        </w:rPr>
        <w:t>el</w:t>
      </w:r>
      <w:r>
        <w:rPr>
          <w:spacing w:val="-6"/>
          <w:w w:val="120"/>
        </w:rPr>
        <w:t> </w:t>
      </w:r>
      <w:r>
        <w:rPr>
          <w:w w:val="120"/>
        </w:rPr>
        <w:t>desarrollo</w:t>
      </w:r>
      <w:r>
        <w:rPr>
          <w:spacing w:val="-6"/>
          <w:w w:val="120"/>
        </w:rPr>
        <w:t> </w:t>
      </w:r>
      <w:r>
        <w:rPr>
          <w:w w:val="120"/>
        </w:rPr>
        <w:t>del</w:t>
      </w:r>
      <w:r>
        <w:rPr>
          <w:spacing w:val="-7"/>
          <w:w w:val="120"/>
        </w:rPr>
        <w:t> </w:t>
      </w:r>
      <w:r>
        <w:rPr>
          <w:w w:val="120"/>
        </w:rPr>
        <w:t>magisterio</w:t>
      </w:r>
      <w:r>
        <w:rPr>
          <w:spacing w:val="-6"/>
          <w:w w:val="120"/>
        </w:rPr>
        <w:t> </w:t>
      </w:r>
      <w:r>
        <w:rPr>
          <w:w w:val="120"/>
        </w:rPr>
        <w:t>y</w:t>
      </w:r>
      <w:r>
        <w:rPr>
          <w:spacing w:val="-6"/>
          <w:w w:val="120"/>
        </w:rPr>
        <w:t> </w:t>
      </w:r>
      <w:r>
        <w:rPr>
          <w:w w:val="120"/>
        </w:rPr>
        <w:t>la</w:t>
      </w:r>
      <w:r>
        <w:rPr>
          <w:spacing w:val="-7"/>
          <w:w w:val="120"/>
        </w:rPr>
        <w:t> </w:t>
      </w:r>
      <w:r>
        <w:rPr>
          <w:w w:val="120"/>
        </w:rPr>
        <w:t>profesionalización</w:t>
      </w:r>
      <w:r>
        <w:rPr>
          <w:spacing w:val="-6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la</w:t>
      </w:r>
      <w:r>
        <w:rPr>
          <w:spacing w:val="-7"/>
          <w:w w:val="120"/>
        </w:rPr>
        <w:t> </w:t>
      </w:r>
      <w:r>
        <w:rPr>
          <w:w w:val="120"/>
        </w:rPr>
        <w:t>ges-</w:t>
      </w:r>
      <w:r>
        <w:rPr>
          <w:spacing w:val="-46"/>
          <w:w w:val="120"/>
        </w:rPr>
        <w:t> </w:t>
      </w:r>
      <w:r>
        <w:rPr>
          <w:w w:val="125"/>
        </w:rPr>
        <w:t>tión</w:t>
      </w:r>
      <w:r>
        <w:rPr>
          <w:spacing w:val="-13"/>
          <w:w w:val="125"/>
        </w:rPr>
        <w:t> </w:t>
      </w:r>
      <w:r>
        <w:rPr>
          <w:w w:val="125"/>
        </w:rPr>
        <w:t>escolar.</w:t>
      </w:r>
      <w:r>
        <w:rPr>
          <w:spacing w:val="-13"/>
          <w:w w:val="125"/>
        </w:rPr>
        <w:t> </w:t>
      </w: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su</w:t>
      </w:r>
      <w:r>
        <w:rPr>
          <w:spacing w:val="-13"/>
          <w:w w:val="125"/>
        </w:rPr>
        <w:t> </w:t>
      </w:r>
      <w:r>
        <w:rPr>
          <w:w w:val="125"/>
        </w:rPr>
        <w:t>parte,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  <w:sz w:val="15"/>
        </w:rPr>
        <w:t>LRMMCE</w:t>
      </w:r>
      <w:r>
        <w:rPr>
          <w:spacing w:val="-4"/>
          <w:w w:val="125"/>
          <w:sz w:val="15"/>
        </w:rPr>
        <w:t> </w:t>
      </w:r>
      <w:r>
        <w:rPr>
          <w:w w:val="125"/>
        </w:rPr>
        <w:t>especifica</w:t>
      </w:r>
      <w:r>
        <w:rPr>
          <w:spacing w:val="-13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es</w:t>
      </w:r>
      <w:r>
        <w:rPr>
          <w:spacing w:val="-13"/>
          <w:w w:val="125"/>
        </w:rPr>
        <w:t> </w:t>
      </w:r>
      <w:r>
        <w:rPr>
          <w:w w:val="125"/>
        </w:rPr>
        <w:t>una</w:t>
      </w:r>
      <w:r>
        <w:rPr>
          <w:spacing w:val="-12"/>
          <w:w w:val="125"/>
        </w:rPr>
        <w:t> </w:t>
      </w:r>
      <w:r>
        <w:rPr>
          <w:w w:val="125"/>
        </w:rPr>
        <w:t>atribución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Comisión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“emitir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lineamientos,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criterios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programas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relacionados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con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8"/>
          <w:w w:val="125"/>
        </w:rPr>
        <w:t> </w:t>
      </w:r>
      <w:r>
        <w:rPr>
          <w:spacing w:val="-1"/>
          <w:w w:val="125"/>
        </w:rPr>
        <w:t>formación,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capacita-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actualización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magisterio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todos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niveles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modalidades</w:t>
      </w:r>
      <w:r>
        <w:rPr>
          <w:spacing w:val="-11"/>
          <w:w w:val="125"/>
        </w:rPr>
        <w:t> </w:t>
      </w:r>
      <w:r>
        <w:rPr>
          <w:w w:val="125"/>
        </w:rPr>
        <w:t>educativas,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w w:val="125"/>
        </w:rPr>
        <w:t>mejora</w:t>
      </w:r>
      <w:r>
        <w:rPr>
          <w:spacing w:val="-13"/>
          <w:w w:val="125"/>
        </w:rPr>
        <w:t> </w:t>
      </w:r>
      <w:r>
        <w:rPr>
          <w:w w:val="125"/>
        </w:rPr>
        <w:t>del</w:t>
      </w:r>
      <w:r>
        <w:rPr>
          <w:spacing w:val="-13"/>
          <w:w w:val="125"/>
        </w:rPr>
        <w:t> </w:t>
      </w:r>
      <w:r>
        <w:rPr>
          <w:w w:val="125"/>
        </w:rPr>
        <w:t>desempeño</w:t>
      </w:r>
      <w:r>
        <w:rPr>
          <w:spacing w:val="-12"/>
          <w:w w:val="125"/>
        </w:rPr>
        <w:t> </w:t>
      </w:r>
      <w:r>
        <w:rPr>
          <w:w w:val="125"/>
        </w:rPr>
        <w:t>profesional,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desarrollo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capacidades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liderazgo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ges-</w:t>
      </w:r>
      <w:r>
        <w:rPr>
          <w:spacing w:val="-49"/>
          <w:w w:val="125"/>
        </w:rPr>
        <w:t> </w:t>
      </w:r>
      <w:r>
        <w:rPr>
          <w:w w:val="120"/>
        </w:rPr>
        <w:t>tión, y la profesionalización de la gestión escolar” (Cámara de Diputados, 2019a). A su</w:t>
      </w:r>
      <w:r>
        <w:rPr>
          <w:spacing w:val="-47"/>
          <w:w w:val="120"/>
        </w:rPr>
        <w:t> </w:t>
      </w:r>
      <w:r>
        <w:rPr>
          <w:w w:val="125"/>
        </w:rPr>
        <w:t>vez,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  <w:sz w:val="15"/>
        </w:rPr>
        <w:t>LGSCMM </w:t>
      </w:r>
      <w:r>
        <w:rPr>
          <w:w w:val="125"/>
        </w:rPr>
        <w:t>plantea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Comisión</w:t>
      </w:r>
      <w:r>
        <w:rPr>
          <w:spacing w:val="-9"/>
          <w:w w:val="125"/>
        </w:rPr>
        <w:t> </w:t>
      </w:r>
      <w:r>
        <w:rPr>
          <w:w w:val="125"/>
        </w:rPr>
        <w:t>debe</w:t>
      </w:r>
    </w:p>
    <w:p>
      <w:pPr>
        <w:pStyle w:val="BodyText"/>
        <w:spacing w:before="6"/>
        <w:rPr>
          <w:sz w:val="22"/>
        </w:rPr>
      </w:pPr>
    </w:p>
    <w:p>
      <w:pPr>
        <w:spacing w:line="307" w:lineRule="auto" w:before="0"/>
        <w:ind w:left="741" w:right="1680" w:firstLine="0"/>
        <w:jc w:val="both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i/>
          <w:color w:val="575756"/>
          <w:w w:val="105"/>
          <w:sz w:val="18"/>
        </w:rPr>
        <w:t>emitir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los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criterios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generales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de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los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programas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de</w:t>
      </w:r>
      <w:r>
        <w:rPr>
          <w:rFonts w:ascii="Century Gothic" w:hAnsi="Century Gothic"/>
          <w:i/>
          <w:color w:val="575756"/>
          <w:spacing w:val="-10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formación,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capacitación</w:t>
      </w:r>
      <w:r>
        <w:rPr>
          <w:rFonts w:ascii="Century Gothic" w:hAnsi="Century Gothic"/>
          <w:i/>
          <w:color w:val="575756"/>
          <w:spacing w:val="-11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y</w:t>
      </w:r>
      <w:r>
        <w:rPr>
          <w:rFonts w:ascii="Century Gothic" w:hAnsi="Century Gothic"/>
          <w:i/>
          <w:color w:val="575756"/>
          <w:spacing w:val="-50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actualización, desarrollo de capacidades y de liderazgo y de gestión educati-</w:t>
      </w:r>
      <w:r>
        <w:rPr>
          <w:rFonts w:ascii="Century Gothic" w:hAnsi="Century Gothic"/>
          <w:i/>
          <w:color w:val="575756"/>
          <w:spacing w:val="-47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va que contribuyan a una mejor práctica de las funciones docente, directiva</w:t>
      </w:r>
      <w:r>
        <w:rPr>
          <w:rFonts w:ascii="Century Gothic" w:hAnsi="Century Gothic"/>
          <w:i/>
          <w:color w:val="575756"/>
          <w:spacing w:val="1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o</w:t>
      </w:r>
      <w:r>
        <w:rPr>
          <w:rFonts w:ascii="Century Gothic" w:hAnsi="Century Gothic"/>
          <w:i/>
          <w:color w:val="575756"/>
          <w:spacing w:val="-13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de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supervisión,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y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establecer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los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criterios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pacing w:val="-1"/>
          <w:w w:val="105"/>
          <w:sz w:val="18"/>
        </w:rPr>
        <w:t>y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programas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para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el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desarrollo</w:t>
      </w:r>
      <w:r>
        <w:rPr>
          <w:rFonts w:ascii="Century Gothic" w:hAnsi="Century Gothic"/>
          <w:i/>
          <w:color w:val="575756"/>
          <w:spacing w:val="-12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pro-</w:t>
      </w:r>
      <w:r>
        <w:rPr>
          <w:rFonts w:ascii="Century Gothic" w:hAnsi="Century Gothic"/>
          <w:i/>
          <w:color w:val="575756"/>
          <w:spacing w:val="-50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fesional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de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las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maestras</w:t>
      </w:r>
      <w:r>
        <w:rPr>
          <w:rFonts w:ascii="Century Gothic" w:hAnsi="Century Gothic"/>
          <w:i/>
          <w:color w:val="575756"/>
          <w:spacing w:val="-7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y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los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maestros,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considerando</w:t>
      </w:r>
      <w:r>
        <w:rPr>
          <w:rFonts w:ascii="Century Gothic" w:hAnsi="Century Gothic"/>
          <w:i/>
          <w:color w:val="575756"/>
          <w:spacing w:val="-7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la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formación,</w:t>
      </w:r>
      <w:r>
        <w:rPr>
          <w:rFonts w:ascii="Century Gothic" w:hAnsi="Century Gothic"/>
          <w:i/>
          <w:color w:val="575756"/>
          <w:spacing w:val="-8"/>
          <w:w w:val="105"/>
          <w:sz w:val="18"/>
        </w:rPr>
        <w:t> </w:t>
      </w:r>
      <w:r>
        <w:rPr>
          <w:rFonts w:ascii="Century Gothic" w:hAnsi="Century Gothic"/>
          <w:i/>
          <w:color w:val="575756"/>
          <w:w w:val="105"/>
          <w:sz w:val="18"/>
        </w:rPr>
        <w:t>capaci-</w:t>
      </w:r>
      <w:r>
        <w:rPr>
          <w:rFonts w:ascii="Century Gothic" w:hAnsi="Century Gothic"/>
          <w:i/>
          <w:color w:val="575756"/>
          <w:spacing w:val="-50"/>
          <w:w w:val="105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tación y actualización, de conformidad con la información obtenida a través</w:t>
      </w:r>
      <w:r>
        <w:rPr>
          <w:rFonts w:ascii="Century Gothic" w:hAnsi="Century Gothic"/>
          <w:i/>
          <w:color w:val="575756"/>
          <w:spacing w:val="1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de</w:t>
      </w:r>
      <w:r>
        <w:rPr>
          <w:rFonts w:ascii="Century Gothic" w:hAnsi="Century Gothic"/>
          <w:i/>
          <w:color w:val="575756"/>
          <w:spacing w:val="3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los</w:t>
      </w:r>
      <w:r>
        <w:rPr>
          <w:rFonts w:ascii="Century Gothic" w:hAnsi="Century Gothic"/>
          <w:i/>
          <w:color w:val="575756"/>
          <w:spacing w:val="3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procesos</w:t>
      </w:r>
      <w:r>
        <w:rPr>
          <w:rFonts w:ascii="Century Gothic" w:hAnsi="Century Gothic"/>
          <w:i/>
          <w:color w:val="575756"/>
          <w:spacing w:val="4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de</w:t>
      </w:r>
      <w:r>
        <w:rPr>
          <w:rFonts w:ascii="Century Gothic" w:hAnsi="Century Gothic"/>
          <w:i/>
          <w:color w:val="575756"/>
          <w:spacing w:val="3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selección</w:t>
      </w:r>
      <w:r>
        <w:rPr>
          <w:rFonts w:ascii="Century Gothic" w:hAnsi="Century Gothic"/>
          <w:i/>
          <w:color w:val="575756"/>
          <w:spacing w:val="4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para</w:t>
      </w:r>
      <w:r>
        <w:rPr>
          <w:rFonts w:ascii="Century Gothic" w:hAnsi="Century Gothic"/>
          <w:i/>
          <w:color w:val="575756"/>
          <w:spacing w:val="3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la</w:t>
      </w:r>
      <w:r>
        <w:rPr>
          <w:rFonts w:ascii="Century Gothic" w:hAnsi="Century Gothic"/>
          <w:i/>
          <w:color w:val="575756"/>
          <w:spacing w:val="3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admisión,</w:t>
      </w:r>
      <w:r>
        <w:rPr>
          <w:rFonts w:ascii="Century Gothic" w:hAnsi="Century Gothic"/>
          <w:i/>
          <w:color w:val="575756"/>
          <w:spacing w:val="4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promoción</w:t>
      </w:r>
      <w:r>
        <w:rPr>
          <w:rFonts w:ascii="Century Gothic" w:hAnsi="Century Gothic"/>
          <w:i/>
          <w:color w:val="575756"/>
          <w:spacing w:val="3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y</w:t>
      </w:r>
      <w:r>
        <w:rPr>
          <w:rFonts w:ascii="Century Gothic" w:hAnsi="Century Gothic"/>
          <w:i/>
          <w:color w:val="575756"/>
          <w:spacing w:val="4"/>
          <w:sz w:val="18"/>
        </w:rPr>
        <w:t> </w:t>
      </w:r>
      <w:r>
        <w:rPr>
          <w:rFonts w:ascii="Century Gothic" w:hAnsi="Century Gothic"/>
          <w:i/>
          <w:color w:val="575756"/>
          <w:sz w:val="18"/>
        </w:rPr>
        <w:t>reconocimiento.</w:t>
      </w:r>
    </w:p>
    <w:p>
      <w:pPr>
        <w:pStyle w:val="BodyText"/>
        <w:spacing w:before="2"/>
        <w:rPr>
          <w:rFonts w:ascii="Century Gothic"/>
          <w:i/>
          <w:sz w:val="23"/>
        </w:rPr>
      </w:pPr>
    </w:p>
    <w:p>
      <w:pPr>
        <w:pStyle w:val="BodyText"/>
        <w:spacing w:line="307" w:lineRule="auto"/>
        <w:ind w:left="103" w:right="1679"/>
        <w:jc w:val="both"/>
      </w:pPr>
      <w:r>
        <w:rPr>
          <w:w w:val="120"/>
        </w:rPr>
        <w:t>Para Mejoredu, estas atribuciones se relacionan con el campo de acción de for-</w:t>
      </w:r>
      <w:r>
        <w:rPr>
          <w:spacing w:val="1"/>
          <w:w w:val="120"/>
        </w:rPr>
        <w:t> </w:t>
      </w:r>
      <w:r>
        <w:rPr>
          <w:w w:val="120"/>
        </w:rPr>
        <w:t>mación continua y el desarrollo profesional docente,</w:t>
      </w:r>
      <w:r>
        <w:rPr>
          <w:w w:val="120"/>
          <w:position w:val="6"/>
          <w:sz w:val="10"/>
        </w:rPr>
        <w:t>6</w:t>
      </w:r>
      <w:r>
        <w:rPr>
          <w:spacing w:val="1"/>
          <w:w w:val="120"/>
          <w:position w:val="6"/>
          <w:sz w:val="10"/>
        </w:rPr>
        <w:t> </w:t>
      </w:r>
      <w:r>
        <w:rPr>
          <w:w w:val="120"/>
        </w:rPr>
        <w:t>tal como fue descrito en el</w:t>
      </w:r>
      <w:r>
        <w:rPr>
          <w:spacing w:val="1"/>
          <w:w w:val="120"/>
        </w:rPr>
        <w:t> </w:t>
      </w:r>
      <w:r>
        <w:rPr>
          <w:w w:val="120"/>
        </w:rPr>
        <w:t>capítulo</w:t>
      </w:r>
      <w:r>
        <w:rPr>
          <w:spacing w:val="27"/>
          <w:w w:val="120"/>
        </w:rPr>
        <w:t> </w:t>
      </w:r>
      <w:r>
        <w:rPr>
          <w:w w:val="120"/>
          <w:sz w:val="15"/>
        </w:rPr>
        <w:t>II</w:t>
      </w:r>
      <w:r>
        <w:rPr>
          <w:w w:val="120"/>
        </w:rPr>
        <w:t>.</w:t>
      </w:r>
      <w:r>
        <w:rPr>
          <w:spacing w:val="26"/>
          <w:w w:val="120"/>
        </w:rPr>
        <w:t> </w:t>
      </w:r>
      <w:r>
        <w:rPr>
          <w:w w:val="120"/>
        </w:rPr>
        <w:t>Sin</w:t>
      </w:r>
      <w:r>
        <w:rPr>
          <w:spacing w:val="27"/>
          <w:w w:val="120"/>
        </w:rPr>
        <w:t> </w:t>
      </w:r>
      <w:r>
        <w:rPr>
          <w:w w:val="120"/>
        </w:rPr>
        <w:t>duda,</w:t>
      </w:r>
      <w:r>
        <w:rPr>
          <w:spacing w:val="26"/>
          <w:w w:val="120"/>
        </w:rPr>
        <w:t> </w:t>
      </w:r>
      <w:r>
        <w:rPr>
          <w:w w:val="120"/>
        </w:rPr>
        <w:t>desde</w:t>
      </w:r>
      <w:r>
        <w:rPr>
          <w:spacing w:val="26"/>
          <w:w w:val="120"/>
        </w:rPr>
        <w:t> </w:t>
      </w:r>
      <w:r>
        <w:rPr>
          <w:w w:val="120"/>
        </w:rPr>
        <w:t>el</w:t>
      </w:r>
      <w:r>
        <w:rPr>
          <w:spacing w:val="27"/>
          <w:w w:val="120"/>
        </w:rPr>
        <w:t> </w:t>
      </w:r>
      <w:r>
        <w:rPr>
          <w:w w:val="120"/>
        </w:rPr>
        <w:t>marco</w:t>
      </w:r>
      <w:r>
        <w:rPr>
          <w:spacing w:val="26"/>
          <w:w w:val="120"/>
        </w:rPr>
        <w:t> </w:t>
      </w:r>
      <w:r>
        <w:rPr>
          <w:w w:val="120"/>
        </w:rPr>
        <w:t>legal</w:t>
      </w:r>
      <w:r>
        <w:rPr>
          <w:spacing w:val="26"/>
          <w:w w:val="120"/>
        </w:rPr>
        <w:t> </w:t>
      </w:r>
      <w:r>
        <w:rPr>
          <w:w w:val="120"/>
        </w:rPr>
        <w:t>vigente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26"/>
          <w:w w:val="120"/>
        </w:rPr>
        <w:t> </w:t>
      </w:r>
      <w:r>
        <w:rPr>
          <w:w w:val="120"/>
        </w:rPr>
        <w:t>los</w:t>
      </w:r>
      <w:r>
        <w:rPr>
          <w:spacing w:val="26"/>
          <w:w w:val="120"/>
        </w:rPr>
        <w:t> </w:t>
      </w:r>
      <w:r>
        <w:rPr>
          <w:w w:val="120"/>
        </w:rPr>
        <w:t>principios</w:t>
      </w:r>
      <w:r>
        <w:rPr>
          <w:spacing w:val="26"/>
          <w:w w:val="120"/>
        </w:rPr>
        <w:t> </w:t>
      </w:r>
      <w:r>
        <w:rPr>
          <w:w w:val="120"/>
        </w:rPr>
        <w:t>orientadores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5"/>
          <w:w w:val="120"/>
        </w:rPr>
        <w:t> </w:t>
      </w:r>
      <w:r>
        <w:rPr>
          <w:w w:val="120"/>
        </w:rPr>
        <w:t>Comisión</w:t>
      </w:r>
      <w:r>
        <w:rPr>
          <w:spacing w:val="6"/>
          <w:w w:val="120"/>
        </w:rPr>
        <w:t> </w:t>
      </w:r>
      <w:r>
        <w:rPr>
          <w:w w:val="120"/>
        </w:rPr>
        <w:t>(capítulo</w:t>
      </w:r>
      <w:r>
        <w:rPr>
          <w:spacing w:val="6"/>
          <w:w w:val="120"/>
        </w:rPr>
        <w:t> </w:t>
      </w:r>
      <w:r>
        <w:rPr>
          <w:w w:val="120"/>
          <w:sz w:val="15"/>
        </w:rPr>
        <w:t>I</w:t>
      </w:r>
      <w:r>
        <w:rPr>
          <w:w w:val="120"/>
        </w:rPr>
        <w:t>)</w:t>
      </w:r>
      <w:r>
        <w:rPr>
          <w:spacing w:val="5"/>
          <w:w w:val="120"/>
        </w:rPr>
        <w:t> </w:t>
      </w:r>
      <w:r>
        <w:rPr>
          <w:w w:val="120"/>
        </w:rPr>
        <w:t>este</w:t>
      </w:r>
      <w:r>
        <w:rPr>
          <w:spacing w:val="6"/>
          <w:w w:val="120"/>
        </w:rPr>
        <w:t> </w:t>
      </w:r>
      <w:r>
        <w:rPr>
          <w:w w:val="120"/>
        </w:rPr>
        <w:t>campo</w:t>
      </w:r>
      <w:r>
        <w:rPr>
          <w:spacing w:val="6"/>
          <w:w w:val="120"/>
        </w:rPr>
        <w:t> </w:t>
      </w:r>
      <w:r>
        <w:rPr>
          <w:w w:val="120"/>
        </w:rPr>
        <w:t>tiene</w:t>
      </w:r>
      <w:r>
        <w:rPr>
          <w:spacing w:val="5"/>
          <w:w w:val="120"/>
        </w:rPr>
        <w:t> </w:t>
      </w:r>
      <w:r>
        <w:rPr>
          <w:w w:val="120"/>
        </w:rPr>
        <w:t>un</w:t>
      </w:r>
      <w:r>
        <w:rPr>
          <w:spacing w:val="6"/>
          <w:w w:val="120"/>
        </w:rPr>
        <w:t> </w:t>
      </w:r>
      <w:r>
        <w:rPr>
          <w:w w:val="120"/>
        </w:rPr>
        <w:t>carácter</w:t>
      </w:r>
      <w:r>
        <w:rPr>
          <w:spacing w:val="6"/>
          <w:w w:val="120"/>
        </w:rPr>
        <w:t> </w:t>
      </w:r>
      <w:r>
        <w:rPr>
          <w:w w:val="120"/>
        </w:rPr>
        <w:t>prioritario.</w:t>
      </w:r>
    </w:p>
    <w:p>
      <w:pPr>
        <w:pStyle w:val="BodyText"/>
        <w:spacing w:before="8"/>
        <w:rPr>
          <w:sz w:val="21"/>
        </w:rPr>
      </w:pPr>
    </w:p>
    <w:p>
      <w:pPr>
        <w:pStyle w:val="Heading7"/>
        <w:ind w:left="104"/>
        <w:jc w:val="left"/>
        <w:rPr>
          <w:i/>
        </w:rPr>
      </w:pPr>
      <w:r>
        <w:rPr>
          <w:i/>
          <w:color w:val="4A4A49"/>
          <w:w w:val="105"/>
        </w:rPr>
        <w:t>Lineamientos</w:t>
      </w:r>
      <w:r>
        <w:rPr>
          <w:i/>
          <w:color w:val="4A4A49"/>
          <w:spacing w:val="-9"/>
          <w:w w:val="105"/>
        </w:rPr>
        <w:t> </w:t>
      </w:r>
      <w:r>
        <w:rPr>
          <w:i/>
          <w:color w:val="4A4A49"/>
          <w:w w:val="105"/>
        </w:rPr>
        <w:t>y</w:t>
      </w:r>
      <w:r>
        <w:rPr>
          <w:i/>
          <w:color w:val="4A4A49"/>
          <w:spacing w:val="-9"/>
          <w:w w:val="105"/>
        </w:rPr>
        <w:t> </w:t>
      </w:r>
      <w:r>
        <w:rPr>
          <w:i/>
          <w:color w:val="4A4A49"/>
          <w:w w:val="105"/>
        </w:rPr>
        <w:t>criterios</w:t>
      </w:r>
    </w:p>
    <w:p>
      <w:pPr>
        <w:pStyle w:val="BodyText"/>
        <w:spacing w:before="6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04" w:right="1682"/>
        <w:jc w:val="both"/>
      </w:pP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lineamientos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criterios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mejora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formación</w:t>
      </w:r>
      <w:r>
        <w:rPr>
          <w:spacing w:val="-3"/>
          <w:w w:val="125"/>
        </w:rPr>
        <w:t> </w:t>
      </w:r>
      <w:r>
        <w:rPr>
          <w:w w:val="125"/>
        </w:rPr>
        <w:t>continua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desarrollo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profesional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sostienen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un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enfoque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antepone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docentes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su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condición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79.199997pt;margin-top:16.798809pt;width:72pt;height:.1pt;mso-position-horizontal-relative:page;mso-position-vertical-relative:paragraph;z-index:-15695872;mso-wrap-distance-left:0;mso-wrap-distance-right:0" coordorigin="1584,336" coordsize="1440,0" path="m1584,336l3024,336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93" w:right="1679" w:hanging="190"/>
        <w:jc w:val="left"/>
        <w:rPr>
          <w:sz w:val="14"/>
        </w:rPr>
      </w:pPr>
      <w:r>
        <w:rPr>
          <w:w w:val="120"/>
          <w:position w:val="5"/>
          <w:sz w:val="8"/>
        </w:rPr>
        <w:t>6     </w:t>
      </w:r>
      <w:r>
        <w:rPr>
          <w:spacing w:val="10"/>
          <w:w w:val="120"/>
          <w:position w:val="5"/>
          <w:sz w:val="8"/>
        </w:rPr>
        <w:t> </w:t>
      </w:r>
      <w:r>
        <w:rPr>
          <w:w w:val="125"/>
          <w:sz w:val="14"/>
        </w:rPr>
        <w:t>Esto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incluye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por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supuesto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formación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continua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desarrollo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profesional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directores,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directoras,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su-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pervisores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supervisoras,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quienes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realizan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funciones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acompañamiento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apoyo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pedagógico.</w:t>
      </w:r>
    </w:p>
    <w:p>
      <w:pPr>
        <w:spacing w:after="0" w:line="280" w:lineRule="auto"/>
        <w:jc w:val="left"/>
        <w:rPr>
          <w:sz w:val="14"/>
        </w:rPr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seres</w:t>
      </w:r>
      <w:r>
        <w:rPr>
          <w:spacing w:val="-6"/>
          <w:w w:val="120"/>
        </w:rPr>
        <w:t> </w:t>
      </w:r>
      <w:r>
        <w:rPr>
          <w:w w:val="120"/>
        </w:rPr>
        <w:t>autónomos</w:t>
      </w:r>
      <w:r>
        <w:rPr>
          <w:spacing w:val="-6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reflexivos.</w:t>
      </w:r>
      <w:r>
        <w:rPr>
          <w:spacing w:val="-6"/>
          <w:w w:val="120"/>
        </w:rPr>
        <w:t> </w:t>
      </w:r>
      <w:r>
        <w:rPr>
          <w:w w:val="120"/>
        </w:rPr>
        <w:t>Estos</w:t>
      </w:r>
      <w:r>
        <w:rPr>
          <w:spacing w:val="-6"/>
          <w:w w:val="120"/>
        </w:rPr>
        <w:t> </w:t>
      </w:r>
      <w:r>
        <w:rPr>
          <w:w w:val="120"/>
        </w:rPr>
        <w:t>instrumentos</w:t>
      </w:r>
      <w:r>
        <w:rPr>
          <w:spacing w:val="-7"/>
          <w:w w:val="120"/>
        </w:rPr>
        <w:t> </w:t>
      </w:r>
      <w:r>
        <w:rPr>
          <w:w w:val="120"/>
        </w:rPr>
        <w:t>buscan</w:t>
      </w:r>
      <w:r>
        <w:rPr>
          <w:spacing w:val="-6"/>
          <w:w w:val="120"/>
        </w:rPr>
        <w:t> </w:t>
      </w:r>
      <w:r>
        <w:rPr>
          <w:w w:val="120"/>
        </w:rPr>
        <w:t>superar</w:t>
      </w:r>
      <w:r>
        <w:rPr>
          <w:spacing w:val="-6"/>
          <w:w w:val="120"/>
        </w:rPr>
        <w:t> </w:t>
      </w:r>
      <w:r>
        <w:rPr>
          <w:w w:val="120"/>
        </w:rPr>
        <w:t>una</w:t>
      </w:r>
      <w:r>
        <w:rPr>
          <w:spacing w:val="-6"/>
          <w:w w:val="120"/>
        </w:rPr>
        <w:t> </w:t>
      </w:r>
      <w:r>
        <w:rPr>
          <w:w w:val="120"/>
        </w:rPr>
        <w:t>visión</w:t>
      </w:r>
      <w:r>
        <w:rPr>
          <w:spacing w:val="-7"/>
          <w:w w:val="120"/>
        </w:rPr>
        <w:t> </w:t>
      </w:r>
      <w:r>
        <w:rPr>
          <w:w w:val="120"/>
        </w:rPr>
        <w:t>instru-</w:t>
      </w:r>
      <w:r>
        <w:rPr>
          <w:spacing w:val="-46"/>
          <w:w w:val="120"/>
        </w:rPr>
        <w:t> </w:t>
      </w:r>
      <w:r>
        <w:rPr>
          <w:spacing w:val="-2"/>
          <w:w w:val="125"/>
        </w:rPr>
        <w:t>mental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eclipsa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profesionalidad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docente,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convertir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maestras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maestros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ejecutores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aplicadores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aquello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agentes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externos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contextos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situacio-</w:t>
      </w:r>
      <w:r>
        <w:rPr>
          <w:spacing w:val="-48"/>
          <w:w w:val="125"/>
        </w:rPr>
        <w:t> </w:t>
      </w:r>
      <w:r>
        <w:rPr>
          <w:w w:val="125"/>
        </w:rPr>
        <w:t>nes</w:t>
      </w:r>
      <w:r>
        <w:rPr>
          <w:spacing w:val="-11"/>
          <w:w w:val="125"/>
        </w:rPr>
        <w:t> </w:t>
      </w:r>
      <w:r>
        <w:rPr>
          <w:w w:val="125"/>
        </w:rPr>
        <w:t>específicas</w:t>
      </w:r>
      <w:r>
        <w:rPr>
          <w:spacing w:val="-10"/>
          <w:w w:val="125"/>
        </w:rPr>
        <w:t> </w:t>
      </w:r>
      <w:r>
        <w:rPr>
          <w:w w:val="125"/>
        </w:rPr>
        <w:t>han</w:t>
      </w:r>
      <w:r>
        <w:rPr>
          <w:spacing w:val="-10"/>
          <w:w w:val="125"/>
        </w:rPr>
        <w:t> </w:t>
      </w:r>
      <w:r>
        <w:rPr>
          <w:w w:val="125"/>
        </w:rPr>
        <w:t>planeado,</w:t>
      </w:r>
      <w:r>
        <w:rPr>
          <w:spacing w:val="-10"/>
          <w:w w:val="125"/>
        </w:rPr>
        <w:t> </w:t>
      </w:r>
      <w:r>
        <w:rPr>
          <w:w w:val="125"/>
        </w:rPr>
        <w:t>diseñado</w:t>
      </w:r>
      <w:r>
        <w:rPr>
          <w:spacing w:val="-10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elaborado.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Desde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perspectiva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Mejoredu,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desarrollo</w:t>
      </w:r>
      <w:r>
        <w:rPr>
          <w:spacing w:val="-11"/>
          <w:w w:val="125"/>
        </w:rPr>
        <w:t> </w:t>
      </w:r>
      <w:r>
        <w:rPr>
          <w:w w:val="125"/>
        </w:rPr>
        <w:t>profesional</w:t>
      </w:r>
      <w:r>
        <w:rPr>
          <w:spacing w:val="-11"/>
          <w:w w:val="125"/>
        </w:rPr>
        <w:t> </w:t>
      </w:r>
      <w:r>
        <w:rPr>
          <w:w w:val="125"/>
        </w:rPr>
        <w:t>es</w:t>
      </w:r>
      <w:r>
        <w:rPr>
          <w:spacing w:val="-11"/>
          <w:w w:val="125"/>
        </w:rPr>
        <w:t> </w:t>
      </w:r>
      <w:r>
        <w:rPr>
          <w:w w:val="125"/>
        </w:rPr>
        <w:t>resultado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1"/>
          <w:w w:val="125"/>
        </w:rPr>
        <w:t> </w:t>
      </w:r>
      <w:r>
        <w:rPr>
          <w:w w:val="125"/>
        </w:rPr>
        <w:t>con-</w:t>
      </w:r>
      <w:r>
        <w:rPr>
          <w:spacing w:val="-49"/>
          <w:w w:val="125"/>
        </w:rPr>
        <w:t> </w:t>
      </w:r>
      <w:r>
        <w:rPr>
          <w:w w:val="125"/>
        </w:rPr>
        <w:t>junto de acontecimientos y experiencias personales, institucionales y sociales que</w:t>
      </w:r>
      <w:r>
        <w:rPr>
          <w:spacing w:val="-48"/>
          <w:w w:val="125"/>
        </w:rPr>
        <w:t> </w:t>
      </w:r>
      <w:r>
        <w:rPr>
          <w:w w:val="125"/>
        </w:rPr>
        <w:t>propician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creatividad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criticidad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docentes</w:t>
      </w:r>
      <w:r>
        <w:rPr>
          <w:spacing w:val="-6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ejercicio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pro-</w:t>
      </w:r>
      <w:r>
        <w:rPr>
          <w:spacing w:val="-48"/>
          <w:w w:val="125"/>
        </w:rPr>
        <w:t> </w:t>
      </w:r>
      <w:r>
        <w:rPr>
          <w:w w:val="125"/>
        </w:rPr>
        <w:t>fesión.</w:t>
      </w:r>
      <w:r>
        <w:rPr>
          <w:spacing w:val="-8"/>
          <w:w w:val="125"/>
        </w:rPr>
        <w:t> </w:t>
      </w:r>
      <w:r>
        <w:rPr>
          <w:w w:val="125"/>
        </w:rPr>
        <w:t>Está</w:t>
      </w:r>
      <w:r>
        <w:rPr>
          <w:spacing w:val="-8"/>
          <w:w w:val="125"/>
        </w:rPr>
        <w:t> </w:t>
      </w:r>
      <w:r>
        <w:rPr>
          <w:w w:val="125"/>
        </w:rPr>
        <w:t>circunscrito</w:t>
      </w:r>
      <w:r>
        <w:rPr>
          <w:spacing w:val="-8"/>
          <w:w w:val="125"/>
        </w:rPr>
        <w:t> </w:t>
      </w:r>
      <w:r>
        <w:rPr>
          <w:w w:val="125"/>
        </w:rPr>
        <w:t>por</w:t>
      </w:r>
      <w:r>
        <w:rPr>
          <w:spacing w:val="-8"/>
          <w:w w:val="125"/>
        </w:rPr>
        <w:t> </w:t>
      </w:r>
      <w:r>
        <w:rPr>
          <w:w w:val="125"/>
        </w:rPr>
        <w:t>diferentes</w:t>
      </w:r>
      <w:r>
        <w:rPr>
          <w:spacing w:val="-8"/>
          <w:w w:val="125"/>
        </w:rPr>
        <w:t> </w:t>
      </w:r>
      <w:r>
        <w:rPr>
          <w:w w:val="125"/>
        </w:rPr>
        <w:t>condiciones: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requisitos</w:t>
      </w:r>
      <w:r>
        <w:rPr>
          <w:spacing w:val="-7"/>
          <w:w w:val="125"/>
        </w:rPr>
        <w:t> </w:t>
      </w:r>
      <w:r>
        <w:rPr>
          <w:w w:val="125"/>
        </w:rPr>
        <w:t>para</w:t>
      </w:r>
      <w:r>
        <w:rPr>
          <w:spacing w:val="-8"/>
          <w:w w:val="125"/>
        </w:rPr>
        <w:t> </w:t>
      </w:r>
      <w:r>
        <w:rPr>
          <w:w w:val="125"/>
        </w:rPr>
        <w:t>ingresar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carrera,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trayectorias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vida,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escolarización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previa,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edad,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carrera</w:t>
      </w:r>
      <w:r>
        <w:rPr>
          <w:spacing w:val="-11"/>
          <w:w w:val="125"/>
        </w:rPr>
        <w:t> </w:t>
      </w:r>
      <w:r>
        <w:rPr>
          <w:w w:val="125"/>
        </w:rPr>
        <w:t>docente,</w:t>
      </w:r>
      <w:r>
        <w:rPr>
          <w:spacing w:val="-48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currículo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materiales</w:t>
      </w:r>
      <w:r>
        <w:rPr>
          <w:spacing w:val="-11"/>
          <w:w w:val="125"/>
        </w:rPr>
        <w:t> </w:t>
      </w:r>
      <w:r>
        <w:rPr>
          <w:w w:val="125"/>
        </w:rPr>
        <w:t>educativos,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clima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trabajo,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nivel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salario,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apoyo</w:t>
      </w:r>
      <w:r>
        <w:rPr>
          <w:spacing w:val="-49"/>
          <w:w w:val="125"/>
        </w:rPr>
        <w:t> </w:t>
      </w:r>
      <w:r>
        <w:rPr>
          <w:w w:val="125"/>
        </w:rPr>
        <w:t>pedagógico</w:t>
      </w:r>
      <w:r>
        <w:rPr>
          <w:spacing w:val="-3"/>
          <w:w w:val="125"/>
        </w:rPr>
        <w:t> </w:t>
      </w:r>
      <w:r>
        <w:rPr>
          <w:w w:val="125"/>
        </w:rPr>
        <w:t>institucional,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aprecio</w:t>
      </w:r>
      <w:r>
        <w:rPr>
          <w:spacing w:val="-3"/>
          <w:w w:val="125"/>
        </w:rPr>
        <w:t> </w:t>
      </w:r>
      <w:r>
        <w:rPr>
          <w:w w:val="125"/>
        </w:rPr>
        <w:t>social</w:t>
      </w:r>
      <w:r>
        <w:rPr>
          <w:spacing w:val="-3"/>
          <w:w w:val="125"/>
        </w:rPr>
        <w:t> </w:t>
      </w:r>
      <w:r>
        <w:rPr>
          <w:w w:val="125"/>
        </w:rPr>
        <w:t>por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profesión,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valor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sociedad</w:t>
      </w:r>
      <w:r>
        <w:rPr>
          <w:spacing w:val="-48"/>
          <w:w w:val="125"/>
        </w:rPr>
        <w:t> </w:t>
      </w:r>
      <w:r>
        <w:rPr>
          <w:w w:val="125"/>
        </w:rPr>
        <w:t>atribuye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propia</w:t>
      </w:r>
      <w:r>
        <w:rPr>
          <w:spacing w:val="-6"/>
          <w:w w:val="125"/>
        </w:rPr>
        <w:t> </w:t>
      </w:r>
      <w:r>
        <w:rPr>
          <w:w w:val="125"/>
        </w:rPr>
        <w:t>formación</w:t>
      </w:r>
      <w:r>
        <w:rPr>
          <w:spacing w:val="-5"/>
          <w:w w:val="125"/>
        </w:rPr>
        <w:t> </w:t>
      </w:r>
      <w:r>
        <w:rPr>
          <w:w w:val="125"/>
        </w:rPr>
        <w:t>docente</w:t>
      </w:r>
      <w:r>
        <w:rPr>
          <w:spacing w:val="-6"/>
          <w:w w:val="125"/>
        </w:rPr>
        <w:t> </w:t>
      </w:r>
      <w:r>
        <w:rPr>
          <w:w w:val="125"/>
        </w:rPr>
        <w:t>continua.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19"/>
        <w:jc w:val="both"/>
      </w:pPr>
      <w:r>
        <w:rPr>
          <w:w w:val="125"/>
        </w:rPr>
        <w:t>La Comisión concibe la formación continua como un proceso institucional, inten-</w:t>
      </w:r>
      <w:r>
        <w:rPr>
          <w:spacing w:val="1"/>
          <w:w w:val="125"/>
        </w:rPr>
        <w:t> </w:t>
      </w:r>
      <w:r>
        <w:rPr>
          <w:w w:val="125"/>
        </w:rPr>
        <w:t>cionado, sistemático y permanente de aprendizaje docente, circunscrito por un</w:t>
      </w:r>
      <w:r>
        <w:rPr>
          <w:spacing w:val="1"/>
          <w:w w:val="125"/>
        </w:rPr>
        <w:t> </w:t>
      </w:r>
      <w:r>
        <w:rPr>
          <w:w w:val="125"/>
        </w:rPr>
        <w:t>marco institucional, laboral y personal. Refiere al conjunto de oportunidades con</w:t>
      </w:r>
      <w:r>
        <w:rPr>
          <w:spacing w:val="1"/>
          <w:w w:val="125"/>
        </w:rPr>
        <w:t> </w:t>
      </w:r>
      <w:r>
        <w:rPr>
          <w:w w:val="125"/>
        </w:rPr>
        <w:t>estas características que el docente tiene para construir y ampliar conocimientos,</w:t>
      </w:r>
      <w:r>
        <w:rPr>
          <w:spacing w:val="1"/>
          <w:w w:val="125"/>
        </w:rPr>
        <w:t> </w:t>
      </w:r>
      <w:r>
        <w:rPr>
          <w:w w:val="125"/>
        </w:rPr>
        <w:t>saberes, disposiciones y experiencias, que le permiten mejorar su práctica, afir-</w:t>
      </w:r>
      <w:r>
        <w:rPr>
          <w:spacing w:val="1"/>
          <w:w w:val="125"/>
        </w:rPr>
        <w:t> </w:t>
      </w:r>
      <w:r>
        <w:rPr>
          <w:w w:val="125"/>
        </w:rPr>
        <w:t>mar su compromiso ético y, en general, fortalecer el ejercicio de su profesión y su</w:t>
      </w:r>
      <w:r>
        <w:rPr>
          <w:spacing w:val="1"/>
          <w:w w:val="125"/>
        </w:rPr>
        <w:t> </w:t>
      </w:r>
      <w:r>
        <w:rPr>
          <w:w w:val="125"/>
        </w:rPr>
        <w:t>autonomía profesional. Sea dentro o fuera de la escuela, la formación continua es</w:t>
      </w:r>
      <w:r>
        <w:rPr>
          <w:spacing w:val="-48"/>
          <w:w w:val="125"/>
        </w:rPr>
        <w:t> </w:t>
      </w:r>
      <w:r>
        <w:rPr>
          <w:w w:val="125"/>
        </w:rPr>
        <w:t>un proceso que se lleva a cabo en relación con otras personas y que propicia un</w:t>
      </w:r>
      <w:r>
        <w:rPr>
          <w:spacing w:val="1"/>
          <w:w w:val="125"/>
        </w:rPr>
        <w:t> </w:t>
      </w:r>
      <w:r>
        <w:rPr>
          <w:w w:val="125"/>
        </w:rPr>
        <w:t>movimiento cíclico entre aquello que el docente ha aprendido y la reflexión sobre</w:t>
      </w:r>
      <w:r>
        <w:rPr>
          <w:spacing w:val="1"/>
          <w:w w:val="125"/>
        </w:rPr>
        <w:t> </w:t>
      </w:r>
      <w:r>
        <w:rPr>
          <w:w w:val="125"/>
        </w:rPr>
        <w:t>y</w:t>
      </w:r>
      <w:r>
        <w:rPr>
          <w:spacing w:val="-1"/>
          <w:w w:val="125"/>
        </w:rPr>
        <w:t> </w:t>
      </w:r>
      <w:r>
        <w:rPr>
          <w:w w:val="125"/>
        </w:rPr>
        <w:t>desde su práctica.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/>
        <w:ind w:left="1663" w:right="119"/>
        <w:jc w:val="both"/>
      </w:pPr>
      <w:r>
        <w:rPr>
          <w:w w:val="125"/>
        </w:rPr>
        <w:t>Como apuntamos en el capítulo </w:t>
      </w:r>
      <w:r>
        <w:rPr>
          <w:w w:val="125"/>
          <w:sz w:val="15"/>
        </w:rPr>
        <w:t>II</w:t>
      </w:r>
      <w:r>
        <w:rPr>
          <w:w w:val="125"/>
        </w:rPr>
        <w:t>, la noción de formación continua articula los</w:t>
      </w:r>
      <w:r>
        <w:rPr>
          <w:spacing w:val="1"/>
          <w:w w:val="125"/>
        </w:rPr>
        <w:t> </w:t>
      </w:r>
      <w:r>
        <w:rPr>
          <w:w w:val="125"/>
        </w:rPr>
        <w:t>procesos de formación inicial, para la inserción laboral, y aquellos que acontecen</w:t>
      </w:r>
      <w:r>
        <w:rPr>
          <w:spacing w:val="1"/>
          <w:w w:val="125"/>
        </w:rPr>
        <w:t> </w:t>
      </w:r>
      <w:r>
        <w:rPr>
          <w:w w:val="125"/>
        </w:rPr>
        <w:t>durante los años de servicio y hasta el final de la vida profesional docente. En el</w:t>
      </w:r>
      <w:r>
        <w:rPr>
          <w:spacing w:val="1"/>
          <w:w w:val="125"/>
        </w:rPr>
        <w:t> </w:t>
      </w:r>
      <w:r>
        <w:rPr>
          <w:w w:val="125"/>
        </w:rPr>
        <w:t>transcurso de esta carrera, algunos maestros y maestras desempeñan funciones</w:t>
      </w:r>
      <w:r>
        <w:rPr>
          <w:spacing w:val="1"/>
          <w:w w:val="125"/>
        </w:rPr>
        <w:t> </w:t>
      </w:r>
      <w:r>
        <w:rPr>
          <w:w w:val="125"/>
        </w:rPr>
        <w:t>directivas, de supervisión o de acompañamiento y apoyo pedagógico. Por ello, al</w:t>
      </w:r>
      <w:r>
        <w:rPr>
          <w:spacing w:val="1"/>
          <w:w w:val="125"/>
        </w:rPr>
        <w:t> </w:t>
      </w:r>
      <w:r>
        <w:rPr>
          <w:w w:val="125"/>
        </w:rPr>
        <w:t>hablar de formación continua docente incluimos también los procesos formati-</w:t>
      </w:r>
      <w:r>
        <w:rPr>
          <w:spacing w:val="1"/>
          <w:w w:val="125"/>
        </w:rPr>
        <w:t> </w:t>
      </w:r>
      <w:r>
        <w:rPr>
          <w:w w:val="125"/>
        </w:rPr>
        <w:t>vos para directoras y directores, supervisoras, supervisores y personal de apoyo y</w:t>
      </w:r>
      <w:r>
        <w:rPr>
          <w:spacing w:val="1"/>
          <w:w w:val="125"/>
        </w:rPr>
        <w:t> </w:t>
      </w:r>
      <w:r>
        <w:rPr>
          <w:w w:val="125"/>
        </w:rPr>
        <w:t>acompañamiento pedagógico, que permiten desarrollar tanto capacidades de li-</w:t>
      </w:r>
      <w:r>
        <w:rPr>
          <w:spacing w:val="1"/>
          <w:w w:val="125"/>
        </w:rPr>
        <w:t> </w:t>
      </w:r>
      <w:r>
        <w:rPr>
          <w:w w:val="125"/>
        </w:rPr>
        <w:t>derazgo</w:t>
      </w:r>
      <w:r>
        <w:rPr>
          <w:spacing w:val="1"/>
          <w:w w:val="125"/>
        </w:rPr>
        <w:t> </w:t>
      </w:r>
      <w:r>
        <w:rPr>
          <w:w w:val="125"/>
        </w:rPr>
        <w:t>y</w:t>
      </w:r>
      <w:r>
        <w:rPr>
          <w:spacing w:val="2"/>
          <w:w w:val="125"/>
        </w:rPr>
        <w:t> </w:t>
      </w:r>
      <w:r>
        <w:rPr>
          <w:w w:val="125"/>
        </w:rPr>
        <w:t>gestión,</w:t>
      </w:r>
      <w:r>
        <w:rPr>
          <w:spacing w:val="1"/>
          <w:w w:val="125"/>
        </w:rPr>
        <w:t> </w:t>
      </w:r>
      <w:r>
        <w:rPr>
          <w:w w:val="125"/>
        </w:rPr>
        <w:t>como</w:t>
      </w:r>
      <w:r>
        <w:rPr>
          <w:spacing w:val="2"/>
          <w:w w:val="125"/>
        </w:rPr>
        <w:t> </w:t>
      </w:r>
      <w:r>
        <w:rPr>
          <w:w w:val="125"/>
        </w:rPr>
        <w:t>de</w:t>
      </w:r>
      <w:r>
        <w:rPr>
          <w:spacing w:val="1"/>
          <w:w w:val="125"/>
        </w:rPr>
        <w:t> </w:t>
      </w:r>
      <w:r>
        <w:rPr>
          <w:w w:val="125"/>
        </w:rPr>
        <w:t>orientación</w:t>
      </w:r>
      <w:r>
        <w:rPr>
          <w:spacing w:val="2"/>
          <w:w w:val="125"/>
        </w:rPr>
        <w:t> </w:t>
      </w:r>
      <w:r>
        <w:rPr>
          <w:w w:val="125"/>
        </w:rPr>
        <w:t>y</w:t>
      </w:r>
      <w:r>
        <w:rPr>
          <w:spacing w:val="1"/>
          <w:w w:val="125"/>
        </w:rPr>
        <w:t> </w:t>
      </w:r>
      <w:r>
        <w:rPr>
          <w:w w:val="125"/>
        </w:rPr>
        <w:t>acompañamiento</w:t>
      </w:r>
      <w:r>
        <w:rPr>
          <w:spacing w:val="2"/>
          <w:w w:val="125"/>
        </w:rPr>
        <w:t> </w:t>
      </w:r>
      <w:r>
        <w:rPr>
          <w:w w:val="125"/>
        </w:rPr>
        <w:t>pedagógico.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 w:before="1"/>
        <w:ind w:left="1663" w:right="121"/>
        <w:jc w:val="both"/>
      </w:pPr>
      <w:r>
        <w:rPr>
          <w:w w:val="125"/>
        </w:rPr>
        <w:t>Los lineamientos y criterios relacionados con la formación continua y el desarro-</w:t>
      </w:r>
      <w:r>
        <w:rPr>
          <w:spacing w:val="1"/>
          <w:w w:val="125"/>
        </w:rPr>
        <w:t> </w:t>
      </w:r>
      <w:r>
        <w:rPr>
          <w:w w:val="125"/>
        </w:rPr>
        <w:t>llo profesional docente se fundan también en el reconocimiento de esa profesión</w:t>
      </w:r>
      <w:r>
        <w:rPr>
          <w:spacing w:val="1"/>
          <w:w w:val="125"/>
        </w:rPr>
        <w:t> </w:t>
      </w:r>
      <w:r>
        <w:rPr>
          <w:w w:val="125"/>
        </w:rPr>
        <w:t>como un fenómeno complejo y multifacético. Por ello, las necesidades formativas</w:t>
      </w:r>
      <w:r>
        <w:rPr>
          <w:spacing w:val="1"/>
          <w:w w:val="125"/>
        </w:rPr>
        <w:t> </w:t>
      </w:r>
      <w:r>
        <w:rPr>
          <w:w w:val="125"/>
        </w:rPr>
        <w:t>de maestras y maestros dependen de los rasgos particulares que distinguen a su</w:t>
      </w:r>
      <w:r>
        <w:rPr>
          <w:spacing w:val="1"/>
          <w:w w:val="125"/>
        </w:rPr>
        <w:t> </w:t>
      </w:r>
      <w:r>
        <w:rPr>
          <w:w w:val="125"/>
        </w:rPr>
        <w:t>escuela</w:t>
      </w:r>
      <w:r>
        <w:rPr>
          <w:spacing w:val="-4"/>
          <w:w w:val="125"/>
        </w:rPr>
        <w:t> </w:t>
      </w:r>
      <w:r>
        <w:rPr>
          <w:w w:val="125"/>
        </w:rPr>
        <w:t>o</w:t>
      </w:r>
      <w:r>
        <w:rPr>
          <w:spacing w:val="-3"/>
          <w:w w:val="125"/>
        </w:rPr>
        <w:t> </w:t>
      </w:r>
      <w:r>
        <w:rPr>
          <w:w w:val="125"/>
        </w:rPr>
        <w:t>centro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trabajo,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retos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ahí</w:t>
      </w:r>
      <w:r>
        <w:rPr>
          <w:spacing w:val="-4"/>
          <w:w w:val="125"/>
        </w:rPr>
        <w:t> </w:t>
      </w:r>
      <w:r>
        <w:rPr>
          <w:w w:val="125"/>
        </w:rPr>
        <w:t>enfrentan,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3"/>
          <w:w w:val="125"/>
        </w:rPr>
        <w:t> </w:t>
      </w:r>
      <w:r>
        <w:rPr>
          <w:w w:val="125"/>
        </w:rPr>
        <w:t>condiciones</w:t>
      </w:r>
      <w:r>
        <w:rPr>
          <w:spacing w:val="-3"/>
          <w:w w:val="125"/>
        </w:rPr>
        <w:t> </w:t>
      </w:r>
      <w:r>
        <w:rPr>
          <w:w w:val="125"/>
        </w:rPr>
        <w:t>materia-</w:t>
      </w:r>
      <w:r>
        <w:rPr>
          <w:spacing w:val="-49"/>
          <w:w w:val="125"/>
        </w:rPr>
        <w:t> </w:t>
      </w:r>
      <w:r>
        <w:rPr>
          <w:w w:val="125"/>
        </w:rPr>
        <w:t>les y psicosociales que condicionan su labor. Por tanto, estos instrumentos buscan</w:t>
      </w:r>
      <w:r>
        <w:rPr>
          <w:spacing w:val="-48"/>
          <w:w w:val="125"/>
        </w:rPr>
        <w:t> </w:t>
      </w:r>
      <w:r>
        <w:rPr>
          <w:w w:val="125"/>
        </w:rPr>
        <w:t>promover procesos y experiencias de formación continua y desarrollo profesional</w:t>
      </w:r>
      <w:r>
        <w:rPr>
          <w:spacing w:val="1"/>
          <w:w w:val="125"/>
        </w:rPr>
        <w:t> </w:t>
      </w:r>
      <w:r>
        <w:rPr>
          <w:w w:val="120"/>
        </w:rPr>
        <w:t>docente situados, que respondan a las necesidades y expectativas de formación que</w:t>
      </w:r>
      <w:r>
        <w:rPr>
          <w:spacing w:val="1"/>
          <w:w w:val="120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docentes</w:t>
      </w:r>
      <w:r>
        <w:rPr>
          <w:spacing w:val="-8"/>
          <w:w w:val="125"/>
        </w:rPr>
        <w:t> </w:t>
      </w:r>
      <w:r>
        <w:rPr>
          <w:w w:val="125"/>
        </w:rPr>
        <w:t>identifican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partir</w:t>
      </w:r>
      <w:r>
        <w:rPr>
          <w:spacing w:val="-8"/>
          <w:w w:val="125"/>
        </w:rPr>
        <w:t> </w:t>
      </w:r>
      <w:r>
        <w:rPr>
          <w:w w:val="125"/>
        </w:rPr>
        <w:t>del</w:t>
      </w:r>
      <w:r>
        <w:rPr>
          <w:spacing w:val="-8"/>
          <w:w w:val="125"/>
        </w:rPr>
        <w:t> </w:t>
      </w:r>
      <w:r>
        <w:rPr>
          <w:w w:val="125"/>
        </w:rPr>
        <w:t>conjunto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circunstancias</w:t>
      </w:r>
      <w:r>
        <w:rPr>
          <w:spacing w:val="-8"/>
          <w:w w:val="125"/>
        </w:rPr>
        <w:t> </w:t>
      </w:r>
      <w:r>
        <w:rPr>
          <w:w w:val="125"/>
        </w:rPr>
        <w:t>particulares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en-</w:t>
      </w:r>
      <w:r>
        <w:rPr>
          <w:spacing w:val="-49"/>
          <w:w w:val="125"/>
        </w:rPr>
        <w:t> </w:t>
      </w:r>
      <w:r>
        <w:rPr>
          <w:w w:val="125"/>
        </w:rPr>
        <w:t>marca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4"/>
          <w:w w:val="125"/>
        </w:rPr>
        <w:t> </w:t>
      </w:r>
      <w:r>
        <w:rPr>
          <w:w w:val="125"/>
        </w:rPr>
        <w:t>práctica.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Heading7"/>
        <w:spacing w:before="93"/>
        <w:ind w:left="104"/>
        <w:jc w:val="left"/>
        <w:rPr>
          <w:i/>
        </w:rPr>
      </w:pPr>
      <w:r>
        <w:rPr>
          <w:i/>
          <w:color w:val="4A4A49"/>
          <w:w w:val="110"/>
        </w:rPr>
        <w:t>Programas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0"/>
        </w:rPr>
        <w:t>La investigación en el campo de la formación continua y el desarrollo profesional do-</w:t>
      </w:r>
      <w:r>
        <w:rPr>
          <w:spacing w:val="1"/>
          <w:w w:val="120"/>
        </w:rPr>
        <w:t> </w:t>
      </w:r>
      <w:r>
        <w:rPr>
          <w:w w:val="120"/>
        </w:rPr>
        <w:t>cente</w:t>
      </w:r>
      <w:r>
        <w:rPr>
          <w:spacing w:val="31"/>
          <w:w w:val="120"/>
        </w:rPr>
        <w:t> </w:t>
      </w:r>
      <w:r>
        <w:rPr>
          <w:w w:val="120"/>
        </w:rPr>
        <w:t>ha</w:t>
      </w:r>
      <w:r>
        <w:rPr>
          <w:spacing w:val="31"/>
          <w:w w:val="120"/>
        </w:rPr>
        <w:t> </w:t>
      </w:r>
      <w:r>
        <w:rPr>
          <w:w w:val="120"/>
        </w:rPr>
        <w:t>consolidado</w:t>
      </w:r>
      <w:r>
        <w:rPr>
          <w:spacing w:val="31"/>
          <w:w w:val="120"/>
        </w:rPr>
        <w:t> </w:t>
      </w:r>
      <w:r>
        <w:rPr>
          <w:w w:val="120"/>
        </w:rPr>
        <w:t>hallazgos</w:t>
      </w:r>
      <w:r>
        <w:rPr>
          <w:spacing w:val="32"/>
          <w:w w:val="120"/>
        </w:rPr>
        <w:t> </w:t>
      </w:r>
      <w:r>
        <w:rPr>
          <w:w w:val="120"/>
        </w:rPr>
        <w:t>que</w:t>
      </w:r>
      <w:r>
        <w:rPr>
          <w:spacing w:val="31"/>
          <w:w w:val="120"/>
        </w:rPr>
        <w:t> </w:t>
      </w:r>
      <w:r>
        <w:rPr>
          <w:w w:val="120"/>
        </w:rPr>
        <w:t>permiten</w:t>
      </w:r>
      <w:r>
        <w:rPr>
          <w:spacing w:val="31"/>
          <w:w w:val="120"/>
        </w:rPr>
        <w:t> </w:t>
      </w:r>
      <w:r>
        <w:rPr>
          <w:w w:val="120"/>
        </w:rPr>
        <w:t>identificar</w:t>
      </w:r>
      <w:r>
        <w:rPr>
          <w:spacing w:val="31"/>
          <w:w w:val="120"/>
        </w:rPr>
        <w:t> </w:t>
      </w:r>
      <w:r>
        <w:rPr>
          <w:w w:val="120"/>
        </w:rPr>
        <w:t>algunos</w:t>
      </w:r>
      <w:r>
        <w:rPr>
          <w:spacing w:val="32"/>
          <w:w w:val="120"/>
        </w:rPr>
        <w:t> </w:t>
      </w:r>
      <w:r>
        <w:rPr>
          <w:w w:val="120"/>
        </w:rPr>
        <w:t>rasgos</w:t>
      </w:r>
      <w:r>
        <w:rPr>
          <w:spacing w:val="31"/>
          <w:w w:val="120"/>
        </w:rPr>
        <w:t> </w:t>
      </w:r>
      <w:r>
        <w:rPr>
          <w:w w:val="120"/>
        </w:rPr>
        <w:t>distintivos</w:t>
      </w:r>
      <w:r>
        <w:rPr>
          <w:spacing w:val="-47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los</w:t>
      </w:r>
      <w:r>
        <w:rPr>
          <w:spacing w:val="15"/>
          <w:w w:val="120"/>
        </w:rPr>
        <w:t> </w:t>
      </w:r>
      <w:r>
        <w:rPr>
          <w:w w:val="120"/>
        </w:rPr>
        <w:t>programas</w:t>
      </w:r>
      <w:r>
        <w:rPr>
          <w:spacing w:val="15"/>
          <w:w w:val="120"/>
        </w:rPr>
        <w:t> </w:t>
      </w:r>
      <w:r>
        <w:rPr>
          <w:w w:val="120"/>
        </w:rPr>
        <w:t>más</w:t>
      </w:r>
      <w:r>
        <w:rPr>
          <w:spacing w:val="15"/>
          <w:w w:val="120"/>
        </w:rPr>
        <w:t> </w:t>
      </w:r>
      <w:r>
        <w:rPr>
          <w:w w:val="120"/>
        </w:rPr>
        <w:t>exitosos.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aprendizaje</w:t>
      </w:r>
      <w:r>
        <w:rPr>
          <w:spacing w:val="15"/>
          <w:w w:val="120"/>
        </w:rPr>
        <w:t> </w:t>
      </w:r>
      <w:r>
        <w:rPr>
          <w:w w:val="120"/>
        </w:rPr>
        <w:t>autónomo,</w:t>
      </w:r>
      <w:r>
        <w:rPr>
          <w:spacing w:val="15"/>
          <w:w w:val="120"/>
        </w:rPr>
        <w:t> </w:t>
      </w:r>
      <w:r>
        <w:rPr>
          <w:w w:val="120"/>
        </w:rPr>
        <w:t>horizontal</w:t>
      </w:r>
      <w:r>
        <w:rPr>
          <w:spacing w:val="15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colaborativo;</w:t>
      </w:r>
      <w:r>
        <w:rPr>
          <w:spacing w:val="-46"/>
          <w:w w:val="120"/>
        </w:rPr>
        <w:t> </w:t>
      </w:r>
      <w:r>
        <w:rPr>
          <w:w w:val="120"/>
        </w:rPr>
        <w:t>el fortalecimiento del trabajo en equipo, la reflexión y el apoyo mutuo; el reconoci-</w:t>
      </w:r>
      <w:r>
        <w:rPr>
          <w:spacing w:val="1"/>
          <w:w w:val="120"/>
        </w:rPr>
        <w:t> </w:t>
      </w:r>
      <w:r>
        <w:rPr>
          <w:w w:val="120"/>
        </w:rPr>
        <w:t>miento y despliegue de los saberes, conocimientos y capacidades construidos por las</w:t>
      </w:r>
      <w:r>
        <w:rPr>
          <w:spacing w:val="1"/>
          <w:w w:val="120"/>
        </w:rPr>
        <w:t> </w:t>
      </w:r>
      <w:r>
        <w:rPr>
          <w:w w:val="120"/>
        </w:rPr>
        <w:t>y los docentes; y la articulación del proceso formativo a partir de las situaciones que</w:t>
      </w:r>
      <w:r>
        <w:rPr>
          <w:spacing w:val="1"/>
          <w:w w:val="120"/>
        </w:rPr>
        <w:t> </w:t>
      </w:r>
      <w:r>
        <w:rPr>
          <w:w w:val="120"/>
        </w:rPr>
        <w:t>enfrentan en sus aulas y escuelas son propiedades que caracterizan a los programas</w:t>
      </w:r>
      <w:r>
        <w:rPr>
          <w:spacing w:val="1"/>
          <w:w w:val="120"/>
        </w:rPr>
        <w:t> </w:t>
      </w:r>
      <w:r>
        <w:rPr>
          <w:w w:val="120"/>
        </w:rPr>
        <w:t>más pertinentes, que promueven cambios positivos importantes en el trabajo do-</w:t>
      </w:r>
      <w:r>
        <w:rPr>
          <w:spacing w:val="1"/>
          <w:w w:val="120"/>
        </w:rPr>
        <w:t> </w:t>
      </w:r>
      <w:r>
        <w:rPr>
          <w:w w:val="120"/>
        </w:rPr>
        <w:t>cente y suscitan procesos de transformación en las prácticas de enseñanza de maes-</w:t>
      </w:r>
      <w:r>
        <w:rPr>
          <w:spacing w:val="1"/>
          <w:w w:val="120"/>
        </w:rPr>
        <w:t> </w:t>
      </w:r>
      <w:r>
        <w:rPr>
          <w:w w:val="120"/>
        </w:rPr>
        <w:t>tras y maestros (Ingvarson, Meiers y Beavis, 2005; Vaillant y Cardozo-Gaibisso, 2016;</w:t>
      </w:r>
      <w:r>
        <w:rPr>
          <w:spacing w:val="1"/>
          <w:w w:val="120"/>
        </w:rPr>
        <w:t> </w:t>
      </w:r>
      <w:r>
        <w:rPr>
          <w:w w:val="120"/>
        </w:rPr>
        <w:t>Escudero,</w:t>
      </w:r>
      <w:r>
        <w:rPr>
          <w:spacing w:val="-4"/>
          <w:w w:val="120"/>
        </w:rPr>
        <w:t> </w:t>
      </w:r>
      <w:r>
        <w:rPr>
          <w:w w:val="120"/>
        </w:rPr>
        <w:t>Cutanda</w:t>
      </w:r>
      <w:r>
        <w:rPr>
          <w:spacing w:val="-4"/>
          <w:w w:val="120"/>
        </w:rPr>
        <w:t> </w:t>
      </w:r>
      <w:r>
        <w:rPr>
          <w:w w:val="120"/>
        </w:rPr>
        <w:t>López</w:t>
      </w:r>
      <w:r>
        <w:rPr>
          <w:spacing w:val="-3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Trillo</w:t>
      </w:r>
      <w:r>
        <w:rPr>
          <w:spacing w:val="-4"/>
          <w:w w:val="120"/>
        </w:rPr>
        <w:t> </w:t>
      </w:r>
      <w:r>
        <w:rPr>
          <w:w w:val="120"/>
        </w:rPr>
        <w:t>Alonso,</w:t>
      </w:r>
      <w:r>
        <w:rPr>
          <w:spacing w:val="-3"/>
          <w:w w:val="120"/>
        </w:rPr>
        <w:t> </w:t>
      </w:r>
      <w:r>
        <w:rPr>
          <w:w w:val="120"/>
        </w:rPr>
        <w:t>2017).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  <w:rPr>
          <w:sz w:val="10"/>
        </w:rPr>
      </w:pP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contraposición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4"/>
          <w:w w:val="125"/>
        </w:rPr>
        <w:t> </w:t>
      </w:r>
      <w:r>
        <w:rPr>
          <w:w w:val="125"/>
        </w:rPr>
        <w:t>estos</w:t>
      </w:r>
      <w:r>
        <w:rPr>
          <w:spacing w:val="-4"/>
          <w:w w:val="125"/>
        </w:rPr>
        <w:t> </w:t>
      </w:r>
      <w:r>
        <w:rPr>
          <w:w w:val="125"/>
        </w:rPr>
        <w:t>aportes,</w:t>
      </w:r>
      <w:r>
        <w:rPr>
          <w:spacing w:val="-3"/>
          <w:w w:val="125"/>
        </w:rPr>
        <w:t> </w:t>
      </w:r>
      <w:r>
        <w:rPr>
          <w:w w:val="125"/>
        </w:rPr>
        <w:t>desde</w:t>
      </w:r>
      <w:r>
        <w:rPr>
          <w:spacing w:val="-4"/>
          <w:w w:val="125"/>
        </w:rPr>
        <w:t> </w:t>
      </w:r>
      <w:r>
        <w:rPr>
          <w:w w:val="125"/>
        </w:rPr>
        <w:t>hace</w:t>
      </w:r>
      <w:r>
        <w:rPr>
          <w:spacing w:val="-4"/>
          <w:w w:val="125"/>
        </w:rPr>
        <w:t> </w:t>
      </w:r>
      <w:r>
        <w:rPr>
          <w:w w:val="125"/>
        </w:rPr>
        <w:t>tiempo</w:t>
      </w:r>
      <w:r>
        <w:rPr>
          <w:spacing w:val="-4"/>
          <w:w w:val="125"/>
        </w:rPr>
        <w:t> </w:t>
      </w:r>
      <w:r>
        <w:rPr>
          <w:w w:val="125"/>
        </w:rPr>
        <w:t>ha</w:t>
      </w:r>
      <w:r>
        <w:rPr>
          <w:spacing w:val="-4"/>
          <w:w w:val="125"/>
        </w:rPr>
        <w:t> </w:t>
      </w:r>
      <w:r>
        <w:rPr>
          <w:w w:val="125"/>
        </w:rPr>
        <w:t>predominado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nues-</w:t>
      </w:r>
      <w:r>
        <w:rPr>
          <w:spacing w:val="-49"/>
          <w:w w:val="125"/>
        </w:rPr>
        <w:t> </w:t>
      </w:r>
      <w:r>
        <w:rPr>
          <w:w w:val="125"/>
        </w:rPr>
        <w:t>tro</w:t>
      </w:r>
      <w:r>
        <w:rPr>
          <w:spacing w:val="-9"/>
          <w:w w:val="125"/>
        </w:rPr>
        <w:t> </w:t>
      </w:r>
      <w:r>
        <w:rPr>
          <w:w w:val="125"/>
        </w:rPr>
        <w:t>país</w:t>
      </w:r>
      <w:r>
        <w:rPr>
          <w:spacing w:val="-9"/>
          <w:w w:val="125"/>
        </w:rPr>
        <w:t> </w:t>
      </w:r>
      <w:r>
        <w:rPr>
          <w:w w:val="125"/>
        </w:rPr>
        <w:t>una</w:t>
      </w:r>
      <w:r>
        <w:rPr>
          <w:spacing w:val="-8"/>
          <w:w w:val="125"/>
        </w:rPr>
        <w:t> </w:t>
      </w:r>
      <w:r>
        <w:rPr>
          <w:w w:val="125"/>
        </w:rPr>
        <w:t>perspectiva</w:t>
      </w:r>
      <w:r>
        <w:rPr>
          <w:spacing w:val="-9"/>
          <w:w w:val="125"/>
        </w:rPr>
        <w:t> </w:t>
      </w:r>
      <w:r>
        <w:rPr>
          <w:w w:val="125"/>
        </w:rPr>
        <w:t>centrada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formación</w:t>
      </w:r>
      <w:r>
        <w:rPr>
          <w:spacing w:val="-9"/>
          <w:w w:val="125"/>
        </w:rPr>
        <w:t> </w:t>
      </w:r>
      <w:r>
        <w:rPr>
          <w:w w:val="125"/>
        </w:rPr>
        <w:t>externa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escuela.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énfasis</w:t>
      </w:r>
      <w:r>
        <w:rPr>
          <w:spacing w:val="-9"/>
          <w:w w:val="125"/>
        </w:rPr>
        <w:t> </w:t>
      </w:r>
      <w:r>
        <w:rPr>
          <w:w w:val="125"/>
        </w:rPr>
        <w:t>ha</w:t>
      </w:r>
      <w:r>
        <w:rPr>
          <w:spacing w:val="-48"/>
          <w:w w:val="125"/>
        </w:rPr>
        <w:t> </w:t>
      </w:r>
      <w:r>
        <w:rPr>
          <w:w w:val="125"/>
        </w:rPr>
        <w:t>estado en ofrecer un catálogo de cursos, generalmente en instituciones de educa-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superior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u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otras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sostenimiento</w:t>
      </w:r>
      <w:r>
        <w:rPr>
          <w:spacing w:val="-11"/>
          <w:w w:val="125"/>
        </w:rPr>
        <w:t> </w:t>
      </w:r>
      <w:r>
        <w:rPr>
          <w:w w:val="125"/>
        </w:rPr>
        <w:t>privado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han</w:t>
      </w:r>
      <w:r>
        <w:rPr>
          <w:spacing w:val="-12"/>
          <w:w w:val="125"/>
        </w:rPr>
        <w:t> </w:t>
      </w:r>
      <w:r>
        <w:rPr>
          <w:w w:val="125"/>
        </w:rPr>
        <w:t>centrado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formación</w:t>
      </w:r>
      <w:r>
        <w:rPr>
          <w:spacing w:val="-48"/>
          <w:w w:val="125"/>
        </w:rPr>
        <w:t> </w:t>
      </w:r>
      <w:r>
        <w:rPr>
          <w:w w:val="120"/>
        </w:rPr>
        <w:t>docente, con la intención de que las maestras y los maestros </w:t>
      </w:r>
      <w:r>
        <w:rPr>
          <w:rFonts w:ascii="Century Gothic" w:hAnsi="Century Gothic"/>
          <w:i/>
          <w:w w:val="120"/>
        </w:rPr>
        <w:t>transfieran </w:t>
      </w:r>
      <w:r>
        <w:rPr>
          <w:w w:val="120"/>
        </w:rPr>
        <w:t>lo apren-</w:t>
      </w:r>
      <w:r>
        <w:rPr>
          <w:spacing w:val="1"/>
          <w:w w:val="120"/>
        </w:rPr>
        <w:t> </w:t>
      </w:r>
      <w:r>
        <w:rPr>
          <w:w w:val="125"/>
        </w:rPr>
        <w:t>dido a su contexto de práctica profesional. Sin embargo, con frecuencia los temas,</w:t>
      </w:r>
      <w:r>
        <w:rPr>
          <w:spacing w:val="-48"/>
          <w:w w:val="125"/>
        </w:rPr>
        <w:t> </w:t>
      </w:r>
      <w:r>
        <w:rPr>
          <w:w w:val="125"/>
        </w:rPr>
        <w:t>propósitos o problemáticas que articulan estos cursos, e incluso los especialistas o</w:t>
      </w:r>
      <w:r>
        <w:rPr>
          <w:spacing w:val="-48"/>
          <w:w w:val="125"/>
        </w:rPr>
        <w:t> </w:t>
      </w:r>
      <w:r>
        <w:rPr>
          <w:w w:val="125"/>
        </w:rPr>
        <w:t>personas que los imparten, se muestran lejanos o ajenos a los problemas que en-</w:t>
      </w:r>
      <w:r>
        <w:rPr>
          <w:spacing w:val="1"/>
          <w:w w:val="125"/>
        </w:rPr>
        <w:t> </w:t>
      </w:r>
      <w:r>
        <w:rPr>
          <w:w w:val="125"/>
        </w:rPr>
        <w:t>frentan las y los docentes en su cotidianidad laboral. Asimismo, ha prevalecido un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enfoque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sobre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formación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continua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descansa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mirar</w:t>
      </w:r>
      <w:r>
        <w:rPr>
          <w:spacing w:val="-12"/>
          <w:w w:val="125"/>
        </w:rPr>
        <w:t> </w:t>
      </w:r>
      <w:r>
        <w:rPr>
          <w:w w:val="125"/>
        </w:rPr>
        <w:t>al</w:t>
      </w:r>
      <w:r>
        <w:rPr>
          <w:spacing w:val="-11"/>
          <w:w w:val="125"/>
        </w:rPr>
        <w:t> </w:t>
      </w:r>
      <w:r>
        <w:rPr>
          <w:w w:val="125"/>
        </w:rPr>
        <w:t>docente</w:t>
      </w:r>
      <w:r>
        <w:rPr>
          <w:spacing w:val="-12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sujeto</w:t>
      </w:r>
      <w:r>
        <w:rPr>
          <w:spacing w:val="-48"/>
          <w:w w:val="125"/>
        </w:rPr>
        <w:t> </w:t>
      </w:r>
      <w:r>
        <w:rPr>
          <w:w w:val="125"/>
        </w:rPr>
        <w:t>carente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conocimientos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habilidades</w:t>
      </w:r>
      <w:r>
        <w:rPr>
          <w:spacing w:val="-7"/>
          <w:w w:val="125"/>
        </w:rPr>
        <w:t> </w:t>
      </w:r>
      <w:r>
        <w:rPr>
          <w:w w:val="125"/>
        </w:rPr>
        <w:t>relevantes</w:t>
      </w:r>
      <w:r>
        <w:rPr>
          <w:spacing w:val="-6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práctica.</w:t>
      </w:r>
      <w:r>
        <w:rPr>
          <w:w w:val="125"/>
          <w:position w:val="6"/>
          <w:sz w:val="10"/>
        </w:rPr>
        <w:t>7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0"/>
        </w:rPr>
        <w:t>Los programas que desarrolla Mejoredu buscan frenar esta tendencia. Parten de re-</w:t>
      </w:r>
      <w:r>
        <w:rPr>
          <w:spacing w:val="1"/>
          <w:w w:val="120"/>
        </w:rPr>
        <w:t> </w:t>
      </w:r>
      <w:r>
        <w:rPr>
          <w:w w:val="120"/>
        </w:rPr>
        <w:t>conocer la heterogeneidad y desigualdad características del </w:t>
      </w:r>
      <w:r>
        <w:rPr>
          <w:w w:val="120"/>
          <w:sz w:val="15"/>
        </w:rPr>
        <w:t>SEN</w:t>
      </w:r>
      <w:r>
        <w:rPr>
          <w:w w:val="120"/>
        </w:rPr>
        <w:t>, la diversidad con-</w:t>
      </w:r>
      <w:r>
        <w:rPr>
          <w:spacing w:val="1"/>
          <w:w w:val="120"/>
        </w:rPr>
        <w:t> </w:t>
      </w:r>
      <w:r>
        <w:rPr>
          <w:w w:val="120"/>
        </w:rPr>
        <w:t>textual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sus</w:t>
      </w:r>
      <w:r>
        <w:rPr>
          <w:spacing w:val="-4"/>
          <w:w w:val="120"/>
        </w:rPr>
        <w:t> </w:t>
      </w:r>
      <w:r>
        <w:rPr>
          <w:w w:val="120"/>
        </w:rPr>
        <w:t>escuelas</w:t>
      </w:r>
      <w:r>
        <w:rPr>
          <w:spacing w:val="-5"/>
          <w:w w:val="120"/>
        </w:rPr>
        <w:t> </w:t>
      </w:r>
      <w:r>
        <w:rPr>
          <w:w w:val="120"/>
        </w:rPr>
        <w:t>e</w:t>
      </w:r>
      <w:r>
        <w:rPr>
          <w:spacing w:val="-4"/>
          <w:w w:val="120"/>
        </w:rPr>
        <w:t> </w:t>
      </w:r>
      <w:r>
        <w:rPr>
          <w:w w:val="120"/>
        </w:rPr>
        <w:t>instituciones,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5"/>
          <w:w w:val="120"/>
        </w:rPr>
        <w:t> </w:t>
      </w:r>
      <w:r>
        <w:rPr>
          <w:w w:val="120"/>
        </w:rPr>
        <w:t>variedad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perfiles</w:t>
      </w:r>
      <w:r>
        <w:rPr>
          <w:spacing w:val="-4"/>
          <w:w w:val="120"/>
        </w:rPr>
        <w:t> </w:t>
      </w:r>
      <w:r>
        <w:rPr>
          <w:w w:val="120"/>
        </w:rPr>
        <w:t>docentes,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las</w:t>
      </w:r>
      <w:r>
        <w:rPr>
          <w:spacing w:val="-4"/>
          <w:w w:val="120"/>
        </w:rPr>
        <w:t> </w:t>
      </w:r>
      <w:r>
        <w:rPr>
          <w:w w:val="120"/>
        </w:rPr>
        <w:t>sensibles</w:t>
      </w:r>
      <w:r>
        <w:rPr>
          <w:spacing w:val="-47"/>
          <w:w w:val="120"/>
        </w:rPr>
        <w:t> </w:t>
      </w:r>
      <w:r>
        <w:rPr>
          <w:w w:val="120"/>
        </w:rPr>
        <w:t>diferencias en sus condiciones de trabajo, con el fin de articular experiencias desde la</w:t>
      </w:r>
      <w:r>
        <w:rPr>
          <w:spacing w:val="-46"/>
          <w:w w:val="120"/>
        </w:rPr>
        <w:t> </w:t>
      </w:r>
      <w:r>
        <w:rPr>
          <w:spacing w:val="-3"/>
          <w:w w:val="120"/>
        </w:rPr>
        <w:t>perspectiva de la formación situada (Escudero </w:t>
      </w:r>
      <w:r>
        <w:rPr>
          <w:rFonts w:ascii="Century Gothic" w:hAnsi="Century Gothic"/>
          <w:i/>
          <w:spacing w:val="-3"/>
          <w:w w:val="120"/>
        </w:rPr>
        <w:t>et al</w:t>
      </w:r>
      <w:r>
        <w:rPr>
          <w:spacing w:val="-3"/>
          <w:w w:val="120"/>
        </w:rPr>
        <w:t>., 2017; Vezub, </w:t>
      </w:r>
      <w:r>
        <w:rPr>
          <w:spacing w:val="-2"/>
          <w:w w:val="120"/>
        </w:rPr>
        <w:t>2013; Scholes </w:t>
      </w:r>
      <w:r>
        <w:rPr>
          <w:rFonts w:ascii="Century Gothic" w:hAnsi="Century Gothic"/>
          <w:i/>
          <w:spacing w:val="-2"/>
          <w:w w:val="120"/>
        </w:rPr>
        <w:t>et al</w:t>
      </w:r>
      <w:r>
        <w:rPr>
          <w:spacing w:val="-2"/>
          <w:w w:val="120"/>
        </w:rPr>
        <w:t>.,</w:t>
      </w:r>
      <w:r>
        <w:rPr>
          <w:spacing w:val="-46"/>
          <w:w w:val="120"/>
        </w:rPr>
        <w:t> </w:t>
      </w:r>
      <w:r>
        <w:rPr>
          <w:w w:val="120"/>
        </w:rPr>
        <w:t>2017). Este enfoque se centra en las escuelas, el reconocimiento de las circunstancias</w:t>
      </w:r>
      <w:r>
        <w:rPr>
          <w:spacing w:val="-46"/>
          <w:w w:val="120"/>
        </w:rPr>
        <w:t> </w:t>
      </w:r>
      <w:r>
        <w:rPr>
          <w:w w:val="120"/>
        </w:rPr>
        <w:t>particulares de cada una de ellas y su contexto, el desarrollo de saberes, conocimien-</w:t>
      </w:r>
      <w:r>
        <w:rPr>
          <w:spacing w:val="1"/>
          <w:w w:val="120"/>
        </w:rPr>
        <w:t> </w:t>
      </w:r>
      <w:r>
        <w:rPr>
          <w:w w:val="120"/>
        </w:rPr>
        <w:t>tos,</w:t>
      </w:r>
      <w:r>
        <w:rPr>
          <w:spacing w:val="-5"/>
          <w:w w:val="120"/>
        </w:rPr>
        <w:t> </w:t>
      </w:r>
      <w:r>
        <w:rPr>
          <w:w w:val="120"/>
        </w:rPr>
        <w:t>capacidades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disposiciones</w:t>
      </w:r>
      <w:r>
        <w:rPr>
          <w:spacing w:val="-4"/>
          <w:w w:val="120"/>
        </w:rPr>
        <w:t> </w:t>
      </w:r>
      <w:r>
        <w:rPr>
          <w:w w:val="120"/>
        </w:rPr>
        <w:t>necesarios</w:t>
      </w:r>
      <w:r>
        <w:rPr>
          <w:spacing w:val="-5"/>
          <w:w w:val="120"/>
        </w:rPr>
        <w:t> </w:t>
      </w:r>
      <w:r>
        <w:rPr>
          <w:w w:val="120"/>
        </w:rPr>
        <w:t>para</w:t>
      </w:r>
      <w:r>
        <w:rPr>
          <w:spacing w:val="-4"/>
          <w:w w:val="120"/>
        </w:rPr>
        <w:t> </w:t>
      </w:r>
      <w:r>
        <w:rPr>
          <w:w w:val="120"/>
        </w:rPr>
        <w:t>enfrentar</w:t>
      </w:r>
      <w:r>
        <w:rPr>
          <w:spacing w:val="-5"/>
          <w:w w:val="120"/>
        </w:rPr>
        <w:t> </w:t>
      </w:r>
      <w:r>
        <w:rPr>
          <w:w w:val="120"/>
        </w:rPr>
        <w:t>para</w:t>
      </w:r>
      <w:r>
        <w:rPr>
          <w:spacing w:val="-4"/>
          <w:w w:val="120"/>
        </w:rPr>
        <w:t> </w:t>
      </w:r>
      <w:r>
        <w:rPr>
          <w:w w:val="120"/>
        </w:rPr>
        <w:t>enfrentar</w:t>
      </w:r>
      <w:r>
        <w:rPr>
          <w:spacing w:val="-4"/>
          <w:w w:val="120"/>
        </w:rPr>
        <w:t> </w:t>
      </w:r>
      <w:r>
        <w:rPr>
          <w:w w:val="120"/>
        </w:rPr>
        <w:t>con</w:t>
      </w:r>
      <w:r>
        <w:rPr>
          <w:spacing w:val="-5"/>
          <w:w w:val="120"/>
        </w:rPr>
        <w:t> </w:t>
      </w:r>
      <w:r>
        <w:rPr>
          <w:w w:val="120"/>
        </w:rPr>
        <w:t>compe-</w:t>
      </w:r>
      <w:r>
        <w:rPr>
          <w:spacing w:val="-46"/>
          <w:w w:val="120"/>
        </w:rPr>
        <w:t> </w:t>
      </w:r>
      <w:r>
        <w:rPr>
          <w:w w:val="120"/>
        </w:rPr>
        <w:t>tencia y pertinencia los retos específicos que las y los docentes identifican dentro de</w:t>
      </w:r>
      <w:r>
        <w:rPr>
          <w:spacing w:val="1"/>
          <w:w w:val="120"/>
        </w:rPr>
        <w:t> </w:t>
      </w:r>
      <w:r>
        <w:rPr>
          <w:w w:val="120"/>
        </w:rPr>
        <w:t>ellas</w:t>
      </w:r>
      <w:r>
        <w:rPr>
          <w:spacing w:val="3"/>
          <w:w w:val="120"/>
        </w:rPr>
        <w:t> </w:t>
      </w:r>
      <w:r>
        <w:rPr>
          <w:w w:val="120"/>
        </w:rPr>
        <w:t>y</w:t>
      </w:r>
      <w:r>
        <w:rPr>
          <w:spacing w:val="3"/>
          <w:w w:val="120"/>
        </w:rPr>
        <w:t> </w:t>
      </w:r>
      <w:r>
        <w:rPr>
          <w:w w:val="120"/>
        </w:rPr>
        <w:t>en</w:t>
      </w:r>
      <w:r>
        <w:rPr>
          <w:spacing w:val="3"/>
          <w:w w:val="120"/>
        </w:rPr>
        <w:t> </w:t>
      </w:r>
      <w:r>
        <w:rPr>
          <w:w w:val="120"/>
        </w:rPr>
        <w:t>sus</w:t>
      </w:r>
      <w:r>
        <w:rPr>
          <w:spacing w:val="4"/>
          <w:w w:val="120"/>
        </w:rPr>
        <w:t> </w:t>
      </w:r>
      <w:r>
        <w:rPr>
          <w:w w:val="120"/>
        </w:rPr>
        <w:t>aulas;</w:t>
      </w:r>
      <w:r>
        <w:rPr>
          <w:spacing w:val="3"/>
          <w:w w:val="120"/>
        </w:rPr>
        <w:t> </w:t>
      </w:r>
      <w:r>
        <w:rPr>
          <w:w w:val="120"/>
        </w:rPr>
        <w:t>el</w:t>
      </w:r>
      <w:r>
        <w:rPr>
          <w:spacing w:val="3"/>
          <w:w w:val="120"/>
        </w:rPr>
        <w:t> </w:t>
      </w:r>
      <w:r>
        <w:rPr>
          <w:w w:val="120"/>
        </w:rPr>
        <w:t>aprendizaje</w:t>
      </w:r>
      <w:r>
        <w:rPr>
          <w:spacing w:val="4"/>
          <w:w w:val="120"/>
        </w:rPr>
        <w:t> </w:t>
      </w:r>
      <w:r>
        <w:rPr>
          <w:w w:val="120"/>
        </w:rPr>
        <w:t>autónomo,</w:t>
      </w:r>
      <w:r>
        <w:rPr>
          <w:spacing w:val="3"/>
          <w:w w:val="120"/>
        </w:rPr>
        <w:t> </w:t>
      </w:r>
      <w:r>
        <w:rPr>
          <w:w w:val="120"/>
        </w:rPr>
        <w:t>horizontal</w:t>
      </w:r>
      <w:r>
        <w:rPr>
          <w:spacing w:val="3"/>
          <w:w w:val="120"/>
        </w:rPr>
        <w:t> </w:t>
      </w:r>
      <w:r>
        <w:rPr>
          <w:w w:val="120"/>
        </w:rPr>
        <w:t>y</w:t>
      </w:r>
      <w:r>
        <w:rPr>
          <w:spacing w:val="3"/>
          <w:w w:val="120"/>
        </w:rPr>
        <w:t> </w:t>
      </w:r>
      <w:r>
        <w:rPr>
          <w:w w:val="120"/>
        </w:rPr>
        <w:t>colaborativo;</w:t>
      </w:r>
      <w:r>
        <w:rPr>
          <w:spacing w:val="4"/>
          <w:w w:val="120"/>
        </w:rPr>
        <w:t> </w:t>
      </w:r>
      <w:r>
        <w:rPr>
          <w:w w:val="120"/>
        </w:rPr>
        <w:t>el</w:t>
      </w:r>
      <w:r>
        <w:rPr>
          <w:spacing w:val="3"/>
          <w:w w:val="120"/>
        </w:rPr>
        <w:t> </w:t>
      </w:r>
      <w:r>
        <w:rPr>
          <w:w w:val="120"/>
        </w:rPr>
        <w:t>trabajo</w:t>
      </w:r>
      <w:r>
        <w:rPr>
          <w:spacing w:val="3"/>
          <w:w w:val="120"/>
        </w:rPr>
        <w:t> </w:t>
      </w:r>
      <w:r>
        <w:rPr>
          <w:w w:val="120"/>
        </w:rPr>
        <w:t>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79.199997pt;margin-top:19.857841pt;width:72pt;height:.1pt;mso-position-horizontal-relative:page;mso-position-vertical-relative:paragraph;z-index:-15695360;mso-wrap-distance-left:0;mso-wrap-distance-right:0" coordorigin="1584,397" coordsize="1440,0" path="m1584,397l3024,397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92" w:right="1681" w:hanging="189"/>
        <w:jc w:val="both"/>
        <w:rPr>
          <w:sz w:val="14"/>
        </w:rPr>
      </w:pPr>
      <w:r>
        <w:rPr>
          <w:w w:val="125"/>
          <w:position w:val="5"/>
          <w:sz w:val="8"/>
        </w:rPr>
        <w:t>7</w:t>
      </w:r>
      <w:r>
        <w:rPr>
          <w:spacing w:val="13"/>
          <w:w w:val="125"/>
          <w:position w:val="5"/>
          <w:sz w:val="8"/>
        </w:rPr>
        <w:t> </w:t>
      </w:r>
      <w:r>
        <w:rPr>
          <w:w w:val="125"/>
          <w:sz w:val="14"/>
        </w:rPr>
        <w:t>Si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consideramos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énfasis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esta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perspectiva,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preciso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distinguir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entre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cantidad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actividades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for-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mativas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para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docentes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existe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mercado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cursos,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diplomados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posgrados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en</w:t>
      </w:r>
      <w:r>
        <w:rPr>
          <w:spacing w:val="-6"/>
          <w:w w:val="125"/>
          <w:sz w:val="14"/>
        </w:rPr>
        <w:t> </w:t>
      </w:r>
      <w:r>
        <w:rPr>
          <w:w w:val="125"/>
          <w:sz w:val="14"/>
        </w:rPr>
        <w:t>expansión,</w:t>
      </w:r>
      <w:r>
        <w:rPr>
          <w:spacing w:val="-5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7"/>
          <w:w w:val="125"/>
          <w:sz w:val="14"/>
        </w:rPr>
        <w:t> </w:t>
      </w:r>
      <w:r>
        <w:rPr>
          <w:w w:val="120"/>
          <w:sz w:val="14"/>
        </w:rPr>
        <w:t>su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relevancia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para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contribuir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al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mejoramiento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del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trabajo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2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docentes,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su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desarrollo</w:t>
      </w:r>
      <w:r>
        <w:rPr>
          <w:spacing w:val="-3"/>
          <w:w w:val="120"/>
          <w:sz w:val="14"/>
        </w:rPr>
        <w:t> </w:t>
      </w:r>
      <w:r>
        <w:rPr>
          <w:w w:val="120"/>
          <w:sz w:val="14"/>
        </w:rPr>
        <w:t>profesional</w:t>
      </w:r>
      <w:r>
        <w:rPr>
          <w:spacing w:val="-35"/>
          <w:w w:val="120"/>
          <w:sz w:val="14"/>
        </w:rPr>
        <w:t> </w:t>
      </w:r>
      <w:r>
        <w:rPr>
          <w:w w:val="125"/>
          <w:sz w:val="14"/>
        </w:rPr>
        <w:t>(Escudero,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González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Rodríguez,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2013).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2" w:hanging="1"/>
        <w:jc w:val="both"/>
      </w:pPr>
      <w:bookmarkStart w:name="_bookmark22" w:id="33"/>
      <w:bookmarkEnd w:id="33"/>
      <w:r>
        <w:rPr/>
      </w:r>
      <w:r>
        <w:rPr>
          <w:spacing w:val="-2"/>
          <w:w w:val="125"/>
        </w:rPr>
        <w:t>equipo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reflexión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colectiva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sobre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prácticas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docentes;</w:t>
      </w:r>
      <w:r>
        <w:rPr>
          <w:spacing w:val="-1"/>
          <w:w w:val="125"/>
          <w:position w:val="6"/>
          <w:sz w:val="10"/>
        </w:rPr>
        <w:t>8</w:t>
      </w:r>
      <w:r>
        <w:rPr>
          <w:spacing w:val="14"/>
          <w:w w:val="125"/>
          <w:position w:val="6"/>
          <w:sz w:val="10"/>
        </w:rPr>
        <w:t> </w:t>
      </w:r>
      <w:r>
        <w:rPr>
          <w:spacing w:val="-1"/>
          <w:w w:val="125"/>
        </w:rPr>
        <w:t>así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reconoci-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miento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desarrollo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saberes,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conocimientos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capacidades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han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construido</w:t>
      </w:r>
      <w:r>
        <w:rPr>
          <w:spacing w:val="-48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experiencia</w:t>
      </w:r>
      <w:r>
        <w:rPr>
          <w:spacing w:val="-11"/>
          <w:w w:val="125"/>
        </w:rPr>
        <w:t> </w:t>
      </w:r>
      <w:r>
        <w:rPr>
          <w:w w:val="125"/>
        </w:rPr>
        <w:t>profesional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formación</w:t>
      </w:r>
      <w:r>
        <w:rPr>
          <w:spacing w:val="-11"/>
          <w:w w:val="125"/>
        </w:rPr>
        <w:t> </w:t>
      </w:r>
      <w:r>
        <w:rPr>
          <w:w w:val="125"/>
        </w:rPr>
        <w:t>previa.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0"/>
        <w:jc w:val="both"/>
      </w:pPr>
      <w:r>
        <w:rPr>
          <w:w w:val="125"/>
        </w:rPr>
        <w:t>Con</w:t>
      </w:r>
      <w:r>
        <w:rPr>
          <w:spacing w:val="10"/>
          <w:w w:val="125"/>
        </w:rPr>
        <w:t> </w:t>
      </w:r>
      <w:r>
        <w:rPr>
          <w:w w:val="125"/>
        </w:rPr>
        <w:t>base</w:t>
      </w:r>
      <w:r>
        <w:rPr>
          <w:spacing w:val="10"/>
          <w:w w:val="125"/>
        </w:rPr>
        <w:t> </w:t>
      </w:r>
      <w:r>
        <w:rPr>
          <w:w w:val="125"/>
        </w:rPr>
        <w:t>en</w:t>
      </w:r>
      <w:r>
        <w:rPr>
          <w:spacing w:val="11"/>
          <w:w w:val="125"/>
        </w:rPr>
        <w:t> </w:t>
      </w:r>
      <w:r>
        <w:rPr>
          <w:w w:val="125"/>
        </w:rPr>
        <w:t>lo</w:t>
      </w:r>
      <w:r>
        <w:rPr>
          <w:spacing w:val="10"/>
          <w:w w:val="125"/>
        </w:rPr>
        <w:t> </w:t>
      </w:r>
      <w:r>
        <w:rPr>
          <w:w w:val="125"/>
        </w:rPr>
        <w:t>anterior,</w:t>
      </w:r>
      <w:r>
        <w:rPr>
          <w:spacing w:val="11"/>
          <w:w w:val="125"/>
        </w:rPr>
        <w:t> </w:t>
      </w:r>
      <w:r>
        <w:rPr>
          <w:w w:val="125"/>
        </w:rPr>
        <w:t>los</w:t>
      </w:r>
      <w:r>
        <w:rPr>
          <w:spacing w:val="10"/>
          <w:w w:val="125"/>
        </w:rPr>
        <w:t> </w:t>
      </w:r>
      <w:r>
        <w:rPr>
          <w:w w:val="125"/>
        </w:rPr>
        <w:t>programas</w:t>
      </w:r>
      <w:r>
        <w:rPr>
          <w:spacing w:val="10"/>
          <w:w w:val="125"/>
        </w:rPr>
        <w:t> </w:t>
      </w:r>
      <w:r>
        <w:rPr>
          <w:w w:val="125"/>
        </w:rPr>
        <w:t>de</w:t>
      </w:r>
      <w:r>
        <w:rPr>
          <w:spacing w:val="11"/>
          <w:w w:val="125"/>
        </w:rPr>
        <w:t> </w:t>
      </w:r>
      <w:r>
        <w:rPr>
          <w:w w:val="125"/>
        </w:rPr>
        <w:t>formación</w:t>
      </w:r>
      <w:r>
        <w:rPr>
          <w:spacing w:val="10"/>
          <w:w w:val="125"/>
        </w:rPr>
        <w:t> </w:t>
      </w:r>
      <w:r>
        <w:rPr>
          <w:w w:val="125"/>
        </w:rPr>
        <w:t>continua</w:t>
      </w:r>
      <w:r>
        <w:rPr>
          <w:spacing w:val="11"/>
          <w:w w:val="125"/>
        </w:rPr>
        <w:t> </w:t>
      </w:r>
      <w:r>
        <w:rPr>
          <w:w w:val="125"/>
        </w:rPr>
        <w:t>en</w:t>
      </w:r>
      <w:r>
        <w:rPr>
          <w:spacing w:val="10"/>
          <w:w w:val="125"/>
        </w:rPr>
        <w:t> </w:t>
      </w:r>
      <w:r>
        <w:rPr>
          <w:w w:val="125"/>
        </w:rPr>
        <w:t>los</w:t>
      </w:r>
      <w:r>
        <w:rPr>
          <w:spacing w:val="10"/>
          <w:w w:val="125"/>
        </w:rPr>
        <w:t> </w:t>
      </w:r>
      <w:r>
        <w:rPr>
          <w:w w:val="125"/>
        </w:rPr>
        <w:t>que</w:t>
      </w:r>
      <w:r>
        <w:rPr>
          <w:spacing w:val="11"/>
          <w:w w:val="125"/>
        </w:rPr>
        <w:t> </w:t>
      </w:r>
      <w:r>
        <w:rPr>
          <w:w w:val="125"/>
        </w:rPr>
        <w:t>trabaja</w:t>
      </w:r>
      <w:r>
        <w:rPr>
          <w:spacing w:val="-49"/>
          <w:w w:val="125"/>
        </w:rPr>
        <w:t> </w:t>
      </w:r>
      <w:r>
        <w:rPr>
          <w:w w:val="125"/>
        </w:rPr>
        <w:t>la</w:t>
      </w:r>
      <w:r>
        <w:rPr>
          <w:spacing w:val="-1"/>
          <w:w w:val="125"/>
        </w:rPr>
        <w:t> </w:t>
      </w:r>
      <w:r>
        <w:rPr>
          <w:w w:val="125"/>
        </w:rPr>
        <w:t>Comisión…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891" w:val="left" w:leader="none"/>
        </w:tabs>
        <w:spacing w:line="240" w:lineRule="auto" w:before="0" w:after="0"/>
        <w:ind w:left="1890" w:right="0" w:hanging="171"/>
        <w:jc w:val="both"/>
        <w:rPr>
          <w:sz w:val="18"/>
        </w:rPr>
      </w:pPr>
      <w:r>
        <w:rPr>
          <w:w w:val="125"/>
          <w:sz w:val="18"/>
        </w:rPr>
        <w:t>se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inscriben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una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concepción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amplia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formación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continua;</w:t>
      </w:r>
    </w:p>
    <w:p>
      <w:pPr>
        <w:pStyle w:val="ListParagraph"/>
        <w:numPr>
          <w:ilvl w:val="0"/>
          <w:numId w:val="17"/>
        </w:numPr>
        <w:tabs>
          <w:tab w:pos="1891" w:val="left" w:leader="none"/>
        </w:tabs>
        <w:spacing w:line="307" w:lineRule="auto" w:before="62" w:after="0"/>
        <w:ind w:left="1890" w:right="121" w:hanging="171"/>
        <w:jc w:val="both"/>
        <w:rPr>
          <w:sz w:val="18"/>
        </w:rPr>
      </w:pPr>
      <w:r>
        <w:rPr>
          <w:w w:val="120"/>
          <w:sz w:val="18"/>
        </w:rPr>
        <w:t>se establecen por trayecto formativo, considerando que el relativo a formación ini-</w:t>
      </w:r>
      <w:r>
        <w:rPr>
          <w:spacing w:val="-46"/>
          <w:w w:val="120"/>
          <w:sz w:val="18"/>
        </w:rPr>
        <w:t> </w:t>
      </w:r>
      <w:r>
        <w:rPr>
          <w:w w:val="125"/>
          <w:sz w:val="18"/>
        </w:rPr>
        <w:t>cial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corresponde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a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las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escuelas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normales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e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instituciones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educación,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con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quie-</w:t>
      </w:r>
      <w:r>
        <w:rPr>
          <w:spacing w:val="-49"/>
          <w:w w:val="125"/>
          <w:sz w:val="18"/>
        </w:rPr>
        <w:t> </w:t>
      </w:r>
      <w:r>
        <w:rPr>
          <w:w w:val="125"/>
          <w:sz w:val="18"/>
        </w:rPr>
        <w:t>nes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se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busca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establecer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acuerdos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para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su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articulación;</w:t>
      </w:r>
    </w:p>
    <w:p>
      <w:pPr>
        <w:pStyle w:val="ListParagraph"/>
        <w:numPr>
          <w:ilvl w:val="0"/>
          <w:numId w:val="17"/>
        </w:numPr>
        <w:tabs>
          <w:tab w:pos="1891" w:val="left" w:leader="none"/>
        </w:tabs>
        <w:spacing w:line="307" w:lineRule="auto" w:before="1" w:after="0"/>
        <w:ind w:left="1890" w:right="121" w:hanging="171"/>
        <w:jc w:val="both"/>
        <w:rPr>
          <w:sz w:val="18"/>
        </w:rPr>
      </w:pPr>
      <w:r>
        <w:rPr>
          <w:w w:val="120"/>
          <w:sz w:val="18"/>
        </w:rPr>
        <w:t>están diferenciados por tipo, nivel y modalidad educativos, así como por la función</w:t>
      </w:r>
      <w:r>
        <w:rPr>
          <w:spacing w:val="-46"/>
          <w:w w:val="120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desempeñan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las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figuras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educativas,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incluidos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equipos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técnicos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estatales;</w:t>
      </w:r>
    </w:p>
    <w:p>
      <w:pPr>
        <w:pStyle w:val="ListParagraph"/>
        <w:numPr>
          <w:ilvl w:val="0"/>
          <w:numId w:val="17"/>
        </w:numPr>
        <w:tabs>
          <w:tab w:pos="1891" w:val="left" w:leader="none"/>
        </w:tabs>
        <w:spacing w:line="307" w:lineRule="auto" w:before="0" w:after="0"/>
        <w:ind w:left="1890" w:right="121" w:hanging="171"/>
        <w:jc w:val="both"/>
        <w:rPr>
          <w:sz w:val="18"/>
        </w:rPr>
      </w:pPr>
      <w:r>
        <w:rPr>
          <w:w w:val="125"/>
          <w:sz w:val="18"/>
        </w:rPr>
        <w:t>se articulan con los procesos, acciones y resultados de la evaluación diagnóstica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formativa;</w:t>
      </w:r>
    </w:p>
    <w:p>
      <w:pPr>
        <w:pStyle w:val="ListParagraph"/>
        <w:numPr>
          <w:ilvl w:val="0"/>
          <w:numId w:val="17"/>
        </w:numPr>
        <w:tabs>
          <w:tab w:pos="1891" w:val="left" w:leader="none"/>
        </w:tabs>
        <w:spacing w:line="307" w:lineRule="auto" w:before="1" w:after="0"/>
        <w:ind w:left="1890" w:right="121" w:hanging="171"/>
        <w:jc w:val="both"/>
        <w:rPr>
          <w:sz w:val="18"/>
        </w:rPr>
      </w:pPr>
      <w:r>
        <w:rPr>
          <w:w w:val="125"/>
          <w:sz w:val="18"/>
        </w:rPr>
        <w:t>se complementan con los lineamientos y criterios que la Comisión emite en la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materia, a través de los cuales, entre otros aspectos, impulsa la generación de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condiciones a fin de implementar estrategias para la formación docente situada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y la introducción de innovaciones en la organización, encuadres, tiempos, espa-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cios, agrupamientos y actores participantes, de modo que se movilice de mane-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ra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articulada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sistemática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a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las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escuelas,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supervisiones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escolares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áreas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las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coordinan;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y</w:t>
      </w:r>
    </w:p>
    <w:p>
      <w:pPr>
        <w:pStyle w:val="ListParagraph"/>
        <w:numPr>
          <w:ilvl w:val="0"/>
          <w:numId w:val="17"/>
        </w:numPr>
        <w:tabs>
          <w:tab w:pos="1891" w:val="left" w:leader="none"/>
        </w:tabs>
        <w:spacing w:line="307" w:lineRule="auto" w:before="2" w:after="0"/>
        <w:ind w:left="1890" w:right="121" w:hanging="171"/>
        <w:jc w:val="both"/>
        <w:rPr>
          <w:sz w:val="18"/>
        </w:rPr>
      </w:pPr>
      <w:r>
        <w:rPr>
          <w:w w:val="125"/>
          <w:sz w:val="18"/>
        </w:rPr>
        <w:t>se formulan con base en la consulta, coordinación, cooperación y comunicación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con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las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autoridades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educativas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destinatarios.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  <w:ind w:left="1663"/>
        <w:jc w:val="both"/>
      </w:pPr>
      <w:r>
        <w:rPr>
          <w:color w:val="235C4E"/>
          <w:spacing w:val="-4"/>
          <w:w w:val="110"/>
        </w:rPr>
        <w:t>Diseño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curricular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4" w:lineRule="auto"/>
        <w:ind w:left="1663" w:right="121" w:hanging="1"/>
        <w:jc w:val="both"/>
      </w:pPr>
      <w:r>
        <w:rPr>
          <w:w w:val="125"/>
        </w:rPr>
        <w:t>El artículo 3º constitucional y la </w:t>
      </w:r>
      <w:r>
        <w:rPr>
          <w:w w:val="125"/>
          <w:sz w:val="15"/>
        </w:rPr>
        <w:t>LRMMCE</w:t>
      </w:r>
      <w:r>
        <w:rPr>
          <w:spacing w:val="1"/>
          <w:w w:val="125"/>
          <w:sz w:val="15"/>
        </w:rPr>
        <w:t> </w:t>
      </w:r>
      <w:r>
        <w:rPr>
          <w:w w:val="125"/>
        </w:rPr>
        <w:t>establecen como una atribución de la</w:t>
      </w:r>
      <w:r>
        <w:rPr>
          <w:spacing w:val="1"/>
          <w:w w:val="125"/>
        </w:rPr>
        <w:t> </w:t>
      </w:r>
      <w:r>
        <w:rPr>
          <w:w w:val="125"/>
        </w:rPr>
        <w:t>Comisión</w:t>
      </w:r>
      <w:r>
        <w:rPr>
          <w:spacing w:val="-9"/>
          <w:w w:val="125"/>
        </w:rPr>
        <w:t> </w:t>
      </w:r>
      <w:r>
        <w:rPr>
          <w:w w:val="125"/>
        </w:rPr>
        <w:t>sugerir</w:t>
      </w:r>
      <w:r>
        <w:rPr>
          <w:spacing w:val="-9"/>
          <w:w w:val="125"/>
        </w:rPr>
        <w:t> </w:t>
      </w:r>
      <w:r>
        <w:rPr>
          <w:w w:val="125"/>
        </w:rPr>
        <w:t>elementos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contribuyan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mejora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objetivos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edu-</w:t>
      </w:r>
      <w:r>
        <w:rPr>
          <w:spacing w:val="-49"/>
          <w:w w:val="125"/>
        </w:rPr>
        <w:t> </w:t>
      </w:r>
      <w:r>
        <w:rPr>
          <w:w w:val="125"/>
        </w:rPr>
        <w:t>cación</w:t>
      </w:r>
      <w:r>
        <w:rPr>
          <w:spacing w:val="20"/>
          <w:w w:val="125"/>
        </w:rPr>
        <w:t> </w:t>
      </w:r>
      <w:r>
        <w:rPr>
          <w:w w:val="125"/>
        </w:rPr>
        <w:t>inicial</w:t>
      </w:r>
      <w:r>
        <w:rPr>
          <w:spacing w:val="21"/>
          <w:w w:val="125"/>
        </w:rPr>
        <w:t> </w:t>
      </w:r>
      <w:r>
        <w:rPr>
          <w:w w:val="125"/>
        </w:rPr>
        <w:t>y</w:t>
      </w:r>
      <w:r>
        <w:rPr>
          <w:spacing w:val="21"/>
          <w:w w:val="125"/>
        </w:rPr>
        <w:t> </w:t>
      </w:r>
      <w:r>
        <w:rPr>
          <w:w w:val="125"/>
        </w:rPr>
        <w:t>de</w:t>
      </w:r>
      <w:r>
        <w:rPr>
          <w:spacing w:val="21"/>
          <w:w w:val="125"/>
        </w:rPr>
        <w:t> </w:t>
      </w:r>
      <w:r>
        <w:rPr>
          <w:w w:val="125"/>
        </w:rPr>
        <w:t>los</w:t>
      </w:r>
      <w:r>
        <w:rPr>
          <w:spacing w:val="20"/>
          <w:w w:val="125"/>
        </w:rPr>
        <w:t> </w:t>
      </w:r>
      <w:r>
        <w:rPr>
          <w:w w:val="125"/>
        </w:rPr>
        <w:t>planes</w:t>
      </w:r>
      <w:r>
        <w:rPr>
          <w:spacing w:val="21"/>
          <w:w w:val="125"/>
        </w:rPr>
        <w:t> </w:t>
      </w:r>
      <w:r>
        <w:rPr>
          <w:w w:val="125"/>
        </w:rPr>
        <w:t>y</w:t>
      </w:r>
      <w:r>
        <w:rPr>
          <w:spacing w:val="21"/>
          <w:w w:val="125"/>
        </w:rPr>
        <w:t> </w:t>
      </w:r>
      <w:r>
        <w:rPr>
          <w:w w:val="125"/>
        </w:rPr>
        <w:t>programas</w:t>
      </w:r>
      <w:r>
        <w:rPr>
          <w:spacing w:val="21"/>
          <w:w w:val="125"/>
        </w:rPr>
        <w:t> </w:t>
      </w:r>
      <w:r>
        <w:rPr>
          <w:w w:val="125"/>
        </w:rPr>
        <w:t>de</w:t>
      </w:r>
      <w:r>
        <w:rPr>
          <w:spacing w:val="20"/>
          <w:w w:val="125"/>
        </w:rPr>
        <w:t> </w:t>
      </w:r>
      <w:r>
        <w:rPr>
          <w:w w:val="125"/>
        </w:rPr>
        <w:t>estudio</w:t>
      </w:r>
      <w:r>
        <w:rPr>
          <w:spacing w:val="21"/>
          <w:w w:val="125"/>
        </w:rPr>
        <w:t> </w:t>
      </w:r>
      <w:r>
        <w:rPr>
          <w:w w:val="125"/>
        </w:rPr>
        <w:t>de</w:t>
      </w:r>
      <w:r>
        <w:rPr>
          <w:spacing w:val="21"/>
          <w:w w:val="125"/>
        </w:rPr>
        <w:t> </w:t>
      </w:r>
      <w:r>
        <w:rPr>
          <w:w w:val="125"/>
        </w:rPr>
        <w:t>educación</w:t>
      </w:r>
      <w:r>
        <w:rPr>
          <w:spacing w:val="21"/>
          <w:w w:val="125"/>
        </w:rPr>
        <w:t> </w:t>
      </w:r>
      <w:r>
        <w:rPr>
          <w:w w:val="125"/>
        </w:rPr>
        <w:t>básica</w:t>
      </w:r>
      <w:r>
        <w:rPr>
          <w:spacing w:val="20"/>
          <w:w w:val="125"/>
        </w:rPr>
        <w:t> </w:t>
      </w:r>
      <w:r>
        <w:rPr>
          <w:w w:val="125"/>
        </w:rPr>
        <w:t>y</w:t>
      </w:r>
      <w:r>
        <w:rPr>
          <w:spacing w:val="21"/>
          <w:w w:val="125"/>
        </w:rPr>
        <w:t> </w:t>
      </w:r>
      <w:r>
        <w:rPr>
          <w:w w:val="125"/>
        </w:rPr>
        <w:t>me-</w:t>
      </w:r>
      <w:r>
        <w:rPr>
          <w:spacing w:val="-48"/>
          <w:w w:val="125"/>
        </w:rPr>
        <w:t> </w:t>
      </w:r>
      <w:r>
        <w:rPr>
          <w:w w:val="125"/>
        </w:rPr>
        <w:t>dia</w:t>
      </w:r>
      <w:r>
        <w:rPr>
          <w:spacing w:val="-8"/>
          <w:w w:val="125"/>
        </w:rPr>
        <w:t> </w:t>
      </w:r>
      <w:r>
        <w:rPr>
          <w:w w:val="125"/>
        </w:rPr>
        <w:t>superior.</w:t>
      </w:r>
      <w:r>
        <w:rPr>
          <w:spacing w:val="-8"/>
          <w:w w:val="125"/>
        </w:rPr>
        <w:t> </w:t>
      </w:r>
      <w:r>
        <w:rPr>
          <w:w w:val="125"/>
        </w:rPr>
        <w:t>Esta</w:t>
      </w:r>
      <w:r>
        <w:rPr>
          <w:spacing w:val="-8"/>
          <w:w w:val="125"/>
        </w:rPr>
        <w:t> </w:t>
      </w:r>
      <w:r>
        <w:rPr>
          <w:w w:val="125"/>
        </w:rPr>
        <w:t>atribución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8"/>
          <w:w w:val="125"/>
        </w:rPr>
        <w:t> </w:t>
      </w:r>
      <w:r>
        <w:rPr>
          <w:w w:val="125"/>
        </w:rPr>
        <w:t>dirige</w:t>
      </w:r>
      <w:r>
        <w:rPr>
          <w:spacing w:val="-8"/>
          <w:w w:val="125"/>
        </w:rPr>
        <w:t> </w:t>
      </w:r>
      <w:r>
        <w:rPr>
          <w:w w:val="125"/>
        </w:rPr>
        <w:t>al</w:t>
      </w:r>
      <w:r>
        <w:rPr>
          <w:spacing w:val="-8"/>
          <w:w w:val="125"/>
        </w:rPr>
        <w:t> </w:t>
      </w:r>
      <w:r>
        <w:rPr>
          <w:w w:val="125"/>
        </w:rPr>
        <w:t>campo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acción</w:t>
      </w:r>
      <w:r>
        <w:rPr>
          <w:spacing w:val="-8"/>
          <w:w w:val="125"/>
        </w:rPr>
        <w:t> </w:t>
      </w:r>
      <w:r>
        <w:rPr>
          <w:w w:val="125"/>
        </w:rPr>
        <w:t>que,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capítulo</w:t>
      </w:r>
      <w:r>
        <w:rPr>
          <w:spacing w:val="-8"/>
          <w:w w:val="125"/>
        </w:rPr>
        <w:t> </w:t>
      </w:r>
      <w:r>
        <w:rPr>
          <w:w w:val="125"/>
        </w:rPr>
        <w:t>previo,</w:t>
      </w:r>
      <w:r>
        <w:rPr>
          <w:spacing w:val="-48"/>
          <w:w w:val="125"/>
        </w:rPr>
        <w:t> </w:t>
      </w:r>
      <w:r>
        <w:rPr>
          <w:spacing w:val="-1"/>
          <w:w w:val="120"/>
        </w:rPr>
        <w:t>nombramos</w:t>
      </w:r>
      <w:r>
        <w:rPr>
          <w:spacing w:val="-3"/>
          <w:w w:val="120"/>
        </w:rPr>
        <w:t> </w:t>
      </w:r>
      <w:r>
        <w:rPr>
          <w:rFonts w:ascii="Century Gothic" w:hAnsi="Century Gothic"/>
          <w:i/>
          <w:spacing w:val="-1"/>
          <w:w w:val="120"/>
        </w:rPr>
        <w:t>diseño</w:t>
      </w:r>
      <w:r>
        <w:rPr>
          <w:rFonts w:ascii="Century Gothic" w:hAnsi="Century Gothic"/>
          <w:i/>
          <w:spacing w:val="-14"/>
          <w:w w:val="120"/>
        </w:rPr>
        <w:t> </w:t>
      </w:r>
      <w:r>
        <w:rPr>
          <w:rFonts w:ascii="Century Gothic" w:hAnsi="Century Gothic"/>
          <w:i/>
          <w:spacing w:val="-1"/>
          <w:w w:val="120"/>
        </w:rPr>
        <w:t>curricular</w:t>
      </w:r>
      <w:r>
        <w:rPr>
          <w:spacing w:val="-1"/>
          <w:w w:val="120"/>
        </w:rPr>
        <w:t>,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y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que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adquiere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un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carácter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prioritario</w:t>
      </w:r>
      <w:r>
        <w:rPr>
          <w:spacing w:val="-3"/>
          <w:w w:val="120"/>
        </w:rPr>
        <w:t> </w:t>
      </w:r>
      <w:r>
        <w:rPr>
          <w:w w:val="120"/>
        </w:rPr>
        <w:t>para</w:t>
      </w:r>
      <w:r>
        <w:rPr>
          <w:spacing w:val="-3"/>
          <w:w w:val="120"/>
        </w:rPr>
        <w:t> </w:t>
      </w:r>
      <w:r>
        <w:rPr>
          <w:w w:val="120"/>
        </w:rPr>
        <w:t>Mejoredu</w:t>
      </w:r>
      <w:r>
        <w:rPr>
          <w:spacing w:val="-46"/>
          <w:w w:val="120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partir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marco</w:t>
      </w:r>
      <w:r>
        <w:rPr>
          <w:spacing w:val="-4"/>
          <w:w w:val="125"/>
        </w:rPr>
        <w:t> </w:t>
      </w:r>
      <w:r>
        <w:rPr>
          <w:w w:val="125"/>
        </w:rPr>
        <w:t>jurídico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rige.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157.162201pt;margin-top:18.298569pt;width:72pt;height:.1pt;mso-position-horizontal-relative:page;mso-position-vertical-relative:paragraph;z-index:-15694848;mso-wrap-distance-left:0;mso-wrap-distance-right:0" coordorigin="3143,366" coordsize="1440,0" path="m3143,366l4583,366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58" w:right="119" w:hanging="196"/>
        <w:jc w:val="both"/>
        <w:rPr>
          <w:sz w:val="14"/>
        </w:rPr>
      </w:pPr>
      <w:r>
        <w:rPr>
          <w:w w:val="120"/>
          <w:position w:val="5"/>
          <w:sz w:val="8"/>
        </w:rPr>
        <w:t>8</w:t>
      </w:r>
      <w:r>
        <w:rPr>
          <w:spacing w:val="15"/>
          <w:w w:val="120"/>
          <w:position w:val="5"/>
          <w:sz w:val="8"/>
        </w:rPr>
        <w:t> </w:t>
      </w:r>
      <w:r>
        <w:rPr>
          <w:w w:val="120"/>
          <w:sz w:val="14"/>
        </w:rPr>
        <w:t>Existen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estrategias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que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usan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diálogo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reflexivo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partir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descripción,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resignificación</w:t>
      </w:r>
      <w:r>
        <w:rPr>
          <w:spacing w:val="24"/>
          <w:w w:val="120"/>
          <w:sz w:val="14"/>
        </w:rPr>
        <w:t> </w:t>
      </w:r>
      <w:r>
        <w:rPr>
          <w:w w:val="120"/>
          <w:sz w:val="14"/>
        </w:rPr>
        <w:t>y</w:t>
      </w:r>
      <w:r>
        <w:rPr>
          <w:spacing w:val="23"/>
          <w:w w:val="120"/>
          <w:sz w:val="14"/>
        </w:rPr>
        <w:t> </w:t>
      </w:r>
      <w:r>
        <w:rPr>
          <w:w w:val="120"/>
          <w:sz w:val="14"/>
        </w:rPr>
        <w:t>contrasta-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ción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prácticas,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las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parejas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pedagógicas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o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díadas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reflexivas,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el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análisis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20"/>
          <w:w w:val="120"/>
          <w:sz w:val="14"/>
        </w:rPr>
        <w:t> </w:t>
      </w:r>
      <w:r>
        <w:rPr>
          <w:w w:val="120"/>
          <w:sz w:val="14"/>
        </w:rPr>
        <w:t>propia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práctica</w:t>
      </w:r>
      <w:r>
        <w:rPr>
          <w:spacing w:val="19"/>
          <w:w w:val="120"/>
          <w:sz w:val="14"/>
        </w:rPr>
        <w:t> </w:t>
      </w:r>
      <w:r>
        <w:rPr>
          <w:w w:val="120"/>
          <w:sz w:val="14"/>
        </w:rPr>
        <w:t>mediante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grabación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clases,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diarios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pedagógicos,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los</w:t>
      </w:r>
      <w:r>
        <w:rPr>
          <w:spacing w:val="17"/>
          <w:w w:val="120"/>
          <w:sz w:val="14"/>
        </w:rPr>
        <w:t> </w:t>
      </w:r>
      <w:r>
        <w:rPr>
          <w:w w:val="120"/>
          <w:sz w:val="14"/>
        </w:rPr>
        <w:t>cuadernos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colectivos,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la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co-observación,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ciertos</w:t>
      </w:r>
      <w:r>
        <w:rPr>
          <w:spacing w:val="16"/>
          <w:w w:val="120"/>
          <w:sz w:val="14"/>
        </w:rPr>
        <w:t> </w:t>
      </w:r>
      <w:r>
        <w:rPr>
          <w:w w:val="120"/>
          <w:sz w:val="14"/>
        </w:rPr>
        <w:t>usos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de las narrativas escolares, el estudio de casos o el análisis de incidentes críticos y la elaboración de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portafolios reflexivos (Contreras, Quiles y Paredes, 2019; Canabal, García y Margalef, 2017; Anijovich 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Capelletti, 2018; Vezub y</w:t>
      </w:r>
      <w:r>
        <w:rPr>
          <w:spacing w:val="1"/>
          <w:w w:val="120"/>
          <w:sz w:val="14"/>
        </w:rPr>
        <w:t> </w:t>
      </w:r>
      <w:r>
        <w:rPr>
          <w:w w:val="120"/>
          <w:sz w:val="14"/>
        </w:rPr>
        <w:t>Alliaud, 2012).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82"/>
        <w:jc w:val="both"/>
      </w:pP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sugerencias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este</w:t>
      </w:r>
      <w:r>
        <w:rPr>
          <w:spacing w:val="-4"/>
          <w:w w:val="125"/>
        </w:rPr>
        <w:t> </w:t>
      </w:r>
      <w:r>
        <w:rPr>
          <w:w w:val="125"/>
        </w:rPr>
        <w:t>campo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acción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dirigen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planeación,</w:t>
      </w:r>
      <w:r>
        <w:rPr>
          <w:spacing w:val="-5"/>
          <w:w w:val="125"/>
        </w:rPr>
        <w:t> </w:t>
      </w:r>
      <w:r>
        <w:rPr>
          <w:w w:val="125"/>
        </w:rPr>
        <w:t>diseño,</w:t>
      </w:r>
      <w:r>
        <w:rPr>
          <w:spacing w:val="-4"/>
          <w:w w:val="125"/>
        </w:rPr>
        <w:t> </w:t>
      </w:r>
      <w:r>
        <w:rPr>
          <w:w w:val="125"/>
        </w:rPr>
        <w:t>orga-</w:t>
      </w:r>
      <w:r>
        <w:rPr>
          <w:spacing w:val="-49"/>
          <w:w w:val="125"/>
        </w:rPr>
        <w:t> </w:t>
      </w:r>
      <w:r>
        <w:rPr>
          <w:w w:val="125"/>
        </w:rPr>
        <w:t>nización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elaboración</w:t>
      </w:r>
      <w:r>
        <w:rPr>
          <w:spacing w:val="-5"/>
          <w:w w:val="125"/>
        </w:rPr>
        <w:t> </w:t>
      </w:r>
      <w:r>
        <w:rPr>
          <w:w w:val="125"/>
        </w:rPr>
        <w:t>de…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388" w:val="left" w:leader="none"/>
        </w:tabs>
        <w:spacing w:line="307" w:lineRule="auto" w:before="0" w:after="0"/>
        <w:ind w:left="387" w:right="1682" w:hanging="284"/>
        <w:jc w:val="left"/>
        <w:rPr>
          <w:sz w:val="18"/>
        </w:rPr>
      </w:pPr>
      <w:r>
        <w:rPr>
          <w:w w:val="120"/>
          <w:sz w:val="18"/>
        </w:rPr>
        <w:t>los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planes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programas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estudios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educación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preescolar,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primaria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secundaria</w:t>
      </w:r>
      <w:r>
        <w:rPr>
          <w:spacing w:val="-46"/>
          <w:w w:val="120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son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aplicables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todo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el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país;</w:t>
      </w:r>
    </w:p>
    <w:p>
      <w:pPr>
        <w:pStyle w:val="ListParagraph"/>
        <w:numPr>
          <w:ilvl w:val="0"/>
          <w:numId w:val="18"/>
        </w:numPr>
        <w:tabs>
          <w:tab w:pos="388" w:val="left" w:leader="none"/>
        </w:tabs>
        <w:spacing w:line="240" w:lineRule="auto" w:before="1" w:after="0"/>
        <w:ind w:left="387" w:right="0" w:hanging="284"/>
        <w:jc w:val="left"/>
        <w:rPr>
          <w:sz w:val="18"/>
        </w:rPr>
      </w:pPr>
      <w:r>
        <w:rPr>
          <w:w w:val="125"/>
          <w:sz w:val="18"/>
        </w:rPr>
        <w:t>el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marco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curricular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común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para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educación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media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superior;</w:t>
      </w:r>
    </w:p>
    <w:p>
      <w:pPr>
        <w:pStyle w:val="ListParagraph"/>
        <w:numPr>
          <w:ilvl w:val="0"/>
          <w:numId w:val="18"/>
        </w:numPr>
        <w:tabs>
          <w:tab w:pos="388" w:val="left" w:leader="none"/>
        </w:tabs>
        <w:spacing w:line="240" w:lineRule="auto" w:before="62" w:after="0"/>
        <w:ind w:left="387" w:right="0" w:hanging="284"/>
        <w:jc w:val="left"/>
        <w:rPr>
          <w:sz w:val="18"/>
        </w:rPr>
      </w:pPr>
      <w:r>
        <w:rPr>
          <w:w w:val="120"/>
          <w:sz w:val="18"/>
        </w:rPr>
        <w:t>los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principios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rectores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objetivos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educación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inicial;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y</w:t>
      </w:r>
    </w:p>
    <w:p>
      <w:pPr>
        <w:pStyle w:val="ListParagraph"/>
        <w:numPr>
          <w:ilvl w:val="0"/>
          <w:numId w:val="18"/>
        </w:numPr>
        <w:tabs>
          <w:tab w:pos="388" w:val="left" w:leader="none"/>
        </w:tabs>
        <w:spacing w:line="307" w:lineRule="auto" w:before="62" w:after="0"/>
        <w:ind w:left="387" w:right="1681" w:hanging="284"/>
        <w:jc w:val="both"/>
        <w:rPr>
          <w:sz w:val="18"/>
        </w:rPr>
      </w:pPr>
      <w:r>
        <w:rPr>
          <w:w w:val="125"/>
          <w:sz w:val="18"/>
        </w:rPr>
        <w:t>los planes y programas de estudio dirigidos a pueblos y comunidades indígenas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en coordinación con el Instituto Nacional de los Pueblos Indígenas y el Instituto</w:t>
      </w:r>
      <w:r>
        <w:rPr>
          <w:spacing w:val="-49"/>
          <w:w w:val="125"/>
          <w:sz w:val="18"/>
        </w:rPr>
        <w:t> </w:t>
      </w:r>
      <w:r>
        <w:rPr>
          <w:w w:val="125"/>
          <w:sz w:val="18"/>
        </w:rPr>
        <w:t>Nacional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Lenguas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Indígenas.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03" w:right="1678"/>
        <w:jc w:val="both"/>
      </w:pPr>
      <w:r>
        <w:rPr>
          <w:w w:val="125"/>
        </w:rPr>
        <w:t>Estas</w:t>
      </w:r>
      <w:r>
        <w:rPr>
          <w:spacing w:val="-7"/>
          <w:w w:val="125"/>
        </w:rPr>
        <w:t> </w:t>
      </w:r>
      <w:r>
        <w:rPr>
          <w:w w:val="125"/>
        </w:rPr>
        <w:t>producciones</w:t>
      </w:r>
      <w:r>
        <w:rPr>
          <w:spacing w:val="-7"/>
          <w:w w:val="125"/>
        </w:rPr>
        <w:t> </w:t>
      </w:r>
      <w:r>
        <w:rPr>
          <w:w w:val="125"/>
        </w:rPr>
        <w:t>curriculares</w:t>
      </w:r>
      <w:r>
        <w:rPr>
          <w:spacing w:val="-7"/>
          <w:w w:val="125"/>
        </w:rPr>
        <w:t> </w:t>
      </w:r>
      <w:r>
        <w:rPr>
          <w:w w:val="125"/>
        </w:rPr>
        <w:t>son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competen</w:t>
      </w:r>
      <w:r>
        <w:rPr>
          <w:spacing w:val="-7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Secretaría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1"/>
          <w:w w:val="125"/>
        </w:rPr>
        <w:t> </w:t>
      </w:r>
      <w:r>
        <w:rPr>
          <w:w w:val="125"/>
        </w:rPr>
        <w:t>Pública de acuerdo con la </w:t>
      </w:r>
      <w:r>
        <w:rPr>
          <w:w w:val="125"/>
          <w:sz w:val="15"/>
        </w:rPr>
        <w:t>LGE</w:t>
      </w:r>
      <w:r>
        <w:rPr>
          <w:w w:val="125"/>
        </w:rPr>
        <w:t>. La Comisión se propone emitir sugerencias en coor-</w:t>
      </w:r>
      <w:r>
        <w:rPr>
          <w:spacing w:val="-48"/>
          <w:w w:val="125"/>
        </w:rPr>
        <w:t> </w:t>
      </w:r>
      <w:r>
        <w:rPr>
          <w:w w:val="125"/>
        </w:rPr>
        <w:t>dinación</w:t>
      </w:r>
      <w:r>
        <w:rPr>
          <w:spacing w:val="17"/>
          <w:w w:val="125"/>
        </w:rPr>
        <w:t> </w:t>
      </w:r>
      <w:r>
        <w:rPr>
          <w:w w:val="125"/>
        </w:rPr>
        <w:t>con</w:t>
      </w:r>
      <w:r>
        <w:rPr>
          <w:spacing w:val="17"/>
          <w:w w:val="125"/>
        </w:rPr>
        <w:t> </w:t>
      </w:r>
      <w:r>
        <w:rPr>
          <w:w w:val="125"/>
        </w:rPr>
        <w:t>la</w:t>
      </w:r>
      <w:r>
        <w:rPr>
          <w:spacing w:val="16"/>
          <w:w w:val="125"/>
        </w:rPr>
        <w:t> </w:t>
      </w:r>
      <w:r>
        <w:rPr>
          <w:w w:val="125"/>
          <w:sz w:val="15"/>
        </w:rPr>
        <w:t>SEP</w:t>
      </w:r>
      <w:r>
        <w:rPr>
          <w:w w:val="125"/>
        </w:rPr>
        <w:t>,</w:t>
      </w:r>
      <w:r>
        <w:rPr>
          <w:spacing w:val="17"/>
          <w:w w:val="125"/>
        </w:rPr>
        <w:t> </w:t>
      </w:r>
      <w:r>
        <w:rPr>
          <w:w w:val="125"/>
        </w:rPr>
        <w:t>a</w:t>
      </w:r>
      <w:r>
        <w:rPr>
          <w:spacing w:val="17"/>
          <w:w w:val="125"/>
        </w:rPr>
        <w:t> </w:t>
      </w:r>
      <w:r>
        <w:rPr>
          <w:w w:val="125"/>
        </w:rPr>
        <w:t>partir</w:t>
      </w:r>
      <w:r>
        <w:rPr>
          <w:spacing w:val="17"/>
          <w:w w:val="125"/>
        </w:rPr>
        <w:t> </w:t>
      </w:r>
      <w:r>
        <w:rPr>
          <w:w w:val="125"/>
        </w:rPr>
        <w:t>del</w:t>
      </w:r>
      <w:r>
        <w:rPr>
          <w:spacing w:val="17"/>
          <w:w w:val="125"/>
        </w:rPr>
        <w:t> </w:t>
      </w:r>
      <w:r>
        <w:rPr>
          <w:w w:val="125"/>
        </w:rPr>
        <w:t>análisis</w:t>
      </w:r>
      <w:r>
        <w:rPr>
          <w:spacing w:val="17"/>
          <w:w w:val="125"/>
        </w:rPr>
        <w:t> </w:t>
      </w:r>
      <w:r>
        <w:rPr>
          <w:w w:val="125"/>
        </w:rPr>
        <w:t>de</w:t>
      </w:r>
      <w:r>
        <w:rPr>
          <w:spacing w:val="17"/>
          <w:w w:val="125"/>
        </w:rPr>
        <w:t> </w:t>
      </w:r>
      <w:r>
        <w:rPr>
          <w:w w:val="125"/>
        </w:rPr>
        <w:t>los</w:t>
      </w:r>
      <w:r>
        <w:rPr>
          <w:spacing w:val="17"/>
          <w:w w:val="125"/>
        </w:rPr>
        <w:t> </w:t>
      </w:r>
      <w:r>
        <w:rPr>
          <w:w w:val="125"/>
        </w:rPr>
        <w:t>planes</w:t>
      </w:r>
      <w:r>
        <w:rPr>
          <w:spacing w:val="17"/>
          <w:w w:val="125"/>
        </w:rPr>
        <w:t> </w:t>
      </w:r>
      <w:r>
        <w:rPr>
          <w:w w:val="125"/>
        </w:rPr>
        <w:t>y</w:t>
      </w:r>
      <w:r>
        <w:rPr>
          <w:spacing w:val="17"/>
          <w:w w:val="125"/>
        </w:rPr>
        <w:t> </w:t>
      </w:r>
      <w:r>
        <w:rPr>
          <w:w w:val="125"/>
        </w:rPr>
        <w:t>programas</w:t>
      </w:r>
      <w:r>
        <w:rPr>
          <w:spacing w:val="17"/>
          <w:w w:val="125"/>
        </w:rPr>
        <w:t> </w:t>
      </w:r>
      <w:r>
        <w:rPr>
          <w:w w:val="125"/>
        </w:rPr>
        <w:t>vigentes</w:t>
      </w:r>
      <w:r>
        <w:rPr>
          <w:spacing w:val="17"/>
          <w:w w:val="125"/>
        </w:rPr>
        <w:t> </w:t>
      </w:r>
      <w:r>
        <w:rPr>
          <w:w w:val="125"/>
        </w:rPr>
        <w:t>o</w:t>
      </w:r>
      <w:r>
        <w:rPr>
          <w:spacing w:val="17"/>
          <w:w w:val="125"/>
        </w:rPr>
        <w:t> </w:t>
      </w:r>
      <w:r>
        <w:rPr>
          <w:w w:val="125"/>
        </w:rPr>
        <w:t>de</w:t>
      </w:r>
      <w:r>
        <w:rPr>
          <w:spacing w:val="1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propuestas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desarrollo,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iniciativas</w:t>
      </w:r>
      <w:r>
        <w:rPr>
          <w:spacing w:val="-9"/>
          <w:w w:val="125"/>
        </w:rPr>
        <w:t> </w:t>
      </w:r>
      <w:r>
        <w:rPr>
          <w:w w:val="125"/>
        </w:rPr>
        <w:t>curriculares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8"/>
          <w:w w:val="125"/>
        </w:rPr>
        <w:t> </w:t>
      </w:r>
      <w:r>
        <w:rPr>
          <w:w w:val="125"/>
        </w:rPr>
        <w:t>multigra-</w:t>
      </w:r>
      <w:r>
        <w:rPr>
          <w:spacing w:val="1"/>
          <w:w w:val="125"/>
        </w:rPr>
        <w:t> </w:t>
      </w:r>
      <w:r>
        <w:rPr>
          <w:w w:val="125"/>
        </w:rPr>
        <w:t>do, y de otros documentos como la Estrategia Nacional de Atención a la Primera</w:t>
      </w:r>
      <w:r>
        <w:rPr>
          <w:spacing w:val="1"/>
          <w:w w:val="125"/>
        </w:rPr>
        <w:t> </w:t>
      </w:r>
      <w:r>
        <w:rPr>
          <w:w w:val="125"/>
        </w:rPr>
        <w:t>Infancia (</w:t>
      </w:r>
      <w:r>
        <w:rPr>
          <w:w w:val="125"/>
          <w:sz w:val="15"/>
        </w:rPr>
        <w:t>DOF</w:t>
      </w:r>
      <w:r>
        <w:rPr>
          <w:w w:val="125"/>
        </w:rPr>
        <w:t>, 2020, 2 de marzo) que ‒bajo la aproximación conceptual al diseño</w:t>
      </w:r>
      <w:r>
        <w:rPr>
          <w:spacing w:val="1"/>
          <w:w w:val="125"/>
        </w:rPr>
        <w:t> </w:t>
      </w:r>
      <w:r>
        <w:rPr>
          <w:w w:val="125"/>
        </w:rPr>
        <w:t>curricular expuesta en el capítulo </w:t>
      </w:r>
      <w:r>
        <w:rPr>
          <w:w w:val="125"/>
          <w:sz w:val="15"/>
        </w:rPr>
        <w:t>II</w:t>
      </w:r>
      <w:r>
        <w:rPr>
          <w:w w:val="125"/>
        </w:rPr>
        <w:t>‒ comprende elementos de este campo, como</w:t>
      </w:r>
      <w:r>
        <w:rPr>
          <w:spacing w:val="1"/>
          <w:w w:val="125"/>
        </w:rPr>
        <w:t> </w:t>
      </w:r>
      <w:r>
        <w:rPr>
          <w:w w:val="125"/>
        </w:rPr>
        <w:t>los</w:t>
      </w:r>
      <w:r>
        <w:rPr>
          <w:spacing w:val="-1"/>
          <w:w w:val="125"/>
        </w:rPr>
        <w:t> </w:t>
      </w:r>
      <w:r>
        <w:rPr>
          <w:w w:val="125"/>
        </w:rPr>
        <w:t>principios</w:t>
      </w:r>
      <w:r>
        <w:rPr>
          <w:spacing w:val="-1"/>
          <w:w w:val="125"/>
        </w:rPr>
        <w:t> </w:t>
      </w:r>
      <w:r>
        <w:rPr>
          <w:w w:val="125"/>
        </w:rPr>
        <w:t>rectores</w:t>
      </w:r>
      <w:r>
        <w:rPr>
          <w:spacing w:val="-1"/>
          <w:w w:val="125"/>
        </w:rPr>
        <w:t> </w:t>
      </w:r>
      <w:r>
        <w:rPr>
          <w:w w:val="125"/>
        </w:rPr>
        <w:t>y</w:t>
      </w:r>
      <w:r>
        <w:rPr>
          <w:spacing w:val="-1"/>
          <w:w w:val="125"/>
        </w:rPr>
        <w:t> </w:t>
      </w:r>
      <w:r>
        <w:rPr>
          <w:w w:val="125"/>
        </w:rPr>
        <w:t>objetivos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la</w:t>
      </w:r>
      <w:r>
        <w:rPr>
          <w:spacing w:val="-1"/>
          <w:w w:val="125"/>
        </w:rPr>
        <w:t> </w:t>
      </w:r>
      <w:r>
        <w:rPr>
          <w:w w:val="125"/>
        </w:rPr>
        <w:t>educación</w:t>
      </w:r>
      <w:r>
        <w:rPr>
          <w:spacing w:val="-1"/>
          <w:w w:val="125"/>
        </w:rPr>
        <w:t> </w:t>
      </w:r>
      <w:r>
        <w:rPr>
          <w:w w:val="125"/>
        </w:rPr>
        <w:t>inicial.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4" w:right="1678"/>
        <w:jc w:val="both"/>
      </w:pPr>
      <w:r>
        <w:rPr>
          <w:w w:val="125"/>
        </w:rPr>
        <w:t>La base sobre la que se sostienen estas sugerencias la conforman algunas sub-</w:t>
      </w:r>
      <w:r>
        <w:rPr>
          <w:spacing w:val="1"/>
          <w:w w:val="125"/>
        </w:rPr>
        <w:t> </w:t>
      </w:r>
      <w:r>
        <w:rPr>
          <w:w w:val="125"/>
        </w:rPr>
        <w:t>dimensiones del horizonte de mejora, particularmente aquellas relativas a una</w:t>
      </w:r>
      <w:r>
        <w:rPr>
          <w:spacing w:val="1"/>
          <w:w w:val="125"/>
        </w:rPr>
        <w:t> </w:t>
      </w:r>
      <w:r>
        <w:rPr>
          <w:w w:val="125"/>
        </w:rPr>
        <w:t>educación aceptable y común, y equitativa. El diseño curricular es un campo</w:t>
      </w:r>
      <w:r>
        <w:rPr>
          <w:spacing w:val="1"/>
          <w:w w:val="125"/>
        </w:rPr>
        <w:t> </w:t>
      </w:r>
      <w:r>
        <w:rPr>
          <w:w w:val="125"/>
        </w:rPr>
        <w:t>fundamental para acordar y clarificar el contenido de un aprendizaje común en</w:t>
      </w:r>
      <w:r>
        <w:rPr>
          <w:spacing w:val="1"/>
          <w:w w:val="125"/>
        </w:rPr>
        <w:t> </w:t>
      </w:r>
      <w:r>
        <w:rPr>
          <w:w w:val="125"/>
        </w:rPr>
        <w:t>nuestro</w:t>
      </w:r>
      <w:r>
        <w:rPr>
          <w:spacing w:val="-7"/>
          <w:w w:val="125"/>
        </w:rPr>
        <w:t> </w:t>
      </w:r>
      <w:r>
        <w:rPr>
          <w:w w:val="125"/>
        </w:rPr>
        <w:t>territorio:</w:t>
      </w:r>
      <w:r>
        <w:rPr>
          <w:spacing w:val="-6"/>
          <w:w w:val="125"/>
        </w:rPr>
        <w:t> </w:t>
      </w:r>
      <w:r>
        <w:rPr>
          <w:w w:val="125"/>
        </w:rPr>
        <w:t>significativo,</w:t>
      </w:r>
      <w:r>
        <w:rPr>
          <w:spacing w:val="-7"/>
          <w:w w:val="125"/>
        </w:rPr>
        <w:t> </w:t>
      </w:r>
      <w:r>
        <w:rPr>
          <w:w w:val="125"/>
        </w:rPr>
        <w:t>integral,</w:t>
      </w:r>
      <w:r>
        <w:rPr>
          <w:spacing w:val="-6"/>
          <w:w w:val="125"/>
        </w:rPr>
        <w:t> </w:t>
      </w:r>
      <w:r>
        <w:rPr>
          <w:w w:val="125"/>
        </w:rPr>
        <w:t>relevante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trascendente;</w:t>
      </w:r>
      <w:r>
        <w:rPr>
          <w:spacing w:val="-7"/>
          <w:w w:val="125"/>
        </w:rPr>
        <w:t> </w:t>
      </w:r>
      <w:r>
        <w:rPr>
          <w:w w:val="125"/>
        </w:rPr>
        <w:t>aquel</w:t>
      </w:r>
      <w:r>
        <w:rPr>
          <w:spacing w:val="-6"/>
          <w:w w:val="125"/>
        </w:rPr>
        <w:t> </w:t>
      </w:r>
      <w:r>
        <w:rPr>
          <w:w w:val="125"/>
        </w:rPr>
        <w:t>que,</w:t>
      </w:r>
      <w:r>
        <w:rPr>
          <w:spacing w:val="-7"/>
          <w:w w:val="125"/>
        </w:rPr>
        <w:t> </w:t>
      </w:r>
      <w:r>
        <w:rPr>
          <w:w w:val="125"/>
        </w:rPr>
        <w:t>si</w:t>
      </w:r>
      <w:r>
        <w:rPr>
          <w:spacing w:val="-6"/>
          <w:w w:val="125"/>
        </w:rPr>
        <w:t> </w:t>
      </w:r>
      <w:r>
        <w:rPr>
          <w:w w:val="125"/>
        </w:rPr>
        <w:t>no</w:t>
      </w:r>
      <w:r>
        <w:rPr>
          <w:spacing w:val="-49"/>
          <w:w w:val="125"/>
        </w:rPr>
        <w:t> </w:t>
      </w:r>
      <w:r>
        <w:rPr>
          <w:w w:val="125"/>
        </w:rPr>
        <w:t>se</w:t>
      </w:r>
      <w:r>
        <w:rPr>
          <w:spacing w:val="20"/>
          <w:w w:val="125"/>
        </w:rPr>
        <w:t> </w:t>
      </w:r>
      <w:r>
        <w:rPr>
          <w:w w:val="125"/>
        </w:rPr>
        <w:t>construye</w:t>
      </w:r>
      <w:r>
        <w:rPr>
          <w:spacing w:val="21"/>
          <w:w w:val="125"/>
        </w:rPr>
        <w:t> </w:t>
      </w:r>
      <w:r>
        <w:rPr>
          <w:w w:val="125"/>
        </w:rPr>
        <w:t>por</w:t>
      </w:r>
      <w:r>
        <w:rPr>
          <w:spacing w:val="20"/>
          <w:w w:val="125"/>
        </w:rPr>
        <w:t> </w:t>
      </w:r>
      <w:r>
        <w:rPr>
          <w:w w:val="125"/>
        </w:rPr>
        <w:t>todas</w:t>
      </w:r>
      <w:r>
        <w:rPr>
          <w:spacing w:val="21"/>
          <w:w w:val="125"/>
        </w:rPr>
        <w:t> </w:t>
      </w:r>
      <w:r>
        <w:rPr>
          <w:w w:val="125"/>
        </w:rPr>
        <w:t>y</w:t>
      </w:r>
      <w:r>
        <w:rPr>
          <w:spacing w:val="21"/>
          <w:w w:val="125"/>
        </w:rPr>
        <w:t> </w:t>
      </w:r>
      <w:r>
        <w:rPr>
          <w:w w:val="125"/>
        </w:rPr>
        <w:t>todos</w:t>
      </w:r>
      <w:r>
        <w:rPr>
          <w:spacing w:val="20"/>
          <w:w w:val="125"/>
        </w:rPr>
        <w:t> </w:t>
      </w:r>
      <w:r>
        <w:rPr>
          <w:w w:val="125"/>
        </w:rPr>
        <w:t>en</w:t>
      </w:r>
      <w:r>
        <w:rPr>
          <w:spacing w:val="21"/>
          <w:w w:val="125"/>
        </w:rPr>
        <w:t> </w:t>
      </w:r>
      <w:r>
        <w:rPr>
          <w:w w:val="125"/>
        </w:rPr>
        <w:t>un</w:t>
      </w:r>
      <w:r>
        <w:rPr>
          <w:spacing w:val="21"/>
          <w:w w:val="125"/>
        </w:rPr>
        <w:t> </w:t>
      </w:r>
      <w:r>
        <w:rPr>
          <w:w w:val="125"/>
        </w:rPr>
        <w:t>trayecto</w:t>
      </w:r>
      <w:r>
        <w:rPr>
          <w:spacing w:val="20"/>
          <w:w w:val="125"/>
        </w:rPr>
        <w:t> </w:t>
      </w:r>
      <w:r>
        <w:rPr>
          <w:w w:val="125"/>
        </w:rPr>
        <w:t>educativo</w:t>
      </w:r>
      <w:r>
        <w:rPr>
          <w:spacing w:val="21"/>
          <w:w w:val="125"/>
        </w:rPr>
        <w:t> </w:t>
      </w:r>
      <w:r>
        <w:rPr>
          <w:w w:val="125"/>
        </w:rPr>
        <w:t>específico,</w:t>
      </w:r>
      <w:r>
        <w:rPr>
          <w:spacing w:val="21"/>
          <w:w w:val="125"/>
        </w:rPr>
        <w:t> </w:t>
      </w:r>
      <w:r>
        <w:rPr>
          <w:w w:val="125"/>
        </w:rPr>
        <w:t>supone</w:t>
      </w:r>
      <w:r>
        <w:rPr>
          <w:spacing w:val="20"/>
          <w:w w:val="125"/>
        </w:rPr>
        <w:t> </w:t>
      </w:r>
      <w:r>
        <w:rPr>
          <w:w w:val="125"/>
        </w:rPr>
        <w:t>de-</w:t>
      </w:r>
      <w:r>
        <w:rPr>
          <w:spacing w:val="-48"/>
          <w:w w:val="125"/>
        </w:rPr>
        <w:t> </w:t>
      </w:r>
      <w:r>
        <w:rPr>
          <w:w w:val="125"/>
        </w:rPr>
        <w:t>jar a algunos en una situación de desventaja, desigualdad o exclusión. El diseño</w:t>
      </w:r>
      <w:r>
        <w:rPr>
          <w:spacing w:val="1"/>
          <w:w w:val="125"/>
        </w:rPr>
        <w:t> </w:t>
      </w:r>
      <w:r>
        <w:rPr>
          <w:w w:val="125"/>
        </w:rPr>
        <w:t>del currículo es fundamental también para abrir más espacio a las participaciones</w:t>
      </w:r>
      <w:r>
        <w:rPr>
          <w:spacing w:val="1"/>
          <w:w w:val="125"/>
        </w:rPr>
        <w:t> </w:t>
      </w:r>
      <w:r>
        <w:rPr>
          <w:w w:val="125"/>
        </w:rPr>
        <w:t>docente, estudiantil y social, impulsar las tareas del trabajo docente relacionadas</w:t>
      </w:r>
      <w:r>
        <w:rPr>
          <w:spacing w:val="1"/>
          <w:w w:val="125"/>
        </w:rPr>
        <w:t> </w:t>
      </w:r>
      <w:r>
        <w:rPr>
          <w:w w:val="125"/>
        </w:rPr>
        <w:t>con el desarrollo curricular y alejarnos de la visión que concibe al maestro como</w:t>
      </w:r>
      <w:r>
        <w:rPr>
          <w:spacing w:val="1"/>
          <w:w w:val="125"/>
        </w:rPr>
        <w:t> </w:t>
      </w:r>
      <w:r>
        <w:rPr>
          <w:rFonts w:ascii="Century Gothic" w:hAnsi="Century Gothic"/>
          <w:i/>
          <w:w w:val="115"/>
        </w:rPr>
        <w:t>aplicador </w:t>
      </w:r>
      <w:r>
        <w:rPr>
          <w:w w:val="115"/>
        </w:rPr>
        <w:t>o </w:t>
      </w:r>
      <w:r>
        <w:rPr>
          <w:rFonts w:ascii="Century Gothic" w:hAnsi="Century Gothic"/>
          <w:i/>
          <w:w w:val="115"/>
        </w:rPr>
        <w:t>ejecutor </w:t>
      </w:r>
      <w:r>
        <w:rPr>
          <w:w w:val="115"/>
        </w:rPr>
        <w:t>de las intrincadas decisiones curriculares de los </w:t>
      </w:r>
      <w:r>
        <w:rPr>
          <w:rFonts w:ascii="Century Gothic" w:hAnsi="Century Gothic"/>
          <w:i/>
          <w:w w:val="115"/>
        </w:rPr>
        <w:t>especialistas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w w:val="125"/>
        </w:rPr>
        <w:t>y, con ello, fortalecer una educación participativa y libre. Asimismo, las sugeren-</w:t>
      </w:r>
      <w:r>
        <w:rPr>
          <w:spacing w:val="1"/>
          <w:w w:val="125"/>
        </w:rPr>
        <w:t> </w:t>
      </w:r>
      <w:r>
        <w:rPr>
          <w:w w:val="125"/>
        </w:rPr>
        <w:t>cias</w:t>
      </w:r>
      <w:r>
        <w:rPr>
          <w:spacing w:val="-5"/>
          <w:w w:val="125"/>
        </w:rPr>
        <w:t> </w:t>
      </w:r>
      <w:r>
        <w:rPr>
          <w:w w:val="125"/>
        </w:rPr>
        <w:t>buscan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planes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programas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estudio,</w:t>
      </w:r>
      <w:r>
        <w:rPr>
          <w:spacing w:val="-5"/>
          <w:w w:val="125"/>
        </w:rPr>
        <w:t> </w:t>
      </w:r>
      <w:r>
        <w:rPr>
          <w:w w:val="125"/>
        </w:rPr>
        <w:t>al</w:t>
      </w:r>
      <w:r>
        <w:rPr>
          <w:spacing w:val="-5"/>
          <w:w w:val="125"/>
        </w:rPr>
        <w:t> </w:t>
      </w:r>
      <w:r>
        <w:rPr>
          <w:w w:val="125"/>
        </w:rPr>
        <w:t>tiempo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delinean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5"/>
          <w:w w:val="125"/>
        </w:rPr>
        <w:t> </w:t>
      </w:r>
      <w:r>
        <w:rPr>
          <w:w w:val="125"/>
        </w:rPr>
        <w:t>pro-</w:t>
      </w:r>
      <w:r>
        <w:rPr>
          <w:spacing w:val="1"/>
          <w:w w:val="125"/>
        </w:rPr>
        <w:t> </w:t>
      </w:r>
      <w:r>
        <w:rPr>
          <w:w w:val="125"/>
        </w:rPr>
        <w:t>yecto educativo común, respondan a las exigencias que distinguen una educación</w:t>
      </w:r>
      <w:r>
        <w:rPr>
          <w:spacing w:val="1"/>
          <w:w w:val="125"/>
        </w:rPr>
        <w:t> </w:t>
      </w:r>
      <w:r>
        <w:rPr>
          <w:w w:val="125"/>
        </w:rPr>
        <w:t>diferenciada,</w:t>
      </w:r>
      <w:r>
        <w:rPr>
          <w:spacing w:val="-1"/>
          <w:w w:val="125"/>
        </w:rPr>
        <w:t> </w:t>
      </w:r>
      <w:r>
        <w:rPr>
          <w:w w:val="125"/>
        </w:rPr>
        <w:t>pertinente</w:t>
      </w:r>
      <w:r>
        <w:rPr>
          <w:spacing w:val="-1"/>
          <w:w w:val="125"/>
        </w:rPr>
        <w:t> </w:t>
      </w:r>
      <w:r>
        <w:rPr>
          <w:w w:val="125"/>
        </w:rPr>
        <w:t>e inclusiva.</w:t>
      </w:r>
    </w:p>
    <w:p>
      <w:pPr>
        <w:pStyle w:val="BodyText"/>
        <w:spacing w:before="1"/>
        <w:rPr>
          <w:sz w:val="21"/>
        </w:rPr>
      </w:pPr>
    </w:p>
    <w:p>
      <w:pPr>
        <w:pStyle w:val="Heading7"/>
        <w:ind w:left="104"/>
        <w:rPr>
          <w:i/>
        </w:rPr>
      </w:pPr>
      <w:r>
        <w:rPr>
          <w:i/>
          <w:color w:val="4A4A49"/>
          <w:spacing w:val="-3"/>
          <w:w w:val="105"/>
        </w:rPr>
        <w:t>Desarrollo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spacing w:val="-3"/>
          <w:w w:val="105"/>
        </w:rPr>
        <w:t>de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spacing w:val="-3"/>
          <w:w w:val="105"/>
        </w:rPr>
        <w:t>materiales</w:t>
      </w:r>
      <w:r>
        <w:rPr>
          <w:i/>
          <w:color w:val="4A4A49"/>
          <w:spacing w:val="-10"/>
          <w:w w:val="105"/>
        </w:rPr>
        <w:t> </w:t>
      </w:r>
      <w:r>
        <w:rPr>
          <w:i/>
          <w:color w:val="4A4A49"/>
          <w:spacing w:val="-2"/>
          <w:w w:val="105"/>
        </w:rPr>
        <w:t>educativos</w:t>
      </w:r>
    </w:p>
    <w:p>
      <w:pPr>
        <w:pStyle w:val="BodyText"/>
        <w:spacing w:before="7"/>
        <w:rPr>
          <w:rFonts w:ascii="Century Gothic"/>
          <w:i/>
          <w:sz w:val="28"/>
        </w:rPr>
      </w:pPr>
    </w:p>
    <w:p>
      <w:pPr>
        <w:pStyle w:val="BodyText"/>
        <w:spacing w:line="304" w:lineRule="auto"/>
        <w:ind w:left="103" w:right="1678"/>
        <w:jc w:val="both"/>
      </w:pPr>
      <w:r>
        <w:rPr>
          <w:w w:val="120"/>
        </w:rPr>
        <w:t>El marco jurídico vigente le confiere a la Comisión la atribución de emitir linea-</w:t>
      </w:r>
      <w:r>
        <w:rPr>
          <w:spacing w:val="1"/>
          <w:w w:val="120"/>
        </w:rPr>
        <w:t> </w:t>
      </w:r>
      <w:r>
        <w:rPr>
          <w:w w:val="120"/>
        </w:rPr>
        <w:t>mientos</w:t>
      </w:r>
      <w:r>
        <w:rPr>
          <w:spacing w:val="1"/>
          <w:w w:val="120"/>
        </w:rPr>
        <w:t> </w:t>
      </w:r>
      <w:r>
        <w:rPr>
          <w:w w:val="120"/>
        </w:rPr>
        <w:t>relacionados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innovación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materiales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tecnologías</w:t>
      </w:r>
      <w:r>
        <w:rPr>
          <w:spacing w:val="1"/>
          <w:w w:val="120"/>
        </w:rPr>
        <w:t> </w:t>
      </w:r>
      <w:r>
        <w:rPr>
          <w:w w:val="120"/>
        </w:rPr>
        <w:t>edu-</w:t>
      </w:r>
      <w:r>
        <w:rPr>
          <w:spacing w:val="-46"/>
          <w:w w:val="120"/>
        </w:rPr>
        <w:t> </w:t>
      </w:r>
      <w:r>
        <w:rPr>
          <w:w w:val="120"/>
        </w:rPr>
        <w:t>cativos. Si bien las segundas pueden entenderse como parte de la infraestructura</w:t>
      </w:r>
      <w:r>
        <w:rPr>
          <w:spacing w:val="1"/>
          <w:w w:val="120"/>
        </w:rPr>
        <w:t> </w:t>
      </w:r>
      <w:r>
        <w:rPr>
          <w:w w:val="120"/>
        </w:rPr>
        <w:t>escolar</w:t>
      </w:r>
      <w:r>
        <w:rPr>
          <w:spacing w:val="16"/>
          <w:w w:val="120"/>
        </w:rPr>
        <w:t> </w:t>
      </w:r>
      <w:r>
        <w:rPr>
          <w:w w:val="120"/>
        </w:rPr>
        <w:t>básica</w:t>
      </w:r>
      <w:r>
        <w:rPr>
          <w:spacing w:val="17"/>
          <w:w w:val="120"/>
        </w:rPr>
        <w:t> </w:t>
      </w:r>
      <w:r>
        <w:rPr>
          <w:w w:val="120"/>
        </w:rPr>
        <w:t>y</w:t>
      </w:r>
      <w:r>
        <w:rPr>
          <w:spacing w:val="17"/>
          <w:w w:val="120"/>
        </w:rPr>
        <w:t> </w:t>
      </w:r>
      <w:r>
        <w:rPr>
          <w:w w:val="120"/>
        </w:rPr>
        <w:t>curricular,</w:t>
      </w:r>
      <w:r>
        <w:rPr>
          <w:spacing w:val="16"/>
          <w:w w:val="120"/>
        </w:rPr>
        <w:t> </w:t>
      </w:r>
      <w:r>
        <w:rPr>
          <w:w w:val="120"/>
        </w:rPr>
        <w:t>también</w:t>
      </w:r>
      <w:r>
        <w:rPr>
          <w:spacing w:val="17"/>
          <w:w w:val="120"/>
        </w:rPr>
        <w:t> </w:t>
      </w:r>
      <w:r>
        <w:rPr>
          <w:w w:val="120"/>
        </w:rPr>
        <w:t>cabe</w:t>
      </w:r>
      <w:r>
        <w:rPr>
          <w:spacing w:val="17"/>
          <w:w w:val="120"/>
        </w:rPr>
        <w:t> </w:t>
      </w:r>
      <w:r>
        <w:rPr>
          <w:w w:val="120"/>
        </w:rPr>
        <w:t>referirse</w:t>
      </w:r>
      <w:r>
        <w:rPr>
          <w:spacing w:val="17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distintos</w:t>
      </w:r>
      <w:r>
        <w:rPr>
          <w:spacing w:val="17"/>
          <w:w w:val="120"/>
        </w:rPr>
        <w:t> </w:t>
      </w:r>
      <w:r>
        <w:rPr>
          <w:w w:val="120"/>
        </w:rPr>
        <w:t>materiales</w:t>
      </w:r>
      <w:r>
        <w:rPr>
          <w:spacing w:val="17"/>
          <w:w w:val="120"/>
        </w:rPr>
        <w:t> </w:t>
      </w:r>
      <w:r>
        <w:rPr>
          <w:w w:val="120"/>
        </w:rPr>
        <w:t>educativos</w:t>
      </w:r>
      <w:r>
        <w:rPr>
          <w:spacing w:val="1"/>
          <w:w w:val="120"/>
        </w:rPr>
        <w:t> </w:t>
      </w:r>
      <w:r>
        <w:rPr>
          <w:w w:val="120"/>
        </w:rPr>
        <w:t>en soporte digital. Por ello, una parte importante de esta responsabilidad se con-</w:t>
      </w:r>
      <w:r>
        <w:rPr>
          <w:spacing w:val="1"/>
          <w:w w:val="120"/>
        </w:rPr>
        <w:t> </w:t>
      </w:r>
      <w:r>
        <w:rPr>
          <w:w w:val="115"/>
        </w:rPr>
        <w:t>centra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2"/>
          <w:w w:val="115"/>
        </w:rPr>
        <w:t> </w:t>
      </w:r>
      <w:r>
        <w:rPr>
          <w:w w:val="115"/>
        </w:rPr>
        <w:t>el</w:t>
      </w:r>
      <w:r>
        <w:rPr>
          <w:spacing w:val="2"/>
          <w:w w:val="115"/>
        </w:rPr>
        <w:t> </w:t>
      </w:r>
      <w:r>
        <w:rPr>
          <w:w w:val="115"/>
        </w:rPr>
        <w:t>campo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2"/>
          <w:w w:val="115"/>
        </w:rPr>
        <w:t> </w:t>
      </w:r>
      <w:r>
        <w:rPr>
          <w:w w:val="115"/>
        </w:rPr>
        <w:t>acción</w:t>
      </w:r>
      <w:r>
        <w:rPr>
          <w:spacing w:val="2"/>
          <w:w w:val="115"/>
        </w:rPr>
        <w:t> </w:t>
      </w:r>
      <w:r>
        <w:rPr>
          <w:rFonts w:ascii="Century Gothic" w:hAnsi="Century Gothic"/>
          <w:i/>
          <w:w w:val="115"/>
        </w:rPr>
        <w:t>desarrollo</w:t>
      </w:r>
      <w:r>
        <w:rPr>
          <w:rFonts w:ascii="Century Gothic" w:hAnsi="Century Gothic"/>
          <w:i/>
          <w:spacing w:val="-9"/>
          <w:w w:val="115"/>
        </w:rPr>
        <w:t> </w:t>
      </w:r>
      <w:r>
        <w:rPr>
          <w:rFonts w:ascii="Century Gothic" w:hAnsi="Century Gothic"/>
          <w:i/>
          <w:w w:val="115"/>
        </w:rPr>
        <w:t>de</w:t>
      </w:r>
      <w:r>
        <w:rPr>
          <w:rFonts w:ascii="Century Gothic" w:hAnsi="Century Gothic"/>
          <w:i/>
          <w:spacing w:val="-10"/>
          <w:w w:val="115"/>
        </w:rPr>
        <w:t> </w:t>
      </w:r>
      <w:r>
        <w:rPr>
          <w:rFonts w:ascii="Century Gothic" w:hAnsi="Century Gothic"/>
          <w:i/>
          <w:w w:val="115"/>
        </w:rPr>
        <w:t>materiales</w:t>
      </w:r>
      <w:r>
        <w:rPr>
          <w:rFonts w:ascii="Century Gothic" w:hAnsi="Century Gothic"/>
          <w:i/>
          <w:spacing w:val="-9"/>
          <w:w w:val="115"/>
        </w:rPr>
        <w:t> </w:t>
      </w:r>
      <w:r>
        <w:rPr>
          <w:rFonts w:ascii="Century Gothic" w:hAnsi="Century Gothic"/>
          <w:i/>
          <w:w w:val="115"/>
        </w:rPr>
        <w:t>educativos</w:t>
      </w:r>
      <w:r>
        <w:rPr>
          <w:w w:val="115"/>
        </w:rPr>
        <w:t>.</w:t>
      </w:r>
    </w:p>
    <w:p>
      <w:pPr>
        <w:spacing w:after="0" w:line="304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19"/>
        <w:jc w:val="both"/>
      </w:pPr>
      <w:bookmarkStart w:name="_bookmark23" w:id="34"/>
      <w:bookmarkEnd w:id="34"/>
      <w:r>
        <w:rPr/>
      </w:r>
      <w:r>
        <w:rPr>
          <w:w w:val="120"/>
        </w:rPr>
        <w:t>Los lineamientos que emite la Comisión para este campo de acción se orientan en</w:t>
      </w:r>
      <w:r>
        <w:rPr>
          <w:spacing w:val="1"/>
          <w:w w:val="120"/>
        </w:rPr>
        <w:t> </w:t>
      </w:r>
      <w:r>
        <w:rPr>
          <w:w w:val="120"/>
        </w:rPr>
        <w:t>principio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ciertas</w:t>
      </w:r>
      <w:r>
        <w:rPr>
          <w:spacing w:val="1"/>
          <w:w w:val="120"/>
        </w:rPr>
        <w:t> </w:t>
      </w:r>
      <w:r>
        <w:rPr>
          <w:w w:val="120"/>
        </w:rPr>
        <w:t>subdimensiones</w:t>
      </w:r>
      <w:r>
        <w:rPr>
          <w:spacing w:val="1"/>
          <w:w w:val="120"/>
        </w:rPr>
        <w:t> </w:t>
      </w:r>
      <w:r>
        <w:rPr>
          <w:w w:val="120"/>
        </w:rPr>
        <w:t>del  horizonte  que  conforman  las  dimensio-</w:t>
      </w:r>
      <w:r>
        <w:rPr>
          <w:spacing w:val="-46"/>
          <w:w w:val="120"/>
        </w:rPr>
        <w:t> </w:t>
      </w:r>
      <w:r>
        <w:rPr>
          <w:w w:val="110"/>
        </w:rPr>
        <w:t>nes</w:t>
      </w:r>
      <w:r>
        <w:rPr>
          <w:spacing w:val="-1"/>
          <w:w w:val="110"/>
        </w:rPr>
        <w:t> </w:t>
      </w:r>
      <w:r>
        <w:rPr>
          <w:rFonts w:ascii="Century Gothic" w:hAnsi="Century Gothic"/>
          <w:i/>
          <w:w w:val="110"/>
        </w:rPr>
        <w:t>Una</w:t>
      </w:r>
      <w:r>
        <w:rPr>
          <w:rFonts w:ascii="Century Gothic" w:hAnsi="Century Gothic"/>
          <w:i/>
          <w:spacing w:val="-9"/>
          <w:w w:val="110"/>
        </w:rPr>
        <w:t> </w:t>
      </w:r>
      <w:r>
        <w:rPr>
          <w:rFonts w:ascii="Century Gothic" w:hAnsi="Century Gothic"/>
          <w:i/>
          <w:w w:val="110"/>
        </w:rPr>
        <w:t>educación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aceptable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y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común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w w:val="110"/>
        </w:rPr>
        <w:t>y </w:t>
      </w:r>
      <w:r>
        <w:rPr>
          <w:rFonts w:ascii="Century Gothic" w:hAnsi="Century Gothic"/>
          <w:i/>
          <w:w w:val="110"/>
        </w:rPr>
        <w:t>Una</w:t>
      </w:r>
      <w:r>
        <w:rPr>
          <w:rFonts w:ascii="Century Gothic" w:hAnsi="Century Gothic"/>
          <w:i/>
          <w:spacing w:val="-9"/>
          <w:w w:val="110"/>
        </w:rPr>
        <w:t> </w:t>
      </w:r>
      <w:r>
        <w:rPr>
          <w:rFonts w:ascii="Century Gothic" w:hAnsi="Century Gothic"/>
          <w:i/>
          <w:w w:val="110"/>
        </w:rPr>
        <w:t>educación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equitativa</w:t>
      </w:r>
      <w:r>
        <w:rPr>
          <w:w w:val="110"/>
        </w:rPr>
        <w:t>. Si bien pre-</w:t>
      </w:r>
      <w:r>
        <w:rPr>
          <w:spacing w:val="-43"/>
          <w:w w:val="110"/>
        </w:rPr>
        <w:t> </w:t>
      </w:r>
      <w:r>
        <w:rPr>
          <w:w w:val="120"/>
        </w:rPr>
        <w:t>tenden impulsar innovaciones de carácter técnico en los materiales físicos y en so-</w:t>
      </w:r>
      <w:r>
        <w:rPr>
          <w:spacing w:val="1"/>
          <w:w w:val="120"/>
        </w:rPr>
        <w:t> </w:t>
      </w:r>
      <w:r>
        <w:rPr>
          <w:w w:val="120"/>
        </w:rPr>
        <w:t>porte</w:t>
      </w:r>
      <w:r>
        <w:rPr>
          <w:spacing w:val="24"/>
          <w:w w:val="120"/>
        </w:rPr>
        <w:t> </w:t>
      </w:r>
      <w:r>
        <w:rPr>
          <w:w w:val="120"/>
        </w:rPr>
        <w:t>digital,</w:t>
      </w:r>
      <w:r>
        <w:rPr>
          <w:spacing w:val="24"/>
          <w:w w:val="120"/>
        </w:rPr>
        <w:t> </w:t>
      </w:r>
      <w:r>
        <w:rPr>
          <w:w w:val="120"/>
        </w:rPr>
        <w:t>también</w:t>
      </w:r>
      <w:r>
        <w:rPr>
          <w:spacing w:val="24"/>
          <w:w w:val="120"/>
        </w:rPr>
        <w:t> </w:t>
      </w:r>
      <w:r>
        <w:rPr>
          <w:w w:val="120"/>
        </w:rPr>
        <w:t>se</w:t>
      </w:r>
      <w:r>
        <w:rPr>
          <w:spacing w:val="24"/>
          <w:w w:val="120"/>
        </w:rPr>
        <w:t> </w:t>
      </w:r>
      <w:r>
        <w:rPr>
          <w:w w:val="120"/>
        </w:rPr>
        <w:t>proponen</w:t>
      </w:r>
      <w:r>
        <w:rPr>
          <w:spacing w:val="24"/>
          <w:w w:val="120"/>
        </w:rPr>
        <w:t> </w:t>
      </w:r>
      <w:r>
        <w:rPr>
          <w:w w:val="120"/>
        </w:rPr>
        <w:t>incidir</w:t>
      </w:r>
      <w:r>
        <w:rPr>
          <w:spacing w:val="25"/>
          <w:w w:val="120"/>
        </w:rPr>
        <w:t> </w:t>
      </w:r>
      <w:r>
        <w:rPr>
          <w:w w:val="120"/>
        </w:rPr>
        <w:t>en</w:t>
      </w:r>
      <w:r>
        <w:rPr>
          <w:spacing w:val="24"/>
          <w:w w:val="120"/>
        </w:rPr>
        <w:t> </w:t>
      </w:r>
      <w:r>
        <w:rPr>
          <w:w w:val="120"/>
        </w:rPr>
        <w:t>una</w:t>
      </w:r>
      <w:r>
        <w:rPr>
          <w:spacing w:val="24"/>
          <w:w w:val="120"/>
        </w:rPr>
        <w:t> </w:t>
      </w:r>
      <w:r>
        <w:rPr>
          <w:w w:val="120"/>
        </w:rPr>
        <w:t>educación</w:t>
      </w:r>
      <w:r>
        <w:rPr>
          <w:spacing w:val="24"/>
          <w:w w:val="120"/>
        </w:rPr>
        <w:t> </w:t>
      </w:r>
      <w:r>
        <w:rPr>
          <w:w w:val="120"/>
        </w:rPr>
        <w:t>significativa,</w:t>
      </w:r>
      <w:r>
        <w:rPr>
          <w:spacing w:val="24"/>
          <w:w w:val="120"/>
        </w:rPr>
        <w:t> </w:t>
      </w:r>
      <w:r>
        <w:rPr>
          <w:w w:val="120"/>
        </w:rPr>
        <w:t>en</w:t>
      </w:r>
      <w:r>
        <w:rPr>
          <w:spacing w:val="25"/>
          <w:w w:val="120"/>
        </w:rPr>
        <w:t> </w:t>
      </w:r>
      <w:r>
        <w:rPr>
          <w:w w:val="120"/>
        </w:rPr>
        <w:t>tanto</w:t>
      </w:r>
      <w:r>
        <w:rPr>
          <w:spacing w:val="1"/>
          <w:w w:val="120"/>
        </w:rPr>
        <w:t> </w:t>
      </w:r>
      <w:r>
        <w:rPr>
          <w:w w:val="120"/>
        </w:rPr>
        <w:t>que contribuyan a animar la voluntad de aprender en las y los estudiantes. Estos</w:t>
      </w:r>
      <w:r>
        <w:rPr>
          <w:spacing w:val="1"/>
          <w:w w:val="120"/>
        </w:rPr>
        <w:t> </w:t>
      </w:r>
      <w:r>
        <w:rPr>
          <w:w w:val="120"/>
        </w:rPr>
        <w:t>instrumentos</w:t>
      </w:r>
      <w:r>
        <w:rPr>
          <w:spacing w:val="1"/>
          <w:w w:val="120"/>
        </w:rPr>
        <w:t> </w:t>
      </w:r>
      <w:r>
        <w:rPr>
          <w:w w:val="120"/>
        </w:rPr>
        <w:t>buscan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materiales</w:t>
      </w:r>
      <w:r>
        <w:rPr>
          <w:spacing w:val="1"/>
          <w:w w:val="120"/>
        </w:rPr>
        <w:t> </w:t>
      </w:r>
      <w:r>
        <w:rPr>
          <w:w w:val="120"/>
        </w:rPr>
        <w:t>fortalezcan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creatividad,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involucra-</w:t>
      </w:r>
      <w:r>
        <w:rPr>
          <w:spacing w:val="1"/>
          <w:w w:val="120"/>
        </w:rPr>
        <w:t> </w:t>
      </w:r>
      <w:r>
        <w:rPr>
          <w:w w:val="120"/>
        </w:rPr>
        <w:t>miento</w:t>
      </w:r>
      <w:r>
        <w:rPr>
          <w:spacing w:val="23"/>
          <w:w w:val="120"/>
        </w:rPr>
        <w:t> </w:t>
      </w:r>
      <w:r>
        <w:rPr>
          <w:w w:val="120"/>
        </w:rPr>
        <w:t>participativo</w:t>
      </w:r>
      <w:r>
        <w:rPr>
          <w:spacing w:val="24"/>
          <w:w w:val="120"/>
        </w:rPr>
        <w:t> </w:t>
      </w:r>
      <w:r>
        <w:rPr>
          <w:w w:val="120"/>
        </w:rPr>
        <w:t>y</w:t>
      </w:r>
      <w:r>
        <w:rPr>
          <w:spacing w:val="24"/>
          <w:w w:val="120"/>
        </w:rPr>
        <w:t> </w:t>
      </w:r>
      <w:r>
        <w:rPr>
          <w:w w:val="120"/>
        </w:rPr>
        <w:t>la</w:t>
      </w:r>
      <w:r>
        <w:rPr>
          <w:spacing w:val="23"/>
          <w:w w:val="120"/>
        </w:rPr>
        <w:t> </w:t>
      </w:r>
      <w:r>
        <w:rPr>
          <w:w w:val="120"/>
        </w:rPr>
        <w:t>toma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decisiones</w:t>
      </w:r>
      <w:r>
        <w:rPr>
          <w:spacing w:val="23"/>
          <w:w w:val="120"/>
        </w:rPr>
        <w:t> </w:t>
      </w:r>
      <w:r>
        <w:rPr>
          <w:w w:val="120"/>
        </w:rPr>
        <w:t>en</w:t>
      </w:r>
      <w:r>
        <w:rPr>
          <w:spacing w:val="24"/>
          <w:w w:val="120"/>
        </w:rPr>
        <w:t> </w:t>
      </w:r>
      <w:r>
        <w:rPr>
          <w:w w:val="120"/>
        </w:rPr>
        <w:t>maestras,</w:t>
      </w:r>
      <w:r>
        <w:rPr>
          <w:spacing w:val="24"/>
          <w:w w:val="120"/>
        </w:rPr>
        <w:t> </w:t>
      </w:r>
      <w:r>
        <w:rPr>
          <w:w w:val="120"/>
        </w:rPr>
        <w:t>maestros</w:t>
      </w:r>
      <w:r>
        <w:rPr>
          <w:spacing w:val="24"/>
          <w:w w:val="120"/>
        </w:rPr>
        <w:t> </w:t>
      </w:r>
      <w:r>
        <w:rPr>
          <w:w w:val="120"/>
        </w:rPr>
        <w:t>y</w:t>
      </w:r>
      <w:r>
        <w:rPr>
          <w:spacing w:val="23"/>
          <w:w w:val="120"/>
        </w:rPr>
        <w:t> </w:t>
      </w:r>
      <w:r>
        <w:rPr>
          <w:w w:val="120"/>
        </w:rPr>
        <w:t>estudiantes:</w:t>
      </w:r>
      <w:r>
        <w:rPr>
          <w:spacing w:val="1"/>
          <w:w w:val="120"/>
        </w:rPr>
        <w:t> </w:t>
      </w:r>
      <w:r>
        <w:rPr>
          <w:w w:val="120"/>
        </w:rPr>
        <w:t>la innovación en los materiales educativos debe impulsar una educación participa-</w:t>
      </w:r>
      <w:r>
        <w:rPr>
          <w:spacing w:val="1"/>
          <w:w w:val="120"/>
        </w:rPr>
        <w:t> </w:t>
      </w:r>
      <w:r>
        <w:rPr>
          <w:w w:val="120"/>
        </w:rPr>
        <w:t>tiva y libre. De igual forma, los lineamientos procuran incentivar la elaboración de</w:t>
      </w:r>
      <w:r>
        <w:rPr>
          <w:spacing w:val="1"/>
          <w:w w:val="120"/>
        </w:rPr>
        <w:t> </w:t>
      </w:r>
      <w:r>
        <w:rPr>
          <w:w w:val="120"/>
        </w:rPr>
        <w:t>materiales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soporte</w:t>
      </w:r>
      <w:r>
        <w:rPr>
          <w:spacing w:val="1"/>
          <w:w w:val="120"/>
        </w:rPr>
        <w:t> </w:t>
      </w:r>
      <w:r>
        <w:rPr>
          <w:w w:val="120"/>
        </w:rPr>
        <w:t>digital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educación  artística,  física  y  socioemocional,</w:t>
      </w:r>
      <w:r>
        <w:rPr>
          <w:spacing w:val="-46"/>
          <w:w w:val="120"/>
        </w:rPr>
        <w:t> </w:t>
      </w:r>
      <w:r>
        <w:rPr>
          <w:w w:val="120"/>
        </w:rPr>
        <w:t>con la finalidad de robustecer una educación integral. Finalmente, en cuanto a la</w:t>
      </w:r>
      <w:r>
        <w:rPr>
          <w:spacing w:val="1"/>
          <w:w w:val="120"/>
        </w:rPr>
        <w:t> </w:t>
      </w:r>
      <w:r>
        <w:rPr>
          <w:w w:val="120"/>
        </w:rPr>
        <w:t>innovación en materiales curriculares, los lineamientos buscan que el tratamiento</w:t>
      </w:r>
      <w:r>
        <w:rPr>
          <w:spacing w:val="1"/>
          <w:w w:val="120"/>
        </w:rPr>
        <w:t> </w:t>
      </w:r>
      <w:r>
        <w:rPr>
          <w:w w:val="120"/>
        </w:rPr>
        <w:t>didáctico</w:t>
      </w:r>
      <w:r>
        <w:rPr>
          <w:spacing w:val="23"/>
          <w:w w:val="120"/>
        </w:rPr>
        <w:t> </w:t>
      </w:r>
      <w:r>
        <w:rPr>
          <w:w w:val="120"/>
        </w:rPr>
        <w:t>que</w:t>
      </w:r>
      <w:r>
        <w:rPr>
          <w:spacing w:val="23"/>
          <w:w w:val="120"/>
        </w:rPr>
        <w:t> </w:t>
      </w:r>
      <w:r>
        <w:rPr>
          <w:w w:val="120"/>
        </w:rPr>
        <w:t>en</w:t>
      </w:r>
      <w:r>
        <w:rPr>
          <w:spacing w:val="23"/>
          <w:w w:val="120"/>
        </w:rPr>
        <w:t> </w:t>
      </w:r>
      <w:r>
        <w:rPr>
          <w:w w:val="120"/>
        </w:rPr>
        <w:t>ellos</w:t>
      </w:r>
      <w:r>
        <w:rPr>
          <w:spacing w:val="23"/>
          <w:w w:val="120"/>
        </w:rPr>
        <w:t> </w:t>
      </w:r>
      <w:r>
        <w:rPr>
          <w:w w:val="120"/>
        </w:rPr>
        <w:t>se</w:t>
      </w:r>
      <w:r>
        <w:rPr>
          <w:spacing w:val="23"/>
          <w:w w:val="120"/>
        </w:rPr>
        <w:t> </w:t>
      </w:r>
      <w:r>
        <w:rPr>
          <w:w w:val="120"/>
        </w:rPr>
        <w:t>hace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los</w:t>
      </w:r>
      <w:r>
        <w:rPr>
          <w:spacing w:val="23"/>
          <w:w w:val="120"/>
        </w:rPr>
        <w:t> </w:t>
      </w:r>
      <w:r>
        <w:rPr>
          <w:w w:val="120"/>
        </w:rPr>
        <w:t>contenidos</w:t>
      </w:r>
      <w:r>
        <w:rPr>
          <w:spacing w:val="23"/>
          <w:w w:val="120"/>
        </w:rPr>
        <w:t> </w:t>
      </w:r>
      <w:r>
        <w:rPr>
          <w:w w:val="120"/>
        </w:rPr>
        <w:t>curriculares</w:t>
      </w:r>
      <w:r>
        <w:rPr>
          <w:spacing w:val="23"/>
          <w:w w:val="120"/>
        </w:rPr>
        <w:t> </w:t>
      </w:r>
      <w:r>
        <w:rPr>
          <w:w w:val="120"/>
        </w:rPr>
        <w:t>potencie</w:t>
      </w:r>
      <w:r>
        <w:rPr>
          <w:spacing w:val="24"/>
          <w:w w:val="120"/>
        </w:rPr>
        <w:t> </w:t>
      </w:r>
      <w:r>
        <w:rPr>
          <w:w w:val="120"/>
        </w:rPr>
        <w:t>un</w:t>
      </w:r>
      <w:r>
        <w:rPr>
          <w:spacing w:val="23"/>
          <w:w w:val="120"/>
        </w:rPr>
        <w:t> </w:t>
      </w:r>
      <w:r>
        <w:rPr>
          <w:w w:val="120"/>
        </w:rPr>
        <w:t>aprendi-</w:t>
      </w:r>
      <w:r>
        <w:rPr>
          <w:spacing w:val="1"/>
          <w:w w:val="120"/>
        </w:rPr>
        <w:t> </w:t>
      </w:r>
      <w:r>
        <w:rPr>
          <w:w w:val="120"/>
        </w:rPr>
        <w:t>zaje</w:t>
      </w:r>
      <w:r>
        <w:rPr>
          <w:spacing w:val="2"/>
          <w:w w:val="120"/>
        </w:rPr>
        <w:t> </w:t>
      </w:r>
      <w:r>
        <w:rPr>
          <w:w w:val="120"/>
        </w:rPr>
        <w:t>relevante</w:t>
      </w:r>
      <w:r>
        <w:rPr>
          <w:spacing w:val="2"/>
          <w:w w:val="120"/>
        </w:rPr>
        <w:t> </w:t>
      </w:r>
      <w:r>
        <w:rPr>
          <w:w w:val="120"/>
        </w:rPr>
        <w:t>y</w:t>
      </w:r>
      <w:r>
        <w:rPr>
          <w:spacing w:val="3"/>
          <w:w w:val="120"/>
        </w:rPr>
        <w:t> </w:t>
      </w:r>
      <w:r>
        <w:rPr>
          <w:w w:val="120"/>
        </w:rPr>
        <w:t>trascendente.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Por</w:t>
      </w:r>
      <w:r>
        <w:rPr>
          <w:spacing w:val="-8"/>
          <w:w w:val="125"/>
        </w:rPr>
        <w:t> </w:t>
      </w:r>
      <w:r>
        <w:rPr>
          <w:w w:val="125"/>
        </w:rPr>
        <w:t>otra</w:t>
      </w:r>
      <w:r>
        <w:rPr>
          <w:spacing w:val="-8"/>
          <w:w w:val="125"/>
        </w:rPr>
        <w:t> </w:t>
      </w:r>
      <w:r>
        <w:rPr>
          <w:w w:val="125"/>
        </w:rPr>
        <w:t>parte,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avances</w:t>
      </w:r>
      <w:r>
        <w:rPr>
          <w:spacing w:val="-7"/>
          <w:w w:val="125"/>
        </w:rPr>
        <w:t> </w:t>
      </w:r>
      <w:r>
        <w:rPr>
          <w:w w:val="125"/>
        </w:rPr>
        <w:t>tecnológicos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editoriales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planeación,</w:t>
      </w:r>
      <w:r>
        <w:rPr>
          <w:spacing w:val="-7"/>
          <w:w w:val="125"/>
        </w:rPr>
        <w:t> </w:t>
      </w:r>
      <w:r>
        <w:rPr>
          <w:w w:val="125"/>
        </w:rPr>
        <w:t>diseño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ela-</w:t>
      </w:r>
      <w:r>
        <w:rPr>
          <w:spacing w:val="-49"/>
          <w:w w:val="125"/>
        </w:rPr>
        <w:t> </w:t>
      </w:r>
      <w:r>
        <w:rPr>
          <w:w w:val="125"/>
        </w:rPr>
        <w:t>boración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materiales</w:t>
      </w:r>
      <w:r>
        <w:rPr>
          <w:spacing w:val="-12"/>
          <w:w w:val="125"/>
        </w:rPr>
        <w:t> </w:t>
      </w:r>
      <w:r>
        <w:rPr>
          <w:w w:val="125"/>
        </w:rPr>
        <w:t>educativos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soporte</w:t>
      </w:r>
      <w:r>
        <w:rPr>
          <w:spacing w:val="-12"/>
          <w:w w:val="125"/>
        </w:rPr>
        <w:t> </w:t>
      </w:r>
      <w:r>
        <w:rPr>
          <w:w w:val="125"/>
        </w:rPr>
        <w:t>físico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digital</w:t>
      </w:r>
      <w:r>
        <w:rPr>
          <w:spacing w:val="-11"/>
          <w:w w:val="125"/>
        </w:rPr>
        <w:t> </w:t>
      </w:r>
      <w:r>
        <w:rPr>
          <w:w w:val="125"/>
        </w:rPr>
        <w:t>ofrecen</w:t>
      </w:r>
      <w:r>
        <w:rPr>
          <w:spacing w:val="-11"/>
          <w:w w:val="125"/>
        </w:rPr>
        <w:t> </w:t>
      </w:r>
      <w:r>
        <w:rPr>
          <w:w w:val="125"/>
        </w:rPr>
        <w:t>oportunidades</w:t>
      </w:r>
      <w:r>
        <w:rPr>
          <w:spacing w:val="-49"/>
          <w:w w:val="125"/>
        </w:rPr>
        <w:t> </w:t>
      </w:r>
      <w:r>
        <w:rPr>
          <w:w w:val="125"/>
        </w:rPr>
        <w:t>sin</w:t>
      </w:r>
      <w:r>
        <w:rPr>
          <w:spacing w:val="-11"/>
          <w:w w:val="125"/>
        </w:rPr>
        <w:t> </w:t>
      </w:r>
      <w:r>
        <w:rPr>
          <w:w w:val="125"/>
        </w:rPr>
        <w:t>precedente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responder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retos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1"/>
          <w:w w:val="125"/>
        </w:rPr>
        <w:t> </w:t>
      </w:r>
      <w:r>
        <w:rPr>
          <w:w w:val="125"/>
        </w:rPr>
        <w:t>diferenciada,</w:t>
      </w:r>
      <w:r>
        <w:rPr>
          <w:spacing w:val="-11"/>
          <w:w w:val="125"/>
        </w:rPr>
        <w:t> </w:t>
      </w:r>
      <w:r>
        <w:rPr>
          <w:w w:val="125"/>
        </w:rPr>
        <w:t>pertinen-</w:t>
      </w:r>
      <w:r>
        <w:rPr>
          <w:spacing w:val="-48"/>
          <w:w w:val="125"/>
        </w:rPr>
        <w:t> </w:t>
      </w:r>
      <w:r>
        <w:rPr>
          <w:w w:val="125"/>
        </w:rPr>
        <w:t>te e inclusiva. Los lineamientos deberán impulsar innovaciones en el desarrollo de</w:t>
      </w:r>
      <w:r>
        <w:rPr>
          <w:spacing w:val="-48"/>
          <w:w w:val="125"/>
        </w:rPr>
        <w:t> </w:t>
      </w:r>
      <w:r>
        <w:rPr>
          <w:w w:val="125"/>
        </w:rPr>
        <w:t>materiales</w:t>
      </w:r>
      <w:r>
        <w:rPr>
          <w:spacing w:val="-2"/>
          <w:w w:val="125"/>
        </w:rPr>
        <w:t> </w:t>
      </w:r>
      <w:r>
        <w:rPr>
          <w:w w:val="125"/>
        </w:rPr>
        <w:t>educativos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permitan</w:t>
      </w:r>
      <w:r>
        <w:rPr>
          <w:spacing w:val="-2"/>
          <w:w w:val="125"/>
        </w:rPr>
        <w:t> </w:t>
      </w:r>
      <w:r>
        <w:rPr>
          <w:w w:val="125"/>
        </w:rPr>
        <w:t>responder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forma</w:t>
      </w:r>
      <w:r>
        <w:rPr>
          <w:spacing w:val="-2"/>
          <w:w w:val="125"/>
        </w:rPr>
        <w:t> </w:t>
      </w:r>
      <w:r>
        <w:rPr>
          <w:w w:val="125"/>
        </w:rPr>
        <w:t>pertinente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necesidades</w:t>
      </w:r>
      <w:r>
        <w:rPr>
          <w:spacing w:val="-48"/>
          <w:w w:val="125"/>
        </w:rPr>
        <w:t> </w:t>
      </w:r>
      <w:r>
        <w:rPr>
          <w:w w:val="125"/>
        </w:rPr>
        <w:t>educativas diferenciadas, sin segregar, separar o excluir a nadie. En principio, pro-</w:t>
      </w:r>
      <w:r>
        <w:rPr>
          <w:spacing w:val="-48"/>
          <w:w w:val="125"/>
        </w:rPr>
        <w:t> </w:t>
      </w:r>
      <w:r>
        <w:rPr>
          <w:w w:val="125"/>
        </w:rPr>
        <w:t>moverán el fortalecimiento de la atención a la pluralidad lingüística y cultural de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nuestro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país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personas</w:t>
      </w:r>
      <w:r>
        <w:rPr>
          <w:spacing w:val="-12"/>
          <w:w w:val="125"/>
        </w:rPr>
        <w:t> </w:t>
      </w: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discapacidad,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intención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respuesta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diversidad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condiciones,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necesidades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características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docentes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estudian-</w:t>
      </w:r>
      <w:r>
        <w:rPr>
          <w:spacing w:val="-49"/>
          <w:w w:val="125"/>
        </w:rPr>
        <w:t> </w:t>
      </w:r>
      <w:r>
        <w:rPr>
          <w:w w:val="125"/>
        </w:rPr>
        <w:t>tes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amplíe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forma</w:t>
      </w:r>
      <w:r>
        <w:rPr>
          <w:spacing w:val="-4"/>
          <w:w w:val="125"/>
        </w:rPr>
        <w:t> </w:t>
      </w:r>
      <w:r>
        <w:rPr>
          <w:w w:val="125"/>
        </w:rPr>
        <w:t>progresiva.</w:t>
      </w:r>
    </w:p>
    <w:p>
      <w:pPr>
        <w:pStyle w:val="BodyText"/>
        <w:spacing w:before="4"/>
        <w:rPr>
          <w:sz w:val="21"/>
        </w:rPr>
      </w:pPr>
    </w:p>
    <w:p>
      <w:pPr>
        <w:pStyle w:val="Heading6"/>
        <w:ind w:left="1663"/>
        <w:jc w:val="both"/>
      </w:pPr>
      <w:r>
        <w:rPr>
          <w:color w:val="235C4E"/>
          <w:spacing w:val="-4"/>
          <w:w w:val="110"/>
        </w:rPr>
        <w:t>Gestión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educativa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7" w:lineRule="auto"/>
        <w:ind w:left="1663" w:right="120"/>
        <w:jc w:val="both"/>
      </w:pPr>
      <w:r>
        <w:rPr>
          <w:w w:val="125"/>
        </w:rPr>
        <w:t>Como</w:t>
      </w:r>
      <w:r>
        <w:rPr>
          <w:spacing w:val="26"/>
          <w:w w:val="125"/>
        </w:rPr>
        <w:t> </w:t>
      </w:r>
      <w:r>
        <w:rPr>
          <w:w w:val="125"/>
        </w:rPr>
        <w:t>apuntamos</w:t>
      </w:r>
      <w:r>
        <w:rPr>
          <w:spacing w:val="27"/>
          <w:w w:val="125"/>
        </w:rPr>
        <w:t> </w:t>
      </w:r>
      <w:r>
        <w:rPr>
          <w:w w:val="125"/>
        </w:rPr>
        <w:t>en</w:t>
      </w:r>
      <w:r>
        <w:rPr>
          <w:spacing w:val="27"/>
          <w:w w:val="125"/>
        </w:rPr>
        <w:t> </w:t>
      </w:r>
      <w:r>
        <w:rPr>
          <w:w w:val="125"/>
        </w:rPr>
        <w:t>el</w:t>
      </w:r>
      <w:r>
        <w:rPr>
          <w:spacing w:val="27"/>
          <w:w w:val="125"/>
        </w:rPr>
        <w:t> </w:t>
      </w:r>
      <w:r>
        <w:rPr>
          <w:w w:val="125"/>
        </w:rPr>
        <w:t>capítulo</w:t>
      </w:r>
      <w:r>
        <w:rPr>
          <w:spacing w:val="27"/>
          <w:w w:val="125"/>
        </w:rPr>
        <w:t> </w:t>
      </w:r>
      <w:r>
        <w:rPr>
          <w:w w:val="125"/>
        </w:rPr>
        <w:t>II,</w:t>
      </w:r>
      <w:r>
        <w:rPr>
          <w:spacing w:val="27"/>
          <w:w w:val="125"/>
        </w:rPr>
        <w:t> </w:t>
      </w:r>
      <w:r>
        <w:rPr>
          <w:w w:val="125"/>
        </w:rPr>
        <w:t>la</w:t>
      </w:r>
      <w:r>
        <w:rPr>
          <w:spacing w:val="27"/>
          <w:w w:val="125"/>
        </w:rPr>
        <w:t> </w:t>
      </w:r>
      <w:r>
        <w:rPr>
          <w:w w:val="125"/>
        </w:rPr>
        <w:t>gestión</w:t>
      </w:r>
      <w:r>
        <w:rPr>
          <w:spacing w:val="27"/>
          <w:w w:val="125"/>
        </w:rPr>
        <w:t> </w:t>
      </w:r>
      <w:r>
        <w:rPr>
          <w:w w:val="125"/>
        </w:rPr>
        <w:t>educativa</w:t>
      </w:r>
      <w:r>
        <w:rPr>
          <w:spacing w:val="27"/>
          <w:w w:val="125"/>
        </w:rPr>
        <w:t> </w:t>
      </w:r>
      <w:r>
        <w:rPr>
          <w:w w:val="125"/>
        </w:rPr>
        <w:t>es</w:t>
      </w:r>
      <w:r>
        <w:rPr>
          <w:spacing w:val="27"/>
          <w:w w:val="125"/>
        </w:rPr>
        <w:t> </w:t>
      </w:r>
      <w:r>
        <w:rPr>
          <w:w w:val="125"/>
        </w:rPr>
        <w:t>un</w:t>
      </w:r>
      <w:r>
        <w:rPr>
          <w:spacing w:val="27"/>
          <w:w w:val="125"/>
        </w:rPr>
        <w:t> </w:t>
      </w:r>
      <w:r>
        <w:rPr>
          <w:w w:val="125"/>
        </w:rPr>
        <w:t>campo</w:t>
      </w:r>
      <w:r>
        <w:rPr>
          <w:spacing w:val="27"/>
          <w:w w:val="125"/>
        </w:rPr>
        <w:t> </w:t>
      </w:r>
      <w:r>
        <w:rPr>
          <w:w w:val="125"/>
        </w:rPr>
        <w:t>de</w:t>
      </w:r>
      <w:r>
        <w:rPr>
          <w:spacing w:val="27"/>
          <w:w w:val="125"/>
        </w:rPr>
        <w:t> </w:t>
      </w:r>
      <w:r>
        <w:rPr>
          <w:w w:val="125"/>
        </w:rPr>
        <w:t>acción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muy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amplio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marco</w:t>
      </w:r>
      <w:r>
        <w:rPr>
          <w:spacing w:val="-12"/>
          <w:w w:val="125"/>
        </w:rPr>
        <w:t> </w:t>
      </w:r>
      <w:r>
        <w:rPr>
          <w:w w:val="125"/>
        </w:rPr>
        <w:t>jurídico</w:t>
      </w:r>
      <w:r>
        <w:rPr>
          <w:spacing w:val="-11"/>
          <w:w w:val="125"/>
        </w:rPr>
        <w:t> </w:t>
      </w:r>
      <w:r>
        <w:rPr>
          <w:w w:val="125"/>
        </w:rPr>
        <w:t>vigente</w:t>
      </w:r>
      <w:r>
        <w:rPr>
          <w:spacing w:val="-12"/>
          <w:w w:val="125"/>
        </w:rPr>
        <w:t> </w:t>
      </w:r>
      <w:r>
        <w:rPr>
          <w:w w:val="125"/>
        </w:rPr>
        <w:t>no</w:t>
      </w:r>
      <w:r>
        <w:rPr>
          <w:spacing w:val="-12"/>
          <w:w w:val="125"/>
        </w:rPr>
        <w:t> </w:t>
      </w:r>
      <w:r>
        <w:rPr>
          <w:w w:val="125"/>
        </w:rPr>
        <w:t>prioriza</w:t>
      </w:r>
      <w:r>
        <w:rPr>
          <w:spacing w:val="-11"/>
          <w:w w:val="125"/>
        </w:rPr>
        <w:t> </w:t>
      </w:r>
      <w:r>
        <w:rPr>
          <w:w w:val="125"/>
        </w:rPr>
        <w:t>todo</w:t>
      </w:r>
      <w:r>
        <w:rPr>
          <w:spacing w:val="-12"/>
          <w:w w:val="125"/>
        </w:rPr>
        <w:t> </w:t>
      </w:r>
      <w:r>
        <w:rPr>
          <w:w w:val="125"/>
        </w:rPr>
        <w:t>lo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abarca.</w:t>
      </w:r>
      <w:r>
        <w:rPr>
          <w:spacing w:val="-12"/>
          <w:w w:val="125"/>
        </w:rPr>
        <w:t> </w:t>
      </w:r>
      <w:r>
        <w:rPr>
          <w:w w:val="125"/>
        </w:rPr>
        <w:t>Sin</w:t>
      </w:r>
      <w:r>
        <w:rPr>
          <w:spacing w:val="-11"/>
          <w:w w:val="125"/>
        </w:rPr>
        <w:t> </w:t>
      </w:r>
      <w:r>
        <w:rPr>
          <w:w w:val="125"/>
        </w:rPr>
        <w:t>embargo,</w:t>
      </w:r>
      <w:r>
        <w:rPr>
          <w:spacing w:val="-49"/>
          <w:w w:val="125"/>
        </w:rPr>
        <w:t> </w:t>
      </w:r>
      <w:r>
        <w:rPr>
          <w:w w:val="125"/>
        </w:rPr>
        <w:t>tanto el artículo 3º constitucional como la </w:t>
      </w:r>
      <w:r>
        <w:rPr>
          <w:w w:val="125"/>
          <w:sz w:val="15"/>
        </w:rPr>
        <w:t>LRMMCE </w:t>
      </w:r>
      <w:r>
        <w:rPr>
          <w:w w:val="125"/>
        </w:rPr>
        <w:t>estipulan que una atribución de</w:t>
      </w:r>
      <w:r>
        <w:rPr>
          <w:spacing w:val="-48"/>
          <w:w w:val="125"/>
        </w:rPr>
        <w:t> </w:t>
      </w:r>
      <w:r>
        <w:rPr>
          <w:w w:val="125"/>
        </w:rPr>
        <w:t>la Comisión es proponer mecanismos de coordinación entre las autoridades edu-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cativas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federal,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estados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Ciudad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México,</w:t>
      </w:r>
      <w:r>
        <w:rPr>
          <w:spacing w:val="-11"/>
          <w:w w:val="125"/>
        </w:rPr>
        <w:t> </w:t>
      </w:r>
      <w:r>
        <w:rPr>
          <w:w w:val="125"/>
        </w:rPr>
        <w:t>así</w:t>
      </w:r>
      <w:r>
        <w:rPr>
          <w:spacing w:val="-11"/>
          <w:w w:val="125"/>
        </w:rPr>
        <w:t> </w:t>
      </w:r>
      <w:r>
        <w:rPr>
          <w:w w:val="125"/>
        </w:rPr>
        <w:t>como</w:t>
      </w:r>
      <w:r>
        <w:rPr>
          <w:spacing w:val="-12"/>
          <w:w w:val="125"/>
        </w:rPr>
        <w:t> </w:t>
      </w:r>
      <w:r>
        <w:rPr>
          <w:w w:val="125"/>
        </w:rPr>
        <w:t>entre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distintos</w:t>
      </w:r>
      <w:r>
        <w:rPr>
          <w:spacing w:val="-49"/>
          <w:w w:val="125"/>
        </w:rPr>
        <w:t> </w:t>
      </w:r>
      <w:r>
        <w:rPr>
          <w:w w:val="125"/>
        </w:rPr>
        <w:t>niveles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modalidades</w:t>
      </w:r>
      <w:r>
        <w:rPr>
          <w:spacing w:val="-11"/>
          <w:w w:val="125"/>
        </w:rPr>
        <w:t> </w:t>
      </w:r>
      <w:r>
        <w:rPr>
          <w:w w:val="125"/>
        </w:rPr>
        <w:t>educativos,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atención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necesidades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perso-</w:t>
      </w:r>
      <w:r>
        <w:rPr>
          <w:spacing w:val="1"/>
          <w:w w:val="125"/>
        </w:rPr>
        <w:t> </w:t>
      </w:r>
      <w:r>
        <w:rPr>
          <w:w w:val="125"/>
        </w:rPr>
        <w:t>nas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materia.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Sin duda, dicha atribución está vinculada con el fortalecimiento de la gestión edu-</w:t>
      </w:r>
      <w:r>
        <w:rPr>
          <w:spacing w:val="-48"/>
          <w:w w:val="125"/>
        </w:rPr>
        <w:t> </w:t>
      </w:r>
      <w:r>
        <w:rPr>
          <w:w w:val="125"/>
        </w:rPr>
        <w:t>cativa del </w:t>
      </w:r>
      <w:r>
        <w:rPr>
          <w:w w:val="125"/>
          <w:sz w:val="15"/>
        </w:rPr>
        <w:t>SEN </w:t>
      </w:r>
      <w:r>
        <w:rPr>
          <w:w w:val="125"/>
        </w:rPr>
        <w:t>en su conjunto, en tanto que los mecanismos de coordinación entre</w:t>
      </w:r>
      <w:r>
        <w:rPr>
          <w:spacing w:val="-48"/>
          <w:w w:val="125"/>
        </w:rPr>
        <w:t> </w:t>
      </w:r>
      <w:r>
        <w:rPr>
          <w:w w:val="125"/>
        </w:rPr>
        <w:t>las diferentes autoridades y los niveles y modalidades educativos no se reducen a</w:t>
      </w:r>
      <w:r>
        <w:rPr>
          <w:spacing w:val="1"/>
          <w:w w:val="125"/>
        </w:rPr>
        <w:t> </w:t>
      </w:r>
      <w:r>
        <w:rPr>
          <w:w w:val="125"/>
        </w:rPr>
        <w:t>una</w:t>
      </w:r>
      <w:r>
        <w:rPr>
          <w:spacing w:val="-8"/>
          <w:w w:val="125"/>
        </w:rPr>
        <w:t> </w:t>
      </w:r>
      <w:r>
        <w:rPr>
          <w:w w:val="125"/>
        </w:rPr>
        <w:t>dimensión</w:t>
      </w:r>
      <w:r>
        <w:rPr>
          <w:spacing w:val="-7"/>
          <w:w w:val="125"/>
        </w:rPr>
        <w:t> </w:t>
      </w:r>
      <w:r>
        <w:rPr>
          <w:w w:val="125"/>
        </w:rPr>
        <w:t>técnica</w:t>
      </w:r>
      <w:r>
        <w:rPr>
          <w:spacing w:val="-8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administrativa,</w:t>
      </w:r>
      <w:r>
        <w:rPr>
          <w:spacing w:val="-8"/>
          <w:w w:val="125"/>
        </w:rPr>
        <w:t> </w:t>
      </w:r>
      <w:r>
        <w:rPr>
          <w:w w:val="125"/>
        </w:rPr>
        <w:t>sino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suponen</w:t>
      </w:r>
      <w:r>
        <w:rPr>
          <w:spacing w:val="-7"/>
          <w:w w:val="125"/>
        </w:rPr>
        <w:t> </w:t>
      </w:r>
      <w:r>
        <w:rPr>
          <w:w w:val="125"/>
        </w:rPr>
        <w:t>fortalecer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planeación,</w:t>
      </w:r>
      <w:r>
        <w:rPr>
          <w:spacing w:val="-49"/>
          <w:w w:val="125"/>
        </w:rPr>
        <w:t> </w:t>
      </w:r>
      <w:r>
        <w:rPr>
          <w:w w:val="120"/>
        </w:rPr>
        <w:t>comunicación y el trabajo colaborativo, con la finalidad de alcanzar logros a partir de</w:t>
      </w:r>
      <w:r>
        <w:rPr>
          <w:spacing w:val="1"/>
          <w:w w:val="120"/>
        </w:rPr>
        <w:t> </w:t>
      </w:r>
      <w:r>
        <w:rPr>
          <w:w w:val="125"/>
        </w:rPr>
        <w:t>un</w:t>
      </w:r>
      <w:r>
        <w:rPr>
          <w:spacing w:val="-5"/>
          <w:w w:val="125"/>
        </w:rPr>
        <w:t> </w:t>
      </w:r>
      <w:r>
        <w:rPr>
          <w:w w:val="125"/>
        </w:rPr>
        <w:t>proyecto</w:t>
      </w:r>
      <w:r>
        <w:rPr>
          <w:spacing w:val="-4"/>
          <w:w w:val="125"/>
        </w:rPr>
        <w:t> </w:t>
      </w:r>
      <w:r>
        <w:rPr>
          <w:w w:val="125"/>
        </w:rPr>
        <w:t>común.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</w:pPr>
      <w:bookmarkStart w:name="_bookmark24" w:id="35"/>
      <w:bookmarkEnd w:id="35"/>
      <w:r>
        <w:rPr/>
      </w:r>
      <w:r>
        <w:rPr>
          <w:w w:val="125"/>
        </w:rPr>
        <w:t>Con base en el papel de Mejoredu como entidad coordinadora del </w:t>
      </w:r>
      <w:r>
        <w:rPr>
          <w:w w:val="125"/>
          <w:sz w:val="15"/>
        </w:rPr>
        <w:t>SNMCE</w:t>
      </w:r>
      <w:r>
        <w:rPr>
          <w:w w:val="125"/>
        </w:rPr>
        <w:t>, y consi-</w:t>
      </w:r>
      <w:r>
        <w:rPr>
          <w:spacing w:val="1"/>
          <w:w w:val="125"/>
        </w:rPr>
        <w:t> </w:t>
      </w:r>
      <w:r>
        <w:rPr>
          <w:w w:val="125"/>
        </w:rPr>
        <w:t>derando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éste</w:t>
      </w:r>
      <w:r>
        <w:rPr>
          <w:spacing w:val="-10"/>
          <w:w w:val="125"/>
        </w:rPr>
        <w:t> </w:t>
      </w:r>
      <w:r>
        <w:rPr>
          <w:w w:val="125"/>
        </w:rPr>
        <w:t>incluye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diferentes</w:t>
      </w:r>
      <w:r>
        <w:rPr>
          <w:spacing w:val="-10"/>
          <w:w w:val="125"/>
        </w:rPr>
        <w:t> </w:t>
      </w:r>
      <w:r>
        <w:rPr>
          <w:w w:val="125"/>
        </w:rPr>
        <w:t>autoridades</w:t>
      </w:r>
      <w:r>
        <w:rPr>
          <w:spacing w:val="-11"/>
          <w:w w:val="125"/>
        </w:rPr>
        <w:t> </w:t>
      </w:r>
      <w:r>
        <w:rPr>
          <w:w w:val="125"/>
        </w:rPr>
        <w:t>educativas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comité</w:t>
      </w:r>
      <w:r>
        <w:rPr>
          <w:spacing w:val="-10"/>
          <w:w w:val="125"/>
        </w:rPr>
        <w:t> </w:t>
      </w:r>
      <w:r>
        <w:rPr>
          <w:w w:val="125"/>
        </w:rPr>
        <w:t>lo</w:t>
      </w:r>
      <w:r>
        <w:rPr>
          <w:spacing w:val="-49"/>
          <w:w w:val="125"/>
        </w:rPr>
        <w:t> </w:t>
      </w:r>
      <w:r>
        <w:rPr>
          <w:w w:val="125"/>
        </w:rPr>
        <w:t>integran,</w:t>
      </w:r>
      <w:r>
        <w:rPr>
          <w:spacing w:val="-7"/>
          <w:w w:val="125"/>
        </w:rPr>
        <w:t> </w:t>
      </w:r>
      <w:r>
        <w:rPr>
          <w:w w:val="125"/>
        </w:rPr>
        <w:t>entre</w:t>
      </w:r>
      <w:r>
        <w:rPr>
          <w:spacing w:val="-6"/>
          <w:w w:val="125"/>
        </w:rPr>
        <w:t> </w:t>
      </w:r>
      <w:r>
        <w:rPr>
          <w:w w:val="125"/>
        </w:rPr>
        <w:t>otras,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personas</w:t>
      </w:r>
      <w:r>
        <w:rPr>
          <w:spacing w:val="-6"/>
          <w:w w:val="125"/>
        </w:rPr>
        <w:t> </w:t>
      </w:r>
      <w:r>
        <w:rPr>
          <w:w w:val="125"/>
        </w:rPr>
        <w:t>titulares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subsecretarías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  <w:sz w:val="15"/>
        </w:rPr>
        <w:t>SEP</w:t>
      </w:r>
      <w:r>
        <w:rPr>
          <w:w w:val="125"/>
        </w:rPr>
        <w:t>,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reco-</w:t>
      </w:r>
      <w:r>
        <w:rPr>
          <w:spacing w:val="-48"/>
          <w:w w:val="125"/>
        </w:rPr>
        <w:t> </w:t>
      </w:r>
      <w:r>
        <w:rPr>
          <w:w w:val="125"/>
        </w:rPr>
        <w:t>mendaciones o sugerencias que realice la Comisión enmarcarán los mecanismos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coordinación</w:t>
      </w:r>
      <w:r>
        <w:rPr>
          <w:spacing w:val="-6"/>
          <w:w w:val="125"/>
        </w:rPr>
        <w:t> </w:t>
      </w:r>
      <w:r>
        <w:rPr>
          <w:w w:val="125"/>
        </w:rPr>
        <w:t>dentro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proyecto</w:t>
      </w:r>
      <w:r>
        <w:rPr>
          <w:spacing w:val="-7"/>
          <w:w w:val="125"/>
        </w:rPr>
        <w:t> </w:t>
      </w:r>
      <w:r>
        <w:rPr>
          <w:w w:val="125"/>
        </w:rPr>
        <w:t>común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mejora</w:t>
      </w:r>
      <w:r>
        <w:rPr>
          <w:spacing w:val="-6"/>
          <w:w w:val="125"/>
        </w:rPr>
        <w:t> </w:t>
      </w:r>
      <w:r>
        <w:rPr>
          <w:w w:val="125"/>
        </w:rPr>
        <w:t>continua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48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pueda</w:t>
      </w:r>
      <w:r>
        <w:rPr>
          <w:spacing w:val="-10"/>
          <w:w w:val="125"/>
        </w:rPr>
        <w:t> </w:t>
      </w:r>
      <w:r>
        <w:rPr>
          <w:w w:val="125"/>
        </w:rPr>
        <w:t>establecer</w:t>
      </w:r>
      <w:r>
        <w:rPr>
          <w:spacing w:val="-10"/>
          <w:w w:val="125"/>
        </w:rPr>
        <w:t> </w:t>
      </w:r>
      <w:r>
        <w:rPr>
          <w:w w:val="125"/>
        </w:rPr>
        <w:t>objetivos</w:t>
      </w:r>
      <w:r>
        <w:rPr>
          <w:spacing w:val="-10"/>
          <w:w w:val="125"/>
        </w:rPr>
        <w:t> </w:t>
      </w:r>
      <w:r>
        <w:rPr>
          <w:w w:val="125"/>
        </w:rPr>
        <w:t>compartidos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alcanzar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tiempo</w:t>
      </w:r>
      <w:r>
        <w:rPr>
          <w:spacing w:val="-10"/>
          <w:w w:val="125"/>
        </w:rPr>
        <w:t> </w:t>
      </w:r>
      <w:r>
        <w:rPr>
          <w:w w:val="125"/>
        </w:rPr>
        <w:t>determinado.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base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lo</w:t>
      </w:r>
      <w:r>
        <w:rPr>
          <w:spacing w:val="-11"/>
          <w:w w:val="125"/>
        </w:rPr>
        <w:t> </w:t>
      </w:r>
      <w:r>
        <w:rPr>
          <w:w w:val="125"/>
        </w:rPr>
        <w:t>anterior,</w:t>
      </w:r>
      <w:r>
        <w:rPr>
          <w:spacing w:val="-11"/>
          <w:w w:val="125"/>
        </w:rPr>
        <w:t> </w:t>
      </w:r>
      <w:r>
        <w:rPr>
          <w:w w:val="125"/>
        </w:rPr>
        <w:t>estas</w:t>
      </w:r>
      <w:r>
        <w:rPr>
          <w:spacing w:val="-11"/>
          <w:w w:val="125"/>
        </w:rPr>
        <w:t> </w:t>
      </w:r>
      <w:r>
        <w:rPr>
          <w:w w:val="125"/>
        </w:rPr>
        <w:t>sugerencias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proponen</w:t>
      </w:r>
      <w:r>
        <w:rPr>
          <w:spacing w:val="-11"/>
          <w:w w:val="125"/>
        </w:rPr>
        <w:t> </w:t>
      </w:r>
      <w:r>
        <w:rPr>
          <w:w w:val="125"/>
        </w:rPr>
        <w:t>profundizar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mecanismos</w:t>
      </w:r>
      <w:r>
        <w:rPr>
          <w:spacing w:val="-48"/>
          <w:w w:val="125"/>
        </w:rPr>
        <w:t> </w:t>
      </w:r>
      <w:r>
        <w:rPr>
          <w:w w:val="120"/>
        </w:rPr>
        <w:t>que</w:t>
      </w:r>
      <w:r>
        <w:rPr>
          <w:spacing w:val="-9"/>
          <w:w w:val="120"/>
        </w:rPr>
        <w:t> </w:t>
      </w:r>
      <w:r>
        <w:rPr>
          <w:w w:val="120"/>
        </w:rPr>
        <w:t>contribuyan</w:t>
      </w:r>
      <w:r>
        <w:rPr>
          <w:spacing w:val="-9"/>
          <w:w w:val="120"/>
        </w:rPr>
        <w:t> </w:t>
      </w:r>
      <w:r>
        <w:rPr>
          <w:w w:val="120"/>
        </w:rPr>
        <w:t>a</w:t>
      </w:r>
      <w:r>
        <w:rPr>
          <w:spacing w:val="-9"/>
          <w:w w:val="120"/>
        </w:rPr>
        <w:t> </w:t>
      </w:r>
      <w:r>
        <w:rPr>
          <w:w w:val="120"/>
        </w:rPr>
        <w:t>mejorar</w:t>
      </w:r>
      <w:r>
        <w:rPr>
          <w:spacing w:val="-9"/>
          <w:w w:val="120"/>
        </w:rPr>
        <w:t> </w:t>
      </w:r>
      <w:r>
        <w:rPr>
          <w:w w:val="120"/>
        </w:rPr>
        <w:t>la</w:t>
      </w:r>
      <w:r>
        <w:rPr>
          <w:spacing w:val="-9"/>
          <w:w w:val="120"/>
        </w:rPr>
        <w:t> </w:t>
      </w:r>
      <w:r>
        <w:rPr>
          <w:w w:val="120"/>
        </w:rPr>
        <w:t>planeación,</w:t>
      </w:r>
      <w:r>
        <w:rPr>
          <w:spacing w:val="-8"/>
          <w:w w:val="120"/>
        </w:rPr>
        <w:t> </w:t>
      </w:r>
      <w:r>
        <w:rPr>
          <w:w w:val="120"/>
        </w:rPr>
        <w:t>comunicación</w:t>
      </w:r>
      <w:r>
        <w:rPr>
          <w:spacing w:val="-9"/>
          <w:w w:val="120"/>
        </w:rPr>
        <w:t> </w:t>
      </w:r>
      <w:r>
        <w:rPr>
          <w:w w:val="120"/>
        </w:rPr>
        <w:t>y</w:t>
      </w:r>
      <w:r>
        <w:rPr>
          <w:spacing w:val="-9"/>
          <w:w w:val="120"/>
        </w:rPr>
        <w:t> </w:t>
      </w:r>
      <w:r>
        <w:rPr>
          <w:w w:val="120"/>
        </w:rPr>
        <w:t>el</w:t>
      </w:r>
      <w:r>
        <w:rPr>
          <w:spacing w:val="-9"/>
          <w:w w:val="120"/>
        </w:rPr>
        <w:t> </w:t>
      </w:r>
      <w:r>
        <w:rPr>
          <w:w w:val="120"/>
        </w:rPr>
        <w:t>trabajo</w:t>
      </w:r>
      <w:r>
        <w:rPr>
          <w:spacing w:val="-9"/>
          <w:w w:val="120"/>
        </w:rPr>
        <w:t> </w:t>
      </w:r>
      <w:r>
        <w:rPr>
          <w:w w:val="120"/>
        </w:rPr>
        <w:t>colaborativo</w:t>
      </w:r>
      <w:r>
        <w:rPr>
          <w:spacing w:val="-8"/>
          <w:w w:val="120"/>
        </w:rPr>
        <w:t> </w:t>
      </w:r>
      <w:r>
        <w:rPr>
          <w:w w:val="120"/>
        </w:rPr>
        <w:t>entre</w:t>
      </w:r>
      <w:r>
        <w:rPr>
          <w:spacing w:val="-47"/>
          <w:w w:val="120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distintas</w:t>
      </w:r>
      <w:r>
        <w:rPr>
          <w:spacing w:val="-12"/>
          <w:w w:val="125"/>
        </w:rPr>
        <w:t> </w:t>
      </w:r>
      <w:r>
        <w:rPr>
          <w:w w:val="125"/>
        </w:rPr>
        <w:t>autoridades</w:t>
      </w:r>
      <w:r>
        <w:rPr>
          <w:spacing w:val="-12"/>
          <w:w w:val="125"/>
        </w:rPr>
        <w:t> </w:t>
      </w:r>
      <w:r>
        <w:rPr>
          <w:w w:val="125"/>
        </w:rPr>
        <w:t>educativas,</w:t>
      </w:r>
      <w:r>
        <w:rPr>
          <w:spacing w:val="-11"/>
          <w:w w:val="125"/>
        </w:rPr>
        <w:t> </w:t>
      </w:r>
      <w:r>
        <w:rPr>
          <w:w w:val="125"/>
        </w:rPr>
        <w:t>así</w:t>
      </w:r>
      <w:r>
        <w:rPr>
          <w:spacing w:val="-12"/>
          <w:w w:val="125"/>
        </w:rPr>
        <w:t> </w:t>
      </w:r>
      <w:r>
        <w:rPr>
          <w:w w:val="125"/>
        </w:rPr>
        <w:t>como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articulación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procesos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mejora</w:t>
      </w:r>
      <w:r>
        <w:rPr>
          <w:spacing w:val="-49"/>
          <w:w w:val="125"/>
        </w:rPr>
        <w:t> </w:t>
      </w:r>
      <w:r>
        <w:rPr>
          <w:w w:val="125"/>
        </w:rPr>
        <w:t>continua</w:t>
      </w:r>
      <w:r>
        <w:rPr>
          <w:spacing w:val="-12"/>
          <w:w w:val="125"/>
        </w:rPr>
        <w:t> </w:t>
      </w:r>
      <w:r>
        <w:rPr>
          <w:w w:val="125"/>
        </w:rPr>
        <w:t>entre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tipos,</w:t>
      </w:r>
      <w:r>
        <w:rPr>
          <w:spacing w:val="-11"/>
          <w:w w:val="125"/>
        </w:rPr>
        <w:t> </w:t>
      </w:r>
      <w:r>
        <w:rPr>
          <w:w w:val="125"/>
        </w:rPr>
        <w:t>niveles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modalidades</w:t>
      </w:r>
      <w:r>
        <w:rPr>
          <w:spacing w:val="-11"/>
          <w:w w:val="125"/>
        </w:rPr>
        <w:t> </w:t>
      </w:r>
      <w:r>
        <w:rPr>
          <w:w w:val="125"/>
        </w:rPr>
        <w:t>educativos.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78"/>
        <w:jc w:val="both"/>
      </w:pPr>
      <w:r>
        <w:rPr>
          <w:w w:val="125"/>
        </w:rPr>
        <w:t>Como ya mencionamos, otra área prioritaria en el marco jurídico vigente que se</w:t>
      </w:r>
      <w:r>
        <w:rPr>
          <w:spacing w:val="1"/>
          <w:w w:val="125"/>
        </w:rPr>
        <w:t> </w:t>
      </w:r>
      <w:r>
        <w:rPr>
          <w:w w:val="125"/>
        </w:rPr>
        <w:t>vincula con la gestión educativa es la innovación en los materiales y tecnologías</w:t>
      </w:r>
      <w:r>
        <w:rPr>
          <w:spacing w:val="1"/>
          <w:w w:val="125"/>
        </w:rPr>
        <w:t> </w:t>
      </w:r>
      <w:r>
        <w:rPr>
          <w:w w:val="125"/>
        </w:rPr>
        <w:t>educativos.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11"/>
          <w:w w:val="125"/>
        </w:rPr>
        <w:t> </w:t>
      </w:r>
      <w:r>
        <w:rPr>
          <w:w w:val="125"/>
        </w:rPr>
        <w:t>lado,</w:t>
      </w:r>
      <w:r>
        <w:rPr>
          <w:spacing w:val="-12"/>
          <w:w w:val="125"/>
        </w:rPr>
        <w:t> </w:t>
      </w:r>
      <w:r>
        <w:rPr>
          <w:w w:val="125"/>
        </w:rPr>
        <w:t>“innovaciones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tecnologías</w:t>
      </w:r>
      <w:r>
        <w:rPr>
          <w:spacing w:val="-12"/>
          <w:w w:val="125"/>
        </w:rPr>
        <w:t> </w:t>
      </w:r>
      <w:r>
        <w:rPr>
          <w:w w:val="125"/>
        </w:rPr>
        <w:t>educativas”</w:t>
      </w:r>
      <w:r>
        <w:rPr>
          <w:spacing w:val="-11"/>
          <w:w w:val="125"/>
        </w:rPr>
        <w:t> </w:t>
      </w:r>
      <w:r>
        <w:rPr>
          <w:w w:val="125"/>
        </w:rPr>
        <w:t>alude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par-</w:t>
      </w:r>
      <w:r>
        <w:rPr>
          <w:spacing w:val="-49"/>
          <w:w w:val="125"/>
        </w:rPr>
        <w:t> </w:t>
      </w:r>
      <w:r>
        <w:rPr>
          <w:w w:val="120"/>
        </w:rPr>
        <w:t>te</w:t>
      </w:r>
      <w:r>
        <w:rPr>
          <w:spacing w:val="10"/>
          <w:w w:val="120"/>
        </w:rPr>
        <w:t> </w:t>
      </w:r>
      <w:r>
        <w:rPr>
          <w:w w:val="120"/>
        </w:rPr>
        <w:t>a</w:t>
      </w:r>
      <w:r>
        <w:rPr>
          <w:spacing w:val="11"/>
          <w:w w:val="120"/>
        </w:rPr>
        <w:t> </w:t>
      </w:r>
      <w:r>
        <w:rPr>
          <w:w w:val="120"/>
        </w:rPr>
        <w:t>la</w:t>
      </w:r>
      <w:r>
        <w:rPr>
          <w:spacing w:val="11"/>
          <w:w w:val="120"/>
        </w:rPr>
        <w:t> </w:t>
      </w:r>
      <w:r>
        <w:rPr>
          <w:w w:val="120"/>
        </w:rPr>
        <w:t>infraestructura</w:t>
      </w:r>
      <w:r>
        <w:rPr>
          <w:spacing w:val="11"/>
          <w:w w:val="120"/>
        </w:rPr>
        <w:t> </w:t>
      </w:r>
      <w:r>
        <w:rPr>
          <w:w w:val="120"/>
        </w:rPr>
        <w:t>escolar</w:t>
      </w:r>
      <w:r>
        <w:rPr>
          <w:spacing w:val="11"/>
          <w:w w:val="120"/>
        </w:rPr>
        <w:t> </w:t>
      </w:r>
      <w:r>
        <w:rPr>
          <w:w w:val="120"/>
        </w:rPr>
        <w:t>básica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11"/>
          <w:w w:val="120"/>
        </w:rPr>
        <w:t> </w:t>
      </w:r>
      <w:r>
        <w:rPr>
          <w:w w:val="120"/>
        </w:rPr>
        <w:t>curricular.</w:t>
      </w:r>
      <w:r>
        <w:rPr>
          <w:spacing w:val="11"/>
          <w:w w:val="120"/>
        </w:rPr>
        <w:t> </w:t>
      </w:r>
      <w:r>
        <w:rPr>
          <w:w w:val="120"/>
        </w:rPr>
        <w:t>Según</w:t>
      </w:r>
      <w:r>
        <w:rPr>
          <w:spacing w:val="11"/>
          <w:w w:val="120"/>
        </w:rPr>
        <w:t> </w:t>
      </w:r>
      <w:r>
        <w:rPr>
          <w:w w:val="120"/>
        </w:rPr>
        <w:t>vimos</w:t>
      </w:r>
      <w:r>
        <w:rPr>
          <w:spacing w:val="11"/>
          <w:w w:val="120"/>
        </w:rPr>
        <w:t> </w:t>
      </w:r>
      <w:r>
        <w:rPr>
          <w:w w:val="120"/>
        </w:rPr>
        <w:t>en</w:t>
      </w:r>
      <w:r>
        <w:rPr>
          <w:spacing w:val="11"/>
          <w:w w:val="120"/>
        </w:rPr>
        <w:t> </w:t>
      </w:r>
      <w:r>
        <w:rPr>
          <w:w w:val="120"/>
        </w:rPr>
        <w:t>el</w:t>
      </w:r>
      <w:r>
        <w:rPr>
          <w:spacing w:val="10"/>
          <w:w w:val="120"/>
        </w:rPr>
        <w:t> </w:t>
      </w:r>
      <w:r>
        <w:rPr>
          <w:w w:val="120"/>
        </w:rPr>
        <w:t>capítulo</w:t>
      </w:r>
      <w:r>
        <w:rPr>
          <w:spacing w:val="11"/>
          <w:w w:val="120"/>
        </w:rPr>
        <w:t> </w:t>
      </w:r>
      <w:r>
        <w:rPr>
          <w:w w:val="120"/>
        </w:rPr>
        <w:t>previo,</w:t>
      </w:r>
      <w:r>
        <w:rPr>
          <w:spacing w:val="1"/>
          <w:w w:val="120"/>
        </w:rPr>
        <w:t> </w:t>
      </w:r>
      <w:r>
        <w:rPr>
          <w:w w:val="125"/>
        </w:rPr>
        <w:t>es desde el campo de la gestión donde se puede mejorar la disponibilidad de esta</w:t>
      </w:r>
      <w:r>
        <w:rPr>
          <w:spacing w:val="1"/>
          <w:w w:val="125"/>
        </w:rPr>
        <w:t> </w:t>
      </w:r>
      <w:r>
        <w:rPr>
          <w:w w:val="125"/>
        </w:rPr>
        <w:t>infraestructura en escuelas y planteles. Por otro lado, la disponibilidad de mate-</w:t>
      </w:r>
      <w:r>
        <w:rPr>
          <w:spacing w:val="1"/>
          <w:w w:val="125"/>
        </w:rPr>
        <w:t> </w:t>
      </w:r>
      <w:r>
        <w:rPr>
          <w:w w:val="125"/>
        </w:rPr>
        <w:t>riales</w:t>
      </w:r>
      <w:r>
        <w:rPr>
          <w:spacing w:val="28"/>
          <w:w w:val="125"/>
        </w:rPr>
        <w:t> </w:t>
      </w:r>
      <w:r>
        <w:rPr>
          <w:w w:val="125"/>
        </w:rPr>
        <w:t>educativos</w:t>
      </w:r>
      <w:r>
        <w:rPr>
          <w:spacing w:val="28"/>
          <w:w w:val="125"/>
        </w:rPr>
        <w:t> </w:t>
      </w:r>
      <w:r>
        <w:rPr>
          <w:w w:val="125"/>
        </w:rPr>
        <w:t>que</w:t>
      </w:r>
      <w:r>
        <w:rPr>
          <w:spacing w:val="28"/>
          <w:w w:val="125"/>
        </w:rPr>
        <w:t> </w:t>
      </w:r>
      <w:r>
        <w:rPr>
          <w:w w:val="125"/>
        </w:rPr>
        <w:t>integren</w:t>
      </w:r>
      <w:r>
        <w:rPr>
          <w:spacing w:val="28"/>
          <w:w w:val="125"/>
        </w:rPr>
        <w:t> </w:t>
      </w:r>
      <w:r>
        <w:rPr>
          <w:w w:val="125"/>
        </w:rPr>
        <w:t>innovaciones</w:t>
      </w:r>
      <w:r>
        <w:rPr>
          <w:spacing w:val="28"/>
          <w:w w:val="125"/>
        </w:rPr>
        <w:t> </w:t>
      </w:r>
      <w:r>
        <w:rPr>
          <w:w w:val="125"/>
        </w:rPr>
        <w:t>con</w:t>
      </w:r>
      <w:r>
        <w:rPr>
          <w:spacing w:val="28"/>
          <w:w w:val="125"/>
        </w:rPr>
        <w:t> </w:t>
      </w:r>
      <w:r>
        <w:rPr>
          <w:w w:val="125"/>
        </w:rPr>
        <w:t>la</w:t>
      </w:r>
      <w:r>
        <w:rPr>
          <w:spacing w:val="28"/>
          <w:w w:val="125"/>
        </w:rPr>
        <w:t> </w:t>
      </w:r>
      <w:r>
        <w:rPr>
          <w:w w:val="125"/>
        </w:rPr>
        <w:t>orientación</w:t>
      </w:r>
      <w:r>
        <w:rPr>
          <w:spacing w:val="28"/>
          <w:w w:val="125"/>
        </w:rPr>
        <w:t> </w:t>
      </w:r>
      <w:r>
        <w:rPr>
          <w:w w:val="125"/>
        </w:rPr>
        <w:t>que</w:t>
      </w:r>
      <w:r>
        <w:rPr>
          <w:spacing w:val="29"/>
          <w:w w:val="125"/>
        </w:rPr>
        <w:t> </w:t>
      </w:r>
      <w:r>
        <w:rPr>
          <w:w w:val="125"/>
        </w:rPr>
        <w:t>planteamos</w:t>
      </w:r>
      <w:r>
        <w:rPr>
          <w:spacing w:val="-49"/>
          <w:w w:val="125"/>
        </w:rPr>
        <w:t> </w:t>
      </w:r>
      <w:r>
        <w:rPr>
          <w:w w:val="125"/>
        </w:rPr>
        <w:t>en</w:t>
      </w:r>
      <w:r>
        <w:rPr>
          <w:spacing w:val="20"/>
          <w:w w:val="125"/>
        </w:rPr>
        <w:t> </w:t>
      </w:r>
      <w:r>
        <w:rPr>
          <w:w w:val="125"/>
        </w:rPr>
        <w:t>el</w:t>
      </w:r>
      <w:r>
        <w:rPr>
          <w:spacing w:val="21"/>
          <w:w w:val="125"/>
        </w:rPr>
        <w:t> </w:t>
      </w:r>
      <w:r>
        <w:rPr>
          <w:w w:val="125"/>
        </w:rPr>
        <w:t>apartado</w:t>
      </w:r>
      <w:r>
        <w:rPr>
          <w:spacing w:val="21"/>
          <w:w w:val="125"/>
        </w:rPr>
        <w:t> </w:t>
      </w:r>
      <w:r>
        <w:rPr>
          <w:w w:val="125"/>
        </w:rPr>
        <w:t>anterior,</w:t>
      </w:r>
      <w:r>
        <w:rPr>
          <w:spacing w:val="21"/>
          <w:w w:val="125"/>
        </w:rPr>
        <w:t> </w:t>
      </w:r>
      <w:r>
        <w:rPr>
          <w:w w:val="125"/>
        </w:rPr>
        <w:t>también</w:t>
      </w:r>
      <w:r>
        <w:rPr>
          <w:spacing w:val="21"/>
          <w:w w:val="125"/>
        </w:rPr>
        <w:t> </w:t>
      </w:r>
      <w:r>
        <w:rPr>
          <w:w w:val="125"/>
        </w:rPr>
        <w:t>depende</w:t>
      </w:r>
      <w:r>
        <w:rPr>
          <w:spacing w:val="21"/>
          <w:w w:val="125"/>
        </w:rPr>
        <w:t> </w:t>
      </w:r>
      <w:r>
        <w:rPr>
          <w:w w:val="125"/>
        </w:rPr>
        <w:t>de</w:t>
      </w:r>
      <w:r>
        <w:rPr>
          <w:spacing w:val="21"/>
          <w:w w:val="125"/>
        </w:rPr>
        <w:t> </w:t>
      </w:r>
      <w:r>
        <w:rPr>
          <w:w w:val="125"/>
        </w:rPr>
        <w:t>acciones</w:t>
      </w:r>
      <w:r>
        <w:rPr>
          <w:spacing w:val="21"/>
          <w:w w:val="125"/>
        </w:rPr>
        <w:t> </w:t>
      </w:r>
      <w:r>
        <w:rPr>
          <w:w w:val="125"/>
        </w:rPr>
        <w:t>en</w:t>
      </w:r>
      <w:r>
        <w:rPr>
          <w:spacing w:val="21"/>
          <w:w w:val="125"/>
        </w:rPr>
        <w:t> </w:t>
      </w:r>
      <w:r>
        <w:rPr>
          <w:w w:val="125"/>
        </w:rPr>
        <w:t>este</w:t>
      </w:r>
      <w:r>
        <w:rPr>
          <w:spacing w:val="21"/>
          <w:w w:val="125"/>
        </w:rPr>
        <w:t> </w:t>
      </w:r>
      <w:r>
        <w:rPr>
          <w:w w:val="125"/>
        </w:rPr>
        <w:t>campo.</w:t>
      </w:r>
      <w:r>
        <w:rPr>
          <w:spacing w:val="21"/>
          <w:w w:val="125"/>
        </w:rPr>
        <w:t> </w:t>
      </w:r>
      <w:r>
        <w:rPr>
          <w:w w:val="125"/>
        </w:rPr>
        <w:t>Por</w:t>
      </w:r>
      <w:r>
        <w:rPr>
          <w:spacing w:val="21"/>
          <w:w w:val="125"/>
        </w:rPr>
        <w:t> </w:t>
      </w:r>
      <w:r>
        <w:rPr>
          <w:w w:val="125"/>
        </w:rPr>
        <w:t>ello,</w:t>
      </w:r>
      <w:r>
        <w:rPr>
          <w:spacing w:val="-49"/>
          <w:w w:val="125"/>
        </w:rPr>
        <w:t> </w:t>
      </w:r>
      <w:r>
        <w:rPr>
          <w:w w:val="125"/>
        </w:rPr>
        <w:t>la Comisión emitirá sugerencias para emprender acciones de gestión educativa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32"/>
          <w:w w:val="125"/>
        </w:rPr>
        <w:t> </w:t>
      </w:r>
      <w:r>
        <w:rPr>
          <w:w w:val="125"/>
        </w:rPr>
        <w:t>contribuyan</w:t>
      </w:r>
      <w:r>
        <w:rPr>
          <w:spacing w:val="32"/>
          <w:w w:val="125"/>
        </w:rPr>
        <w:t> </w:t>
      </w:r>
      <w:r>
        <w:rPr>
          <w:w w:val="125"/>
        </w:rPr>
        <w:t>a</w:t>
      </w:r>
      <w:r>
        <w:rPr>
          <w:spacing w:val="32"/>
          <w:w w:val="125"/>
        </w:rPr>
        <w:t> </w:t>
      </w:r>
      <w:r>
        <w:rPr>
          <w:w w:val="125"/>
        </w:rPr>
        <w:t>garantizar</w:t>
      </w:r>
      <w:r>
        <w:rPr>
          <w:spacing w:val="33"/>
          <w:w w:val="125"/>
        </w:rPr>
        <w:t> </w:t>
      </w:r>
      <w:r>
        <w:rPr>
          <w:w w:val="125"/>
        </w:rPr>
        <w:t>la</w:t>
      </w:r>
      <w:r>
        <w:rPr>
          <w:spacing w:val="32"/>
          <w:w w:val="125"/>
        </w:rPr>
        <w:t> </w:t>
      </w:r>
      <w:r>
        <w:rPr>
          <w:w w:val="125"/>
        </w:rPr>
        <w:t>disponibilidad</w:t>
      </w:r>
      <w:r>
        <w:rPr>
          <w:spacing w:val="32"/>
          <w:w w:val="125"/>
        </w:rPr>
        <w:t> </w:t>
      </w:r>
      <w:r>
        <w:rPr>
          <w:w w:val="125"/>
        </w:rPr>
        <w:t>de</w:t>
      </w:r>
      <w:r>
        <w:rPr>
          <w:spacing w:val="32"/>
          <w:w w:val="125"/>
        </w:rPr>
        <w:t> </w:t>
      </w:r>
      <w:r>
        <w:rPr>
          <w:w w:val="125"/>
        </w:rPr>
        <w:t>innovaciones</w:t>
      </w:r>
      <w:r>
        <w:rPr>
          <w:spacing w:val="33"/>
          <w:w w:val="125"/>
        </w:rPr>
        <w:t> </w:t>
      </w:r>
      <w:r>
        <w:rPr>
          <w:w w:val="125"/>
        </w:rPr>
        <w:t>tecnológicas</w:t>
      </w:r>
      <w:r>
        <w:rPr>
          <w:spacing w:val="32"/>
          <w:w w:val="125"/>
        </w:rPr>
        <w:t> </w:t>
      </w:r>
      <w:r>
        <w:rPr>
          <w:w w:val="125"/>
        </w:rPr>
        <w:t>en</w:t>
      </w:r>
      <w:r>
        <w:rPr>
          <w:spacing w:val="1"/>
          <w:w w:val="125"/>
        </w:rPr>
        <w:t> </w:t>
      </w:r>
      <w:r>
        <w:rPr>
          <w:w w:val="125"/>
        </w:rPr>
        <w:t>la infraestructura escolar básica y curricular, así como de materiales educativos</w:t>
      </w:r>
      <w:r>
        <w:rPr>
          <w:spacing w:val="1"/>
          <w:w w:val="125"/>
        </w:rPr>
        <w:t> </w:t>
      </w:r>
      <w:r>
        <w:rPr>
          <w:w w:val="125"/>
        </w:rPr>
        <w:t>innovadores</w:t>
      </w:r>
      <w:r>
        <w:rPr>
          <w:spacing w:val="-1"/>
          <w:w w:val="125"/>
        </w:rPr>
        <w:t> </w:t>
      </w:r>
      <w:r>
        <w:rPr>
          <w:w w:val="125"/>
        </w:rPr>
        <w:t>en las</w:t>
      </w:r>
      <w:r>
        <w:rPr>
          <w:spacing w:val="-1"/>
          <w:w w:val="125"/>
        </w:rPr>
        <w:t> </w:t>
      </w:r>
      <w:r>
        <w:rPr>
          <w:w w:val="125"/>
        </w:rPr>
        <w:t>escuelas.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4"/>
        <w:numPr>
          <w:ilvl w:val="2"/>
          <w:numId w:val="16"/>
        </w:numPr>
        <w:tabs>
          <w:tab w:pos="671" w:val="left" w:leader="none"/>
        </w:tabs>
        <w:spacing w:line="240" w:lineRule="auto" w:before="0" w:after="0"/>
        <w:ind w:left="670" w:right="0" w:hanging="567"/>
        <w:jc w:val="left"/>
        <w:rPr>
          <w:i/>
        </w:rPr>
      </w:pPr>
      <w:r>
        <w:rPr>
          <w:i/>
          <w:color w:val="575756"/>
          <w:w w:val="90"/>
        </w:rPr>
        <w:t>Lineamientos</w:t>
      </w:r>
      <w:r>
        <w:rPr>
          <w:i/>
          <w:color w:val="575756"/>
          <w:spacing w:val="4"/>
          <w:w w:val="90"/>
        </w:rPr>
        <w:t> </w:t>
      </w:r>
      <w:r>
        <w:rPr>
          <w:i/>
          <w:color w:val="575756"/>
          <w:w w:val="90"/>
        </w:rPr>
        <w:t>y</w:t>
      </w:r>
      <w:r>
        <w:rPr>
          <w:i/>
          <w:color w:val="575756"/>
          <w:spacing w:val="4"/>
          <w:w w:val="90"/>
        </w:rPr>
        <w:t> </w:t>
      </w:r>
      <w:r>
        <w:rPr>
          <w:i/>
          <w:color w:val="575756"/>
          <w:w w:val="90"/>
        </w:rPr>
        <w:t>criterios</w:t>
      </w:r>
      <w:r>
        <w:rPr>
          <w:i/>
          <w:color w:val="575756"/>
          <w:spacing w:val="4"/>
          <w:w w:val="90"/>
        </w:rPr>
        <w:t> </w:t>
      </w:r>
      <w:r>
        <w:rPr>
          <w:i/>
          <w:color w:val="575756"/>
          <w:w w:val="90"/>
        </w:rPr>
        <w:t>para</w:t>
      </w:r>
      <w:r>
        <w:rPr>
          <w:i/>
          <w:color w:val="575756"/>
          <w:spacing w:val="4"/>
          <w:w w:val="90"/>
        </w:rPr>
        <w:t> </w:t>
      </w:r>
      <w:r>
        <w:rPr>
          <w:i/>
          <w:color w:val="575756"/>
          <w:w w:val="90"/>
        </w:rPr>
        <w:t>fortalecer</w:t>
      </w:r>
    </w:p>
    <w:p>
      <w:pPr>
        <w:spacing w:before="43"/>
        <w:ind w:left="104" w:right="0" w:firstLine="0"/>
        <w:jc w:val="both"/>
        <w:rPr>
          <w:rFonts w:ascii="Georgia" w:hAnsi="Georgia"/>
          <w:b/>
          <w:i/>
          <w:sz w:val="21"/>
        </w:rPr>
      </w:pPr>
      <w:r>
        <w:rPr>
          <w:rFonts w:ascii="Georgia" w:hAnsi="Georgia"/>
          <w:b/>
          <w:i/>
          <w:color w:val="575756"/>
          <w:w w:val="90"/>
          <w:sz w:val="21"/>
        </w:rPr>
        <w:t>la</w:t>
      </w:r>
      <w:r>
        <w:rPr>
          <w:rFonts w:ascii="Georgia" w:hAnsi="Georgia"/>
          <w:b/>
          <w:i/>
          <w:color w:val="575756"/>
          <w:spacing w:val="3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sistematicidad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de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los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procesos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de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mejora</w:t>
      </w:r>
      <w:r>
        <w:rPr>
          <w:rFonts w:ascii="Georgia" w:hAnsi="Georgia"/>
          <w:b/>
          <w:i/>
          <w:color w:val="575756"/>
          <w:spacing w:val="3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continua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de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la</w:t>
      </w:r>
      <w:r>
        <w:rPr>
          <w:rFonts w:ascii="Georgia" w:hAnsi="Georgia"/>
          <w:b/>
          <w:i/>
          <w:color w:val="575756"/>
          <w:spacing w:val="4"/>
          <w:w w:val="90"/>
          <w:sz w:val="21"/>
        </w:rPr>
        <w:t> </w:t>
      </w:r>
      <w:r>
        <w:rPr>
          <w:rFonts w:ascii="Georgia" w:hAnsi="Georgia"/>
          <w:b/>
          <w:i/>
          <w:color w:val="575756"/>
          <w:w w:val="90"/>
          <w:sz w:val="21"/>
        </w:rPr>
        <w:t>educación</w:t>
      </w:r>
    </w:p>
    <w:p>
      <w:pPr>
        <w:pStyle w:val="BodyText"/>
        <w:spacing w:line="307" w:lineRule="auto" w:before="346"/>
        <w:ind w:left="103" w:right="1681"/>
        <w:jc w:val="both"/>
      </w:pP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capítulo</w:t>
      </w:r>
      <w:r>
        <w:rPr>
          <w:spacing w:val="-6"/>
          <w:w w:val="125"/>
        </w:rPr>
        <w:t> </w:t>
      </w:r>
      <w:r>
        <w:rPr>
          <w:w w:val="125"/>
          <w:sz w:val="15"/>
        </w:rPr>
        <w:t>II</w:t>
      </w:r>
      <w:r>
        <w:rPr>
          <w:w w:val="125"/>
        </w:rPr>
        <w:t>,</w:t>
      </w:r>
      <w:r>
        <w:rPr>
          <w:spacing w:val="-5"/>
          <w:w w:val="125"/>
        </w:rPr>
        <w:t> </w:t>
      </w:r>
      <w:r>
        <w:rPr>
          <w:w w:val="125"/>
        </w:rPr>
        <w:t>al</w:t>
      </w:r>
      <w:r>
        <w:rPr>
          <w:spacing w:val="-6"/>
          <w:w w:val="125"/>
        </w:rPr>
        <w:t> </w:t>
      </w:r>
      <w:r>
        <w:rPr>
          <w:w w:val="125"/>
        </w:rPr>
        <w:t>desarrollar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carácter</w:t>
      </w:r>
      <w:r>
        <w:rPr>
          <w:spacing w:val="-6"/>
          <w:w w:val="125"/>
        </w:rPr>
        <w:t> </w:t>
      </w:r>
      <w:r>
        <w:rPr>
          <w:w w:val="125"/>
        </w:rPr>
        <w:t>sistemático</w:t>
      </w:r>
      <w:r>
        <w:rPr>
          <w:spacing w:val="-6"/>
          <w:w w:val="125"/>
        </w:rPr>
        <w:t> </w:t>
      </w:r>
      <w:r>
        <w:rPr>
          <w:w w:val="125"/>
        </w:rPr>
        <w:t>como</w:t>
      </w:r>
      <w:r>
        <w:rPr>
          <w:spacing w:val="-6"/>
          <w:w w:val="125"/>
        </w:rPr>
        <w:t> </w:t>
      </w:r>
      <w:r>
        <w:rPr>
          <w:w w:val="125"/>
        </w:rPr>
        <w:t>rasgo</w:t>
      </w:r>
      <w:r>
        <w:rPr>
          <w:spacing w:val="-5"/>
          <w:w w:val="125"/>
        </w:rPr>
        <w:t> </w:t>
      </w:r>
      <w:r>
        <w:rPr>
          <w:w w:val="125"/>
        </w:rPr>
        <w:t>distintivo</w:t>
      </w:r>
      <w:r>
        <w:rPr>
          <w:spacing w:val="-6"/>
          <w:w w:val="125"/>
        </w:rPr>
        <w:t> </w:t>
      </w:r>
      <w:r>
        <w:rPr>
          <w:w w:val="125"/>
        </w:rPr>
        <w:t>del</w:t>
      </w:r>
      <w:r>
        <w:rPr>
          <w:spacing w:val="-6"/>
          <w:w w:val="125"/>
        </w:rPr>
        <w:t> </w:t>
      </w:r>
      <w:r>
        <w:rPr>
          <w:w w:val="125"/>
        </w:rPr>
        <w:t>pro-</w:t>
      </w:r>
      <w:r>
        <w:rPr>
          <w:spacing w:val="-48"/>
          <w:w w:val="125"/>
        </w:rPr>
        <w:t> </w:t>
      </w:r>
      <w:r>
        <w:rPr>
          <w:w w:val="120"/>
        </w:rPr>
        <w:t>ceso de mejora, señalamos que las experiencias de mejora continua de la educación</w:t>
      </w:r>
      <w:r>
        <w:rPr>
          <w:spacing w:val="1"/>
          <w:w w:val="120"/>
        </w:rPr>
        <w:t> </w:t>
      </w:r>
      <w:r>
        <w:rPr>
          <w:w w:val="125"/>
        </w:rPr>
        <w:t>suelen</w:t>
      </w:r>
      <w:r>
        <w:rPr>
          <w:spacing w:val="-4"/>
          <w:w w:val="125"/>
        </w:rPr>
        <w:t> </w:t>
      </w:r>
      <w:r>
        <w:rPr>
          <w:w w:val="125"/>
        </w:rPr>
        <w:t>presentar</w:t>
      </w:r>
      <w:r>
        <w:rPr>
          <w:spacing w:val="-4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fase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diagnóstico,</w:t>
      </w:r>
      <w:r>
        <w:rPr>
          <w:spacing w:val="-4"/>
          <w:w w:val="125"/>
        </w:rPr>
        <w:t> </w:t>
      </w:r>
      <w:r>
        <w:rPr>
          <w:w w:val="125"/>
        </w:rPr>
        <w:t>análisis</w:t>
      </w:r>
      <w:r>
        <w:rPr>
          <w:spacing w:val="-4"/>
          <w:w w:val="125"/>
        </w:rPr>
        <w:t> </w:t>
      </w:r>
      <w:r>
        <w:rPr>
          <w:w w:val="125"/>
        </w:rPr>
        <w:t>o</w:t>
      </w:r>
      <w:r>
        <w:rPr>
          <w:spacing w:val="-4"/>
          <w:w w:val="125"/>
        </w:rPr>
        <w:t> </w:t>
      </w:r>
      <w:r>
        <w:rPr>
          <w:w w:val="125"/>
        </w:rPr>
        <w:t>valoración</w:t>
      </w:r>
      <w:r>
        <w:rPr>
          <w:spacing w:val="-4"/>
          <w:w w:val="125"/>
        </w:rPr>
        <w:t> </w:t>
      </w:r>
      <w:r>
        <w:rPr>
          <w:w w:val="125"/>
        </w:rPr>
        <w:t>inicial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un</w:t>
      </w:r>
      <w:r>
        <w:rPr>
          <w:spacing w:val="-4"/>
          <w:w w:val="125"/>
        </w:rPr>
        <w:t> </w:t>
      </w:r>
      <w:r>
        <w:rPr>
          <w:w w:val="125"/>
        </w:rPr>
        <w:t>proble-</w:t>
      </w:r>
      <w:r>
        <w:rPr>
          <w:spacing w:val="-48"/>
          <w:w w:val="125"/>
        </w:rPr>
        <w:t> </w:t>
      </w:r>
      <w:r>
        <w:rPr>
          <w:w w:val="125"/>
        </w:rPr>
        <w:t>ma,</w:t>
      </w:r>
      <w:r>
        <w:rPr>
          <w:spacing w:val="14"/>
          <w:w w:val="125"/>
        </w:rPr>
        <w:t> </w:t>
      </w:r>
      <w:r>
        <w:rPr>
          <w:w w:val="125"/>
        </w:rPr>
        <w:t>situación</w:t>
      </w:r>
      <w:r>
        <w:rPr>
          <w:spacing w:val="15"/>
          <w:w w:val="125"/>
        </w:rPr>
        <w:t> </w:t>
      </w:r>
      <w:r>
        <w:rPr>
          <w:w w:val="125"/>
        </w:rPr>
        <w:t>o</w:t>
      </w:r>
      <w:r>
        <w:rPr>
          <w:spacing w:val="15"/>
          <w:w w:val="125"/>
        </w:rPr>
        <w:t> </w:t>
      </w:r>
      <w:r>
        <w:rPr>
          <w:w w:val="125"/>
        </w:rPr>
        <w:t>interés,</w:t>
      </w:r>
      <w:r>
        <w:rPr>
          <w:spacing w:val="14"/>
          <w:w w:val="125"/>
        </w:rPr>
        <w:t> </w:t>
      </w:r>
      <w:r>
        <w:rPr>
          <w:w w:val="125"/>
        </w:rPr>
        <w:t>o</w:t>
      </w:r>
      <w:r>
        <w:rPr>
          <w:spacing w:val="15"/>
          <w:w w:val="125"/>
        </w:rPr>
        <w:t> </w:t>
      </w:r>
      <w:r>
        <w:rPr>
          <w:w w:val="125"/>
        </w:rPr>
        <w:t>una</w:t>
      </w:r>
      <w:r>
        <w:rPr>
          <w:spacing w:val="15"/>
          <w:w w:val="125"/>
        </w:rPr>
        <w:t> </w:t>
      </w:r>
      <w:r>
        <w:rPr>
          <w:w w:val="125"/>
        </w:rPr>
        <w:t>configuración</w:t>
      </w:r>
      <w:r>
        <w:rPr>
          <w:spacing w:val="14"/>
          <w:w w:val="125"/>
        </w:rPr>
        <w:t> </w:t>
      </w:r>
      <w:r>
        <w:rPr>
          <w:w w:val="125"/>
        </w:rPr>
        <w:t>de</w:t>
      </w:r>
      <w:r>
        <w:rPr>
          <w:spacing w:val="15"/>
          <w:w w:val="125"/>
        </w:rPr>
        <w:t> </w:t>
      </w:r>
      <w:r>
        <w:rPr>
          <w:w w:val="125"/>
        </w:rPr>
        <w:t>ellos.</w:t>
      </w:r>
      <w:r>
        <w:rPr>
          <w:spacing w:val="15"/>
          <w:w w:val="125"/>
        </w:rPr>
        <w:t> </w:t>
      </w:r>
      <w:r>
        <w:rPr>
          <w:w w:val="125"/>
        </w:rPr>
        <w:t>Asimismo,</w:t>
      </w:r>
      <w:r>
        <w:rPr>
          <w:spacing w:val="15"/>
          <w:w w:val="125"/>
        </w:rPr>
        <w:t> </w:t>
      </w:r>
      <w:r>
        <w:rPr>
          <w:w w:val="125"/>
        </w:rPr>
        <w:t>destacamos</w:t>
      </w:r>
      <w:r>
        <w:rPr>
          <w:spacing w:val="14"/>
          <w:w w:val="125"/>
        </w:rPr>
        <w:t> </w:t>
      </w:r>
      <w:r>
        <w:rPr>
          <w:w w:val="125"/>
        </w:rPr>
        <w:t>que</w:t>
      </w:r>
      <w:r>
        <w:rPr>
          <w:spacing w:val="-48"/>
          <w:w w:val="125"/>
        </w:rPr>
        <w:t> </w:t>
      </w:r>
      <w:r>
        <w:rPr>
          <w:w w:val="125"/>
        </w:rPr>
        <w:t>la retroalimentación es una característica que confiere sistematicidad al proceso</w:t>
      </w:r>
      <w:r>
        <w:rPr>
          <w:spacing w:val="1"/>
          <w:w w:val="125"/>
        </w:rPr>
        <w:t> </w:t>
      </w:r>
      <w:r>
        <w:rPr>
          <w:w w:val="125"/>
        </w:rPr>
        <w:t>de mejora y que puede acontecer de diferentes maneras dentro de él. Si conside-</w:t>
      </w:r>
      <w:r>
        <w:rPr>
          <w:spacing w:val="1"/>
          <w:w w:val="125"/>
        </w:rPr>
        <w:t> </w:t>
      </w:r>
      <w:r>
        <w:rPr>
          <w:w w:val="125"/>
        </w:rPr>
        <w:t>ramos la retroalimentación como una propiedad distintiva del uso formativo de la</w:t>
      </w:r>
      <w:r>
        <w:rPr>
          <w:spacing w:val="-48"/>
          <w:w w:val="125"/>
        </w:rPr>
        <w:t> </w:t>
      </w:r>
      <w:r>
        <w:rPr>
          <w:w w:val="125"/>
        </w:rPr>
        <w:t>evaluación,</w:t>
      </w:r>
      <w:r>
        <w:rPr>
          <w:spacing w:val="-10"/>
          <w:w w:val="125"/>
        </w:rPr>
        <w:t> </w:t>
      </w:r>
      <w:r>
        <w:rPr>
          <w:w w:val="125"/>
        </w:rPr>
        <w:t>advertiremos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éste,</w:t>
      </w:r>
      <w:r>
        <w:rPr>
          <w:spacing w:val="-9"/>
          <w:w w:val="125"/>
        </w:rPr>
        <w:t> </w:t>
      </w:r>
      <w:r>
        <w:rPr>
          <w:w w:val="125"/>
        </w:rPr>
        <w:t>al</w:t>
      </w:r>
      <w:r>
        <w:rPr>
          <w:spacing w:val="-10"/>
          <w:w w:val="125"/>
        </w:rPr>
        <w:t> </w:t>
      </w:r>
      <w:r>
        <w:rPr>
          <w:w w:val="125"/>
        </w:rPr>
        <w:t>igual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su</w:t>
      </w:r>
      <w:r>
        <w:rPr>
          <w:spacing w:val="-9"/>
          <w:w w:val="125"/>
        </w:rPr>
        <w:t> </w:t>
      </w:r>
      <w:r>
        <w:rPr>
          <w:w w:val="125"/>
        </w:rPr>
        <w:t>uso</w:t>
      </w:r>
      <w:r>
        <w:rPr>
          <w:spacing w:val="-10"/>
          <w:w w:val="125"/>
        </w:rPr>
        <w:t> </w:t>
      </w:r>
      <w:r>
        <w:rPr>
          <w:w w:val="125"/>
        </w:rPr>
        <w:t>diagnóstico,</w:t>
      </w:r>
      <w:r>
        <w:rPr>
          <w:spacing w:val="-9"/>
          <w:w w:val="125"/>
        </w:rPr>
        <w:t> </w:t>
      </w:r>
      <w:r>
        <w:rPr>
          <w:w w:val="125"/>
        </w:rPr>
        <w:t>permiten</w:t>
      </w:r>
      <w:r>
        <w:rPr>
          <w:spacing w:val="-9"/>
          <w:w w:val="125"/>
        </w:rPr>
        <w:t> </w:t>
      </w:r>
      <w:r>
        <w:rPr>
          <w:w w:val="125"/>
        </w:rPr>
        <w:t>ubicar</w:t>
      </w:r>
      <w:r>
        <w:rPr>
          <w:spacing w:val="-48"/>
          <w:w w:val="125"/>
        </w:rPr>
        <w:t> </w:t>
      </w:r>
      <w:r>
        <w:rPr>
          <w:w w:val="125"/>
        </w:rPr>
        <w:t>la evaluación como un elemento del proceso de mejora continua de la educación,</w:t>
      </w:r>
      <w:r>
        <w:rPr>
          <w:spacing w:val="1"/>
          <w:w w:val="125"/>
        </w:rPr>
        <w:t> </w:t>
      </w:r>
      <w:r>
        <w:rPr>
          <w:w w:val="125"/>
        </w:rPr>
        <w:t>estrechamente</w:t>
      </w:r>
      <w:r>
        <w:rPr>
          <w:spacing w:val="-5"/>
          <w:w w:val="125"/>
        </w:rPr>
        <w:t> </w:t>
      </w:r>
      <w:r>
        <w:rPr>
          <w:w w:val="125"/>
        </w:rPr>
        <w:t>vinculado</w:t>
      </w:r>
      <w:r>
        <w:rPr>
          <w:spacing w:val="-5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carácter</w:t>
      </w:r>
      <w:r>
        <w:rPr>
          <w:spacing w:val="-5"/>
          <w:w w:val="125"/>
        </w:rPr>
        <w:t> </w:t>
      </w:r>
      <w:r>
        <w:rPr>
          <w:w w:val="125"/>
        </w:rPr>
        <w:t>sistemático.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0"/>
        </w:rPr>
        <w:t>El marco jurídico vigente le otorga a la Comisión la atribución de emitir lineamientos</w:t>
      </w:r>
      <w:r>
        <w:rPr>
          <w:spacing w:val="1"/>
          <w:w w:val="120"/>
        </w:rPr>
        <w:t> </w:t>
      </w:r>
      <w:r>
        <w:rPr>
          <w:w w:val="125"/>
        </w:rPr>
        <w:t>para llevar a cabo las evaluaciones diagnósticas, formativas e integrales del </w:t>
      </w:r>
      <w:r>
        <w:rPr>
          <w:w w:val="125"/>
          <w:sz w:val="15"/>
        </w:rPr>
        <w:t>SEN </w:t>
      </w:r>
      <w:r>
        <w:rPr>
          <w:w w:val="125"/>
        </w:rPr>
        <w:t>y</w:t>
      </w:r>
      <w:r>
        <w:rPr>
          <w:spacing w:val="1"/>
          <w:w w:val="125"/>
        </w:rPr>
        <w:t> </w:t>
      </w:r>
      <w:r>
        <w:rPr>
          <w:w w:val="125"/>
        </w:rPr>
        <w:t>criterios</w:t>
      </w:r>
      <w:r>
        <w:rPr>
          <w:spacing w:val="-7"/>
          <w:w w:val="125"/>
        </w:rPr>
        <w:t> </w:t>
      </w:r>
      <w:r>
        <w:rPr>
          <w:w w:val="125"/>
        </w:rPr>
        <w:t>aplicables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instancias</w:t>
      </w:r>
      <w:r>
        <w:rPr>
          <w:spacing w:val="-6"/>
          <w:w w:val="125"/>
        </w:rPr>
        <w:t> </w:t>
      </w:r>
      <w:r>
        <w:rPr>
          <w:w w:val="125"/>
        </w:rPr>
        <w:t>evaluadoras</w:t>
      </w:r>
      <w:r>
        <w:rPr>
          <w:spacing w:val="-6"/>
          <w:w w:val="125"/>
        </w:rPr>
        <w:t> </w:t>
      </w:r>
      <w:r>
        <w:rPr>
          <w:w w:val="125"/>
        </w:rPr>
        <w:t>para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procesos</w:t>
      </w:r>
      <w:r>
        <w:rPr>
          <w:spacing w:val="-6"/>
          <w:w w:val="125"/>
        </w:rPr>
        <w:t> </w:t>
      </w:r>
      <w:r>
        <w:rPr>
          <w:w w:val="125"/>
        </w:rPr>
        <w:t>valorativos,</w:t>
      </w:r>
      <w:r>
        <w:rPr>
          <w:spacing w:val="-6"/>
          <w:w w:val="125"/>
        </w:rPr>
        <w:t> </w:t>
      </w:r>
      <w:r>
        <w:rPr>
          <w:w w:val="125"/>
        </w:rPr>
        <w:t>cuali-</w:t>
      </w:r>
      <w:r>
        <w:rPr>
          <w:spacing w:val="-49"/>
          <w:w w:val="125"/>
        </w:rPr>
        <w:t> </w:t>
      </w:r>
      <w:r>
        <w:rPr>
          <w:w w:val="125"/>
        </w:rPr>
        <w:t>tativos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formativos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mejora</w:t>
      </w:r>
      <w:r>
        <w:rPr>
          <w:spacing w:val="-2"/>
          <w:w w:val="125"/>
        </w:rPr>
        <w:t> </w:t>
      </w:r>
      <w:r>
        <w:rPr>
          <w:w w:val="125"/>
        </w:rPr>
        <w:t>continua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educación.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partir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lo</w:t>
      </w:r>
      <w:r>
        <w:rPr>
          <w:spacing w:val="-2"/>
          <w:w w:val="125"/>
        </w:rPr>
        <w:t> </w:t>
      </w:r>
      <w:r>
        <w:rPr>
          <w:w w:val="125"/>
        </w:rPr>
        <w:t>expuesto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párrafo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anterior,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concebimos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tales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lineamientos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criterios</w:t>
      </w:r>
      <w:r>
        <w:rPr>
          <w:spacing w:val="-12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instrumentos</w:t>
      </w:r>
    </w:p>
    <w:p>
      <w:pPr>
        <w:spacing w:after="0" w:line="307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orientados a fortalecer el carácter sistemático de los procesos de mejora continua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educación.</w:t>
      </w:r>
      <w:r>
        <w:rPr>
          <w:spacing w:val="-7"/>
          <w:w w:val="125"/>
        </w:rPr>
        <w:t> </w:t>
      </w:r>
      <w:r>
        <w:rPr>
          <w:w w:val="125"/>
        </w:rPr>
        <w:t>Por</w:t>
      </w:r>
      <w:r>
        <w:rPr>
          <w:spacing w:val="-8"/>
          <w:w w:val="125"/>
        </w:rPr>
        <w:t> </w:t>
      </w:r>
      <w:r>
        <w:rPr>
          <w:w w:val="125"/>
        </w:rPr>
        <w:t>ello,</w:t>
      </w:r>
      <w:r>
        <w:rPr>
          <w:spacing w:val="-7"/>
          <w:w w:val="125"/>
        </w:rPr>
        <w:t> </w:t>
      </w:r>
      <w:r>
        <w:rPr>
          <w:w w:val="125"/>
        </w:rPr>
        <w:t>se</w:t>
      </w:r>
      <w:r>
        <w:rPr>
          <w:spacing w:val="-8"/>
          <w:w w:val="125"/>
        </w:rPr>
        <w:t> </w:t>
      </w:r>
      <w:r>
        <w:rPr>
          <w:w w:val="125"/>
        </w:rPr>
        <w:t>busca</w:t>
      </w:r>
      <w:r>
        <w:rPr>
          <w:spacing w:val="-7"/>
          <w:w w:val="125"/>
        </w:rPr>
        <w:t> </w:t>
      </w:r>
      <w:r>
        <w:rPr>
          <w:w w:val="125"/>
        </w:rPr>
        <w:t>enfatizar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evaluaciones</w:t>
      </w:r>
      <w:r>
        <w:rPr>
          <w:spacing w:val="-8"/>
          <w:w w:val="125"/>
        </w:rPr>
        <w:t> </w:t>
      </w:r>
      <w:r>
        <w:rPr>
          <w:w w:val="125"/>
        </w:rPr>
        <w:t>no</w:t>
      </w:r>
      <w:r>
        <w:rPr>
          <w:spacing w:val="-7"/>
          <w:w w:val="125"/>
        </w:rPr>
        <w:t> </w:t>
      </w:r>
      <w:r>
        <w:rPr>
          <w:w w:val="125"/>
        </w:rPr>
        <w:t>son</w:t>
      </w:r>
      <w:r>
        <w:rPr>
          <w:spacing w:val="-8"/>
          <w:w w:val="125"/>
        </w:rPr>
        <w:t> </w:t>
      </w:r>
      <w:r>
        <w:rPr>
          <w:w w:val="125"/>
        </w:rPr>
        <w:t>un</w:t>
      </w:r>
      <w:r>
        <w:rPr>
          <w:spacing w:val="-7"/>
          <w:w w:val="125"/>
        </w:rPr>
        <w:t> </w:t>
      </w:r>
      <w:r>
        <w:rPr>
          <w:w w:val="125"/>
        </w:rPr>
        <w:t>fin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sí</w:t>
      </w:r>
      <w:r>
        <w:rPr>
          <w:spacing w:val="-48"/>
          <w:w w:val="125"/>
        </w:rPr>
        <w:t> </w:t>
      </w:r>
      <w:r>
        <w:rPr>
          <w:w w:val="120"/>
        </w:rPr>
        <w:t>mismas, sino un medio para robustecer los procesos de mejora que distintos actores</w:t>
      </w:r>
      <w:r>
        <w:rPr>
          <w:spacing w:val="1"/>
          <w:w w:val="120"/>
        </w:rPr>
        <w:t> </w:t>
      </w:r>
      <w:r>
        <w:rPr>
          <w:w w:val="125"/>
        </w:rPr>
        <w:t>educativos</w:t>
      </w:r>
      <w:r>
        <w:rPr>
          <w:spacing w:val="-6"/>
          <w:w w:val="125"/>
        </w:rPr>
        <w:t> </w:t>
      </w:r>
      <w:r>
        <w:rPr>
          <w:w w:val="125"/>
        </w:rPr>
        <w:t>emprendan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sus</w:t>
      </w:r>
      <w:r>
        <w:rPr>
          <w:spacing w:val="-6"/>
          <w:w w:val="125"/>
        </w:rPr>
        <w:t> </w:t>
      </w:r>
      <w:r>
        <w:rPr>
          <w:w w:val="125"/>
        </w:rPr>
        <w:t>ámbitos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participación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responsabilidad.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2"/>
        <w:jc w:val="both"/>
      </w:pPr>
      <w:r>
        <w:rPr>
          <w:w w:val="125"/>
        </w:rPr>
        <w:t>En primer lugar, estos instrumentos parten de las características de la evaluación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artículo</w:t>
      </w:r>
      <w:r>
        <w:rPr>
          <w:spacing w:val="-8"/>
          <w:w w:val="125"/>
        </w:rPr>
        <w:t> </w:t>
      </w:r>
      <w:r>
        <w:rPr>
          <w:w w:val="125"/>
        </w:rPr>
        <w:t>18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  <w:sz w:val="15"/>
        </w:rPr>
        <w:t>LRMMCE</w:t>
      </w:r>
      <w:r>
        <w:rPr>
          <w:spacing w:val="5"/>
          <w:w w:val="125"/>
          <w:sz w:val="15"/>
        </w:rPr>
        <w:t> </w:t>
      </w:r>
      <w:r>
        <w:rPr>
          <w:w w:val="125"/>
        </w:rPr>
        <w:t>destaca</w:t>
      </w:r>
      <w:r>
        <w:rPr>
          <w:spacing w:val="-8"/>
          <w:w w:val="125"/>
        </w:rPr>
        <w:t> </w:t>
      </w:r>
      <w:r>
        <w:rPr>
          <w:w w:val="125"/>
        </w:rPr>
        <w:t>(Cámara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Diputados,</w:t>
      </w:r>
      <w:r>
        <w:rPr>
          <w:spacing w:val="-8"/>
          <w:w w:val="125"/>
        </w:rPr>
        <w:t> </w:t>
      </w:r>
      <w:r>
        <w:rPr>
          <w:w w:val="125"/>
        </w:rPr>
        <w:t>2019a):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947" w:val="left" w:leader="none"/>
        </w:tabs>
        <w:spacing w:line="307" w:lineRule="auto" w:before="0" w:after="0"/>
        <w:ind w:left="1946" w:right="121" w:hanging="284"/>
        <w:jc w:val="both"/>
        <w:rPr>
          <w:sz w:val="18"/>
        </w:rPr>
      </w:pPr>
      <w:r>
        <w:rPr>
          <w:w w:val="125"/>
          <w:sz w:val="18"/>
        </w:rPr>
        <w:t>Las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evaluaciones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deberán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ser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diagnósticas,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formativas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e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integrales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consistirán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en procesos mediante los cuales se formularán juicios fundamentados en evi-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dencia sobre las cualidades de los actores, instituciones o procesos del Sistema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Educativo Nacional, con la finalidad de contar con una retroalimentación que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promueva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una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acción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mejora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educación.</w:t>
      </w:r>
    </w:p>
    <w:p>
      <w:pPr>
        <w:pStyle w:val="ListParagraph"/>
        <w:numPr>
          <w:ilvl w:val="0"/>
          <w:numId w:val="19"/>
        </w:numPr>
        <w:tabs>
          <w:tab w:pos="1947" w:val="left" w:leader="none"/>
        </w:tabs>
        <w:spacing w:line="307" w:lineRule="auto" w:before="1" w:after="0"/>
        <w:ind w:left="1946" w:right="122" w:hanging="284"/>
        <w:jc w:val="both"/>
        <w:rPr>
          <w:sz w:val="18"/>
        </w:rPr>
      </w:pPr>
      <w:r>
        <w:rPr>
          <w:w w:val="125"/>
          <w:sz w:val="18"/>
        </w:rPr>
        <w:t>La evaluación del Sistema Educativo Nacional será integral, continua, colectiva,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incluyente,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diagnóstica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comunitaria.</w:t>
      </w:r>
    </w:p>
    <w:p>
      <w:pPr>
        <w:pStyle w:val="ListParagraph"/>
        <w:numPr>
          <w:ilvl w:val="0"/>
          <w:numId w:val="19"/>
        </w:numPr>
        <w:tabs>
          <w:tab w:pos="1947" w:val="left" w:leader="none"/>
        </w:tabs>
        <w:spacing w:line="307" w:lineRule="auto" w:before="1" w:after="0"/>
        <w:ind w:left="1946" w:right="121" w:hanging="284"/>
        <w:jc w:val="both"/>
        <w:rPr>
          <w:sz w:val="18"/>
        </w:rPr>
      </w:pPr>
      <w:r>
        <w:rPr>
          <w:w w:val="125"/>
          <w:sz w:val="18"/>
        </w:rPr>
        <w:t>Contará al menos con las etapas de diagnóstico, implementación, seguimiento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evaluación.</w:t>
      </w:r>
    </w:p>
    <w:p>
      <w:pPr>
        <w:pStyle w:val="ListParagraph"/>
        <w:numPr>
          <w:ilvl w:val="0"/>
          <w:numId w:val="19"/>
        </w:numPr>
        <w:tabs>
          <w:tab w:pos="1947" w:val="left" w:leader="none"/>
        </w:tabs>
        <w:spacing w:line="307" w:lineRule="auto" w:before="0" w:after="0"/>
        <w:ind w:left="1946" w:right="121" w:hanging="284"/>
        <w:jc w:val="both"/>
        <w:rPr>
          <w:sz w:val="18"/>
        </w:rPr>
      </w:pPr>
      <w:r>
        <w:rPr>
          <w:w w:val="125"/>
          <w:sz w:val="18"/>
        </w:rPr>
        <w:t>Será participativa y transparente en todas sus etapas, sustentada en los princi-</w:t>
      </w:r>
      <w:r>
        <w:rPr>
          <w:spacing w:val="1"/>
          <w:w w:val="125"/>
          <w:sz w:val="18"/>
        </w:rPr>
        <w:t> </w:t>
      </w:r>
      <w:r>
        <w:rPr>
          <w:w w:val="120"/>
          <w:sz w:val="18"/>
        </w:rPr>
        <w:t>pios de igualdad sustantiva, interculturalidad, imparcialidad, transparencia y ren-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dición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cuentas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autoridad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educativa,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además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criterios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equidad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excelencia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educación.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partir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esto,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Mejoredu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propone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elaborar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lineamientos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criterios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llevar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49"/>
          <w:w w:val="125"/>
        </w:rPr>
        <w:t> </w:t>
      </w:r>
      <w:r>
        <w:rPr>
          <w:w w:val="120"/>
        </w:rPr>
        <w:t>cabo</w:t>
      </w:r>
      <w:r>
        <w:rPr>
          <w:spacing w:val="8"/>
          <w:w w:val="120"/>
        </w:rPr>
        <w:t> </w:t>
      </w:r>
      <w:r>
        <w:rPr>
          <w:w w:val="120"/>
        </w:rPr>
        <w:t>las</w:t>
      </w:r>
      <w:r>
        <w:rPr>
          <w:spacing w:val="9"/>
          <w:w w:val="120"/>
        </w:rPr>
        <w:t> </w:t>
      </w:r>
      <w:r>
        <w:rPr>
          <w:w w:val="120"/>
        </w:rPr>
        <w:t>evaluaciones</w:t>
      </w:r>
      <w:r>
        <w:rPr>
          <w:spacing w:val="8"/>
          <w:w w:val="120"/>
        </w:rPr>
        <w:t> </w:t>
      </w:r>
      <w:r>
        <w:rPr>
          <w:w w:val="120"/>
        </w:rPr>
        <w:t>diagnósticas,</w:t>
      </w:r>
      <w:r>
        <w:rPr>
          <w:spacing w:val="9"/>
          <w:w w:val="120"/>
        </w:rPr>
        <w:t> </w:t>
      </w:r>
      <w:r>
        <w:rPr>
          <w:w w:val="120"/>
        </w:rPr>
        <w:t>formativas</w:t>
      </w:r>
      <w:r>
        <w:rPr>
          <w:spacing w:val="9"/>
          <w:w w:val="120"/>
        </w:rPr>
        <w:t> </w:t>
      </w:r>
      <w:r>
        <w:rPr>
          <w:w w:val="120"/>
        </w:rPr>
        <w:t>e</w:t>
      </w:r>
      <w:r>
        <w:rPr>
          <w:spacing w:val="8"/>
          <w:w w:val="120"/>
        </w:rPr>
        <w:t> </w:t>
      </w:r>
      <w:r>
        <w:rPr>
          <w:w w:val="120"/>
        </w:rPr>
        <w:t>integrales,</w:t>
      </w:r>
      <w:r>
        <w:rPr>
          <w:spacing w:val="9"/>
          <w:w w:val="120"/>
        </w:rPr>
        <w:t> </w:t>
      </w:r>
      <w:r>
        <w:rPr>
          <w:w w:val="120"/>
        </w:rPr>
        <w:t>con</w:t>
      </w:r>
      <w:r>
        <w:rPr>
          <w:spacing w:val="8"/>
          <w:w w:val="120"/>
        </w:rPr>
        <w:t> </w:t>
      </w:r>
      <w:r>
        <w:rPr>
          <w:w w:val="120"/>
        </w:rPr>
        <w:t>base</w:t>
      </w:r>
      <w:r>
        <w:rPr>
          <w:spacing w:val="9"/>
          <w:w w:val="120"/>
        </w:rPr>
        <w:t> </w:t>
      </w:r>
      <w:r>
        <w:rPr>
          <w:w w:val="120"/>
        </w:rPr>
        <w:t>en</w:t>
      </w:r>
      <w:r>
        <w:rPr>
          <w:spacing w:val="9"/>
          <w:w w:val="120"/>
        </w:rPr>
        <w:t> </w:t>
      </w:r>
      <w:r>
        <w:rPr>
          <w:w w:val="120"/>
        </w:rPr>
        <w:t>lo</w:t>
      </w:r>
      <w:r>
        <w:rPr>
          <w:spacing w:val="8"/>
          <w:w w:val="120"/>
        </w:rPr>
        <w:t> </w:t>
      </w:r>
      <w:r>
        <w:rPr>
          <w:w w:val="120"/>
        </w:rPr>
        <w:t>siguiente: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0" w:after="0"/>
        <w:ind w:left="1890" w:right="121" w:hanging="171"/>
        <w:jc w:val="both"/>
        <w:rPr>
          <w:sz w:val="18"/>
        </w:rPr>
      </w:pPr>
      <w:r>
        <w:rPr>
          <w:spacing w:val="-1"/>
          <w:w w:val="125"/>
          <w:sz w:val="18"/>
        </w:rPr>
        <w:t>Se</w:t>
      </w:r>
      <w:r>
        <w:rPr>
          <w:spacing w:val="-12"/>
          <w:w w:val="125"/>
          <w:sz w:val="18"/>
        </w:rPr>
        <w:t> </w:t>
      </w:r>
      <w:r>
        <w:rPr>
          <w:spacing w:val="-1"/>
          <w:w w:val="125"/>
          <w:sz w:val="18"/>
        </w:rPr>
        <w:t>articularán</w:t>
      </w:r>
      <w:r>
        <w:rPr>
          <w:spacing w:val="-12"/>
          <w:w w:val="125"/>
          <w:sz w:val="18"/>
        </w:rPr>
        <w:t> </w:t>
      </w:r>
      <w:r>
        <w:rPr>
          <w:spacing w:val="-1"/>
          <w:w w:val="125"/>
          <w:sz w:val="18"/>
        </w:rPr>
        <w:t>con</w:t>
      </w:r>
      <w:r>
        <w:rPr>
          <w:spacing w:val="-12"/>
          <w:w w:val="125"/>
          <w:sz w:val="18"/>
        </w:rPr>
        <w:t> </w:t>
      </w:r>
      <w:r>
        <w:rPr>
          <w:spacing w:val="-1"/>
          <w:w w:val="125"/>
          <w:sz w:val="18"/>
        </w:rPr>
        <w:t>los</w:t>
      </w:r>
      <w:r>
        <w:rPr>
          <w:spacing w:val="-11"/>
          <w:w w:val="125"/>
          <w:sz w:val="18"/>
        </w:rPr>
        <w:t> </w:t>
      </w:r>
      <w:r>
        <w:rPr>
          <w:spacing w:val="-1"/>
          <w:w w:val="125"/>
          <w:sz w:val="18"/>
        </w:rPr>
        <w:t>lineamientos,</w:t>
      </w:r>
      <w:r>
        <w:rPr>
          <w:spacing w:val="-12"/>
          <w:w w:val="125"/>
          <w:sz w:val="18"/>
        </w:rPr>
        <w:t> </w:t>
      </w:r>
      <w:r>
        <w:rPr>
          <w:spacing w:val="-1"/>
          <w:w w:val="125"/>
          <w:sz w:val="18"/>
        </w:rPr>
        <w:t>criterios</w:t>
      </w:r>
      <w:r>
        <w:rPr>
          <w:spacing w:val="-12"/>
          <w:w w:val="125"/>
          <w:sz w:val="18"/>
        </w:rPr>
        <w:t> </w:t>
      </w:r>
      <w:r>
        <w:rPr>
          <w:spacing w:val="-1"/>
          <w:w w:val="125"/>
          <w:sz w:val="18"/>
        </w:rPr>
        <w:t>y</w:t>
      </w:r>
      <w:r>
        <w:rPr>
          <w:spacing w:val="-11"/>
          <w:w w:val="125"/>
          <w:sz w:val="18"/>
        </w:rPr>
        <w:t> </w:t>
      </w:r>
      <w:r>
        <w:rPr>
          <w:spacing w:val="-1"/>
          <w:w w:val="125"/>
          <w:sz w:val="18"/>
        </w:rPr>
        <w:t>programas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para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mejora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continua</w:t>
      </w:r>
      <w:r>
        <w:rPr>
          <w:spacing w:val="-49"/>
          <w:w w:val="125"/>
          <w:sz w:val="18"/>
        </w:rPr>
        <w:t> </w:t>
      </w:r>
      <w:r>
        <w:rPr>
          <w:w w:val="125"/>
          <w:sz w:val="18"/>
        </w:rPr>
        <w:t>de la educación en las escuelas y la formación continua y desarrollo profesional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emita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Comisión.</w:t>
      </w: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1" w:after="0"/>
        <w:ind w:left="1890" w:right="121" w:hanging="171"/>
        <w:jc w:val="both"/>
        <w:rPr>
          <w:sz w:val="18"/>
        </w:rPr>
      </w:pPr>
      <w:r>
        <w:rPr>
          <w:w w:val="125"/>
          <w:sz w:val="18"/>
        </w:rPr>
        <w:t>Las evaluaciones diagnósticas, formativas e integrales serán voluntarias y esta-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rán sustentadas en los beneficios que generen a cada actor educativo para for-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talecer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sus procesos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de mejora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continua.</w:t>
      </w: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0" w:after="0"/>
        <w:ind w:left="1890" w:right="121" w:hanging="171"/>
        <w:jc w:val="both"/>
        <w:rPr>
          <w:sz w:val="18"/>
        </w:rPr>
      </w:pPr>
      <w:r>
        <w:rPr>
          <w:w w:val="125"/>
          <w:sz w:val="18"/>
        </w:rPr>
        <w:t>Ninguna evaluación orientada a la mejora continua de la educación, con carác-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ter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diagnóstico,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formativo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integral,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tendrá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efectos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laborales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derivará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per-</w:t>
      </w:r>
      <w:r>
        <w:rPr>
          <w:spacing w:val="-49"/>
          <w:w w:val="125"/>
          <w:sz w:val="18"/>
        </w:rPr>
        <w:t> </w:t>
      </w:r>
      <w:r>
        <w:rPr>
          <w:w w:val="125"/>
          <w:sz w:val="18"/>
        </w:rPr>
        <w:t>juicio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institucional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cualquier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otra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índole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para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actores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escolares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educa-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tivos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participantes.</w:t>
      </w: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240" w:lineRule="auto" w:before="1" w:after="0"/>
        <w:ind w:left="1890" w:right="0" w:hanging="172"/>
        <w:jc w:val="both"/>
        <w:rPr>
          <w:sz w:val="18"/>
        </w:rPr>
      </w:pPr>
      <w:r>
        <w:rPr>
          <w:w w:val="120"/>
          <w:sz w:val="18"/>
        </w:rPr>
        <w:t>Las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evaluacionones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deberán</w:t>
      </w:r>
      <w:r>
        <w:rPr>
          <w:spacing w:val="14"/>
          <w:w w:val="120"/>
          <w:sz w:val="18"/>
        </w:rPr>
        <w:t> </w:t>
      </w:r>
      <w:r>
        <w:rPr>
          <w:w w:val="120"/>
          <w:sz w:val="18"/>
        </w:rPr>
        <w:t>tener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propósitos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explícitos.</w:t>
      </w: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62" w:after="0"/>
        <w:ind w:left="1890" w:right="120" w:hanging="171"/>
        <w:jc w:val="both"/>
        <w:rPr>
          <w:sz w:val="18"/>
        </w:rPr>
      </w:pPr>
      <w:r>
        <w:rPr>
          <w:w w:val="125"/>
          <w:sz w:val="18"/>
        </w:rPr>
        <w:t>Las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evaluación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diagnósticas,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formativas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e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integrales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se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centrarán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procesos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49"/>
          <w:w w:val="125"/>
          <w:sz w:val="18"/>
        </w:rPr>
        <w:t> </w:t>
      </w:r>
      <w:r>
        <w:rPr>
          <w:w w:val="125"/>
          <w:sz w:val="18"/>
        </w:rPr>
        <w:t>evaluación internos y participativos. En caso de que se emprenda una evalua-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ción externa con un propósito diagnóstico o formativo, deberá de reconocer y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fortalecer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procesos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evaluación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interna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las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escuelas,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centros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planteles</w:t>
      </w:r>
      <w:r>
        <w:rPr>
          <w:spacing w:val="-49"/>
          <w:w w:val="125"/>
          <w:sz w:val="18"/>
        </w:rPr>
        <w:t> </w:t>
      </w:r>
      <w:r>
        <w:rPr>
          <w:w w:val="120"/>
          <w:sz w:val="18"/>
        </w:rPr>
        <w:t>escolares, así como los procesos de autoevaluación correspondientes a cada uno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de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actores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educativos que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participen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en las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evaluaciones.</w:t>
      </w:r>
    </w:p>
    <w:p>
      <w:pPr>
        <w:pStyle w:val="ListParagraph"/>
        <w:numPr>
          <w:ilvl w:val="3"/>
          <w:numId w:val="16"/>
        </w:numPr>
        <w:tabs>
          <w:tab w:pos="1891" w:val="left" w:leader="none"/>
        </w:tabs>
        <w:spacing w:line="307" w:lineRule="auto" w:before="2" w:after="0"/>
        <w:ind w:left="1890" w:right="121" w:hanging="171"/>
        <w:jc w:val="both"/>
        <w:rPr>
          <w:sz w:val="18"/>
        </w:rPr>
      </w:pPr>
      <w:r>
        <w:rPr>
          <w:w w:val="120"/>
          <w:sz w:val="18"/>
        </w:rPr>
        <w:t>Toda evaluación se regirá por un código de ética en el que se establezcan los prin-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cipios, normas y valores que orienten su desarrollo y resultados relativos a la inte-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gridad,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profesionalidad,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independencia,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respeto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confidencialidad.</w:t>
      </w:r>
    </w:p>
    <w:p>
      <w:pPr>
        <w:spacing w:after="0" w:line="307" w:lineRule="auto"/>
        <w:jc w:val="both"/>
        <w:rPr>
          <w:sz w:val="18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103" w:after="0"/>
        <w:ind w:left="330" w:right="1680" w:hanging="171"/>
        <w:jc w:val="left"/>
        <w:rPr>
          <w:sz w:val="18"/>
        </w:rPr>
      </w:pPr>
      <w:bookmarkStart w:name="_bookmark25" w:id="36"/>
      <w:bookmarkEnd w:id="36"/>
      <w:r>
        <w:rPr/>
      </w:r>
      <w:bookmarkStart w:name="_bookmark25" w:id="37"/>
      <w:bookmarkEnd w:id="37"/>
      <w:r>
        <w:rPr>
          <w:spacing w:val="-2"/>
          <w:w w:val="125"/>
          <w:sz w:val="18"/>
        </w:rPr>
        <w:t>T</w:t>
      </w:r>
      <w:r>
        <w:rPr>
          <w:spacing w:val="-2"/>
          <w:w w:val="125"/>
          <w:sz w:val="18"/>
        </w:rPr>
        <w:t>oda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evaluación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se</w:t>
      </w:r>
      <w:r>
        <w:rPr>
          <w:spacing w:val="-10"/>
          <w:w w:val="125"/>
          <w:sz w:val="18"/>
        </w:rPr>
        <w:t> </w:t>
      </w:r>
      <w:r>
        <w:rPr>
          <w:spacing w:val="-2"/>
          <w:w w:val="125"/>
          <w:sz w:val="18"/>
        </w:rPr>
        <w:t>guiará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por</w:t>
      </w:r>
      <w:r>
        <w:rPr>
          <w:spacing w:val="-10"/>
          <w:w w:val="125"/>
          <w:sz w:val="18"/>
        </w:rPr>
        <w:t> </w:t>
      </w:r>
      <w:r>
        <w:rPr>
          <w:spacing w:val="-1"/>
          <w:w w:val="125"/>
          <w:sz w:val="18"/>
        </w:rPr>
        <w:t>los</w:t>
      </w:r>
      <w:r>
        <w:rPr>
          <w:spacing w:val="-11"/>
          <w:w w:val="125"/>
          <w:sz w:val="18"/>
        </w:rPr>
        <w:t> </w:t>
      </w:r>
      <w:r>
        <w:rPr>
          <w:spacing w:val="-1"/>
          <w:w w:val="125"/>
          <w:sz w:val="18"/>
        </w:rPr>
        <w:t>criterios</w:t>
      </w:r>
      <w:r>
        <w:rPr>
          <w:spacing w:val="-11"/>
          <w:w w:val="125"/>
          <w:sz w:val="18"/>
        </w:rPr>
        <w:t> </w:t>
      </w:r>
      <w:r>
        <w:rPr>
          <w:spacing w:val="-1"/>
          <w:w w:val="125"/>
          <w:sz w:val="18"/>
        </w:rPr>
        <w:t>de</w:t>
      </w:r>
      <w:r>
        <w:rPr>
          <w:spacing w:val="-10"/>
          <w:w w:val="125"/>
          <w:sz w:val="18"/>
        </w:rPr>
        <w:t> </w:t>
      </w:r>
      <w:r>
        <w:rPr>
          <w:spacing w:val="-1"/>
          <w:w w:val="125"/>
          <w:sz w:val="18"/>
        </w:rPr>
        <w:t>imparcialidad,</w:t>
      </w:r>
      <w:r>
        <w:rPr>
          <w:spacing w:val="-11"/>
          <w:w w:val="125"/>
          <w:sz w:val="18"/>
        </w:rPr>
        <w:t> </w:t>
      </w:r>
      <w:r>
        <w:rPr>
          <w:spacing w:val="-1"/>
          <w:w w:val="125"/>
          <w:sz w:val="18"/>
        </w:rPr>
        <w:t>transparencia,</w:t>
      </w:r>
      <w:r>
        <w:rPr>
          <w:spacing w:val="-10"/>
          <w:w w:val="125"/>
          <w:sz w:val="18"/>
        </w:rPr>
        <w:t> </w:t>
      </w:r>
      <w:r>
        <w:rPr>
          <w:spacing w:val="-1"/>
          <w:w w:val="125"/>
          <w:sz w:val="18"/>
        </w:rPr>
        <w:t>objeti-</w:t>
      </w:r>
      <w:r>
        <w:rPr>
          <w:spacing w:val="-48"/>
          <w:w w:val="125"/>
          <w:sz w:val="18"/>
        </w:rPr>
        <w:t> </w:t>
      </w:r>
      <w:r>
        <w:rPr>
          <w:spacing w:val="-2"/>
          <w:w w:val="125"/>
          <w:sz w:val="18"/>
        </w:rPr>
        <w:t>vidad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y</w:t>
      </w:r>
      <w:r>
        <w:rPr>
          <w:spacing w:val="-10"/>
          <w:w w:val="125"/>
          <w:sz w:val="18"/>
        </w:rPr>
        <w:t> </w:t>
      </w:r>
      <w:r>
        <w:rPr>
          <w:spacing w:val="-2"/>
          <w:w w:val="125"/>
          <w:sz w:val="18"/>
        </w:rPr>
        <w:t>legalidad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en</w:t>
      </w:r>
      <w:r>
        <w:rPr>
          <w:spacing w:val="-10"/>
          <w:w w:val="125"/>
          <w:sz w:val="18"/>
        </w:rPr>
        <w:t> </w:t>
      </w:r>
      <w:r>
        <w:rPr>
          <w:spacing w:val="-2"/>
          <w:w w:val="125"/>
          <w:sz w:val="18"/>
        </w:rPr>
        <w:t>cada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una</w:t>
      </w:r>
      <w:r>
        <w:rPr>
          <w:spacing w:val="-10"/>
          <w:w w:val="125"/>
          <w:sz w:val="18"/>
        </w:rPr>
        <w:t> </w:t>
      </w:r>
      <w:r>
        <w:rPr>
          <w:spacing w:val="-2"/>
          <w:w w:val="125"/>
          <w:sz w:val="18"/>
        </w:rPr>
        <w:t>de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las</w:t>
      </w:r>
      <w:r>
        <w:rPr>
          <w:spacing w:val="-10"/>
          <w:w w:val="125"/>
          <w:sz w:val="18"/>
        </w:rPr>
        <w:t> </w:t>
      </w:r>
      <w:r>
        <w:rPr>
          <w:spacing w:val="-2"/>
          <w:w w:val="125"/>
          <w:sz w:val="18"/>
        </w:rPr>
        <w:t>actividades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realizadas</w:t>
      </w:r>
      <w:r>
        <w:rPr>
          <w:spacing w:val="-10"/>
          <w:w w:val="125"/>
          <w:sz w:val="18"/>
        </w:rPr>
        <w:t> </w:t>
      </w:r>
      <w:r>
        <w:rPr>
          <w:spacing w:val="-2"/>
          <w:w w:val="125"/>
          <w:sz w:val="18"/>
        </w:rPr>
        <w:t>y</w:t>
      </w:r>
      <w:r>
        <w:rPr>
          <w:spacing w:val="-11"/>
          <w:w w:val="125"/>
          <w:sz w:val="18"/>
        </w:rPr>
        <w:t> </w:t>
      </w:r>
      <w:r>
        <w:rPr>
          <w:spacing w:val="-2"/>
          <w:w w:val="125"/>
          <w:sz w:val="18"/>
        </w:rPr>
        <w:t>productos</w:t>
      </w:r>
      <w:r>
        <w:rPr>
          <w:spacing w:val="-10"/>
          <w:w w:val="125"/>
          <w:sz w:val="18"/>
        </w:rPr>
        <w:t> </w:t>
      </w:r>
      <w:r>
        <w:rPr>
          <w:spacing w:val="-1"/>
          <w:w w:val="125"/>
          <w:sz w:val="18"/>
        </w:rPr>
        <w:t>generados.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Estas características deberán reflejarse tanto en los lineamientos que normen su</w:t>
      </w:r>
      <w:r>
        <w:rPr>
          <w:spacing w:val="1"/>
          <w:w w:val="125"/>
        </w:rPr>
        <w:t> </w:t>
      </w:r>
      <w:r>
        <w:rPr>
          <w:w w:val="125"/>
        </w:rPr>
        <w:t>desarrollo en el ámbito nacional o local, como en los criterios de evaluación para</w:t>
      </w:r>
      <w:r>
        <w:rPr>
          <w:spacing w:val="1"/>
          <w:w w:val="125"/>
        </w:rPr>
        <w:t> </w:t>
      </w:r>
      <w:r>
        <w:rPr>
          <w:w w:val="125"/>
        </w:rPr>
        <w:t>las</w:t>
      </w:r>
      <w:r>
        <w:rPr>
          <w:spacing w:val="28"/>
          <w:w w:val="125"/>
        </w:rPr>
        <w:t> </w:t>
      </w:r>
      <w:r>
        <w:rPr>
          <w:w w:val="125"/>
        </w:rPr>
        <w:t>instancias</w:t>
      </w:r>
      <w:r>
        <w:rPr>
          <w:spacing w:val="29"/>
          <w:w w:val="125"/>
        </w:rPr>
        <w:t> </w:t>
      </w:r>
      <w:r>
        <w:rPr>
          <w:w w:val="125"/>
        </w:rPr>
        <w:t>evaluadoras,</w:t>
      </w:r>
      <w:r>
        <w:rPr>
          <w:spacing w:val="29"/>
          <w:w w:val="125"/>
        </w:rPr>
        <w:t> </w:t>
      </w:r>
      <w:r>
        <w:rPr>
          <w:w w:val="125"/>
        </w:rPr>
        <w:t>con</w:t>
      </w:r>
      <w:r>
        <w:rPr>
          <w:spacing w:val="29"/>
          <w:w w:val="125"/>
        </w:rPr>
        <w:t> </w:t>
      </w:r>
      <w:r>
        <w:rPr>
          <w:w w:val="125"/>
        </w:rPr>
        <w:t>los</w:t>
      </w:r>
      <w:r>
        <w:rPr>
          <w:spacing w:val="29"/>
          <w:w w:val="125"/>
        </w:rPr>
        <w:t> </w:t>
      </w:r>
      <w:r>
        <w:rPr>
          <w:w w:val="125"/>
        </w:rPr>
        <w:t>énfasis</w:t>
      </w:r>
      <w:r>
        <w:rPr>
          <w:spacing w:val="29"/>
          <w:w w:val="125"/>
        </w:rPr>
        <w:t> </w:t>
      </w:r>
      <w:r>
        <w:rPr>
          <w:w w:val="125"/>
        </w:rPr>
        <w:t>y</w:t>
      </w:r>
      <w:r>
        <w:rPr>
          <w:spacing w:val="28"/>
          <w:w w:val="125"/>
        </w:rPr>
        <w:t> </w:t>
      </w:r>
      <w:r>
        <w:rPr>
          <w:w w:val="125"/>
        </w:rPr>
        <w:t>precisiones</w:t>
      </w:r>
      <w:r>
        <w:rPr>
          <w:spacing w:val="29"/>
          <w:w w:val="125"/>
        </w:rPr>
        <w:t> </w:t>
      </w:r>
      <w:r>
        <w:rPr>
          <w:w w:val="125"/>
        </w:rPr>
        <w:t>que</w:t>
      </w:r>
      <w:r>
        <w:rPr>
          <w:spacing w:val="29"/>
          <w:w w:val="125"/>
        </w:rPr>
        <w:t> </w:t>
      </w:r>
      <w:r>
        <w:rPr>
          <w:w w:val="125"/>
        </w:rPr>
        <w:t>se</w:t>
      </w:r>
      <w:r>
        <w:rPr>
          <w:spacing w:val="29"/>
          <w:w w:val="125"/>
        </w:rPr>
        <w:t> </w:t>
      </w:r>
      <w:r>
        <w:rPr>
          <w:w w:val="125"/>
        </w:rPr>
        <w:t>requieran,</w:t>
      </w:r>
      <w:r>
        <w:rPr>
          <w:spacing w:val="29"/>
          <w:w w:val="125"/>
        </w:rPr>
        <w:t> </w:t>
      </w:r>
      <w:r>
        <w:rPr>
          <w:w w:val="125"/>
        </w:rPr>
        <w:t>dada</w:t>
      </w:r>
      <w:r>
        <w:rPr>
          <w:spacing w:val="-49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naturaleza.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03" w:right="1678"/>
        <w:jc w:val="both"/>
      </w:pPr>
      <w:r>
        <w:rPr>
          <w:w w:val="125"/>
        </w:rPr>
        <w:t>Los lineamientos que se emitan tendrán por objeto establecer las bases generales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coordinación</w:t>
      </w:r>
      <w:r>
        <w:rPr>
          <w:spacing w:val="-9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autoridad</w:t>
      </w:r>
      <w:r>
        <w:rPr>
          <w:spacing w:val="-9"/>
          <w:w w:val="125"/>
        </w:rPr>
        <w:t> </w:t>
      </w:r>
      <w:r>
        <w:rPr>
          <w:w w:val="125"/>
        </w:rPr>
        <w:t>educativa</w:t>
      </w:r>
      <w:r>
        <w:rPr>
          <w:spacing w:val="-8"/>
          <w:w w:val="125"/>
        </w:rPr>
        <w:t> </w:t>
      </w:r>
      <w:r>
        <w:rPr>
          <w:w w:val="125"/>
        </w:rPr>
        <w:t>federal,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autoridades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48"/>
          <w:w w:val="125"/>
        </w:rPr>
        <w:t> </w:t>
      </w:r>
      <w:r>
        <w:rPr>
          <w:w w:val="125"/>
        </w:rPr>
        <w:t>media superior, las autoridades educativas estatales, de la Ciudad de México y de</w:t>
      </w:r>
      <w:r>
        <w:rPr>
          <w:spacing w:val="1"/>
          <w:w w:val="125"/>
        </w:rPr>
        <w:t> </w:t>
      </w:r>
      <w:r>
        <w:rPr>
          <w:w w:val="125"/>
        </w:rPr>
        <w:t>los organismos descentralizados, para el desarrollo de las evaluaciones diagnósti-</w:t>
      </w:r>
      <w:r>
        <w:rPr>
          <w:spacing w:val="1"/>
          <w:w w:val="125"/>
        </w:rPr>
        <w:t> </w:t>
      </w:r>
      <w:r>
        <w:rPr>
          <w:w w:val="125"/>
        </w:rPr>
        <w:t>cas,</w:t>
      </w:r>
      <w:r>
        <w:rPr>
          <w:spacing w:val="-5"/>
          <w:w w:val="125"/>
        </w:rPr>
        <w:t> </w:t>
      </w:r>
      <w:r>
        <w:rPr>
          <w:w w:val="125"/>
        </w:rPr>
        <w:t>formativas</w:t>
      </w:r>
      <w:r>
        <w:rPr>
          <w:spacing w:val="-4"/>
          <w:w w:val="125"/>
        </w:rPr>
        <w:t> </w:t>
      </w:r>
      <w:r>
        <w:rPr>
          <w:w w:val="125"/>
        </w:rPr>
        <w:t>e</w:t>
      </w:r>
      <w:r>
        <w:rPr>
          <w:spacing w:val="-4"/>
          <w:w w:val="125"/>
        </w:rPr>
        <w:t> </w:t>
      </w:r>
      <w:r>
        <w:rPr>
          <w:w w:val="125"/>
        </w:rPr>
        <w:t>integrales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ámbitos,</w:t>
      </w:r>
      <w:r>
        <w:rPr>
          <w:spacing w:val="-4"/>
          <w:w w:val="125"/>
        </w:rPr>
        <w:t> </w:t>
      </w:r>
      <w:r>
        <w:rPr>
          <w:w w:val="125"/>
        </w:rPr>
        <w:t>dimensiones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alcances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determine</w:t>
      </w:r>
      <w:r>
        <w:rPr>
          <w:spacing w:val="-48"/>
          <w:w w:val="125"/>
        </w:rPr>
        <w:t> </w:t>
      </w:r>
      <w:r>
        <w:rPr>
          <w:w w:val="125"/>
        </w:rPr>
        <w:t>la Comisión. Dichos lineamientos serán alimentados por el plan de mediano plazo</w:t>
      </w:r>
      <w:r>
        <w:rPr>
          <w:spacing w:val="1"/>
          <w:w w:val="125"/>
        </w:rPr>
        <w:t> </w:t>
      </w:r>
      <w:r>
        <w:rPr>
          <w:w w:val="125"/>
        </w:rPr>
        <w:t>que establezca la Comisión para realizar las evaluaciones de los actores, procesos</w:t>
      </w:r>
      <w:r>
        <w:rPr>
          <w:spacing w:val="1"/>
          <w:w w:val="125"/>
        </w:rPr>
        <w:t> </w:t>
      </w:r>
      <w:r>
        <w:rPr>
          <w:w w:val="125"/>
        </w:rPr>
        <w:t>e instituciones del </w:t>
      </w:r>
      <w:r>
        <w:rPr>
          <w:w w:val="125"/>
          <w:sz w:val="15"/>
        </w:rPr>
        <w:t>SEN</w:t>
      </w:r>
      <w:r>
        <w:rPr>
          <w:w w:val="125"/>
        </w:rPr>
        <w:t>, y deberán contemplar los requisitos, etapas, instrumen-</w:t>
      </w:r>
      <w:r>
        <w:rPr>
          <w:spacing w:val="1"/>
          <w:w w:val="125"/>
        </w:rPr>
        <w:t> </w:t>
      </w:r>
      <w:r>
        <w:rPr>
          <w:w w:val="125"/>
        </w:rPr>
        <w:t>tos, actividades de cada instancia participante, responsabilidades, tiempos y pro-</w:t>
      </w:r>
      <w:r>
        <w:rPr>
          <w:spacing w:val="1"/>
          <w:w w:val="125"/>
        </w:rPr>
        <w:t> </w:t>
      </w:r>
      <w:r>
        <w:rPr>
          <w:w w:val="125"/>
        </w:rPr>
        <w:t>ductos</w:t>
      </w:r>
      <w:r>
        <w:rPr>
          <w:spacing w:val="-1"/>
          <w:w w:val="125"/>
        </w:rPr>
        <w:t> </w:t>
      </w:r>
      <w:r>
        <w:rPr>
          <w:w w:val="125"/>
        </w:rPr>
        <w:t>esperados.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3" w:right="1678"/>
        <w:jc w:val="both"/>
      </w:pPr>
      <w:r>
        <w:rPr>
          <w:w w:val="125"/>
        </w:rPr>
        <w:t>Los criterios de evaluación serán aplicables a cualquier instancia o agencia que,</w:t>
      </w:r>
      <w:r>
        <w:rPr>
          <w:spacing w:val="1"/>
          <w:w w:val="125"/>
        </w:rPr>
        <w:t> </w:t>
      </w:r>
      <w:r>
        <w:rPr>
          <w:w w:val="125"/>
        </w:rPr>
        <w:t>dentro del sector educativo, tanto del ámbito federal como local, realice tareas de</w:t>
      </w:r>
      <w:r>
        <w:rPr>
          <w:spacing w:val="-48"/>
          <w:w w:val="125"/>
        </w:rPr>
        <w:t> </w:t>
      </w:r>
      <w:r>
        <w:rPr>
          <w:w w:val="125"/>
        </w:rPr>
        <w:t>evaluación orientadas a la mejora continua de la educación. Estos criterios debe-</w:t>
      </w:r>
      <w:r>
        <w:rPr>
          <w:spacing w:val="1"/>
          <w:w w:val="125"/>
        </w:rPr>
        <w:t> </w:t>
      </w:r>
      <w:r>
        <w:rPr>
          <w:w w:val="125"/>
        </w:rPr>
        <w:t>rán considerar las finalidades y propósitos de la evaluación, los requisitos técni-</w:t>
      </w:r>
      <w:r>
        <w:rPr>
          <w:spacing w:val="1"/>
          <w:w w:val="125"/>
        </w:rPr>
        <w:t> </w:t>
      </w:r>
      <w:r>
        <w:rPr>
          <w:w w:val="125"/>
        </w:rPr>
        <w:t>cos a cumplir en cada etapa del proceso, así como los aspectos conceptuales y de</w:t>
      </w:r>
      <w:r>
        <w:rPr>
          <w:spacing w:val="1"/>
          <w:w w:val="125"/>
        </w:rPr>
        <w:t> </w:t>
      </w:r>
      <w:r>
        <w:rPr>
          <w:w w:val="125"/>
        </w:rPr>
        <w:t>orientación de cada elemento, dimensión o característica a evaluar para cada tipo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9"/>
          <w:w w:val="125"/>
        </w:rPr>
        <w:t> </w:t>
      </w:r>
      <w:r>
        <w:rPr>
          <w:w w:val="125"/>
        </w:rPr>
        <w:t>instrumento,</w:t>
      </w:r>
      <w:r>
        <w:rPr>
          <w:spacing w:val="10"/>
          <w:w w:val="125"/>
        </w:rPr>
        <w:t> </w:t>
      </w:r>
      <w:r>
        <w:rPr>
          <w:w w:val="125"/>
        </w:rPr>
        <w:t>procedimiento</w:t>
      </w:r>
      <w:r>
        <w:rPr>
          <w:spacing w:val="10"/>
          <w:w w:val="125"/>
        </w:rPr>
        <w:t> </w:t>
      </w:r>
      <w:r>
        <w:rPr>
          <w:w w:val="125"/>
        </w:rPr>
        <w:t>o</w:t>
      </w:r>
      <w:r>
        <w:rPr>
          <w:spacing w:val="10"/>
          <w:w w:val="125"/>
        </w:rPr>
        <w:t> </w:t>
      </w:r>
      <w:r>
        <w:rPr>
          <w:w w:val="125"/>
        </w:rPr>
        <w:t>estrategia</w:t>
      </w:r>
      <w:r>
        <w:rPr>
          <w:spacing w:val="9"/>
          <w:w w:val="125"/>
        </w:rPr>
        <w:t> </w:t>
      </w:r>
      <w:r>
        <w:rPr>
          <w:w w:val="125"/>
        </w:rPr>
        <w:t>que</w:t>
      </w:r>
      <w:r>
        <w:rPr>
          <w:spacing w:val="10"/>
          <w:w w:val="125"/>
        </w:rPr>
        <w:t> </w:t>
      </w:r>
      <w:r>
        <w:rPr>
          <w:w w:val="125"/>
        </w:rPr>
        <w:t>se</w:t>
      </w:r>
      <w:r>
        <w:rPr>
          <w:spacing w:val="10"/>
          <w:w w:val="125"/>
        </w:rPr>
        <w:t> </w:t>
      </w:r>
      <w:r>
        <w:rPr>
          <w:w w:val="125"/>
        </w:rPr>
        <w:t>utilice</w:t>
      </w:r>
      <w:r>
        <w:rPr>
          <w:spacing w:val="10"/>
          <w:w w:val="125"/>
        </w:rPr>
        <w:t> </w:t>
      </w:r>
      <w:r>
        <w:rPr>
          <w:w w:val="125"/>
        </w:rPr>
        <w:t>en</w:t>
      </w:r>
      <w:r>
        <w:rPr>
          <w:spacing w:val="10"/>
          <w:w w:val="125"/>
        </w:rPr>
        <w:t> </w:t>
      </w:r>
      <w:r>
        <w:rPr>
          <w:w w:val="125"/>
        </w:rPr>
        <w:t>la</w:t>
      </w:r>
      <w:r>
        <w:rPr>
          <w:spacing w:val="9"/>
          <w:w w:val="125"/>
        </w:rPr>
        <w:t> </w:t>
      </w:r>
      <w:r>
        <w:rPr>
          <w:w w:val="125"/>
        </w:rPr>
        <w:t>educación</w:t>
      </w:r>
      <w:r>
        <w:rPr>
          <w:spacing w:val="10"/>
          <w:w w:val="125"/>
        </w:rPr>
        <w:t> </w:t>
      </w:r>
      <w:r>
        <w:rPr>
          <w:w w:val="125"/>
        </w:rPr>
        <w:t>básica</w:t>
      </w:r>
      <w:r>
        <w:rPr>
          <w:spacing w:val="1"/>
          <w:w w:val="125"/>
        </w:rPr>
        <w:t> </w:t>
      </w:r>
      <w:r>
        <w:rPr>
          <w:w w:val="125"/>
        </w:rPr>
        <w:t>y</w:t>
      </w:r>
      <w:r>
        <w:rPr>
          <w:spacing w:val="-1"/>
          <w:w w:val="125"/>
        </w:rPr>
        <w:t> </w:t>
      </w:r>
      <w:r>
        <w:rPr>
          <w:w w:val="125"/>
        </w:rPr>
        <w:t>media superior.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2"/>
          <w:numId w:val="16"/>
        </w:numPr>
        <w:tabs>
          <w:tab w:pos="671" w:val="left" w:leader="none"/>
        </w:tabs>
        <w:spacing w:line="240" w:lineRule="auto" w:before="0" w:after="0"/>
        <w:ind w:left="670" w:right="0" w:hanging="567"/>
        <w:jc w:val="left"/>
        <w:rPr>
          <w:i/>
        </w:rPr>
      </w:pPr>
      <w:r>
        <w:rPr>
          <w:i/>
          <w:color w:val="575756"/>
          <w:w w:val="90"/>
        </w:rPr>
        <w:t>Sugerencias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para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mejora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educación</w:t>
      </w:r>
      <w:r>
        <w:rPr>
          <w:i/>
          <w:color w:val="575756"/>
          <w:spacing w:val="6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adultos</w:t>
      </w:r>
    </w:p>
    <w:p>
      <w:pPr>
        <w:pStyle w:val="BodyText"/>
        <w:spacing w:line="307" w:lineRule="auto" w:before="346"/>
        <w:ind w:left="103" w:right="1681"/>
        <w:jc w:val="both"/>
      </w:pPr>
      <w:r>
        <w:rPr>
          <w:w w:val="125"/>
        </w:rPr>
        <w:t>La </w:t>
      </w:r>
      <w:r>
        <w:rPr>
          <w:w w:val="125"/>
          <w:sz w:val="15"/>
        </w:rPr>
        <w:t>LRMMCE </w:t>
      </w:r>
      <w:r>
        <w:rPr>
          <w:w w:val="125"/>
        </w:rPr>
        <w:t>faculta a la Comisión para emitir sugerencias que contribuyan a la me-</w:t>
      </w:r>
      <w:r>
        <w:rPr>
          <w:spacing w:val="1"/>
          <w:w w:val="125"/>
        </w:rPr>
        <w:t> </w:t>
      </w:r>
      <w:r>
        <w:rPr>
          <w:w w:val="125"/>
        </w:rPr>
        <w:t>jora de la educación de adultos. Al igual que los lineamientos para la mejora de la</w:t>
      </w:r>
      <w:r>
        <w:rPr>
          <w:spacing w:val="1"/>
          <w:w w:val="125"/>
        </w:rPr>
        <w:t> </w:t>
      </w:r>
      <w:r>
        <w:rPr>
          <w:w w:val="125"/>
        </w:rPr>
        <w:t>educación en las escuelas, estas sugerencias tienen un carácter integral, en tanto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buscan</w:t>
      </w:r>
      <w:r>
        <w:rPr>
          <w:spacing w:val="-2"/>
          <w:w w:val="125"/>
        </w:rPr>
        <w:t> </w:t>
      </w:r>
      <w:r>
        <w:rPr>
          <w:w w:val="125"/>
        </w:rPr>
        <w:t>orientar</w:t>
      </w:r>
      <w:r>
        <w:rPr>
          <w:spacing w:val="-3"/>
          <w:w w:val="125"/>
        </w:rPr>
        <w:t> </w:t>
      </w:r>
      <w:r>
        <w:rPr>
          <w:w w:val="125"/>
        </w:rPr>
        <w:t>procesos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cambio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adultos</w:t>
      </w:r>
      <w:r>
        <w:rPr>
          <w:spacing w:val="-2"/>
          <w:w w:val="125"/>
        </w:rPr>
        <w:t> </w:t>
      </w:r>
      <w:r>
        <w:rPr>
          <w:w w:val="125"/>
        </w:rPr>
        <w:t>enfocados</w:t>
      </w:r>
      <w:r>
        <w:rPr>
          <w:spacing w:val="-3"/>
          <w:w w:val="125"/>
        </w:rPr>
        <w:t> </w:t>
      </w:r>
      <w:r>
        <w:rPr>
          <w:w w:val="125"/>
        </w:rPr>
        <w:t>ha-</w:t>
      </w:r>
      <w:r>
        <w:rPr>
          <w:spacing w:val="-48"/>
          <w:w w:val="125"/>
        </w:rPr>
        <w:t> </w:t>
      </w:r>
      <w:r>
        <w:rPr>
          <w:w w:val="125"/>
        </w:rPr>
        <w:t>cia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horizonte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mejora.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desarrollo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educación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personas</w:t>
      </w:r>
      <w:r>
        <w:rPr>
          <w:spacing w:val="-3"/>
          <w:w w:val="125"/>
        </w:rPr>
        <w:t> </w:t>
      </w:r>
      <w:r>
        <w:rPr>
          <w:w w:val="125"/>
        </w:rPr>
        <w:t>adultas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América</w:t>
      </w:r>
      <w:r>
        <w:rPr>
          <w:spacing w:val="-3"/>
          <w:w w:val="125"/>
        </w:rPr>
        <w:t> </w:t>
      </w:r>
      <w:r>
        <w:rPr>
          <w:w w:val="125"/>
        </w:rPr>
        <w:t>Latina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México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ha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conformado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distintas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modalidades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partir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contextos</w:t>
      </w:r>
      <w:r>
        <w:rPr>
          <w:spacing w:val="-11"/>
          <w:w w:val="125"/>
        </w:rPr>
        <w:t> </w:t>
      </w:r>
      <w:r>
        <w:rPr>
          <w:w w:val="125"/>
        </w:rPr>
        <w:t>familiares,</w:t>
      </w:r>
      <w:r>
        <w:rPr>
          <w:spacing w:val="-12"/>
          <w:w w:val="125"/>
        </w:rPr>
        <w:t> </w:t>
      </w:r>
      <w:r>
        <w:rPr>
          <w:w w:val="125"/>
        </w:rPr>
        <w:t>laborales,</w:t>
      </w:r>
      <w:r>
        <w:rPr>
          <w:spacing w:val="-48"/>
          <w:w w:val="125"/>
        </w:rPr>
        <w:t> </w:t>
      </w:r>
      <w:r>
        <w:rPr>
          <w:w w:val="125"/>
        </w:rPr>
        <w:t>comunitarios y sociales de las personas que participan de ella. No obstante, como</w:t>
      </w:r>
      <w:r>
        <w:rPr>
          <w:spacing w:val="1"/>
          <w:w w:val="125"/>
        </w:rPr>
        <w:t> </w:t>
      </w:r>
      <w:r>
        <w:rPr>
          <w:spacing w:val="-2"/>
          <w:w w:val="125"/>
        </w:rPr>
        <w:t>mencionamos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capítulo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previo,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marco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referencia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sobre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continua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20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9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9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9"/>
          <w:w w:val="125"/>
        </w:rPr>
        <w:t> </w:t>
      </w:r>
      <w:r>
        <w:rPr>
          <w:spacing w:val="-2"/>
          <w:w w:val="125"/>
        </w:rPr>
        <w:t>desarrollamos</w:t>
      </w:r>
      <w:r>
        <w:rPr>
          <w:spacing w:val="-19"/>
          <w:w w:val="125"/>
        </w:rPr>
        <w:t> </w:t>
      </w:r>
      <w:r>
        <w:rPr>
          <w:spacing w:val="-2"/>
          <w:w w:val="125"/>
        </w:rPr>
        <w:t>está</w:t>
      </w:r>
      <w:r>
        <w:rPr>
          <w:spacing w:val="-19"/>
          <w:w w:val="125"/>
        </w:rPr>
        <w:t> </w:t>
      </w:r>
      <w:r>
        <w:rPr>
          <w:spacing w:val="-2"/>
          <w:w w:val="125"/>
        </w:rPr>
        <w:t>pensado</w:t>
      </w:r>
      <w:r>
        <w:rPr>
          <w:spacing w:val="-19"/>
          <w:w w:val="125"/>
        </w:rPr>
        <w:t> </w:t>
      </w:r>
      <w:r>
        <w:rPr>
          <w:spacing w:val="-2"/>
          <w:w w:val="125"/>
        </w:rPr>
        <w:t>principalmente</w:t>
      </w:r>
      <w:r>
        <w:rPr>
          <w:spacing w:val="-19"/>
          <w:w w:val="125"/>
        </w:rPr>
        <w:t> </w:t>
      </w:r>
      <w:r>
        <w:rPr>
          <w:spacing w:val="-2"/>
          <w:w w:val="125"/>
        </w:rPr>
        <w:t>para</w:t>
      </w:r>
      <w:r>
        <w:rPr>
          <w:spacing w:val="-19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9"/>
          <w:w w:val="125"/>
        </w:rPr>
        <w:t> </w:t>
      </w:r>
      <w:r>
        <w:rPr>
          <w:spacing w:val="-1"/>
          <w:w w:val="125"/>
        </w:rPr>
        <w:t>educación</w:t>
      </w:r>
      <w:r>
        <w:rPr>
          <w:spacing w:val="-19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48"/>
          <w:w w:val="125"/>
        </w:rPr>
        <w:t> </w:t>
      </w:r>
      <w:r>
        <w:rPr>
          <w:w w:val="120"/>
        </w:rPr>
        <w:t>niños,</w:t>
      </w:r>
      <w:r>
        <w:rPr>
          <w:spacing w:val="-4"/>
          <w:w w:val="120"/>
        </w:rPr>
        <w:t> </w:t>
      </w:r>
      <w:r>
        <w:rPr>
          <w:w w:val="120"/>
        </w:rPr>
        <w:t>niñas,</w:t>
      </w:r>
      <w:r>
        <w:rPr>
          <w:spacing w:val="-4"/>
          <w:w w:val="120"/>
        </w:rPr>
        <w:t> </w:t>
      </w:r>
      <w:r>
        <w:rPr>
          <w:w w:val="120"/>
        </w:rPr>
        <w:t>adolescentes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jóvenes</w:t>
      </w:r>
      <w:r>
        <w:rPr>
          <w:spacing w:val="-4"/>
          <w:w w:val="120"/>
        </w:rPr>
        <w:t> </w:t>
      </w:r>
      <w:r>
        <w:rPr>
          <w:w w:val="120"/>
        </w:rPr>
        <w:t>en</w:t>
      </w:r>
      <w:r>
        <w:rPr>
          <w:spacing w:val="-4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educación</w:t>
      </w:r>
      <w:r>
        <w:rPr>
          <w:spacing w:val="-4"/>
          <w:w w:val="120"/>
        </w:rPr>
        <w:t> </w:t>
      </w:r>
      <w:r>
        <w:rPr>
          <w:w w:val="120"/>
        </w:rPr>
        <w:t>básica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media</w:t>
      </w:r>
      <w:r>
        <w:rPr>
          <w:spacing w:val="-3"/>
          <w:w w:val="120"/>
        </w:rPr>
        <w:t> </w:t>
      </w:r>
      <w:r>
        <w:rPr>
          <w:w w:val="120"/>
        </w:rPr>
        <w:t>superior.</w:t>
      </w:r>
      <w:r>
        <w:rPr>
          <w:spacing w:val="-4"/>
          <w:w w:val="120"/>
        </w:rPr>
        <w:t> </w:t>
      </w:r>
      <w:r>
        <w:rPr>
          <w:w w:val="120"/>
        </w:rPr>
        <w:t>Por</w:t>
      </w:r>
      <w:r>
        <w:rPr>
          <w:spacing w:val="-4"/>
          <w:w w:val="120"/>
        </w:rPr>
        <w:t> </w:t>
      </w:r>
      <w:r>
        <w:rPr>
          <w:w w:val="120"/>
        </w:rPr>
        <w:t>ello,</w:t>
      </w:r>
      <w:r>
        <w:rPr>
          <w:spacing w:val="-47"/>
          <w:w w:val="120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sugerencias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emite</w:t>
      </w:r>
      <w:r>
        <w:rPr>
          <w:spacing w:val="-8"/>
          <w:w w:val="125"/>
        </w:rPr>
        <w:t> </w:t>
      </w:r>
      <w:r>
        <w:rPr>
          <w:w w:val="125"/>
        </w:rPr>
        <w:t>Mejoredu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educación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adultos</w:t>
      </w:r>
      <w:r>
        <w:rPr>
          <w:spacing w:val="-8"/>
          <w:w w:val="125"/>
        </w:rPr>
        <w:t> </w:t>
      </w:r>
      <w:r>
        <w:rPr>
          <w:w w:val="125"/>
        </w:rPr>
        <w:t>toman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cuenta</w:t>
      </w:r>
    </w:p>
    <w:p>
      <w:pPr>
        <w:spacing w:after="0" w:line="307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2"/>
        <w:jc w:val="both"/>
      </w:pPr>
      <w:bookmarkStart w:name="_bookmark26" w:id="38"/>
      <w:bookmarkEnd w:id="38"/>
      <w:r>
        <w:rPr/>
      </w:r>
      <w:r>
        <w:rPr>
          <w:w w:val="125"/>
        </w:rPr>
        <w:t>distintos</w:t>
      </w:r>
      <w:r>
        <w:rPr>
          <w:spacing w:val="-11"/>
          <w:w w:val="125"/>
        </w:rPr>
        <w:t> </w:t>
      </w:r>
      <w:r>
        <w:rPr>
          <w:w w:val="125"/>
        </w:rPr>
        <w:t>ajustes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10"/>
          <w:w w:val="125"/>
        </w:rPr>
        <w:t> </w:t>
      </w:r>
      <w:r>
        <w:rPr>
          <w:w w:val="125"/>
        </w:rPr>
        <w:t>este</w:t>
      </w:r>
      <w:r>
        <w:rPr>
          <w:spacing w:val="-10"/>
          <w:w w:val="125"/>
        </w:rPr>
        <w:t> </w:t>
      </w:r>
      <w:r>
        <w:rPr>
          <w:w w:val="125"/>
        </w:rPr>
        <w:t>marco,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finalidad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contribuir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forma</w:t>
      </w:r>
      <w:r>
        <w:rPr>
          <w:spacing w:val="-10"/>
          <w:w w:val="125"/>
        </w:rPr>
        <w:t> </w:t>
      </w:r>
      <w:r>
        <w:rPr>
          <w:w w:val="125"/>
        </w:rPr>
        <w:t>pertinente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49"/>
          <w:w w:val="125"/>
        </w:rPr>
        <w:t> </w:t>
      </w:r>
      <w:r>
        <w:rPr>
          <w:w w:val="120"/>
        </w:rPr>
        <w:t>los</w:t>
      </w:r>
      <w:r>
        <w:rPr>
          <w:spacing w:val="-1"/>
          <w:w w:val="120"/>
        </w:rPr>
        <w:t> </w:t>
      </w:r>
      <w:r>
        <w:rPr>
          <w:w w:val="120"/>
        </w:rPr>
        <w:t>procesos de</w:t>
      </w:r>
      <w:r>
        <w:rPr>
          <w:spacing w:val="-1"/>
          <w:w w:val="120"/>
        </w:rPr>
        <w:t> </w:t>
      </w:r>
      <w:r>
        <w:rPr>
          <w:w w:val="120"/>
        </w:rPr>
        <w:t>mejora que</w:t>
      </w:r>
      <w:r>
        <w:rPr>
          <w:spacing w:val="-1"/>
          <w:w w:val="120"/>
        </w:rPr>
        <w:t> </w:t>
      </w:r>
      <w:r>
        <w:rPr>
          <w:w w:val="120"/>
        </w:rPr>
        <w:t>emprendan los actores</w:t>
      </w:r>
      <w:r>
        <w:rPr>
          <w:spacing w:val="-1"/>
          <w:w w:val="120"/>
        </w:rPr>
        <w:t> </w:t>
      </w:r>
      <w:r>
        <w:rPr>
          <w:w w:val="120"/>
        </w:rPr>
        <w:t>que participan</w:t>
      </w:r>
      <w:r>
        <w:rPr>
          <w:spacing w:val="-1"/>
          <w:w w:val="120"/>
        </w:rPr>
        <w:t> </w:t>
      </w:r>
      <w:r>
        <w:rPr>
          <w:w w:val="120"/>
        </w:rPr>
        <w:t>en esta educación.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1"/>
          <w:numId w:val="14"/>
        </w:numPr>
        <w:tabs>
          <w:tab w:pos="2155" w:val="left" w:leader="none"/>
        </w:tabs>
        <w:spacing w:line="240" w:lineRule="auto" w:before="1" w:after="0"/>
        <w:ind w:left="2155" w:right="0" w:hanging="492"/>
        <w:jc w:val="left"/>
      </w:pPr>
      <w:r>
        <w:rPr>
          <w:color w:val="235C4E"/>
        </w:rPr>
        <w:t>Generación</w:t>
      </w:r>
      <w:r>
        <w:rPr>
          <w:color w:val="235C4E"/>
          <w:spacing w:val="14"/>
        </w:rPr>
        <w:t> </w:t>
      </w:r>
      <w:r>
        <w:rPr>
          <w:color w:val="235C4E"/>
        </w:rPr>
        <w:t>de</w:t>
      </w:r>
      <w:r>
        <w:rPr>
          <w:color w:val="235C4E"/>
          <w:spacing w:val="14"/>
        </w:rPr>
        <w:t> </w:t>
      </w:r>
      <w:r>
        <w:rPr>
          <w:color w:val="235C4E"/>
        </w:rPr>
        <w:t>conocimiento</w:t>
      </w:r>
      <w:r>
        <w:rPr>
          <w:color w:val="235C4E"/>
          <w:spacing w:val="14"/>
        </w:rPr>
        <w:t> </w:t>
      </w:r>
      <w:r>
        <w:rPr>
          <w:color w:val="235C4E"/>
        </w:rPr>
        <w:t>e</w:t>
      </w:r>
      <w:r>
        <w:rPr>
          <w:color w:val="235C4E"/>
          <w:spacing w:val="14"/>
        </w:rPr>
        <w:t> </w:t>
      </w:r>
      <w:r>
        <w:rPr>
          <w:color w:val="235C4E"/>
        </w:rPr>
        <w:t>información</w:t>
      </w:r>
      <w:r>
        <w:rPr>
          <w:color w:val="235C4E"/>
          <w:spacing w:val="15"/>
        </w:rPr>
        <w:t> </w:t>
      </w:r>
      <w:r>
        <w:rPr>
          <w:color w:val="235C4E"/>
        </w:rPr>
        <w:t>para</w:t>
      </w:r>
    </w:p>
    <w:p>
      <w:pPr>
        <w:pStyle w:val="Heading3"/>
        <w:spacing w:line="247" w:lineRule="auto" w:before="8"/>
        <w:ind w:left="1663" w:firstLine="0"/>
      </w:pPr>
      <w:r>
        <w:rPr>
          <w:color w:val="235C4E"/>
        </w:rPr>
        <w:t>la</w:t>
      </w:r>
      <w:r>
        <w:rPr>
          <w:color w:val="235C4E"/>
          <w:spacing w:val="16"/>
        </w:rPr>
        <w:t> </w:t>
      </w:r>
      <w:r>
        <w:rPr>
          <w:color w:val="235C4E"/>
        </w:rPr>
        <w:t>mejora</w:t>
      </w:r>
      <w:r>
        <w:rPr>
          <w:color w:val="235C4E"/>
          <w:spacing w:val="17"/>
        </w:rPr>
        <w:t> </w:t>
      </w:r>
      <w:r>
        <w:rPr>
          <w:color w:val="235C4E"/>
        </w:rPr>
        <w:t>continua</w:t>
      </w:r>
      <w:r>
        <w:rPr>
          <w:color w:val="235C4E"/>
          <w:spacing w:val="17"/>
        </w:rPr>
        <w:t> </w:t>
      </w:r>
      <w:r>
        <w:rPr>
          <w:color w:val="235C4E"/>
        </w:rPr>
        <w:t>de</w:t>
      </w:r>
      <w:r>
        <w:rPr>
          <w:color w:val="235C4E"/>
          <w:spacing w:val="17"/>
        </w:rPr>
        <w:t> </w:t>
      </w:r>
      <w:r>
        <w:rPr>
          <w:color w:val="235C4E"/>
        </w:rPr>
        <w:t>la</w:t>
      </w:r>
      <w:r>
        <w:rPr>
          <w:color w:val="235C4E"/>
          <w:spacing w:val="17"/>
        </w:rPr>
        <w:t> </w:t>
      </w:r>
      <w:r>
        <w:rPr>
          <w:color w:val="235C4E"/>
        </w:rPr>
        <w:t>educación:</w:t>
      </w:r>
      <w:r>
        <w:rPr>
          <w:color w:val="235C4E"/>
          <w:spacing w:val="16"/>
        </w:rPr>
        <w:t> </w:t>
      </w:r>
      <w:r>
        <w:rPr>
          <w:color w:val="235C4E"/>
        </w:rPr>
        <w:t>estudios,</w:t>
      </w:r>
      <w:r>
        <w:rPr>
          <w:color w:val="235C4E"/>
          <w:spacing w:val="17"/>
        </w:rPr>
        <w:t> </w:t>
      </w:r>
      <w:r>
        <w:rPr>
          <w:color w:val="235C4E"/>
        </w:rPr>
        <w:t>investigacio-</w:t>
      </w:r>
      <w:r>
        <w:rPr>
          <w:color w:val="235C4E"/>
          <w:spacing w:val="-58"/>
        </w:rPr>
        <w:t> </w:t>
      </w:r>
      <w:r>
        <w:rPr>
          <w:color w:val="235C4E"/>
          <w:w w:val="105"/>
        </w:rPr>
        <w:t>nes</w:t>
      </w:r>
      <w:r>
        <w:rPr>
          <w:color w:val="235C4E"/>
          <w:spacing w:val="-14"/>
          <w:w w:val="105"/>
        </w:rPr>
        <w:t> </w:t>
      </w:r>
      <w:r>
        <w:rPr>
          <w:color w:val="235C4E"/>
          <w:w w:val="105"/>
        </w:rPr>
        <w:t>especializadas,</w:t>
      </w:r>
      <w:r>
        <w:rPr>
          <w:color w:val="235C4E"/>
          <w:spacing w:val="-13"/>
          <w:w w:val="105"/>
        </w:rPr>
        <w:t> </w:t>
      </w:r>
      <w:r>
        <w:rPr>
          <w:color w:val="235C4E"/>
          <w:w w:val="105"/>
        </w:rPr>
        <w:t>evaluaciones</w:t>
      </w:r>
      <w:r>
        <w:rPr>
          <w:color w:val="235C4E"/>
          <w:spacing w:val="-14"/>
          <w:w w:val="105"/>
        </w:rPr>
        <w:t> </w:t>
      </w:r>
      <w:r>
        <w:rPr>
          <w:color w:val="235C4E"/>
          <w:w w:val="105"/>
        </w:rPr>
        <w:t>e</w:t>
      </w:r>
      <w:r>
        <w:rPr>
          <w:color w:val="235C4E"/>
          <w:spacing w:val="-13"/>
          <w:w w:val="105"/>
        </w:rPr>
        <w:t> </w:t>
      </w:r>
      <w:r>
        <w:rPr>
          <w:color w:val="235C4E"/>
          <w:w w:val="105"/>
        </w:rPr>
        <w:t>indicadores</w:t>
      </w:r>
    </w:p>
    <w:p>
      <w:pPr>
        <w:pStyle w:val="BodyText"/>
        <w:spacing w:line="307" w:lineRule="auto" w:before="332"/>
        <w:ind w:left="1663" w:right="121"/>
        <w:jc w:val="both"/>
      </w:pPr>
      <w:r>
        <w:rPr>
          <w:w w:val="125"/>
        </w:rPr>
        <w:t>En el capítulo </w:t>
      </w:r>
      <w:r>
        <w:rPr>
          <w:w w:val="125"/>
          <w:sz w:val="15"/>
        </w:rPr>
        <w:t>I </w:t>
      </w:r>
      <w:r>
        <w:rPr>
          <w:w w:val="125"/>
        </w:rPr>
        <w:t>planteamos que la mejora continua de la educación es la prioridad</w:t>
      </w:r>
      <w:r>
        <w:rPr>
          <w:spacing w:val="1"/>
          <w:w w:val="125"/>
        </w:rPr>
        <w:t> </w:t>
      </w:r>
      <w:r>
        <w:rPr>
          <w:w w:val="125"/>
        </w:rPr>
        <w:t>para la Comisión. Con base en ello, el propósito central de este segundo eje de ac-</w:t>
      </w:r>
      <w:r>
        <w:rPr>
          <w:spacing w:val="-48"/>
          <w:w w:val="125"/>
        </w:rPr>
        <w:t> </w:t>
      </w:r>
      <w:r>
        <w:rPr>
          <w:w w:val="125"/>
        </w:rPr>
        <w:t>tuación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ofrecer</w:t>
      </w:r>
      <w:r>
        <w:rPr>
          <w:spacing w:val="-10"/>
          <w:w w:val="125"/>
        </w:rPr>
        <w:t> </w:t>
      </w:r>
      <w:r>
        <w:rPr>
          <w:w w:val="125"/>
        </w:rPr>
        <w:t>información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conocimiento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contribuyan</w:t>
      </w:r>
      <w:r>
        <w:rPr>
          <w:spacing w:val="-10"/>
          <w:w w:val="125"/>
        </w:rPr>
        <w:t> </w:t>
      </w:r>
      <w:r>
        <w:rPr>
          <w:w w:val="125"/>
        </w:rPr>
        <w:t>a</w:t>
      </w:r>
      <w:r>
        <w:rPr>
          <w:spacing w:val="-10"/>
          <w:w w:val="125"/>
        </w:rPr>
        <w:t> </w:t>
      </w:r>
      <w:r>
        <w:rPr>
          <w:w w:val="125"/>
        </w:rPr>
        <w:t>una</w:t>
      </w:r>
      <w:r>
        <w:rPr>
          <w:spacing w:val="-10"/>
          <w:w w:val="125"/>
        </w:rPr>
        <w:t> </w:t>
      </w:r>
      <w:r>
        <w:rPr>
          <w:w w:val="125"/>
        </w:rPr>
        <w:t>mejor</w:t>
      </w:r>
      <w:r>
        <w:rPr>
          <w:spacing w:val="-10"/>
          <w:w w:val="125"/>
        </w:rPr>
        <w:t> </w:t>
      </w:r>
      <w:r>
        <w:rPr>
          <w:w w:val="125"/>
        </w:rPr>
        <w:t>funda-</w:t>
      </w:r>
      <w:r>
        <w:rPr>
          <w:spacing w:val="-48"/>
          <w:w w:val="125"/>
        </w:rPr>
        <w:t> </w:t>
      </w:r>
      <w:r>
        <w:rPr>
          <w:w w:val="125"/>
        </w:rPr>
        <w:t>mentación y comprensión de los procesos de mejora continua. Los resultados que</w:t>
      </w:r>
      <w:r>
        <w:rPr>
          <w:spacing w:val="-48"/>
          <w:w w:val="125"/>
        </w:rPr>
        <w:t> </w:t>
      </w:r>
      <w:r>
        <w:rPr>
          <w:w w:val="125"/>
        </w:rPr>
        <w:t>se deriven de los estudios, investigaciones, evaluaciones e indicadores generados</w:t>
      </w:r>
      <w:r>
        <w:rPr>
          <w:spacing w:val="1"/>
          <w:w w:val="125"/>
        </w:rPr>
        <w:t> </w:t>
      </w:r>
      <w:r>
        <w:rPr>
          <w:w w:val="125"/>
        </w:rPr>
        <w:t>por Mejoredu buscan ser útiles tanto para la propia institución como para los ac-</w:t>
      </w:r>
      <w:r>
        <w:rPr>
          <w:spacing w:val="1"/>
          <w:w w:val="125"/>
        </w:rPr>
        <w:t> </w:t>
      </w:r>
      <w:r>
        <w:rPr>
          <w:w w:val="125"/>
        </w:rPr>
        <w:t>tores educativos en sus diferentes ámbitos de participación y responsabilidad. Por</w:t>
      </w:r>
      <w:r>
        <w:rPr>
          <w:spacing w:val="-48"/>
          <w:w w:val="125"/>
        </w:rPr>
        <w:t> </w:t>
      </w:r>
      <w:r>
        <w:rPr>
          <w:w w:val="125"/>
        </w:rPr>
        <w:t>un lado, la Comisión desarrolla proyectos de generación de conocimiento, juicios</w:t>
      </w:r>
      <w:r>
        <w:rPr>
          <w:spacing w:val="1"/>
          <w:w w:val="125"/>
        </w:rPr>
        <w:t> </w:t>
      </w:r>
      <w:r>
        <w:rPr>
          <w:w w:val="120"/>
        </w:rPr>
        <w:t>sustentados, evidencia e información, con objeto de vincularlos a la emisión de linea-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mientos,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criterios,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sugerencias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programas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cumplir</w:t>
      </w:r>
      <w:r>
        <w:rPr>
          <w:spacing w:val="-11"/>
          <w:w w:val="125"/>
        </w:rPr>
        <w:t> </w:t>
      </w:r>
      <w:r>
        <w:rPr>
          <w:w w:val="125"/>
        </w:rPr>
        <w:t>su</w:t>
      </w:r>
      <w:r>
        <w:rPr>
          <w:spacing w:val="-12"/>
          <w:w w:val="125"/>
        </w:rPr>
        <w:t> </w:t>
      </w:r>
      <w:r>
        <w:rPr>
          <w:w w:val="125"/>
        </w:rPr>
        <w:t>mandato.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2"/>
          <w:w w:val="125"/>
        </w:rPr>
        <w:t> </w:t>
      </w:r>
      <w:r>
        <w:rPr>
          <w:w w:val="125"/>
        </w:rPr>
        <w:t>otro</w:t>
      </w:r>
      <w:r>
        <w:rPr>
          <w:spacing w:val="-11"/>
          <w:w w:val="125"/>
        </w:rPr>
        <w:t> </w:t>
      </w:r>
      <w:r>
        <w:rPr>
          <w:w w:val="125"/>
        </w:rPr>
        <w:t>lado,</w:t>
      </w:r>
      <w:r>
        <w:rPr>
          <w:spacing w:val="-49"/>
          <w:w w:val="125"/>
        </w:rPr>
        <w:t> </w:t>
      </w:r>
      <w:r>
        <w:rPr>
          <w:w w:val="120"/>
        </w:rPr>
        <w:t>ejerce</w:t>
      </w:r>
      <w:r>
        <w:rPr>
          <w:spacing w:val="10"/>
          <w:w w:val="120"/>
        </w:rPr>
        <w:t> </w:t>
      </w:r>
      <w:r>
        <w:rPr>
          <w:w w:val="120"/>
        </w:rPr>
        <w:t>su</w:t>
      </w:r>
      <w:r>
        <w:rPr>
          <w:spacing w:val="10"/>
          <w:w w:val="120"/>
        </w:rPr>
        <w:t> </w:t>
      </w:r>
      <w:r>
        <w:rPr>
          <w:w w:val="120"/>
        </w:rPr>
        <w:t>atribución</w:t>
      </w:r>
      <w:r>
        <w:rPr>
          <w:spacing w:val="11"/>
          <w:w w:val="120"/>
        </w:rPr>
        <w:t> </w:t>
      </w:r>
      <w:r>
        <w:rPr>
          <w:w w:val="120"/>
        </w:rPr>
        <w:t>constitucional</w:t>
      </w:r>
      <w:r>
        <w:rPr>
          <w:spacing w:val="10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generar</w:t>
      </w:r>
      <w:r>
        <w:rPr>
          <w:spacing w:val="10"/>
          <w:w w:val="120"/>
        </w:rPr>
        <w:t> </w:t>
      </w:r>
      <w:r>
        <w:rPr>
          <w:w w:val="120"/>
        </w:rPr>
        <w:t>y</w:t>
      </w:r>
      <w:r>
        <w:rPr>
          <w:spacing w:val="11"/>
          <w:w w:val="120"/>
        </w:rPr>
        <w:t> </w:t>
      </w:r>
      <w:r>
        <w:rPr>
          <w:w w:val="120"/>
        </w:rPr>
        <w:t>difundir</w:t>
      </w:r>
      <w:r>
        <w:rPr>
          <w:spacing w:val="10"/>
          <w:w w:val="120"/>
        </w:rPr>
        <w:t> </w:t>
      </w:r>
      <w:r>
        <w:rPr>
          <w:w w:val="120"/>
        </w:rPr>
        <w:t>información</w:t>
      </w:r>
      <w:r>
        <w:rPr>
          <w:spacing w:val="11"/>
          <w:w w:val="120"/>
        </w:rPr>
        <w:t> </w:t>
      </w:r>
      <w:r>
        <w:rPr>
          <w:w w:val="120"/>
        </w:rPr>
        <w:t>que</w:t>
      </w:r>
      <w:r>
        <w:rPr>
          <w:spacing w:val="10"/>
          <w:w w:val="120"/>
        </w:rPr>
        <w:t> </w:t>
      </w:r>
      <w:r>
        <w:rPr>
          <w:w w:val="120"/>
        </w:rPr>
        <w:t>contribuya</w:t>
      </w:r>
      <w:r>
        <w:rPr>
          <w:spacing w:val="-46"/>
          <w:w w:val="120"/>
        </w:rPr>
        <w:t> </w:t>
      </w:r>
      <w:r>
        <w:rPr>
          <w:w w:val="125"/>
        </w:rPr>
        <w:t>a la mejora continua del Sistema Educativo Nacional, con la intención de que sea</w:t>
      </w:r>
      <w:r>
        <w:rPr>
          <w:spacing w:val="1"/>
          <w:w w:val="125"/>
        </w:rPr>
        <w:t> </w:t>
      </w:r>
      <w:r>
        <w:rPr>
          <w:w w:val="125"/>
        </w:rPr>
        <w:t>relevante, pertinente y útil para los procesos de mejora continua que emprenden</w:t>
      </w:r>
      <w:r>
        <w:rPr>
          <w:spacing w:val="1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actores</w:t>
      </w:r>
      <w:r>
        <w:rPr>
          <w:spacing w:val="-6"/>
          <w:w w:val="125"/>
        </w:rPr>
        <w:t> </w:t>
      </w:r>
      <w:r>
        <w:rPr>
          <w:w w:val="125"/>
        </w:rPr>
        <w:t>educativos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escuelas,</w:t>
      </w:r>
      <w:r>
        <w:rPr>
          <w:spacing w:val="-6"/>
          <w:w w:val="125"/>
        </w:rPr>
        <w:t> </w:t>
      </w:r>
      <w:r>
        <w:rPr>
          <w:w w:val="125"/>
        </w:rPr>
        <w:t>zonas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sectores</w:t>
      </w:r>
      <w:r>
        <w:rPr>
          <w:spacing w:val="-5"/>
          <w:w w:val="125"/>
        </w:rPr>
        <w:t> </w:t>
      </w:r>
      <w:r>
        <w:rPr>
          <w:w w:val="125"/>
        </w:rPr>
        <w:t>escolares,</w:t>
      </w:r>
      <w:r>
        <w:rPr>
          <w:spacing w:val="-6"/>
          <w:w w:val="125"/>
        </w:rPr>
        <w:t> </w:t>
      </w:r>
      <w:r>
        <w:rPr>
          <w:w w:val="125"/>
        </w:rPr>
        <w:t>sistemas</w:t>
      </w:r>
      <w:r>
        <w:rPr>
          <w:spacing w:val="-6"/>
          <w:w w:val="125"/>
        </w:rPr>
        <w:t> </w:t>
      </w:r>
      <w:r>
        <w:rPr>
          <w:w w:val="125"/>
        </w:rPr>
        <w:t>educativos</w:t>
      </w:r>
      <w:r>
        <w:rPr>
          <w:spacing w:val="-48"/>
          <w:w w:val="125"/>
        </w:rPr>
        <w:t> </w:t>
      </w:r>
      <w:r>
        <w:rPr>
          <w:w w:val="125"/>
        </w:rPr>
        <w:t>estatales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  <w:sz w:val="15"/>
        </w:rPr>
        <w:t>SEN</w:t>
      </w:r>
      <w:r>
        <w:rPr>
          <w:spacing w:val="4"/>
          <w:w w:val="125"/>
          <w:sz w:val="1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su</w:t>
      </w:r>
      <w:r>
        <w:rPr>
          <w:spacing w:val="-4"/>
          <w:w w:val="125"/>
        </w:rPr>
        <w:t> </w:t>
      </w:r>
      <w:r>
        <w:rPr>
          <w:w w:val="125"/>
        </w:rPr>
        <w:t>conjunto.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 continuación, se describen las características generales, lógica y sentido de este</w:t>
      </w:r>
      <w:r>
        <w:rPr>
          <w:spacing w:val="1"/>
          <w:w w:val="125"/>
        </w:rPr>
        <w:t> </w:t>
      </w:r>
      <w:r>
        <w:rPr>
          <w:w w:val="125"/>
        </w:rPr>
        <w:t>segundo</w:t>
      </w:r>
      <w:r>
        <w:rPr>
          <w:spacing w:val="-5"/>
          <w:w w:val="125"/>
        </w:rPr>
        <w:t> </w:t>
      </w:r>
      <w:r>
        <w:rPr>
          <w:w w:val="125"/>
        </w:rPr>
        <w:t>eje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actuación.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numPr>
          <w:ilvl w:val="2"/>
          <w:numId w:val="14"/>
        </w:numPr>
        <w:tabs>
          <w:tab w:pos="2235" w:val="left" w:leader="none"/>
        </w:tabs>
        <w:spacing w:line="240" w:lineRule="auto" w:before="0" w:after="0"/>
        <w:ind w:left="2234" w:right="0" w:hanging="572"/>
        <w:jc w:val="left"/>
        <w:rPr>
          <w:i/>
        </w:rPr>
      </w:pPr>
      <w:r>
        <w:rPr>
          <w:i/>
          <w:color w:val="575756"/>
          <w:w w:val="90"/>
        </w:rPr>
        <w:t>Estudios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e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investigaciones</w:t>
      </w:r>
      <w:r>
        <w:rPr>
          <w:i/>
          <w:color w:val="575756"/>
          <w:spacing w:val="5"/>
          <w:w w:val="90"/>
        </w:rPr>
        <w:t> </w:t>
      </w:r>
      <w:r>
        <w:rPr>
          <w:i/>
          <w:color w:val="575756"/>
          <w:w w:val="90"/>
        </w:rPr>
        <w:t>especializadas</w:t>
      </w:r>
    </w:p>
    <w:p>
      <w:pPr>
        <w:pStyle w:val="BodyText"/>
        <w:spacing w:line="307" w:lineRule="auto" w:before="346"/>
        <w:ind w:left="1663" w:right="121"/>
        <w:jc w:val="both"/>
      </w:pPr>
      <w:r>
        <w:rPr>
          <w:w w:val="120"/>
        </w:rPr>
        <w:t>La Comisión se propone diseñar, implementar, encargar, coordinar y dar seguimiento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análisis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investigaciones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especializadas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(</w:t>
      </w:r>
      <w:r>
        <w:rPr>
          <w:spacing w:val="-1"/>
          <w:w w:val="125"/>
          <w:sz w:val="15"/>
        </w:rPr>
        <w:t>LRMMCE</w:t>
      </w:r>
      <w:r>
        <w:rPr>
          <w:spacing w:val="-1"/>
          <w:w w:val="125"/>
        </w:rPr>
        <w:t>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art.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58)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sobre</w:t>
      </w:r>
      <w:r>
        <w:rPr>
          <w:spacing w:val="-12"/>
          <w:w w:val="125"/>
        </w:rPr>
        <w:t> </w:t>
      </w:r>
      <w:r>
        <w:rPr>
          <w:w w:val="125"/>
        </w:rPr>
        <w:t>objetos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estudio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problemas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vinculados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subdimensiones,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dimensiones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pilares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horizonte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mejora,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así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como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elementos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características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centrales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proceso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me-</w:t>
      </w:r>
      <w:r>
        <w:rPr>
          <w:spacing w:val="-49"/>
          <w:w w:val="125"/>
        </w:rPr>
        <w:t> </w:t>
      </w:r>
      <w:r>
        <w:rPr>
          <w:w w:val="120"/>
        </w:rPr>
        <w:t>jora continua de la educación. Para esta tarea, se realizan acciones de vinculación con</w:t>
      </w:r>
      <w:r>
        <w:rPr>
          <w:spacing w:val="-47"/>
          <w:w w:val="120"/>
        </w:rPr>
        <w:t> </w:t>
      </w:r>
      <w:r>
        <w:rPr>
          <w:spacing w:val="-3"/>
          <w:w w:val="125"/>
        </w:rPr>
        <w:t>instituciones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superior,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centros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investigación,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organizaciones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redes</w:t>
      </w:r>
      <w:r>
        <w:rPr>
          <w:spacing w:val="-4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investigadores.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  <w:ind w:left="1663"/>
      </w:pPr>
      <w:r>
        <w:rPr>
          <w:color w:val="235C4E"/>
          <w:spacing w:val="-3"/>
          <w:w w:val="110"/>
        </w:rPr>
        <w:t>Tipos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estudio,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enfoques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metodológicos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diseños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investigación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0"/>
        </w:rPr>
        <w:t>El alcance de los estudios e investigaciones especializadas que realizará o coordinará</w:t>
      </w:r>
      <w:r>
        <w:rPr>
          <w:spacing w:val="1"/>
          <w:w w:val="120"/>
        </w:rPr>
        <w:t> </w:t>
      </w:r>
      <w:r>
        <w:rPr>
          <w:w w:val="125"/>
        </w:rPr>
        <w:t>Mejoredu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definirá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función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relevancia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problemas</w:t>
      </w:r>
      <w:r>
        <w:rPr>
          <w:spacing w:val="-5"/>
          <w:w w:val="125"/>
        </w:rPr>
        <w:t> </w:t>
      </w:r>
      <w:r>
        <w:rPr>
          <w:w w:val="125"/>
        </w:rPr>
        <w:t>educativos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sus</w:t>
      </w:r>
      <w:r>
        <w:rPr>
          <w:spacing w:val="-49"/>
          <w:w w:val="125"/>
        </w:rPr>
        <w:t> </w:t>
      </w:r>
      <w:r>
        <w:rPr>
          <w:w w:val="125"/>
        </w:rPr>
        <w:t>contextos,</w:t>
      </w:r>
      <w:r>
        <w:rPr>
          <w:spacing w:val="-13"/>
          <w:w w:val="125"/>
        </w:rPr>
        <w:t> </w:t>
      </w:r>
      <w:r>
        <w:rPr>
          <w:w w:val="125"/>
        </w:rPr>
        <w:t>así</w:t>
      </w:r>
      <w:r>
        <w:rPr>
          <w:spacing w:val="-13"/>
          <w:w w:val="125"/>
        </w:rPr>
        <w:t> </w:t>
      </w:r>
      <w:r>
        <w:rPr>
          <w:w w:val="125"/>
        </w:rPr>
        <w:t>como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prioridades</w:t>
      </w:r>
      <w:r>
        <w:rPr>
          <w:spacing w:val="-13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  <w:sz w:val="15"/>
        </w:rPr>
        <w:t>SEN</w:t>
      </w:r>
      <w:r>
        <w:rPr>
          <w:w w:val="125"/>
        </w:rPr>
        <w:t>.</w:t>
      </w:r>
      <w:r>
        <w:rPr>
          <w:spacing w:val="-12"/>
          <w:w w:val="125"/>
        </w:rPr>
        <w:t> </w:t>
      </w:r>
      <w:r>
        <w:rPr>
          <w:w w:val="125"/>
        </w:rPr>
        <w:t>Podrán</w:t>
      </w:r>
      <w:r>
        <w:rPr>
          <w:spacing w:val="-13"/>
          <w:w w:val="125"/>
        </w:rPr>
        <w:t> </w:t>
      </w:r>
      <w:r>
        <w:rPr>
          <w:w w:val="125"/>
        </w:rPr>
        <w:t>ser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distintos</w:t>
      </w:r>
      <w:r>
        <w:rPr>
          <w:spacing w:val="-13"/>
          <w:w w:val="125"/>
        </w:rPr>
        <w:t> </w:t>
      </w:r>
      <w:r>
        <w:rPr>
          <w:w w:val="125"/>
        </w:rPr>
        <w:t>tipos,</w:t>
      </w:r>
      <w:r>
        <w:rPr>
          <w:spacing w:val="-12"/>
          <w:w w:val="125"/>
        </w:rPr>
        <w:t> </w:t>
      </w:r>
      <w:r>
        <w:rPr>
          <w:w w:val="125"/>
        </w:rPr>
        <w:t>con</w:t>
      </w:r>
      <w:r>
        <w:rPr>
          <w:spacing w:val="-13"/>
          <w:w w:val="125"/>
        </w:rPr>
        <w:t> </w:t>
      </w:r>
      <w:r>
        <w:rPr>
          <w:w w:val="125"/>
        </w:rPr>
        <w:t>en-</w:t>
      </w:r>
      <w:r>
        <w:rPr>
          <w:spacing w:val="-49"/>
          <w:w w:val="125"/>
        </w:rPr>
        <w:t> </w:t>
      </w:r>
      <w:r>
        <w:rPr>
          <w:w w:val="125"/>
        </w:rPr>
        <w:t>foques</w:t>
      </w:r>
      <w:r>
        <w:rPr>
          <w:spacing w:val="-12"/>
          <w:w w:val="125"/>
        </w:rPr>
        <w:t> </w:t>
      </w:r>
      <w:r>
        <w:rPr>
          <w:w w:val="125"/>
        </w:rPr>
        <w:t>teóricos,</w:t>
      </w:r>
      <w:r>
        <w:rPr>
          <w:spacing w:val="-11"/>
          <w:w w:val="125"/>
        </w:rPr>
        <w:t> </w:t>
      </w:r>
      <w:r>
        <w:rPr>
          <w:w w:val="125"/>
        </w:rPr>
        <w:t>perspectivas</w:t>
      </w:r>
      <w:r>
        <w:rPr>
          <w:spacing w:val="-11"/>
          <w:w w:val="125"/>
        </w:rPr>
        <w:t> </w:t>
      </w:r>
      <w:r>
        <w:rPr>
          <w:w w:val="125"/>
        </w:rPr>
        <w:t>metodológicas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diseños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investigación</w:t>
      </w:r>
      <w:r>
        <w:rPr>
          <w:spacing w:val="-12"/>
          <w:w w:val="125"/>
        </w:rPr>
        <w:t> </w:t>
      </w:r>
      <w:r>
        <w:rPr>
          <w:w w:val="125"/>
        </w:rPr>
        <w:t>pertinentes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4" w:right="1680"/>
        <w:jc w:val="both"/>
      </w:pPr>
      <w:bookmarkStart w:name="_bookmark27" w:id="39"/>
      <w:bookmarkEnd w:id="39"/>
      <w:r>
        <w:rPr/>
      </w:r>
      <w:r>
        <w:rPr>
          <w:spacing w:val="-1"/>
          <w:w w:val="125"/>
        </w:rPr>
        <w:t>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preguntas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alcances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éstas,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así</w:t>
      </w:r>
      <w:r>
        <w:rPr>
          <w:spacing w:val="-11"/>
          <w:w w:val="125"/>
        </w:rPr>
        <w:t> </w:t>
      </w:r>
      <w:r>
        <w:rPr>
          <w:w w:val="125"/>
        </w:rPr>
        <w:t>como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avances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conocimiento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49"/>
          <w:w w:val="125"/>
        </w:rPr>
        <w:t> </w:t>
      </w:r>
      <w:r>
        <w:rPr>
          <w:w w:val="120"/>
        </w:rPr>
        <w:t>objetos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estudio</w:t>
      </w:r>
      <w:r>
        <w:rPr>
          <w:spacing w:val="-4"/>
          <w:w w:val="120"/>
        </w:rPr>
        <w:t> </w:t>
      </w:r>
      <w:r>
        <w:rPr>
          <w:w w:val="120"/>
        </w:rPr>
        <w:t>e</w:t>
      </w:r>
      <w:r>
        <w:rPr>
          <w:spacing w:val="-4"/>
          <w:w w:val="120"/>
        </w:rPr>
        <w:t> </w:t>
      </w:r>
      <w:r>
        <w:rPr>
          <w:w w:val="120"/>
        </w:rPr>
        <w:t>investigación</w:t>
      </w:r>
      <w:r>
        <w:rPr>
          <w:spacing w:val="-4"/>
          <w:w w:val="120"/>
        </w:rPr>
        <w:t> </w:t>
      </w:r>
      <w:r>
        <w:rPr>
          <w:w w:val="120"/>
        </w:rPr>
        <w:t>(Arnaut</w:t>
      </w:r>
      <w:r>
        <w:rPr>
          <w:spacing w:val="-4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Giorguli,</w:t>
      </w:r>
      <w:r>
        <w:rPr>
          <w:spacing w:val="-4"/>
          <w:w w:val="120"/>
        </w:rPr>
        <w:t> </w:t>
      </w:r>
      <w:r>
        <w:rPr>
          <w:w w:val="120"/>
        </w:rPr>
        <w:t>2010;</w:t>
      </w:r>
      <w:r>
        <w:rPr>
          <w:spacing w:val="-4"/>
          <w:w w:val="120"/>
        </w:rPr>
        <w:t> </w:t>
      </w:r>
      <w:r>
        <w:rPr>
          <w:w w:val="120"/>
        </w:rPr>
        <w:t>Bisquerra,</w:t>
      </w:r>
      <w:r>
        <w:rPr>
          <w:spacing w:val="-4"/>
          <w:w w:val="120"/>
        </w:rPr>
        <w:t> </w:t>
      </w:r>
      <w:r>
        <w:rPr>
          <w:w w:val="120"/>
        </w:rPr>
        <w:t>2009;</w:t>
      </w:r>
      <w:r>
        <w:rPr>
          <w:spacing w:val="-4"/>
          <w:w w:val="120"/>
        </w:rPr>
        <w:t> </w:t>
      </w:r>
      <w:r>
        <w:rPr>
          <w:w w:val="120"/>
        </w:rPr>
        <w:t>McMillan</w:t>
      </w:r>
      <w:r>
        <w:rPr>
          <w:spacing w:val="-47"/>
          <w:w w:val="120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Schumacher,</w:t>
      </w:r>
      <w:r>
        <w:rPr>
          <w:spacing w:val="-5"/>
          <w:w w:val="125"/>
        </w:rPr>
        <w:t> </w:t>
      </w:r>
      <w:r>
        <w:rPr>
          <w:w w:val="125"/>
        </w:rPr>
        <w:t>2010).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Comisión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reconoce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investigaciones</w:t>
      </w:r>
      <w:r>
        <w:rPr>
          <w:spacing w:val="-11"/>
          <w:w w:val="125"/>
        </w:rPr>
        <w:t> </w:t>
      </w:r>
      <w:r>
        <w:rPr>
          <w:w w:val="125"/>
        </w:rPr>
        <w:t>cuantitativas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cualitativas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1"/>
          <w:w w:val="125"/>
        </w:rPr>
        <w:t> </w:t>
      </w:r>
      <w:r>
        <w:rPr>
          <w:w w:val="125"/>
        </w:rPr>
        <w:t>comple-</w:t>
      </w:r>
      <w:r>
        <w:rPr>
          <w:spacing w:val="-49"/>
          <w:w w:val="125"/>
        </w:rPr>
        <w:t> </w:t>
      </w:r>
      <w:r>
        <w:rPr>
          <w:w w:val="120"/>
        </w:rPr>
        <w:t>mentan entre sí y, con ello, permiten arribar a un conocimiento más completo sobre</w:t>
      </w:r>
      <w:r>
        <w:rPr>
          <w:spacing w:val="1"/>
          <w:w w:val="120"/>
        </w:rPr>
        <w:t> </w:t>
      </w:r>
      <w:r>
        <w:rPr>
          <w:w w:val="125"/>
        </w:rPr>
        <w:t>los</w:t>
      </w:r>
      <w:r>
        <w:rPr>
          <w:spacing w:val="-13"/>
          <w:w w:val="125"/>
        </w:rPr>
        <w:t> </w:t>
      </w:r>
      <w:r>
        <w:rPr>
          <w:w w:val="125"/>
        </w:rPr>
        <w:t>problemas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interés</w:t>
      </w:r>
      <w:r>
        <w:rPr>
          <w:spacing w:val="-12"/>
          <w:w w:val="125"/>
        </w:rPr>
        <w:t> </w:t>
      </w:r>
      <w:r>
        <w:rPr>
          <w:w w:val="125"/>
        </w:rPr>
        <w:t>(Leech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Onwuegbuzie,</w:t>
      </w:r>
      <w:r>
        <w:rPr>
          <w:spacing w:val="-12"/>
          <w:w w:val="125"/>
        </w:rPr>
        <w:t> </w:t>
      </w:r>
      <w:r>
        <w:rPr>
          <w:w w:val="125"/>
        </w:rPr>
        <w:t>2009;</w:t>
      </w:r>
      <w:r>
        <w:rPr>
          <w:spacing w:val="-12"/>
          <w:w w:val="125"/>
        </w:rPr>
        <w:t> </w:t>
      </w:r>
      <w:r>
        <w:rPr>
          <w:w w:val="125"/>
        </w:rPr>
        <w:t>Merriam,</w:t>
      </w:r>
      <w:r>
        <w:rPr>
          <w:spacing w:val="-12"/>
          <w:w w:val="125"/>
        </w:rPr>
        <w:t> </w:t>
      </w:r>
      <w:r>
        <w:rPr>
          <w:w w:val="125"/>
        </w:rPr>
        <w:t>2009;</w:t>
      </w:r>
      <w:r>
        <w:rPr>
          <w:spacing w:val="-13"/>
          <w:w w:val="125"/>
        </w:rPr>
        <w:t> </w:t>
      </w:r>
      <w:r>
        <w:rPr>
          <w:w w:val="125"/>
        </w:rPr>
        <w:t>Tashakkori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0"/>
        </w:rPr>
        <w:t>Teddlie, 2010). Los estudios e investigaciones de Mejoredu utilizarán dichos enfoques</w:t>
      </w:r>
      <w:r>
        <w:rPr>
          <w:spacing w:val="-46"/>
          <w:w w:val="120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medida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sea</w:t>
      </w:r>
      <w:r>
        <w:rPr>
          <w:spacing w:val="-7"/>
          <w:w w:val="125"/>
        </w:rPr>
        <w:t> </w:t>
      </w:r>
      <w:r>
        <w:rPr>
          <w:w w:val="125"/>
        </w:rPr>
        <w:t>pertinente</w:t>
      </w:r>
      <w:r>
        <w:rPr>
          <w:spacing w:val="-7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objetos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propósitos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éstos.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  <w:jc w:val="both"/>
      </w:pPr>
      <w:r>
        <w:rPr>
          <w:color w:val="235C4E"/>
          <w:spacing w:val="-3"/>
          <w:w w:val="110"/>
        </w:rPr>
        <w:t>Líneas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estudio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investigación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5"/>
        </w:rPr>
        <w:t>De la amplia gama de objetos y propósitos que persiguen los estudios y las inves-</w:t>
      </w:r>
      <w:r>
        <w:rPr>
          <w:spacing w:val="1"/>
          <w:w w:val="125"/>
        </w:rPr>
        <w:t> </w:t>
      </w:r>
      <w:r>
        <w:rPr>
          <w:w w:val="125"/>
        </w:rPr>
        <w:t>tigaciones especializadas, en este apartado se señalan los que resultan prioritarios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Comisión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función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su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potencial</w:t>
      </w:r>
      <w:r>
        <w:rPr>
          <w:spacing w:val="-12"/>
          <w:w w:val="125"/>
        </w:rPr>
        <w:t> </w:t>
      </w:r>
      <w:r>
        <w:rPr>
          <w:w w:val="125"/>
        </w:rPr>
        <w:t>vínculo</w:t>
      </w:r>
      <w:r>
        <w:rPr>
          <w:spacing w:val="-11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primer</w:t>
      </w:r>
      <w:r>
        <w:rPr>
          <w:spacing w:val="-11"/>
          <w:w w:val="125"/>
        </w:rPr>
        <w:t> </w:t>
      </w:r>
      <w:r>
        <w:rPr>
          <w:w w:val="125"/>
        </w:rPr>
        <w:t>eje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actuación</w:t>
      </w:r>
      <w:r>
        <w:rPr>
          <w:spacing w:val="-11"/>
          <w:w w:val="125"/>
        </w:rPr>
        <w:t> </w:t>
      </w:r>
      <w:r>
        <w:rPr>
          <w:w w:val="125"/>
        </w:rPr>
        <w:t>y,</w:t>
      </w:r>
      <w:r>
        <w:rPr>
          <w:spacing w:val="-49"/>
          <w:w w:val="125"/>
        </w:rPr>
        <w:t> </w:t>
      </w:r>
      <w:r>
        <w:rPr>
          <w:w w:val="125"/>
        </w:rPr>
        <w:t>por</w:t>
      </w:r>
      <w:r>
        <w:rPr>
          <w:spacing w:val="-6"/>
          <w:w w:val="125"/>
        </w:rPr>
        <w:t> </w:t>
      </w:r>
      <w:r>
        <w:rPr>
          <w:w w:val="125"/>
        </w:rPr>
        <w:t>ende,</w:t>
      </w:r>
      <w:r>
        <w:rPr>
          <w:spacing w:val="-6"/>
          <w:w w:val="125"/>
        </w:rPr>
        <w:t> </w:t>
      </w:r>
      <w:r>
        <w:rPr>
          <w:w w:val="125"/>
        </w:rPr>
        <w:t>con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6"/>
          <w:w w:val="125"/>
        </w:rPr>
        <w:t> </w:t>
      </w:r>
      <w:r>
        <w:rPr>
          <w:w w:val="125"/>
        </w:rPr>
        <w:t>procesos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6"/>
          <w:w w:val="125"/>
        </w:rPr>
        <w:t> </w:t>
      </w:r>
      <w:r>
        <w:rPr>
          <w:w w:val="125"/>
        </w:rPr>
        <w:t>continua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busca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hallazgos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contribuciones</w:t>
      </w:r>
      <w:r>
        <w:rPr>
          <w:spacing w:val="-5"/>
          <w:w w:val="125"/>
        </w:rPr>
        <w:t> </w:t>
      </w:r>
      <w:r>
        <w:rPr>
          <w:w w:val="125"/>
        </w:rPr>
        <w:t>favorezcan</w:t>
      </w:r>
      <w:r>
        <w:rPr>
          <w:spacing w:val="-5"/>
          <w:w w:val="125"/>
        </w:rPr>
        <w:t> </w:t>
      </w:r>
      <w:r>
        <w:rPr>
          <w:w w:val="125"/>
        </w:rPr>
        <w:t>una</w:t>
      </w:r>
      <w:r>
        <w:rPr>
          <w:spacing w:val="-4"/>
          <w:w w:val="125"/>
        </w:rPr>
        <w:t> </w:t>
      </w:r>
      <w:r>
        <w:rPr>
          <w:w w:val="125"/>
        </w:rPr>
        <w:t>mejor</w:t>
      </w:r>
      <w:r>
        <w:rPr>
          <w:spacing w:val="-5"/>
          <w:w w:val="125"/>
        </w:rPr>
        <w:t> </w:t>
      </w:r>
      <w:r>
        <w:rPr>
          <w:w w:val="125"/>
        </w:rPr>
        <w:t>comprensión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dimensiones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subdimensiones</w:t>
      </w:r>
      <w:r>
        <w:rPr>
          <w:spacing w:val="-10"/>
          <w:w w:val="125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</w:rPr>
        <w:t>horizonte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su</w:t>
      </w:r>
      <w:r>
        <w:rPr>
          <w:spacing w:val="-10"/>
          <w:w w:val="125"/>
        </w:rPr>
        <w:t> </w:t>
      </w:r>
      <w:r>
        <w:rPr>
          <w:w w:val="125"/>
        </w:rPr>
        <w:t>concreción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49"/>
          <w:w w:val="125"/>
        </w:rPr>
        <w:t> </w:t>
      </w:r>
      <w:r>
        <w:rPr>
          <w:w w:val="125"/>
        </w:rPr>
        <w:t>escuela,</w:t>
      </w:r>
      <w:r>
        <w:rPr>
          <w:spacing w:val="-8"/>
          <w:w w:val="125"/>
        </w:rPr>
        <w:t> </w:t>
      </w:r>
      <w:r>
        <w:rPr>
          <w:w w:val="125"/>
        </w:rPr>
        <w:t>así</w:t>
      </w:r>
      <w:r>
        <w:rPr>
          <w:spacing w:val="-7"/>
          <w:w w:val="125"/>
        </w:rPr>
        <w:t> </w:t>
      </w:r>
      <w:r>
        <w:rPr>
          <w:w w:val="125"/>
        </w:rPr>
        <w:t>como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elementos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características</w:t>
      </w:r>
      <w:r>
        <w:rPr>
          <w:spacing w:val="-7"/>
          <w:w w:val="125"/>
        </w:rPr>
        <w:t> </w:t>
      </w:r>
      <w:r>
        <w:rPr>
          <w:w w:val="125"/>
        </w:rPr>
        <w:t>centrales</w:t>
      </w:r>
      <w:r>
        <w:rPr>
          <w:spacing w:val="-7"/>
          <w:w w:val="125"/>
        </w:rPr>
        <w:t> </w:t>
      </w:r>
      <w:r>
        <w:rPr>
          <w:w w:val="125"/>
        </w:rPr>
        <w:t>del</w:t>
      </w:r>
      <w:r>
        <w:rPr>
          <w:spacing w:val="-7"/>
          <w:w w:val="125"/>
        </w:rPr>
        <w:t> </w:t>
      </w:r>
      <w:r>
        <w:rPr>
          <w:w w:val="125"/>
        </w:rPr>
        <w:t>proceso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mejo-</w:t>
      </w:r>
      <w:r>
        <w:rPr>
          <w:spacing w:val="-49"/>
          <w:w w:val="125"/>
        </w:rPr>
        <w:t> </w:t>
      </w:r>
      <w:r>
        <w:rPr>
          <w:w w:val="125"/>
        </w:rPr>
        <w:t>ra</w:t>
      </w:r>
      <w:r>
        <w:rPr>
          <w:spacing w:val="-5"/>
          <w:w w:val="125"/>
        </w:rPr>
        <w:t> </w:t>
      </w:r>
      <w:r>
        <w:rPr>
          <w:w w:val="125"/>
        </w:rPr>
        <w:t>continua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spacing w:val="-2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concordancia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horizonte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planteado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por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Comisión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ámbitos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acción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establecidos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orientar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formulación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lineamientos,</w:t>
      </w:r>
      <w:r>
        <w:rPr>
          <w:spacing w:val="-12"/>
          <w:w w:val="125"/>
        </w:rPr>
        <w:t> </w:t>
      </w:r>
      <w:r>
        <w:rPr>
          <w:w w:val="125"/>
        </w:rPr>
        <w:t>criterios,</w:t>
      </w:r>
      <w:r>
        <w:rPr>
          <w:spacing w:val="-12"/>
          <w:w w:val="125"/>
        </w:rPr>
        <w:t> </w:t>
      </w:r>
      <w:r>
        <w:rPr>
          <w:w w:val="125"/>
        </w:rPr>
        <w:t>suge-</w:t>
      </w:r>
      <w:r>
        <w:rPr>
          <w:spacing w:val="-48"/>
          <w:w w:val="125"/>
        </w:rPr>
        <w:t> </w:t>
      </w:r>
      <w:r>
        <w:rPr>
          <w:w w:val="125"/>
        </w:rPr>
        <w:t>rencias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programas</w:t>
      </w:r>
      <w:r>
        <w:rPr>
          <w:spacing w:val="-13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constituyen</w:t>
      </w:r>
      <w:r>
        <w:rPr>
          <w:spacing w:val="-12"/>
          <w:w w:val="125"/>
        </w:rPr>
        <w:t> </w:t>
      </w:r>
      <w:r>
        <w:rPr>
          <w:w w:val="125"/>
        </w:rPr>
        <w:t>su</w:t>
      </w:r>
      <w:r>
        <w:rPr>
          <w:spacing w:val="-13"/>
          <w:w w:val="125"/>
        </w:rPr>
        <w:t> </w:t>
      </w:r>
      <w:r>
        <w:rPr>
          <w:w w:val="125"/>
        </w:rPr>
        <w:t>primer</w:t>
      </w:r>
      <w:r>
        <w:rPr>
          <w:spacing w:val="-12"/>
          <w:w w:val="125"/>
        </w:rPr>
        <w:t> </w:t>
      </w:r>
      <w:r>
        <w:rPr>
          <w:w w:val="125"/>
        </w:rPr>
        <w:t>eje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actuación,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3"/>
          <w:w w:val="125"/>
        </w:rPr>
        <w:t> </w:t>
      </w:r>
      <w:r>
        <w:rPr>
          <w:w w:val="125"/>
        </w:rPr>
        <w:t>plantean</w:t>
      </w:r>
      <w:r>
        <w:rPr>
          <w:spacing w:val="-12"/>
          <w:w w:val="125"/>
        </w:rPr>
        <w:t> </w:t>
      </w:r>
      <w:r>
        <w:rPr>
          <w:w w:val="125"/>
        </w:rPr>
        <w:t>cuatro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líneas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estudios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investigaciones:</w:t>
      </w:r>
      <w:r>
        <w:rPr>
          <w:spacing w:val="-11"/>
          <w:w w:val="125"/>
        </w:rPr>
        <w:t> </w:t>
      </w:r>
      <w:r>
        <w:rPr>
          <w:w w:val="115"/>
        </w:rPr>
        <w:t>1)</w:t>
      </w:r>
      <w:r>
        <w:rPr>
          <w:spacing w:val="-6"/>
          <w:w w:val="115"/>
        </w:rPr>
        <w:t> </w:t>
      </w:r>
      <w:r>
        <w:rPr>
          <w:w w:val="125"/>
        </w:rPr>
        <w:t>inclusión,</w:t>
      </w:r>
      <w:r>
        <w:rPr>
          <w:spacing w:val="-11"/>
          <w:w w:val="125"/>
        </w:rPr>
        <w:t> </w:t>
      </w:r>
      <w:r>
        <w:rPr>
          <w:w w:val="125"/>
        </w:rPr>
        <w:t>equidad,</w:t>
      </w:r>
      <w:r>
        <w:rPr>
          <w:spacing w:val="-11"/>
          <w:w w:val="125"/>
        </w:rPr>
        <w:t> </w:t>
      </w:r>
      <w:r>
        <w:rPr>
          <w:w w:val="125"/>
        </w:rPr>
        <w:t>interculturalidad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buena</w:t>
      </w:r>
      <w:r>
        <w:rPr>
          <w:spacing w:val="-49"/>
          <w:w w:val="125"/>
        </w:rPr>
        <w:t> </w:t>
      </w:r>
      <w:r>
        <w:rPr>
          <w:w w:val="120"/>
        </w:rPr>
        <w:t>educación; 2) actores educativos y procesos escolares; 3) formación continua, prácti-</w:t>
      </w:r>
      <w:r>
        <w:rPr>
          <w:spacing w:val="1"/>
          <w:w w:val="120"/>
        </w:rPr>
        <w:t> </w:t>
      </w:r>
      <w:r>
        <w:rPr>
          <w:spacing w:val="-2"/>
          <w:w w:val="125"/>
        </w:rPr>
        <w:t>cas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educativas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desarrollo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profesional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docente;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4)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políticas,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programas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interven-</w:t>
      </w:r>
      <w:r>
        <w:rPr>
          <w:spacing w:val="-48"/>
          <w:w w:val="125"/>
        </w:rPr>
        <w:t> </w:t>
      </w:r>
      <w:r>
        <w:rPr>
          <w:w w:val="120"/>
        </w:rPr>
        <w:t>ciones educativas. Las cuatro líneas se desarrollarán en relación con los tipos, niveles,</w:t>
      </w:r>
      <w:r>
        <w:rPr>
          <w:spacing w:val="-46"/>
          <w:w w:val="120"/>
        </w:rPr>
        <w:t> </w:t>
      </w:r>
      <w:r>
        <w:rPr>
          <w:w w:val="120"/>
        </w:rPr>
        <w:t>modalidades y opciones educativos en los que se centra el trabajo de la Comisión, así</w:t>
      </w:r>
      <w:r>
        <w:rPr>
          <w:spacing w:val="-46"/>
          <w:w w:val="120"/>
        </w:rPr>
        <w:t> </w:t>
      </w:r>
      <w:r>
        <w:rPr>
          <w:w w:val="125"/>
        </w:rPr>
        <w:t>como</w:t>
      </w:r>
      <w:r>
        <w:rPr>
          <w:spacing w:val="-7"/>
          <w:w w:val="125"/>
        </w:rPr>
        <w:t> </w:t>
      </w:r>
      <w:r>
        <w:rPr>
          <w:w w:val="125"/>
        </w:rPr>
        <w:t>con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educación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personas</w:t>
      </w:r>
      <w:r>
        <w:rPr>
          <w:spacing w:val="-7"/>
          <w:w w:val="125"/>
        </w:rPr>
        <w:t> </w:t>
      </w:r>
      <w:r>
        <w:rPr>
          <w:w w:val="125"/>
        </w:rPr>
        <w:t>adultas.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78"/>
        <w:jc w:val="both"/>
      </w:pPr>
      <w:r>
        <w:rPr>
          <w:w w:val="125"/>
        </w:rPr>
        <w:t>En estas líneas de investigación no sólo interesa poner atención en los aspectos</w:t>
      </w:r>
      <w:r>
        <w:rPr>
          <w:spacing w:val="1"/>
          <w:w w:val="125"/>
        </w:rPr>
        <w:t> </w:t>
      </w:r>
      <w:r>
        <w:rPr>
          <w:w w:val="125"/>
        </w:rPr>
        <w:t>macrosistémicos, sino también en los de alcance medio ‒regional o local‒ y, prin-</w:t>
      </w:r>
      <w:r>
        <w:rPr>
          <w:spacing w:val="1"/>
          <w:w w:val="125"/>
        </w:rPr>
        <w:t> </w:t>
      </w:r>
      <w:r>
        <w:rPr>
          <w:w w:val="125"/>
        </w:rPr>
        <w:t>cipalmente, en los que corresponden al ámbito de las escuelas. En atención a las</w:t>
      </w:r>
      <w:r>
        <w:rPr>
          <w:spacing w:val="1"/>
          <w:w w:val="125"/>
        </w:rPr>
        <w:t> </w:t>
      </w:r>
      <w:r>
        <w:rPr>
          <w:w w:val="125"/>
        </w:rPr>
        <w:t>exigencias de una educación aceptable y común, y equitativa, y en congruencia</w:t>
      </w:r>
      <w:r>
        <w:rPr>
          <w:spacing w:val="1"/>
          <w:w w:val="125"/>
        </w:rPr>
        <w:t> </w:t>
      </w:r>
      <w:r>
        <w:rPr>
          <w:w w:val="125"/>
        </w:rPr>
        <w:t>con la necesidad de que la mejora continua considere avances contextualizados,</w:t>
      </w:r>
      <w:r>
        <w:rPr>
          <w:spacing w:val="1"/>
          <w:w w:val="125"/>
        </w:rPr>
        <w:t> </w:t>
      </w:r>
      <w:r>
        <w:rPr>
          <w:w w:val="125"/>
        </w:rPr>
        <w:t>es importante reconocer las características de los entornos geográficos, socioeco-</w:t>
      </w:r>
      <w:r>
        <w:rPr>
          <w:spacing w:val="1"/>
          <w:w w:val="125"/>
        </w:rPr>
        <w:t> </w:t>
      </w:r>
      <w:r>
        <w:rPr>
          <w:w w:val="125"/>
        </w:rPr>
        <w:t>nómicos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culturales</w:t>
      </w:r>
      <w:r>
        <w:rPr>
          <w:spacing w:val="-10"/>
          <w:w w:val="125"/>
        </w:rPr>
        <w:t> </w:t>
      </w:r>
      <w:r>
        <w:rPr>
          <w:w w:val="125"/>
        </w:rPr>
        <w:t>donde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desarrolla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tarea</w:t>
      </w:r>
      <w:r>
        <w:rPr>
          <w:spacing w:val="-10"/>
          <w:w w:val="125"/>
        </w:rPr>
        <w:t> </w:t>
      </w:r>
      <w:r>
        <w:rPr>
          <w:w w:val="125"/>
        </w:rPr>
        <w:t>educativa,</w:t>
      </w:r>
      <w:r>
        <w:rPr>
          <w:spacing w:val="-10"/>
          <w:w w:val="125"/>
        </w:rPr>
        <w:t> </w:t>
      </w:r>
      <w:r>
        <w:rPr>
          <w:w w:val="125"/>
        </w:rPr>
        <w:t>tanto</w:t>
      </w:r>
      <w:r>
        <w:rPr>
          <w:spacing w:val="-10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escuelas</w:t>
      </w:r>
      <w:r>
        <w:rPr>
          <w:spacing w:val="-48"/>
          <w:w w:val="125"/>
        </w:rPr>
        <w:t> </w:t>
      </w:r>
      <w:r>
        <w:rPr>
          <w:w w:val="125"/>
        </w:rPr>
        <w:t>en su conjunto como para cada uno de los actores que forman parte de las comu-</w:t>
      </w:r>
      <w:r>
        <w:rPr>
          <w:spacing w:val="1"/>
          <w:w w:val="125"/>
        </w:rPr>
        <w:t> </w:t>
      </w:r>
      <w:r>
        <w:rPr>
          <w:w w:val="125"/>
        </w:rPr>
        <w:t>nidades</w:t>
      </w:r>
      <w:r>
        <w:rPr>
          <w:spacing w:val="-1"/>
          <w:w w:val="125"/>
        </w:rPr>
        <w:t> </w:t>
      </w:r>
      <w:r>
        <w:rPr>
          <w:w w:val="125"/>
        </w:rPr>
        <w:t>escolares (</w:t>
      </w:r>
      <w:r>
        <w:rPr>
          <w:w w:val="125"/>
          <w:sz w:val="15"/>
        </w:rPr>
        <w:t>UNESCO</w:t>
      </w:r>
      <w:r>
        <w:rPr>
          <w:w w:val="125"/>
        </w:rPr>
        <w:t>, 2020).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 w:before="1"/>
        <w:ind w:left="103" w:right="1681"/>
        <w:jc w:val="both"/>
      </w:pPr>
      <w:r>
        <w:rPr>
          <w:spacing w:val="-1"/>
          <w:w w:val="125"/>
        </w:rPr>
        <w:t>Con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aportes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estudios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</w:t>
      </w:r>
      <w:r>
        <w:rPr>
          <w:spacing w:val="-11"/>
          <w:w w:val="125"/>
        </w:rPr>
        <w:t> </w:t>
      </w:r>
      <w:r>
        <w:rPr>
          <w:w w:val="125"/>
        </w:rPr>
        <w:t>investigaciones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busca</w:t>
      </w:r>
      <w:r>
        <w:rPr>
          <w:spacing w:val="-11"/>
          <w:w w:val="125"/>
        </w:rPr>
        <w:t> </w:t>
      </w:r>
      <w:r>
        <w:rPr>
          <w:w w:val="125"/>
        </w:rPr>
        <w:t>generar</w:t>
      </w:r>
      <w:r>
        <w:rPr>
          <w:spacing w:val="-12"/>
          <w:w w:val="125"/>
        </w:rPr>
        <w:t> </w:t>
      </w:r>
      <w:r>
        <w:rPr>
          <w:w w:val="125"/>
        </w:rPr>
        <w:t>información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co-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nocimiento;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delimitar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precisar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implicaciones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dimensiones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subdimensio-</w:t>
      </w:r>
      <w:r>
        <w:rPr>
          <w:spacing w:val="-49"/>
          <w:w w:val="125"/>
        </w:rPr>
        <w:t> </w:t>
      </w:r>
      <w:r>
        <w:rPr>
          <w:spacing w:val="-3"/>
          <w:w w:val="125"/>
        </w:rPr>
        <w:t>nes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del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horizonte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mejora;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abrir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nuevas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perspectivas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enfoques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trabajo;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arrojar</w:t>
      </w:r>
    </w:p>
    <w:p>
      <w:pPr>
        <w:spacing w:after="0" w:line="307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bookmarkStart w:name="_bookmark28" w:id="40"/>
      <w:bookmarkEnd w:id="40"/>
      <w:r>
        <w:rPr/>
      </w:r>
      <w:r>
        <w:rPr>
          <w:w w:val="125"/>
        </w:rPr>
        <w:t>luz</w:t>
      </w:r>
      <w:r>
        <w:rPr>
          <w:spacing w:val="-5"/>
          <w:w w:val="125"/>
        </w:rPr>
        <w:t> </w:t>
      </w:r>
      <w:r>
        <w:rPr>
          <w:w w:val="125"/>
        </w:rPr>
        <w:t>sobre</w:t>
      </w:r>
      <w:r>
        <w:rPr>
          <w:spacing w:val="-4"/>
          <w:w w:val="125"/>
        </w:rPr>
        <w:t> </w:t>
      </w:r>
      <w:r>
        <w:rPr>
          <w:w w:val="125"/>
        </w:rPr>
        <w:t>nuevos</w:t>
      </w:r>
      <w:r>
        <w:rPr>
          <w:spacing w:val="-4"/>
          <w:w w:val="125"/>
        </w:rPr>
        <w:t> </w:t>
      </w:r>
      <w:r>
        <w:rPr>
          <w:w w:val="125"/>
        </w:rPr>
        <w:t>campos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problemas</w:t>
      </w:r>
      <w:r>
        <w:rPr>
          <w:spacing w:val="-4"/>
          <w:w w:val="125"/>
        </w:rPr>
        <w:t> </w:t>
      </w:r>
      <w:r>
        <w:rPr>
          <w:w w:val="125"/>
        </w:rPr>
        <w:t>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realidad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propósito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determinados</w:t>
      </w:r>
      <w:r>
        <w:rPr>
          <w:spacing w:val="-49"/>
          <w:w w:val="125"/>
        </w:rPr>
        <w:t> </w:t>
      </w:r>
      <w:r>
        <w:rPr>
          <w:w w:val="120"/>
        </w:rPr>
        <w:t>fenómenos</w:t>
      </w:r>
      <w:r>
        <w:rPr>
          <w:spacing w:val="-5"/>
          <w:w w:val="120"/>
        </w:rPr>
        <w:t> </w:t>
      </w:r>
      <w:r>
        <w:rPr>
          <w:w w:val="120"/>
        </w:rPr>
        <w:t>educativos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sociales;</w:t>
      </w:r>
      <w:r>
        <w:rPr>
          <w:spacing w:val="-5"/>
          <w:w w:val="120"/>
        </w:rPr>
        <w:t> </w:t>
      </w:r>
      <w:r>
        <w:rPr>
          <w:w w:val="120"/>
        </w:rPr>
        <w:t>y</w:t>
      </w:r>
      <w:r>
        <w:rPr>
          <w:spacing w:val="-5"/>
          <w:w w:val="120"/>
        </w:rPr>
        <w:t> </w:t>
      </w:r>
      <w:r>
        <w:rPr>
          <w:w w:val="120"/>
        </w:rPr>
        <w:t>establecer</w:t>
      </w:r>
      <w:r>
        <w:rPr>
          <w:spacing w:val="-4"/>
          <w:w w:val="120"/>
        </w:rPr>
        <w:t> </w:t>
      </w:r>
      <w:r>
        <w:rPr>
          <w:w w:val="120"/>
        </w:rPr>
        <w:t>nuevas</w:t>
      </w:r>
      <w:r>
        <w:rPr>
          <w:spacing w:val="-5"/>
          <w:w w:val="120"/>
        </w:rPr>
        <w:t> </w:t>
      </w:r>
      <w:r>
        <w:rPr>
          <w:w w:val="120"/>
        </w:rPr>
        <w:t>relaciones</w:t>
      </w:r>
      <w:r>
        <w:rPr>
          <w:spacing w:val="-5"/>
          <w:w w:val="120"/>
        </w:rPr>
        <w:t> </w:t>
      </w:r>
      <w:r>
        <w:rPr>
          <w:w w:val="120"/>
        </w:rPr>
        <w:t>entre</w:t>
      </w:r>
      <w:r>
        <w:rPr>
          <w:spacing w:val="-5"/>
          <w:w w:val="120"/>
        </w:rPr>
        <w:t> </w:t>
      </w:r>
      <w:r>
        <w:rPr>
          <w:w w:val="120"/>
        </w:rPr>
        <w:t>actores,</w:t>
      </w:r>
      <w:r>
        <w:rPr>
          <w:spacing w:val="-5"/>
          <w:w w:val="120"/>
        </w:rPr>
        <w:t> </w:t>
      </w:r>
      <w:r>
        <w:rPr>
          <w:w w:val="120"/>
        </w:rPr>
        <w:t>proce-</w:t>
      </w:r>
      <w:r>
        <w:rPr>
          <w:spacing w:val="-46"/>
          <w:w w:val="120"/>
        </w:rPr>
        <w:t> </w:t>
      </w:r>
      <w:r>
        <w:rPr>
          <w:w w:val="125"/>
        </w:rPr>
        <w:t>sos</w:t>
      </w:r>
      <w:r>
        <w:rPr>
          <w:spacing w:val="-10"/>
          <w:w w:val="125"/>
        </w:rPr>
        <w:t> </w:t>
      </w:r>
      <w:r>
        <w:rPr>
          <w:w w:val="125"/>
        </w:rPr>
        <w:t>educativos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sociales</w:t>
      </w:r>
      <w:r>
        <w:rPr>
          <w:spacing w:val="-9"/>
          <w:w w:val="125"/>
        </w:rPr>
        <w:t> </w:t>
      </w:r>
      <w:r>
        <w:rPr>
          <w:w w:val="125"/>
        </w:rPr>
        <w:t>e</w:t>
      </w:r>
      <w:r>
        <w:rPr>
          <w:spacing w:val="-10"/>
          <w:w w:val="125"/>
        </w:rPr>
        <w:t> </w:t>
      </w:r>
      <w:r>
        <w:rPr>
          <w:w w:val="125"/>
        </w:rPr>
        <w:t>instituciones</w:t>
      </w:r>
      <w:r>
        <w:rPr>
          <w:spacing w:val="-9"/>
          <w:w w:val="125"/>
        </w:rPr>
        <w:t> </w:t>
      </w:r>
      <w:r>
        <w:rPr>
          <w:w w:val="125"/>
        </w:rPr>
        <w:t>del</w:t>
      </w:r>
      <w:r>
        <w:rPr>
          <w:spacing w:val="-9"/>
          <w:w w:val="125"/>
        </w:rPr>
        <w:t> </w:t>
      </w:r>
      <w:r>
        <w:rPr>
          <w:w w:val="125"/>
          <w:sz w:val="15"/>
        </w:rPr>
        <w:t>SEN</w:t>
      </w:r>
      <w:r>
        <w:rPr>
          <w:w w:val="125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par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responder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planeamientos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organización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trabajo</w:t>
      </w:r>
      <w:r>
        <w:rPr>
          <w:spacing w:val="-3"/>
          <w:w w:val="125"/>
        </w:rPr>
        <w:t> </w:t>
      </w:r>
      <w:r>
        <w:rPr>
          <w:w w:val="125"/>
        </w:rPr>
        <w:t>del</w:t>
      </w:r>
      <w:r>
        <w:rPr>
          <w:spacing w:val="-2"/>
          <w:w w:val="125"/>
        </w:rPr>
        <w:t> </w:t>
      </w:r>
      <w:r>
        <w:rPr>
          <w:w w:val="125"/>
        </w:rPr>
        <w:t>primer</w:t>
      </w:r>
      <w:r>
        <w:rPr>
          <w:spacing w:val="-2"/>
          <w:w w:val="125"/>
        </w:rPr>
        <w:t> </w:t>
      </w:r>
      <w:r>
        <w:rPr>
          <w:w w:val="125"/>
        </w:rPr>
        <w:t>eje</w:t>
      </w:r>
      <w:r>
        <w:rPr>
          <w:spacing w:val="-48"/>
          <w:w w:val="125"/>
        </w:rPr>
        <w:t> </w:t>
      </w:r>
      <w:r>
        <w:rPr>
          <w:w w:val="125"/>
        </w:rPr>
        <w:t>de actuación, estas líneas de estudios e investigaciones se articulan con el trabajo</w:t>
      </w:r>
      <w:r>
        <w:rPr>
          <w:spacing w:val="1"/>
          <w:w w:val="125"/>
        </w:rPr>
        <w:t> </w:t>
      </w:r>
      <w:r>
        <w:rPr>
          <w:w w:val="125"/>
        </w:rPr>
        <w:t>previsto en el desarrollo de las evaluaciones diagnósticas, formativas e integrales</w:t>
      </w:r>
      <w:r>
        <w:rPr>
          <w:spacing w:val="1"/>
          <w:w w:val="125"/>
        </w:rPr>
        <w:t> </w:t>
      </w:r>
      <w:r>
        <w:rPr>
          <w:w w:val="125"/>
        </w:rPr>
        <w:t>que por mandato de ley tiene que realizar la Comisión. Con los insumos aportados</w:t>
      </w:r>
      <w:r>
        <w:rPr>
          <w:spacing w:val="-48"/>
          <w:w w:val="125"/>
        </w:rPr>
        <w:t> </w:t>
      </w:r>
      <w:r>
        <w:rPr>
          <w:w w:val="125"/>
        </w:rPr>
        <w:t>por estudios e investigaciones se podrán hacer diagnósticos más pertinentes para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alcanzar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rutas</w:t>
      </w:r>
      <w:r>
        <w:rPr>
          <w:spacing w:val="-11"/>
          <w:w w:val="125"/>
        </w:rPr>
        <w:t> </w:t>
      </w:r>
      <w:r>
        <w:rPr>
          <w:w w:val="125"/>
        </w:rPr>
        <w:t>señaladas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horizonte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mejora;</w:t>
      </w:r>
      <w:r>
        <w:rPr>
          <w:spacing w:val="-12"/>
          <w:w w:val="125"/>
        </w:rPr>
        <w:t> </w:t>
      </w:r>
      <w:r>
        <w:rPr>
          <w:w w:val="125"/>
        </w:rPr>
        <w:t>generar</w:t>
      </w:r>
      <w:r>
        <w:rPr>
          <w:spacing w:val="-12"/>
          <w:w w:val="125"/>
        </w:rPr>
        <w:t> </w:t>
      </w:r>
      <w:r>
        <w:rPr>
          <w:w w:val="125"/>
        </w:rPr>
        <w:t>mejor</w:t>
      </w:r>
      <w:r>
        <w:rPr>
          <w:spacing w:val="-11"/>
          <w:w w:val="125"/>
        </w:rPr>
        <w:t> </w:t>
      </w:r>
      <w:r>
        <w:rPr>
          <w:w w:val="125"/>
        </w:rPr>
        <w:t>información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48"/>
          <w:w w:val="125"/>
        </w:rPr>
        <w:t> </w:t>
      </w:r>
      <w:r>
        <w:rPr>
          <w:w w:val="125"/>
        </w:rPr>
        <w:t>mecanismos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fin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impulsar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evaluaciones</w:t>
      </w:r>
      <w:r>
        <w:rPr>
          <w:spacing w:val="-9"/>
          <w:w w:val="125"/>
        </w:rPr>
        <w:t> </w:t>
      </w:r>
      <w:r>
        <w:rPr>
          <w:w w:val="125"/>
        </w:rPr>
        <w:t>formativas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temas</w:t>
      </w:r>
      <w:r>
        <w:rPr>
          <w:spacing w:val="-9"/>
          <w:w w:val="125"/>
        </w:rPr>
        <w:t> </w:t>
      </w:r>
      <w:r>
        <w:rPr>
          <w:w w:val="125"/>
        </w:rPr>
        <w:t>críticos</w:t>
      </w:r>
      <w:r>
        <w:rPr>
          <w:spacing w:val="-9"/>
          <w:w w:val="125"/>
        </w:rPr>
        <w:t> </w:t>
      </w:r>
      <w:r>
        <w:rPr>
          <w:w w:val="125"/>
        </w:rPr>
        <w:t>más</w:t>
      </w:r>
      <w:r>
        <w:rPr>
          <w:spacing w:val="-49"/>
          <w:w w:val="125"/>
        </w:rPr>
        <w:t> </w:t>
      </w:r>
      <w:r>
        <w:rPr>
          <w:w w:val="125"/>
        </w:rPr>
        <w:t>relevantes para determinados grupos de población o servicios educativos; y gene-</w:t>
      </w:r>
      <w:r>
        <w:rPr>
          <w:spacing w:val="-48"/>
          <w:w w:val="125"/>
        </w:rPr>
        <w:t> </w:t>
      </w:r>
      <w:r>
        <w:rPr>
          <w:w w:val="125"/>
        </w:rPr>
        <w:t>rar puentes de trabajo y vinculación en el desarrollo de evaluaciones con enfoque</w:t>
      </w:r>
      <w:r>
        <w:rPr>
          <w:spacing w:val="1"/>
          <w:w w:val="125"/>
        </w:rPr>
        <w:t> </w:t>
      </w:r>
      <w:r>
        <w:rPr>
          <w:w w:val="125"/>
        </w:rPr>
        <w:t>integral de las características de cada actor: la naturaleza de su participación, las</w:t>
      </w:r>
      <w:r>
        <w:rPr>
          <w:spacing w:val="1"/>
          <w:w w:val="125"/>
        </w:rPr>
        <w:t> </w:t>
      </w:r>
      <w:r>
        <w:rPr>
          <w:w w:val="125"/>
        </w:rPr>
        <w:t>interacciones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sostiene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seno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comunidad</w:t>
      </w:r>
      <w:r>
        <w:rPr>
          <w:spacing w:val="-3"/>
          <w:w w:val="125"/>
        </w:rPr>
        <w:t> </w:t>
      </w:r>
      <w:r>
        <w:rPr>
          <w:w w:val="125"/>
        </w:rPr>
        <w:t>escolar,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configuración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procesos</w:t>
      </w:r>
      <w:r>
        <w:rPr>
          <w:spacing w:val="-3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torno</w:t>
      </w:r>
      <w:r>
        <w:rPr>
          <w:spacing w:val="-3"/>
          <w:w w:val="125"/>
        </w:rPr>
        <w:t> </w:t>
      </w:r>
      <w:r>
        <w:rPr>
          <w:w w:val="125"/>
        </w:rPr>
        <w:t>al</w:t>
      </w:r>
      <w:r>
        <w:rPr>
          <w:spacing w:val="-2"/>
          <w:w w:val="125"/>
        </w:rPr>
        <w:t> </w:t>
      </w:r>
      <w:r>
        <w:rPr>
          <w:w w:val="125"/>
        </w:rPr>
        <w:t>ambiente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convivencia</w:t>
      </w:r>
      <w:r>
        <w:rPr>
          <w:spacing w:val="-3"/>
          <w:w w:val="125"/>
        </w:rPr>
        <w:t> </w:t>
      </w:r>
      <w:r>
        <w:rPr>
          <w:w w:val="125"/>
        </w:rPr>
        <w:t>escolar,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involucramiento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48"/>
          <w:w w:val="125"/>
        </w:rPr>
        <w:t> </w:t>
      </w:r>
      <w:r>
        <w:rPr>
          <w:w w:val="125"/>
        </w:rPr>
        <w:t>familias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aprendizaje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estudiantes.</w:t>
      </w:r>
    </w:p>
    <w:p>
      <w:pPr>
        <w:pStyle w:val="BodyText"/>
        <w:spacing w:before="8"/>
        <w:rPr>
          <w:sz w:val="21"/>
        </w:rPr>
      </w:pPr>
    </w:p>
    <w:p>
      <w:pPr>
        <w:pStyle w:val="Heading4"/>
        <w:numPr>
          <w:ilvl w:val="2"/>
          <w:numId w:val="14"/>
        </w:numPr>
        <w:tabs>
          <w:tab w:pos="2235" w:val="left" w:leader="none"/>
        </w:tabs>
        <w:spacing w:line="240" w:lineRule="auto" w:before="1" w:after="0"/>
        <w:ind w:left="2234" w:right="0" w:hanging="572"/>
        <w:jc w:val="left"/>
        <w:rPr>
          <w:i/>
        </w:rPr>
      </w:pPr>
      <w:r>
        <w:rPr>
          <w:i/>
          <w:color w:val="575756"/>
          <w:w w:val="90"/>
        </w:rPr>
        <w:t>Evaluaciones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diagnósticas,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formativas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e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integrales</w:t>
      </w:r>
    </w:p>
    <w:p>
      <w:pPr>
        <w:pStyle w:val="BodyText"/>
        <w:spacing w:line="307" w:lineRule="auto" w:before="345"/>
        <w:ind w:left="1663" w:right="117"/>
        <w:jc w:val="both"/>
      </w:pPr>
      <w:r>
        <w:rPr>
          <w:w w:val="125"/>
        </w:rPr>
        <w:t>Como</w:t>
      </w:r>
      <w:r>
        <w:rPr>
          <w:spacing w:val="46"/>
          <w:w w:val="125"/>
        </w:rPr>
        <w:t> </w:t>
      </w:r>
      <w:r>
        <w:rPr>
          <w:w w:val="125"/>
        </w:rPr>
        <w:t>ya</w:t>
      </w:r>
      <w:r>
        <w:rPr>
          <w:spacing w:val="46"/>
          <w:w w:val="125"/>
        </w:rPr>
        <w:t> </w:t>
      </w:r>
      <w:r>
        <w:rPr>
          <w:w w:val="125"/>
        </w:rPr>
        <w:t>se</w:t>
      </w:r>
      <w:r>
        <w:rPr>
          <w:spacing w:val="46"/>
          <w:w w:val="125"/>
        </w:rPr>
        <w:t> </w:t>
      </w:r>
      <w:r>
        <w:rPr>
          <w:w w:val="125"/>
        </w:rPr>
        <w:t>señaló,</w:t>
      </w:r>
      <w:r>
        <w:rPr>
          <w:spacing w:val="46"/>
          <w:w w:val="125"/>
        </w:rPr>
        <w:t> </w:t>
      </w:r>
      <w:r>
        <w:rPr>
          <w:w w:val="125"/>
        </w:rPr>
        <w:t>de</w:t>
      </w:r>
      <w:r>
        <w:rPr>
          <w:spacing w:val="46"/>
          <w:w w:val="125"/>
        </w:rPr>
        <w:t> </w:t>
      </w:r>
      <w:r>
        <w:rPr>
          <w:w w:val="125"/>
        </w:rPr>
        <w:t>acuerdo</w:t>
      </w:r>
      <w:r>
        <w:rPr>
          <w:spacing w:val="46"/>
          <w:w w:val="125"/>
        </w:rPr>
        <w:t> </w:t>
      </w:r>
      <w:r>
        <w:rPr>
          <w:w w:val="125"/>
        </w:rPr>
        <w:t>con</w:t>
      </w:r>
      <w:r>
        <w:rPr>
          <w:spacing w:val="46"/>
          <w:w w:val="125"/>
        </w:rPr>
        <w:t> </w:t>
      </w:r>
      <w:r>
        <w:rPr>
          <w:w w:val="125"/>
        </w:rPr>
        <w:t>el</w:t>
      </w:r>
      <w:r>
        <w:rPr>
          <w:spacing w:val="46"/>
          <w:w w:val="125"/>
        </w:rPr>
        <w:t> </w:t>
      </w:r>
      <w:r>
        <w:rPr>
          <w:w w:val="125"/>
        </w:rPr>
        <w:t>artículo</w:t>
      </w:r>
      <w:r>
        <w:rPr>
          <w:spacing w:val="46"/>
          <w:w w:val="125"/>
        </w:rPr>
        <w:t> </w:t>
      </w:r>
      <w:r>
        <w:rPr>
          <w:w w:val="125"/>
        </w:rPr>
        <w:t>3º</w:t>
      </w:r>
      <w:r>
        <w:rPr>
          <w:spacing w:val="46"/>
          <w:w w:val="125"/>
        </w:rPr>
        <w:t> </w:t>
      </w:r>
      <w:r>
        <w:rPr>
          <w:w w:val="125"/>
        </w:rPr>
        <w:t>constitucional</w:t>
      </w:r>
      <w:r>
        <w:rPr>
          <w:spacing w:val="46"/>
          <w:w w:val="125"/>
        </w:rPr>
        <w:t> </w:t>
      </w:r>
      <w:r>
        <w:rPr>
          <w:w w:val="125"/>
        </w:rPr>
        <w:t>y</w:t>
      </w:r>
      <w:r>
        <w:rPr>
          <w:spacing w:val="46"/>
          <w:w w:val="125"/>
        </w:rPr>
        <w:t> </w:t>
      </w:r>
      <w:r>
        <w:rPr>
          <w:w w:val="125"/>
        </w:rPr>
        <w:t>la</w:t>
      </w:r>
      <w:r>
        <w:rPr>
          <w:spacing w:val="47"/>
          <w:w w:val="125"/>
        </w:rPr>
        <w:t> </w:t>
      </w:r>
      <w:r>
        <w:rPr>
          <w:w w:val="125"/>
          <w:sz w:val="15"/>
        </w:rPr>
        <w:t>LRMMCE</w:t>
      </w:r>
      <w:r>
        <w:rPr>
          <w:spacing w:val="1"/>
          <w:w w:val="125"/>
          <w:sz w:val="15"/>
        </w:rPr>
        <w:t> </w:t>
      </w:r>
      <w:r>
        <w:rPr>
          <w:w w:val="125"/>
        </w:rPr>
        <w:t>le corresponde a la Comisión emitir lineamientos para llevar a cabo las evalua-</w:t>
      </w:r>
      <w:r>
        <w:rPr>
          <w:spacing w:val="1"/>
          <w:w w:val="125"/>
        </w:rPr>
        <w:t> </w:t>
      </w:r>
      <w:r>
        <w:rPr>
          <w:w w:val="125"/>
        </w:rPr>
        <w:t>ciones</w:t>
      </w:r>
      <w:r>
        <w:rPr>
          <w:spacing w:val="1"/>
          <w:w w:val="125"/>
        </w:rPr>
        <w:t> </w:t>
      </w:r>
      <w:r>
        <w:rPr>
          <w:w w:val="125"/>
        </w:rPr>
        <w:t>diagnósticas,</w:t>
      </w:r>
      <w:r>
        <w:rPr>
          <w:spacing w:val="1"/>
          <w:w w:val="125"/>
        </w:rPr>
        <w:t> </w:t>
      </w:r>
      <w:r>
        <w:rPr>
          <w:w w:val="125"/>
        </w:rPr>
        <w:t>formativas</w:t>
      </w:r>
      <w:r>
        <w:rPr>
          <w:spacing w:val="1"/>
          <w:w w:val="125"/>
        </w:rPr>
        <w:t> </w:t>
      </w:r>
      <w:r>
        <w:rPr>
          <w:w w:val="125"/>
        </w:rPr>
        <w:t>e</w:t>
      </w:r>
      <w:r>
        <w:rPr>
          <w:spacing w:val="1"/>
          <w:w w:val="125"/>
        </w:rPr>
        <w:t> </w:t>
      </w:r>
      <w:r>
        <w:rPr>
          <w:w w:val="125"/>
        </w:rPr>
        <w:t>integrales;</w:t>
      </w:r>
      <w:r>
        <w:rPr>
          <w:spacing w:val="1"/>
          <w:w w:val="125"/>
        </w:rPr>
        <w:t> </w:t>
      </w:r>
      <w:r>
        <w:rPr>
          <w:w w:val="125"/>
        </w:rPr>
        <w:t>realizar</w:t>
      </w:r>
      <w:r>
        <w:rPr>
          <w:spacing w:val="1"/>
          <w:w w:val="125"/>
        </w:rPr>
        <w:t> </w:t>
      </w:r>
      <w:r>
        <w:rPr>
          <w:w w:val="125"/>
        </w:rPr>
        <w:t>evaluaciones</w:t>
      </w:r>
      <w:r>
        <w:rPr>
          <w:spacing w:val="1"/>
          <w:w w:val="125"/>
        </w:rPr>
        <w:t> </w:t>
      </w:r>
      <w:r>
        <w:rPr>
          <w:w w:val="125"/>
        </w:rPr>
        <w:t>del  </w:t>
      </w:r>
      <w:r>
        <w:rPr>
          <w:w w:val="125"/>
          <w:sz w:val="15"/>
        </w:rPr>
        <w:t>SEN  </w:t>
      </w:r>
      <w:r>
        <w:rPr>
          <w:w w:val="125"/>
        </w:rPr>
        <w:t>con</w:t>
      </w:r>
      <w:r>
        <w:rPr>
          <w:spacing w:val="-48"/>
          <w:w w:val="125"/>
        </w:rPr>
        <w:t> </w:t>
      </w:r>
      <w:r>
        <w:rPr>
          <w:w w:val="125"/>
        </w:rPr>
        <w:t>esas tres cualidades y establecer los criterios que las instancias evaluadoras de-</w:t>
      </w:r>
      <w:r>
        <w:rPr>
          <w:spacing w:val="1"/>
          <w:w w:val="125"/>
        </w:rPr>
        <w:t> </w:t>
      </w:r>
      <w:r>
        <w:rPr>
          <w:w w:val="125"/>
        </w:rPr>
        <w:t>ben cumplir para realizar los procesos valorativos de la mejora continua de la</w:t>
      </w:r>
      <w:r>
        <w:rPr>
          <w:spacing w:val="1"/>
          <w:w w:val="125"/>
        </w:rPr>
        <w:t> </w:t>
      </w:r>
      <w:r>
        <w:rPr>
          <w:w w:val="125"/>
        </w:rPr>
        <w:t>educación. El nuevo andamiaje legal supedita con claridad la evaluación a la me-</w:t>
      </w:r>
      <w:r>
        <w:rPr>
          <w:spacing w:val="1"/>
          <w:w w:val="125"/>
        </w:rPr>
        <w:t> </w:t>
      </w:r>
      <w:r>
        <w:rPr>
          <w:w w:val="125"/>
        </w:rPr>
        <w:t>jora</w:t>
      </w:r>
      <w:r>
        <w:rPr>
          <w:spacing w:val="3"/>
          <w:w w:val="125"/>
        </w:rPr>
        <w:t> </w:t>
      </w:r>
      <w:r>
        <w:rPr>
          <w:w w:val="125"/>
        </w:rPr>
        <w:t>continua</w:t>
      </w:r>
      <w:r>
        <w:rPr>
          <w:spacing w:val="3"/>
          <w:w w:val="125"/>
        </w:rPr>
        <w:t> </w:t>
      </w:r>
      <w:r>
        <w:rPr>
          <w:w w:val="125"/>
        </w:rPr>
        <w:t>de</w:t>
      </w:r>
      <w:r>
        <w:rPr>
          <w:spacing w:val="3"/>
          <w:w w:val="125"/>
        </w:rPr>
        <w:t> </w:t>
      </w:r>
      <w:r>
        <w:rPr>
          <w:w w:val="125"/>
        </w:rPr>
        <w:t>la</w:t>
      </w:r>
      <w:r>
        <w:rPr>
          <w:spacing w:val="3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partir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características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orientaciones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precisamos</w:t>
      </w:r>
      <w:r>
        <w:rPr>
          <w:spacing w:val="-5"/>
          <w:w w:val="125"/>
        </w:rPr>
        <w:t> </w:t>
      </w:r>
      <w:r>
        <w:rPr>
          <w:w w:val="125"/>
        </w:rPr>
        <w:t>al</w:t>
      </w:r>
      <w:r>
        <w:rPr>
          <w:spacing w:val="-5"/>
          <w:w w:val="125"/>
        </w:rPr>
        <w:t> </w:t>
      </w:r>
      <w:r>
        <w:rPr>
          <w:w w:val="125"/>
        </w:rPr>
        <w:t>referirnos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emi-</w:t>
      </w:r>
      <w:r>
        <w:rPr>
          <w:spacing w:val="-49"/>
          <w:w w:val="125"/>
        </w:rPr>
        <w:t> </w:t>
      </w:r>
      <w:r>
        <w:rPr>
          <w:w w:val="125"/>
        </w:rPr>
        <w:t>sión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lineamientos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criterios</w:t>
      </w:r>
      <w:r>
        <w:rPr>
          <w:spacing w:val="-13"/>
          <w:w w:val="125"/>
        </w:rPr>
        <w:t> </w:t>
      </w:r>
      <w:r>
        <w:rPr>
          <w:w w:val="125"/>
        </w:rPr>
        <w:t>relacionados</w:t>
      </w:r>
      <w:r>
        <w:rPr>
          <w:spacing w:val="-12"/>
          <w:w w:val="125"/>
        </w:rPr>
        <w:t> </w:t>
      </w: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evaluaciones,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3"/>
          <w:w w:val="125"/>
        </w:rPr>
        <w:t> </w:t>
      </w:r>
      <w:r>
        <w:rPr>
          <w:w w:val="125"/>
        </w:rPr>
        <w:t>este</w:t>
      </w:r>
      <w:r>
        <w:rPr>
          <w:spacing w:val="-12"/>
          <w:w w:val="125"/>
        </w:rPr>
        <w:t> </w:t>
      </w:r>
      <w:r>
        <w:rPr>
          <w:w w:val="125"/>
        </w:rPr>
        <w:t>apartado</w:t>
      </w:r>
      <w:r>
        <w:rPr>
          <w:spacing w:val="-48"/>
          <w:w w:val="125"/>
        </w:rPr>
        <w:t> </w:t>
      </w:r>
      <w:r>
        <w:rPr>
          <w:w w:val="125"/>
        </w:rPr>
        <w:t>puntualizamos</w:t>
      </w:r>
      <w:r>
        <w:rPr>
          <w:spacing w:val="-6"/>
          <w:w w:val="125"/>
        </w:rPr>
        <w:t> </w:t>
      </w:r>
      <w:r>
        <w:rPr>
          <w:w w:val="125"/>
        </w:rPr>
        <w:t>algunas</w:t>
      </w:r>
      <w:r>
        <w:rPr>
          <w:spacing w:val="-5"/>
          <w:w w:val="125"/>
        </w:rPr>
        <w:t> </w:t>
      </w:r>
      <w:r>
        <w:rPr>
          <w:w w:val="125"/>
        </w:rPr>
        <w:t>respuestas</w:t>
      </w:r>
      <w:r>
        <w:rPr>
          <w:spacing w:val="-5"/>
          <w:w w:val="125"/>
        </w:rPr>
        <w:t> </w:t>
      </w:r>
      <w:r>
        <w:rPr>
          <w:w w:val="125"/>
        </w:rPr>
        <w:t>generales</w:t>
      </w:r>
      <w:r>
        <w:rPr>
          <w:spacing w:val="-5"/>
          <w:w w:val="125"/>
        </w:rPr>
        <w:t> </w:t>
      </w:r>
      <w:r>
        <w:rPr>
          <w:w w:val="125"/>
        </w:rPr>
        <w:t>sobre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qué</w:t>
      </w:r>
      <w:r>
        <w:rPr>
          <w:spacing w:val="-5"/>
          <w:w w:val="125"/>
        </w:rPr>
        <w:t> </w:t>
      </w:r>
      <w:r>
        <w:rPr>
          <w:w w:val="125"/>
        </w:rPr>
        <w:t>evaluar,</w:t>
      </w:r>
      <w:r>
        <w:rPr>
          <w:spacing w:val="-5"/>
          <w:w w:val="125"/>
        </w:rPr>
        <w:t> </w:t>
      </w:r>
      <w:r>
        <w:rPr>
          <w:w w:val="125"/>
        </w:rPr>
        <w:t>qué</w:t>
      </w:r>
      <w:r>
        <w:rPr>
          <w:spacing w:val="-5"/>
          <w:w w:val="125"/>
        </w:rPr>
        <w:t> </w:t>
      </w:r>
      <w:r>
        <w:rPr>
          <w:w w:val="125"/>
        </w:rPr>
        <w:t>evaluar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9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qué</w:t>
      </w:r>
      <w:r>
        <w:rPr>
          <w:spacing w:val="-5"/>
          <w:w w:val="125"/>
        </w:rPr>
        <w:t> </w:t>
      </w:r>
      <w:r>
        <w:rPr>
          <w:w w:val="125"/>
        </w:rPr>
        <w:t>consiste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carácter</w:t>
      </w:r>
      <w:r>
        <w:rPr>
          <w:spacing w:val="-5"/>
          <w:w w:val="125"/>
        </w:rPr>
        <w:t> </w:t>
      </w:r>
      <w:r>
        <w:rPr>
          <w:w w:val="125"/>
        </w:rPr>
        <w:t>integral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evaluaciones.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  <w:spacing w:line="280" w:lineRule="auto"/>
        <w:ind w:left="1663" w:right="982"/>
      </w:pPr>
      <w:r>
        <w:rPr>
          <w:color w:val="235C4E"/>
          <w:spacing w:val="-4"/>
          <w:w w:val="110"/>
        </w:rPr>
        <w:t>¿Para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4"/>
          <w:w w:val="110"/>
        </w:rPr>
        <w:t>qué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evaluar?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Monitoreo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mejora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continua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la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educación</w:t>
      </w:r>
      <w:r>
        <w:rPr>
          <w:color w:val="235C4E"/>
          <w:spacing w:val="-59"/>
          <w:w w:val="110"/>
        </w:rPr>
        <w:t> </w:t>
      </w:r>
      <w:r>
        <w:rPr>
          <w:color w:val="235C4E"/>
          <w:spacing w:val="-3"/>
          <w:w w:val="110"/>
        </w:rPr>
        <w:t>y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los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3"/>
          <w:w w:val="110"/>
        </w:rPr>
        <w:t>usos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3"/>
          <w:w w:val="110"/>
        </w:rPr>
        <w:t>diagnóstico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y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formativo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de</w:t>
      </w:r>
      <w:r>
        <w:rPr>
          <w:color w:val="235C4E"/>
          <w:spacing w:val="-18"/>
          <w:w w:val="110"/>
        </w:rPr>
        <w:t> </w:t>
      </w:r>
      <w:r>
        <w:rPr>
          <w:color w:val="235C4E"/>
          <w:spacing w:val="-2"/>
          <w:w w:val="110"/>
        </w:rPr>
        <w:t>las</w:t>
      </w:r>
      <w:r>
        <w:rPr>
          <w:color w:val="235C4E"/>
          <w:spacing w:val="-19"/>
          <w:w w:val="110"/>
        </w:rPr>
        <w:t> </w:t>
      </w:r>
      <w:r>
        <w:rPr>
          <w:color w:val="235C4E"/>
          <w:spacing w:val="-2"/>
          <w:w w:val="110"/>
        </w:rPr>
        <w:t>evaluaciones</w:t>
      </w:r>
    </w:p>
    <w:p>
      <w:pPr>
        <w:pStyle w:val="BodyText"/>
        <w:spacing w:before="8"/>
        <w:rPr>
          <w:rFonts w:ascii="Century"/>
          <w:sz w:val="25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partir</w:t>
      </w:r>
      <w:r>
        <w:rPr>
          <w:spacing w:val="-4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fundamento</w:t>
      </w:r>
      <w:r>
        <w:rPr>
          <w:spacing w:val="-4"/>
          <w:w w:val="125"/>
        </w:rPr>
        <w:t> </w:t>
      </w:r>
      <w:r>
        <w:rPr>
          <w:w w:val="125"/>
        </w:rPr>
        <w:t>legal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Comisión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carácter</w:t>
      </w:r>
      <w:r>
        <w:rPr>
          <w:spacing w:val="-4"/>
          <w:w w:val="125"/>
        </w:rPr>
        <w:t> </w:t>
      </w:r>
      <w:r>
        <w:rPr>
          <w:w w:val="125"/>
        </w:rPr>
        <w:t>prioritario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su</w:t>
      </w:r>
      <w:r>
        <w:rPr>
          <w:spacing w:val="-4"/>
          <w:w w:val="125"/>
        </w:rPr>
        <w:t> </w:t>
      </w:r>
      <w:r>
        <w:rPr>
          <w:w w:val="125"/>
        </w:rPr>
        <w:t>primer</w:t>
      </w:r>
      <w:r>
        <w:rPr>
          <w:spacing w:val="-48"/>
          <w:w w:val="125"/>
        </w:rPr>
        <w:t> </w:t>
      </w:r>
      <w:r>
        <w:rPr>
          <w:w w:val="125"/>
        </w:rPr>
        <w:t>eje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actuación,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evaluación</w:t>
      </w:r>
      <w:r>
        <w:rPr>
          <w:spacing w:val="-10"/>
          <w:w w:val="125"/>
        </w:rPr>
        <w:t> </w:t>
      </w:r>
      <w:r>
        <w:rPr>
          <w:w w:val="125"/>
        </w:rPr>
        <w:t>tiene</w:t>
      </w:r>
      <w:r>
        <w:rPr>
          <w:spacing w:val="-10"/>
          <w:w w:val="125"/>
        </w:rPr>
        <w:t> </w:t>
      </w:r>
      <w:r>
        <w:rPr>
          <w:w w:val="125"/>
        </w:rPr>
        <w:t>tres</w:t>
      </w:r>
      <w:r>
        <w:rPr>
          <w:spacing w:val="-10"/>
          <w:w w:val="125"/>
        </w:rPr>
        <w:t> </w:t>
      </w:r>
      <w:r>
        <w:rPr>
          <w:w w:val="125"/>
        </w:rPr>
        <w:t>usos</w:t>
      </w:r>
      <w:r>
        <w:rPr>
          <w:spacing w:val="-10"/>
          <w:w w:val="125"/>
        </w:rPr>
        <w:t> </w:t>
      </w:r>
      <w:r>
        <w:rPr>
          <w:w w:val="125"/>
        </w:rPr>
        <w:t>principales.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primero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monitorear</w:t>
      </w:r>
      <w:r>
        <w:rPr>
          <w:spacing w:val="-48"/>
          <w:w w:val="125"/>
        </w:rPr>
        <w:t> </w:t>
      </w:r>
      <w:r>
        <w:rPr>
          <w:w w:val="125"/>
        </w:rPr>
        <w:t>las dimensiones y subdimensiones del horizonte de mejora de la educación, tarea</w:t>
      </w:r>
      <w:r>
        <w:rPr>
          <w:spacing w:val="1"/>
          <w:w w:val="125"/>
        </w:rPr>
        <w:t> </w:t>
      </w:r>
      <w:r>
        <w:rPr>
          <w:w w:val="125"/>
        </w:rPr>
        <w:t>que realizará en el marco de los procesos específicos de evaluación, los cuales nos</w:t>
      </w:r>
      <w:r>
        <w:rPr>
          <w:spacing w:val="-48"/>
          <w:w w:val="125"/>
        </w:rPr>
        <w:t> </w:t>
      </w:r>
      <w:r>
        <w:rPr>
          <w:w w:val="125"/>
        </w:rPr>
        <w:t>permiten valorar qué tanto avanzamos o no hacia el horizonte de mejora. Tal mo-</w:t>
      </w:r>
      <w:r>
        <w:rPr>
          <w:spacing w:val="-48"/>
          <w:w w:val="125"/>
        </w:rPr>
        <w:t> </w:t>
      </w:r>
      <w:r>
        <w:rPr>
          <w:w w:val="125"/>
        </w:rPr>
        <w:t>nitoreo es fundamental a fin de que la Comisión pueda informar sobre el progreso</w:t>
      </w:r>
      <w:r>
        <w:rPr>
          <w:spacing w:val="-49"/>
          <w:w w:val="125"/>
        </w:rPr>
        <w:t> </w:t>
      </w:r>
      <w:r>
        <w:rPr>
          <w:w w:val="120"/>
        </w:rPr>
        <w:t>integral de los actores, las instituciones y los sistemas en función de dicho horizonte.</w:t>
      </w:r>
      <w:r>
        <w:rPr>
          <w:spacing w:val="1"/>
          <w:w w:val="120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segundo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tercer</w:t>
      </w:r>
      <w:r>
        <w:rPr>
          <w:spacing w:val="-2"/>
          <w:w w:val="125"/>
        </w:rPr>
        <w:t> </w:t>
      </w:r>
      <w:r>
        <w:rPr>
          <w:w w:val="125"/>
        </w:rPr>
        <w:t>lugares,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1"/>
          <w:w w:val="125"/>
        </w:rPr>
        <w:t> </w:t>
      </w:r>
      <w:r>
        <w:rPr>
          <w:w w:val="125"/>
        </w:rPr>
        <w:t>legislación</w:t>
      </w:r>
      <w:r>
        <w:rPr>
          <w:spacing w:val="-2"/>
          <w:w w:val="125"/>
        </w:rPr>
        <w:t> </w:t>
      </w:r>
      <w:r>
        <w:rPr>
          <w:w w:val="125"/>
        </w:rPr>
        <w:t>vigente</w:t>
      </w:r>
      <w:r>
        <w:rPr>
          <w:spacing w:val="-2"/>
          <w:w w:val="125"/>
        </w:rPr>
        <w:t> </w:t>
      </w:r>
      <w:r>
        <w:rPr>
          <w:w w:val="125"/>
        </w:rPr>
        <w:t>es</w:t>
      </w:r>
      <w:r>
        <w:rPr>
          <w:spacing w:val="-2"/>
          <w:w w:val="125"/>
        </w:rPr>
        <w:t> </w:t>
      </w:r>
      <w:r>
        <w:rPr>
          <w:w w:val="125"/>
        </w:rPr>
        <w:t>clara</w:t>
      </w:r>
      <w:r>
        <w:rPr>
          <w:spacing w:val="-2"/>
          <w:w w:val="125"/>
        </w:rPr>
        <w:t> </w:t>
      </w:r>
      <w:r>
        <w:rPr>
          <w:w w:val="125"/>
        </w:rPr>
        <w:t>en</w:t>
      </w:r>
      <w:r>
        <w:rPr>
          <w:spacing w:val="-1"/>
          <w:w w:val="125"/>
        </w:rPr>
        <w:t> </w:t>
      </w:r>
      <w:r>
        <w:rPr>
          <w:w w:val="125"/>
        </w:rPr>
        <w:t>cuanto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eva-</w:t>
      </w:r>
      <w:r>
        <w:rPr>
          <w:spacing w:val="-48"/>
          <w:w w:val="125"/>
        </w:rPr>
        <w:t> </w:t>
      </w:r>
      <w:r>
        <w:rPr>
          <w:w w:val="125"/>
        </w:rPr>
        <w:t>luaciones</w:t>
      </w:r>
      <w:r>
        <w:rPr>
          <w:spacing w:val="-5"/>
          <w:w w:val="125"/>
        </w:rPr>
        <w:t> </w:t>
      </w:r>
      <w:r>
        <w:rPr>
          <w:w w:val="125"/>
        </w:rPr>
        <w:t>serán</w:t>
      </w:r>
      <w:r>
        <w:rPr>
          <w:spacing w:val="-5"/>
          <w:w w:val="125"/>
        </w:rPr>
        <w:t> </w:t>
      </w:r>
      <w:r>
        <w:rPr>
          <w:w w:val="125"/>
        </w:rPr>
        <w:t>diagnósticas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formativas.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93"/>
        <w:ind w:left="104" w:right="1680"/>
        <w:jc w:val="both"/>
      </w:pPr>
      <w:bookmarkStart w:name="_bookmark29" w:id="41"/>
      <w:bookmarkEnd w:id="41"/>
      <w:r>
        <w:rPr/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evaluación</w:t>
      </w:r>
      <w:r>
        <w:rPr>
          <w:spacing w:val="-4"/>
          <w:w w:val="120"/>
        </w:rPr>
        <w:t> </w:t>
      </w:r>
      <w:r>
        <w:rPr>
          <w:rFonts w:ascii="Century Gothic" w:hAnsi="Century Gothic"/>
          <w:i/>
          <w:w w:val="120"/>
        </w:rPr>
        <w:t>diagnóstica</w:t>
      </w:r>
      <w:r>
        <w:rPr>
          <w:rFonts w:ascii="Century Gothic" w:hAnsi="Century Gothic"/>
          <w:i/>
          <w:spacing w:val="-15"/>
          <w:w w:val="120"/>
        </w:rPr>
        <w:t> </w:t>
      </w:r>
      <w:r>
        <w:rPr>
          <w:w w:val="120"/>
        </w:rPr>
        <w:t>es</w:t>
      </w:r>
      <w:r>
        <w:rPr>
          <w:spacing w:val="-3"/>
          <w:w w:val="120"/>
        </w:rPr>
        <w:t> </w:t>
      </w:r>
      <w:r>
        <w:rPr>
          <w:w w:val="120"/>
        </w:rPr>
        <w:t>aquélla</w:t>
      </w:r>
      <w:r>
        <w:rPr>
          <w:spacing w:val="-4"/>
          <w:w w:val="120"/>
        </w:rPr>
        <w:t> </w:t>
      </w:r>
      <w:r>
        <w:rPr>
          <w:w w:val="120"/>
        </w:rPr>
        <w:t>que</w:t>
      </w:r>
      <w:r>
        <w:rPr>
          <w:spacing w:val="-4"/>
          <w:w w:val="120"/>
        </w:rPr>
        <w:t> </w:t>
      </w:r>
      <w:r>
        <w:rPr>
          <w:w w:val="120"/>
        </w:rPr>
        <w:t>permite</w:t>
      </w:r>
      <w:r>
        <w:rPr>
          <w:spacing w:val="-4"/>
          <w:w w:val="120"/>
        </w:rPr>
        <w:t> </w:t>
      </w:r>
      <w:r>
        <w:rPr>
          <w:w w:val="120"/>
        </w:rPr>
        <w:t>apreciar</w:t>
      </w:r>
      <w:r>
        <w:rPr>
          <w:spacing w:val="-3"/>
          <w:w w:val="120"/>
        </w:rPr>
        <w:t> </w:t>
      </w:r>
      <w:r>
        <w:rPr>
          <w:w w:val="120"/>
        </w:rPr>
        <w:t>o</w:t>
      </w:r>
      <w:r>
        <w:rPr>
          <w:spacing w:val="-4"/>
          <w:w w:val="120"/>
        </w:rPr>
        <w:t> </w:t>
      </w:r>
      <w:r>
        <w:rPr>
          <w:w w:val="120"/>
        </w:rPr>
        <w:t>valorar</w:t>
      </w:r>
      <w:r>
        <w:rPr>
          <w:spacing w:val="-4"/>
          <w:w w:val="120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</w:rPr>
        <w:t>estado</w:t>
      </w:r>
      <w:r>
        <w:rPr>
          <w:spacing w:val="-4"/>
          <w:w w:val="120"/>
        </w:rPr>
        <w:t> </w:t>
      </w:r>
      <w:r>
        <w:rPr>
          <w:w w:val="120"/>
        </w:rPr>
        <w:t>inicial</w:t>
      </w:r>
      <w:r>
        <w:rPr>
          <w:spacing w:val="-47"/>
          <w:w w:val="120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se</w:t>
      </w:r>
      <w:r>
        <w:rPr>
          <w:spacing w:val="-6"/>
          <w:w w:val="125"/>
        </w:rPr>
        <w:t> </w:t>
      </w:r>
      <w:r>
        <w:rPr>
          <w:w w:val="125"/>
        </w:rPr>
        <w:t>encuentra</w:t>
      </w:r>
      <w:r>
        <w:rPr>
          <w:spacing w:val="-7"/>
          <w:w w:val="125"/>
        </w:rPr>
        <w:t> </w:t>
      </w:r>
      <w:r>
        <w:rPr>
          <w:w w:val="125"/>
        </w:rPr>
        <w:t>lo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se</w:t>
      </w:r>
      <w:r>
        <w:rPr>
          <w:spacing w:val="-7"/>
          <w:w w:val="125"/>
        </w:rPr>
        <w:t> </w:t>
      </w:r>
      <w:r>
        <w:rPr>
          <w:w w:val="125"/>
        </w:rPr>
        <w:t>pretende</w:t>
      </w:r>
      <w:r>
        <w:rPr>
          <w:spacing w:val="-7"/>
          <w:w w:val="125"/>
        </w:rPr>
        <w:t> </w:t>
      </w:r>
      <w:r>
        <w:rPr>
          <w:w w:val="125"/>
        </w:rPr>
        <w:t>evaluar,</w:t>
      </w:r>
      <w:r>
        <w:rPr>
          <w:spacing w:val="-6"/>
          <w:w w:val="125"/>
        </w:rPr>
        <w:t> </w:t>
      </w:r>
      <w:r>
        <w:rPr>
          <w:w w:val="125"/>
        </w:rPr>
        <w:t>ofrece</w:t>
      </w:r>
      <w:r>
        <w:rPr>
          <w:spacing w:val="-7"/>
          <w:w w:val="125"/>
        </w:rPr>
        <w:t> </w:t>
      </w:r>
      <w:r>
        <w:rPr>
          <w:w w:val="125"/>
        </w:rPr>
        <w:t>información</w:t>
      </w:r>
      <w:r>
        <w:rPr>
          <w:spacing w:val="-7"/>
          <w:w w:val="125"/>
        </w:rPr>
        <w:t> </w:t>
      </w:r>
      <w:r>
        <w:rPr>
          <w:w w:val="125"/>
        </w:rPr>
        <w:t>sobre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punto</w:t>
      </w:r>
      <w:r>
        <w:rPr>
          <w:spacing w:val="-48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partida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constituye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base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llevar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cabo</w:t>
      </w:r>
      <w:r>
        <w:rPr>
          <w:spacing w:val="-4"/>
          <w:w w:val="125"/>
        </w:rPr>
        <w:t> </w:t>
      </w:r>
      <w:r>
        <w:rPr>
          <w:w w:val="125"/>
        </w:rPr>
        <w:t>acciones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mejora.</w:t>
      </w:r>
      <w:r>
        <w:rPr>
          <w:spacing w:val="-5"/>
          <w:w w:val="125"/>
        </w:rPr>
        <w:t> </w:t>
      </w:r>
      <w:r>
        <w:rPr>
          <w:w w:val="125"/>
        </w:rPr>
        <w:t>Sus</w:t>
      </w:r>
      <w:r>
        <w:rPr>
          <w:spacing w:val="-4"/>
          <w:w w:val="125"/>
        </w:rPr>
        <w:t> </w:t>
      </w:r>
      <w:r>
        <w:rPr>
          <w:w w:val="125"/>
        </w:rPr>
        <w:t>princi-</w:t>
      </w:r>
      <w:r>
        <w:rPr>
          <w:spacing w:val="-49"/>
          <w:w w:val="125"/>
        </w:rPr>
        <w:t> </w:t>
      </w:r>
      <w:r>
        <w:rPr>
          <w:w w:val="125"/>
        </w:rPr>
        <w:t>pales</w:t>
      </w:r>
      <w:r>
        <w:rPr>
          <w:spacing w:val="-5"/>
          <w:w w:val="125"/>
        </w:rPr>
        <w:t> </w:t>
      </w:r>
      <w:r>
        <w:rPr>
          <w:w w:val="125"/>
        </w:rPr>
        <w:t>características</w:t>
      </w:r>
      <w:r>
        <w:rPr>
          <w:spacing w:val="-5"/>
          <w:w w:val="125"/>
        </w:rPr>
        <w:t> </w:t>
      </w:r>
      <w:r>
        <w:rPr>
          <w:w w:val="125"/>
        </w:rPr>
        <w:t>son</w:t>
      </w:r>
      <w:r>
        <w:rPr>
          <w:spacing w:val="-5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siguientes: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0" w:after="0"/>
        <w:ind w:left="330" w:right="1681" w:hanging="171"/>
        <w:jc w:val="both"/>
        <w:rPr>
          <w:sz w:val="18"/>
        </w:rPr>
      </w:pPr>
      <w:r>
        <w:rPr>
          <w:w w:val="125"/>
          <w:sz w:val="18"/>
        </w:rPr>
        <w:t>define los problemas centrales, su magnitud y alcance, y proporciona informa-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ción que permite hacer inferencias acerca de las causas y efectos asociados con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situación;</w:t>
      </w: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1" w:after="0"/>
        <w:ind w:left="330" w:right="1681" w:hanging="171"/>
        <w:jc w:val="both"/>
        <w:rPr>
          <w:sz w:val="18"/>
        </w:rPr>
      </w:pPr>
      <w:r>
        <w:rPr>
          <w:w w:val="120"/>
          <w:sz w:val="18"/>
        </w:rPr>
        <w:t>examina las relaciones entre las diferentes dimensiones, componentes y procesos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intervienen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temática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evaluar;</w:t>
      </w: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0" w:after="0"/>
        <w:ind w:left="330" w:right="1680" w:hanging="171"/>
        <w:jc w:val="both"/>
        <w:rPr>
          <w:sz w:val="18"/>
        </w:rPr>
      </w:pPr>
      <w:r>
        <w:rPr>
          <w:w w:val="125"/>
          <w:sz w:val="18"/>
        </w:rPr>
        <w:t>se realiza con el propósito de obtener información sobre el punto de partida en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el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se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encuentra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el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objeto,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proceso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situación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valorar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para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fundamentar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49"/>
          <w:w w:val="125"/>
          <w:sz w:val="18"/>
        </w:rPr>
        <w:t> </w:t>
      </w:r>
      <w:r>
        <w:rPr>
          <w:w w:val="125"/>
          <w:sz w:val="18"/>
        </w:rPr>
        <w:t>instrumentación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acciones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mejora;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y</w:t>
      </w: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1" w:after="0"/>
        <w:ind w:left="330" w:right="1681" w:hanging="171"/>
        <w:jc w:val="both"/>
        <w:rPr>
          <w:sz w:val="18"/>
        </w:rPr>
      </w:pPr>
      <w:r>
        <w:rPr>
          <w:w w:val="125"/>
          <w:sz w:val="18"/>
        </w:rPr>
        <w:t>considera los contextos socioculturales ‒locales y regionales‒ desde el plantea-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miento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propósitos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aspectos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serán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evaluados.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07" w:lineRule="auto"/>
        <w:ind w:left="103" w:right="1681"/>
        <w:jc w:val="both"/>
      </w:pPr>
      <w:r>
        <w:rPr>
          <w:w w:val="120"/>
        </w:rPr>
        <w:t>Por</w:t>
      </w:r>
      <w:r>
        <w:rPr>
          <w:spacing w:val="-3"/>
          <w:w w:val="120"/>
        </w:rPr>
        <w:t> </w:t>
      </w:r>
      <w:r>
        <w:rPr>
          <w:w w:val="120"/>
        </w:rPr>
        <w:t>otra</w:t>
      </w:r>
      <w:r>
        <w:rPr>
          <w:spacing w:val="-2"/>
          <w:w w:val="120"/>
        </w:rPr>
        <w:t> </w:t>
      </w:r>
      <w:r>
        <w:rPr>
          <w:w w:val="120"/>
        </w:rPr>
        <w:t>parte,</w:t>
      </w:r>
      <w:r>
        <w:rPr>
          <w:spacing w:val="-2"/>
          <w:w w:val="120"/>
        </w:rPr>
        <w:t> </w:t>
      </w:r>
      <w:r>
        <w:rPr>
          <w:w w:val="120"/>
        </w:rPr>
        <w:t>la</w:t>
      </w:r>
      <w:r>
        <w:rPr>
          <w:spacing w:val="-2"/>
          <w:w w:val="120"/>
        </w:rPr>
        <w:t> </w:t>
      </w:r>
      <w:r>
        <w:rPr>
          <w:w w:val="120"/>
        </w:rPr>
        <w:t>evaluación</w:t>
      </w:r>
      <w:r>
        <w:rPr>
          <w:spacing w:val="-2"/>
          <w:w w:val="120"/>
        </w:rPr>
        <w:t> </w:t>
      </w:r>
      <w:r>
        <w:rPr>
          <w:rFonts w:ascii="Century Gothic" w:hAnsi="Century Gothic"/>
          <w:i/>
          <w:w w:val="120"/>
        </w:rPr>
        <w:t>formativa</w:t>
      </w:r>
      <w:r>
        <w:rPr>
          <w:rFonts w:ascii="Century Gothic" w:hAnsi="Century Gothic"/>
          <w:i/>
          <w:spacing w:val="-13"/>
          <w:w w:val="120"/>
        </w:rPr>
        <w:t> </w:t>
      </w:r>
      <w:r>
        <w:rPr>
          <w:w w:val="120"/>
        </w:rPr>
        <w:t>está</w:t>
      </w:r>
      <w:r>
        <w:rPr>
          <w:spacing w:val="-2"/>
          <w:w w:val="120"/>
        </w:rPr>
        <w:t> </w:t>
      </w:r>
      <w:r>
        <w:rPr>
          <w:w w:val="120"/>
        </w:rPr>
        <w:t>orientada</w:t>
      </w:r>
      <w:r>
        <w:rPr>
          <w:spacing w:val="-2"/>
          <w:w w:val="120"/>
        </w:rPr>
        <w:t> </w:t>
      </w:r>
      <w:r>
        <w:rPr>
          <w:w w:val="120"/>
        </w:rPr>
        <w:t>a</w:t>
      </w:r>
      <w:r>
        <w:rPr>
          <w:spacing w:val="-2"/>
          <w:w w:val="120"/>
        </w:rPr>
        <w:t> </w:t>
      </w:r>
      <w:r>
        <w:rPr>
          <w:w w:val="120"/>
        </w:rPr>
        <w:t>valorar</w:t>
      </w:r>
      <w:r>
        <w:rPr>
          <w:spacing w:val="-2"/>
          <w:w w:val="120"/>
        </w:rPr>
        <w:t> </w:t>
      </w:r>
      <w:r>
        <w:rPr>
          <w:w w:val="120"/>
        </w:rPr>
        <w:t>el</w:t>
      </w:r>
      <w:r>
        <w:rPr>
          <w:spacing w:val="-2"/>
          <w:w w:val="120"/>
        </w:rPr>
        <w:t> </w:t>
      </w:r>
      <w:r>
        <w:rPr>
          <w:w w:val="120"/>
        </w:rPr>
        <w:t>desarrollo</w:t>
      </w:r>
      <w:r>
        <w:rPr>
          <w:spacing w:val="-2"/>
          <w:w w:val="120"/>
        </w:rPr>
        <w:t> </w:t>
      </w:r>
      <w:r>
        <w:rPr>
          <w:w w:val="120"/>
        </w:rPr>
        <w:t>del</w:t>
      </w:r>
      <w:r>
        <w:rPr>
          <w:spacing w:val="-2"/>
          <w:w w:val="120"/>
        </w:rPr>
        <w:t> </w:t>
      </w:r>
      <w:r>
        <w:rPr>
          <w:w w:val="120"/>
        </w:rPr>
        <w:t>ele-</w:t>
      </w:r>
      <w:r>
        <w:rPr>
          <w:spacing w:val="-46"/>
          <w:w w:val="120"/>
        </w:rPr>
        <w:t> </w:t>
      </w:r>
      <w:r>
        <w:rPr>
          <w:w w:val="120"/>
        </w:rPr>
        <w:t>mento o dimensión que será evaluado y tiene como propósito brindar retroalimenta-</w:t>
      </w:r>
      <w:r>
        <w:rPr>
          <w:spacing w:val="-46"/>
          <w:w w:val="120"/>
        </w:rPr>
        <w:t> </w:t>
      </w:r>
      <w:r>
        <w:rPr>
          <w:spacing w:val="-2"/>
          <w:w w:val="125"/>
        </w:rPr>
        <w:t>ción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para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realizar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ajustes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contribuyan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su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mejora.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Sus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principales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características</w:t>
      </w:r>
      <w:r>
        <w:rPr>
          <w:spacing w:val="-48"/>
          <w:w w:val="125"/>
        </w:rPr>
        <w:t> </w:t>
      </w:r>
      <w:r>
        <w:rPr>
          <w:w w:val="125"/>
        </w:rPr>
        <w:t>se</w:t>
      </w:r>
      <w:r>
        <w:rPr>
          <w:spacing w:val="-9"/>
          <w:w w:val="125"/>
        </w:rPr>
        <w:t> </w:t>
      </w:r>
      <w:r>
        <w:rPr>
          <w:w w:val="125"/>
        </w:rPr>
        <w:t>listan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continuación: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0" w:after="0"/>
        <w:ind w:left="330" w:right="1682" w:hanging="171"/>
        <w:jc w:val="both"/>
        <w:rPr>
          <w:sz w:val="18"/>
        </w:rPr>
      </w:pPr>
      <w:r>
        <w:rPr>
          <w:w w:val="125"/>
          <w:sz w:val="18"/>
        </w:rPr>
        <w:t>proporciona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información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juicios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sustentados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permiten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a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los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actores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educa-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tivos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plantear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realizar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cambios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ajustes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las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prácticas,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proyectos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o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procesos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donde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participan,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relación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con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un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referente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mejora;</w:t>
      </w: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1" w:after="0"/>
        <w:ind w:left="330" w:right="1681" w:hanging="171"/>
        <w:jc w:val="both"/>
        <w:rPr>
          <w:sz w:val="18"/>
        </w:rPr>
      </w:pPr>
      <w:r>
        <w:rPr>
          <w:w w:val="120"/>
          <w:sz w:val="18"/>
        </w:rPr>
        <w:t>es prospectiva y proactiva, ya que se enfoca en brindar retroalimentación útil para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establecer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rutas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acción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encaminadas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hacia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mejora;</w:t>
      </w:r>
    </w:p>
    <w:p>
      <w:pPr>
        <w:pStyle w:val="ListParagraph"/>
        <w:numPr>
          <w:ilvl w:val="0"/>
          <w:numId w:val="20"/>
        </w:numPr>
        <w:tabs>
          <w:tab w:pos="331" w:val="left" w:leader="none"/>
        </w:tabs>
        <w:spacing w:line="307" w:lineRule="auto" w:before="0" w:after="0"/>
        <w:ind w:left="330" w:right="1681" w:hanging="171"/>
        <w:jc w:val="both"/>
        <w:rPr>
          <w:sz w:val="18"/>
        </w:rPr>
      </w:pPr>
      <w:r>
        <w:rPr>
          <w:w w:val="120"/>
          <w:sz w:val="18"/>
        </w:rPr>
        <w:t>impulsa la reflexión y el análisis crítico entre los actores educativos. Son estos pro-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cesos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los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que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permiten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realizar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los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ajustes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o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cambios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más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adecuados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pertinentes.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0"/>
        </w:rPr>
        <w:t>Los</w:t>
      </w:r>
      <w:r>
        <w:rPr>
          <w:spacing w:val="29"/>
          <w:w w:val="120"/>
        </w:rPr>
        <w:t> </w:t>
      </w:r>
      <w:r>
        <w:rPr>
          <w:w w:val="120"/>
        </w:rPr>
        <w:t>resultados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las</w:t>
      </w:r>
      <w:r>
        <w:rPr>
          <w:spacing w:val="29"/>
          <w:w w:val="120"/>
        </w:rPr>
        <w:t> </w:t>
      </w:r>
      <w:r>
        <w:rPr>
          <w:w w:val="120"/>
        </w:rPr>
        <w:t>evaluaciones</w:t>
      </w:r>
      <w:r>
        <w:rPr>
          <w:spacing w:val="30"/>
          <w:w w:val="120"/>
        </w:rPr>
        <w:t> </w:t>
      </w:r>
      <w:r>
        <w:rPr>
          <w:w w:val="120"/>
        </w:rPr>
        <w:t>diagnósticas</w:t>
      </w:r>
      <w:r>
        <w:rPr>
          <w:spacing w:val="29"/>
          <w:w w:val="120"/>
        </w:rPr>
        <w:t> </w:t>
      </w:r>
      <w:r>
        <w:rPr>
          <w:w w:val="120"/>
        </w:rPr>
        <w:t>deben</w:t>
      </w:r>
      <w:r>
        <w:rPr>
          <w:spacing w:val="29"/>
          <w:w w:val="120"/>
        </w:rPr>
        <w:t> </w:t>
      </w:r>
      <w:r>
        <w:rPr>
          <w:w w:val="120"/>
        </w:rPr>
        <w:t>contribuir</w:t>
      </w:r>
      <w:r>
        <w:rPr>
          <w:spacing w:val="29"/>
          <w:w w:val="120"/>
        </w:rPr>
        <w:t> </w:t>
      </w:r>
      <w:r>
        <w:rPr>
          <w:w w:val="120"/>
        </w:rPr>
        <w:t>a</w:t>
      </w:r>
      <w:r>
        <w:rPr>
          <w:spacing w:val="29"/>
          <w:w w:val="120"/>
        </w:rPr>
        <w:t> </w:t>
      </w:r>
      <w:r>
        <w:rPr>
          <w:w w:val="120"/>
        </w:rPr>
        <w:t>que</w:t>
      </w:r>
      <w:r>
        <w:rPr>
          <w:spacing w:val="30"/>
          <w:w w:val="120"/>
        </w:rPr>
        <w:t> </w:t>
      </w:r>
      <w:r>
        <w:rPr>
          <w:w w:val="120"/>
        </w:rPr>
        <w:t>los</w:t>
      </w:r>
      <w:r>
        <w:rPr>
          <w:spacing w:val="29"/>
          <w:w w:val="120"/>
        </w:rPr>
        <w:t> </w:t>
      </w:r>
      <w:r>
        <w:rPr>
          <w:w w:val="120"/>
        </w:rPr>
        <w:t>actores</w:t>
      </w:r>
      <w:r>
        <w:rPr>
          <w:spacing w:val="-47"/>
          <w:w w:val="120"/>
        </w:rPr>
        <w:t> </w:t>
      </w:r>
      <w:r>
        <w:rPr>
          <w:w w:val="120"/>
        </w:rPr>
        <w:t>de la educación reconozcan sus fortalezas y áreas de oportunidad en relación con lo</w:t>
      </w:r>
      <w:r>
        <w:rPr>
          <w:spacing w:val="1"/>
          <w:w w:val="120"/>
        </w:rPr>
        <w:t> </w:t>
      </w:r>
      <w:r>
        <w:rPr>
          <w:w w:val="120"/>
        </w:rPr>
        <w:t>que se espera de su trabajo para incidir en el horizonte de mejora, a partir del con-</w:t>
      </w:r>
      <w:r>
        <w:rPr>
          <w:spacing w:val="1"/>
          <w:w w:val="120"/>
        </w:rPr>
        <w:t> </w:t>
      </w:r>
      <w:r>
        <w:rPr>
          <w:w w:val="120"/>
        </w:rPr>
        <w:t>texto específico de su práctica y del ámbito de acción y responsabilidad en que se</w:t>
      </w:r>
      <w:r>
        <w:rPr>
          <w:spacing w:val="1"/>
          <w:w w:val="120"/>
        </w:rPr>
        <w:t> </w:t>
      </w:r>
      <w:r>
        <w:rPr>
          <w:w w:val="120"/>
        </w:rPr>
        <w:t>desenvuelven.</w:t>
      </w:r>
      <w:r>
        <w:rPr>
          <w:spacing w:val="21"/>
          <w:w w:val="120"/>
        </w:rPr>
        <w:t> </w:t>
      </w:r>
      <w:r>
        <w:rPr>
          <w:w w:val="120"/>
        </w:rPr>
        <w:t>De</w:t>
      </w:r>
      <w:r>
        <w:rPr>
          <w:spacing w:val="21"/>
          <w:w w:val="120"/>
        </w:rPr>
        <w:t> </w:t>
      </w:r>
      <w:r>
        <w:rPr>
          <w:w w:val="120"/>
        </w:rPr>
        <w:t>la</w:t>
      </w:r>
      <w:r>
        <w:rPr>
          <w:spacing w:val="21"/>
          <w:w w:val="120"/>
        </w:rPr>
        <w:t> </w:t>
      </w:r>
      <w:r>
        <w:rPr>
          <w:w w:val="120"/>
        </w:rPr>
        <w:t>misma</w:t>
      </w:r>
      <w:r>
        <w:rPr>
          <w:spacing w:val="21"/>
          <w:w w:val="120"/>
        </w:rPr>
        <w:t> </w:t>
      </w:r>
      <w:r>
        <w:rPr>
          <w:w w:val="120"/>
        </w:rPr>
        <w:t>manera</w:t>
      </w:r>
      <w:r>
        <w:rPr>
          <w:spacing w:val="22"/>
          <w:w w:val="120"/>
        </w:rPr>
        <w:t> </w:t>
      </w:r>
      <w:r>
        <w:rPr>
          <w:w w:val="120"/>
        </w:rPr>
        <w:t>en</w:t>
      </w:r>
      <w:r>
        <w:rPr>
          <w:spacing w:val="21"/>
          <w:w w:val="120"/>
        </w:rPr>
        <w:t> </w:t>
      </w:r>
      <w:r>
        <w:rPr>
          <w:w w:val="120"/>
        </w:rPr>
        <w:t>que</w:t>
      </w:r>
      <w:r>
        <w:rPr>
          <w:spacing w:val="21"/>
          <w:w w:val="120"/>
        </w:rPr>
        <w:t> </w:t>
      </w:r>
      <w:r>
        <w:rPr>
          <w:w w:val="120"/>
        </w:rPr>
        <w:t>la</w:t>
      </w:r>
      <w:r>
        <w:rPr>
          <w:spacing w:val="21"/>
          <w:w w:val="120"/>
        </w:rPr>
        <w:t> </w:t>
      </w:r>
      <w:r>
        <w:rPr>
          <w:w w:val="120"/>
        </w:rPr>
        <w:t>evaluación</w:t>
      </w:r>
      <w:r>
        <w:rPr>
          <w:spacing w:val="21"/>
          <w:w w:val="120"/>
        </w:rPr>
        <w:t> </w:t>
      </w:r>
      <w:r>
        <w:rPr>
          <w:w w:val="120"/>
        </w:rPr>
        <w:t>formativa</w:t>
      </w:r>
      <w:r>
        <w:rPr>
          <w:spacing w:val="22"/>
          <w:w w:val="120"/>
        </w:rPr>
        <w:t> </w:t>
      </w:r>
      <w:r>
        <w:rPr>
          <w:w w:val="120"/>
        </w:rPr>
        <w:t>del</w:t>
      </w:r>
      <w:r>
        <w:rPr>
          <w:spacing w:val="21"/>
          <w:w w:val="120"/>
        </w:rPr>
        <w:t> </w:t>
      </w:r>
      <w:r>
        <w:rPr>
          <w:w w:val="120"/>
        </w:rPr>
        <w:t>aprendizaje</w:t>
      </w:r>
      <w:r>
        <w:rPr>
          <w:spacing w:val="-47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un</w:t>
      </w:r>
      <w:r>
        <w:rPr>
          <w:spacing w:val="15"/>
          <w:w w:val="120"/>
        </w:rPr>
        <w:t> </w:t>
      </w:r>
      <w:r>
        <w:rPr>
          <w:w w:val="120"/>
        </w:rPr>
        <w:t>estudiante</w:t>
      </w:r>
      <w:r>
        <w:rPr>
          <w:spacing w:val="15"/>
          <w:w w:val="120"/>
        </w:rPr>
        <w:t> </w:t>
      </w:r>
      <w:r>
        <w:rPr>
          <w:w w:val="120"/>
        </w:rPr>
        <w:t>en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aula</w:t>
      </w:r>
      <w:r>
        <w:rPr>
          <w:spacing w:val="15"/>
          <w:w w:val="120"/>
        </w:rPr>
        <w:t> </w:t>
      </w:r>
      <w:r>
        <w:rPr>
          <w:w w:val="120"/>
        </w:rPr>
        <w:t>le</w:t>
      </w:r>
      <w:r>
        <w:rPr>
          <w:spacing w:val="16"/>
          <w:w w:val="120"/>
        </w:rPr>
        <w:t> </w:t>
      </w:r>
      <w:r>
        <w:rPr>
          <w:w w:val="120"/>
        </w:rPr>
        <w:t>faculta</w:t>
      </w:r>
      <w:r>
        <w:rPr>
          <w:spacing w:val="15"/>
          <w:w w:val="120"/>
        </w:rPr>
        <w:t> </w:t>
      </w:r>
      <w:r>
        <w:rPr>
          <w:w w:val="120"/>
        </w:rPr>
        <w:t>para</w:t>
      </w:r>
      <w:r>
        <w:rPr>
          <w:spacing w:val="15"/>
          <w:w w:val="120"/>
        </w:rPr>
        <w:t> </w:t>
      </w:r>
      <w:r>
        <w:rPr>
          <w:w w:val="120"/>
        </w:rPr>
        <w:t>tomar</w:t>
      </w:r>
      <w:r>
        <w:rPr>
          <w:spacing w:val="15"/>
          <w:w w:val="120"/>
        </w:rPr>
        <w:t> </w:t>
      </w:r>
      <w:r>
        <w:rPr>
          <w:w w:val="120"/>
        </w:rPr>
        <w:t>decisiones</w:t>
      </w:r>
      <w:r>
        <w:rPr>
          <w:spacing w:val="15"/>
          <w:w w:val="120"/>
        </w:rPr>
        <w:t> </w:t>
      </w:r>
      <w:r>
        <w:rPr>
          <w:w w:val="120"/>
        </w:rPr>
        <w:t>sobre</w:t>
      </w:r>
      <w:r>
        <w:rPr>
          <w:spacing w:val="15"/>
          <w:w w:val="120"/>
        </w:rPr>
        <w:t> </w:t>
      </w:r>
      <w:r>
        <w:rPr>
          <w:w w:val="120"/>
        </w:rPr>
        <w:t>qué</w:t>
      </w:r>
      <w:r>
        <w:rPr>
          <w:spacing w:val="16"/>
          <w:w w:val="120"/>
        </w:rPr>
        <w:t> </w:t>
      </w:r>
      <w:r>
        <w:rPr>
          <w:w w:val="120"/>
        </w:rPr>
        <w:t>hacer</w:t>
      </w:r>
      <w:r>
        <w:rPr>
          <w:spacing w:val="15"/>
          <w:w w:val="120"/>
        </w:rPr>
        <w:t> </w:t>
      </w:r>
      <w:r>
        <w:rPr>
          <w:w w:val="120"/>
        </w:rPr>
        <w:t>con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-46"/>
          <w:w w:val="120"/>
        </w:rPr>
        <w:t> </w:t>
      </w:r>
      <w:r>
        <w:rPr>
          <w:w w:val="120"/>
        </w:rPr>
        <w:t>fin de aprender mejor y también ofrece información al docente para decidir cómo</w:t>
      </w:r>
      <w:r>
        <w:rPr>
          <w:spacing w:val="1"/>
          <w:w w:val="120"/>
        </w:rPr>
        <w:t> </w:t>
      </w:r>
      <w:r>
        <w:rPr>
          <w:w w:val="120"/>
        </w:rPr>
        <w:t>ajustar su enseñanza y otros aspectos de su trabajo en vistas de que ese estudiante</w:t>
      </w:r>
      <w:r>
        <w:rPr>
          <w:spacing w:val="1"/>
          <w:w w:val="120"/>
        </w:rPr>
        <w:t> </w:t>
      </w:r>
      <w:r>
        <w:rPr>
          <w:w w:val="120"/>
        </w:rPr>
        <w:t>mejore su aprendizaje (Wiliam, 2011; Popham, 2006); así, todas las evaluaciones for-</w:t>
      </w:r>
      <w:r>
        <w:rPr>
          <w:spacing w:val="1"/>
          <w:w w:val="120"/>
        </w:rPr>
        <w:t> </w:t>
      </w:r>
      <w:r>
        <w:rPr>
          <w:w w:val="120"/>
        </w:rPr>
        <w:t>mativas</w:t>
      </w:r>
      <w:r>
        <w:rPr>
          <w:spacing w:val="16"/>
          <w:w w:val="120"/>
        </w:rPr>
        <w:t> </w:t>
      </w:r>
      <w:r>
        <w:rPr>
          <w:w w:val="120"/>
        </w:rPr>
        <w:t>informan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orientan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los</w:t>
      </w:r>
      <w:r>
        <w:rPr>
          <w:spacing w:val="16"/>
          <w:w w:val="120"/>
        </w:rPr>
        <w:t> </w:t>
      </w:r>
      <w:r>
        <w:rPr>
          <w:w w:val="120"/>
        </w:rPr>
        <w:t>actores</w:t>
      </w:r>
      <w:r>
        <w:rPr>
          <w:spacing w:val="16"/>
          <w:w w:val="120"/>
        </w:rPr>
        <w:t> </w:t>
      </w:r>
      <w:r>
        <w:rPr>
          <w:w w:val="120"/>
        </w:rPr>
        <w:t>directamente</w:t>
      </w:r>
      <w:r>
        <w:rPr>
          <w:spacing w:val="16"/>
          <w:w w:val="120"/>
        </w:rPr>
        <w:t> </w:t>
      </w:r>
      <w:r>
        <w:rPr>
          <w:w w:val="120"/>
        </w:rPr>
        <w:t>involucrados,</w:t>
      </w:r>
      <w:r>
        <w:rPr>
          <w:spacing w:val="16"/>
          <w:w w:val="120"/>
        </w:rPr>
        <w:t> </w:t>
      </w:r>
      <w:r>
        <w:rPr>
          <w:w w:val="120"/>
        </w:rPr>
        <w:t>pero</w:t>
      </w:r>
      <w:r>
        <w:rPr>
          <w:spacing w:val="16"/>
          <w:w w:val="120"/>
        </w:rPr>
        <w:t> </w:t>
      </w:r>
      <w:r>
        <w:rPr>
          <w:w w:val="120"/>
        </w:rPr>
        <w:t>también</w:t>
      </w:r>
      <w:r>
        <w:rPr>
          <w:spacing w:val="-46"/>
          <w:w w:val="120"/>
        </w:rPr>
        <w:t> </w:t>
      </w:r>
      <w:r>
        <w:rPr>
          <w:w w:val="120"/>
        </w:rPr>
        <w:t>a otros vinculados con sus prácticas para tomar decisiones sobre qué aspectos de su</w:t>
      </w:r>
      <w:r>
        <w:rPr>
          <w:spacing w:val="1"/>
          <w:w w:val="120"/>
        </w:rPr>
        <w:t> </w:t>
      </w:r>
      <w:r>
        <w:rPr>
          <w:w w:val="120"/>
        </w:rPr>
        <w:t>quehacer</w:t>
      </w:r>
      <w:r>
        <w:rPr>
          <w:spacing w:val="-2"/>
          <w:w w:val="120"/>
        </w:rPr>
        <w:t> </w:t>
      </w:r>
      <w:r>
        <w:rPr>
          <w:w w:val="120"/>
        </w:rPr>
        <w:t>pueden</w:t>
      </w:r>
      <w:r>
        <w:rPr>
          <w:spacing w:val="-1"/>
          <w:w w:val="120"/>
        </w:rPr>
        <w:t> </w:t>
      </w:r>
      <w:r>
        <w:rPr>
          <w:w w:val="120"/>
        </w:rPr>
        <w:t>ajustarse</w:t>
      </w:r>
      <w:r>
        <w:rPr>
          <w:spacing w:val="-1"/>
          <w:w w:val="120"/>
        </w:rPr>
        <w:t> </w:t>
      </w:r>
      <w:r>
        <w:rPr>
          <w:w w:val="120"/>
        </w:rPr>
        <w:t>para</w:t>
      </w:r>
      <w:r>
        <w:rPr>
          <w:spacing w:val="-1"/>
          <w:w w:val="120"/>
        </w:rPr>
        <w:t> </w:t>
      </w:r>
      <w:r>
        <w:rPr>
          <w:w w:val="120"/>
        </w:rPr>
        <w:t>mejorar.</w:t>
      </w:r>
    </w:p>
    <w:p>
      <w:pPr>
        <w:spacing w:after="0" w:line="307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spacing w:before="5"/>
        <w:rPr>
          <w:sz w:val="8"/>
        </w:rPr>
      </w:pPr>
    </w:p>
    <w:p>
      <w:pPr>
        <w:pStyle w:val="Heading6"/>
        <w:spacing w:before="145"/>
        <w:ind w:left="1663"/>
        <w:jc w:val="both"/>
      </w:pPr>
      <w:bookmarkStart w:name="_bookmark30" w:id="42"/>
      <w:bookmarkEnd w:id="42"/>
      <w:r>
        <w:rPr/>
      </w:r>
      <w:r>
        <w:rPr>
          <w:color w:val="235C4E"/>
          <w:spacing w:val="-3"/>
          <w:w w:val="105"/>
        </w:rPr>
        <w:t>¿Qué</w:t>
      </w:r>
      <w:r>
        <w:rPr>
          <w:color w:val="235C4E"/>
          <w:spacing w:val="-10"/>
          <w:w w:val="105"/>
        </w:rPr>
        <w:t> </w:t>
      </w:r>
      <w:r>
        <w:rPr>
          <w:color w:val="235C4E"/>
          <w:spacing w:val="-3"/>
          <w:w w:val="105"/>
        </w:rPr>
        <w:t>evaluar?</w:t>
      </w:r>
    </w:p>
    <w:p>
      <w:pPr>
        <w:pStyle w:val="BodyText"/>
        <w:rPr>
          <w:rFonts w:ascii="Century"/>
          <w:sz w:val="29"/>
        </w:rPr>
      </w:pPr>
    </w:p>
    <w:p>
      <w:pPr>
        <w:pStyle w:val="BodyText"/>
        <w:spacing w:line="304" w:lineRule="auto"/>
        <w:ind w:left="1663" w:right="119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  <w:sz w:val="15"/>
        </w:rPr>
        <w:t>LRMMCE</w:t>
      </w:r>
      <w:r>
        <w:rPr>
          <w:spacing w:val="1"/>
          <w:w w:val="120"/>
          <w:sz w:val="15"/>
        </w:rPr>
        <w:t> </w:t>
      </w:r>
      <w:r>
        <w:rPr>
          <w:w w:val="120"/>
        </w:rPr>
        <w:t>señala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objetos</w:t>
      </w:r>
      <w:r>
        <w:rPr>
          <w:spacing w:val="1"/>
          <w:w w:val="120"/>
        </w:rPr>
        <w:t> </w:t>
      </w:r>
      <w:r>
        <w:rPr>
          <w:w w:val="120"/>
        </w:rPr>
        <w:t>de  las  evaluaciones  diagnósticas  son  los  acto-</w:t>
      </w:r>
      <w:r>
        <w:rPr>
          <w:spacing w:val="-46"/>
          <w:w w:val="120"/>
        </w:rPr>
        <w:t> </w:t>
      </w:r>
      <w:r>
        <w:rPr>
          <w:w w:val="120"/>
        </w:rPr>
        <w:t>res, procesos e instituciones del </w:t>
      </w:r>
      <w:r>
        <w:rPr>
          <w:w w:val="120"/>
          <w:sz w:val="15"/>
        </w:rPr>
        <w:t>SEN</w:t>
      </w:r>
      <w:r>
        <w:rPr>
          <w:w w:val="120"/>
        </w:rPr>
        <w:t>. La Comisión considera prioritarios </w:t>
      </w:r>
      <w:r>
        <w:rPr>
          <w:rFonts w:ascii="Century Gothic" w:hAnsi="Century Gothic"/>
          <w:i/>
          <w:w w:val="120"/>
        </w:rPr>
        <w:t>cuatros</w:t>
      </w:r>
      <w:r>
        <w:rPr>
          <w:rFonts w:ascii="Century Gothic" w:hAnsi="Century Gothic"/>
          <w:i/>
          <w:spacing w:val="1"/>
          <w:w w:val="120"/>
        </w:rPr>
        <w:t> </w:t>
      </w:r>
      <w:r>
        <w:rPr>
          <w:rFonts w:ascii="Century Gothic" w:hAnsi="Century Gothic"/>
          <w:i/>
          <w:w w:val="120"/>
        </w:rPr>
        <w:t>ámbitos de evaluación </w:t>
      </w:r>
      <w:r>
        <w:rPr>
          <w:w w:val="120"/>
        </w:rPr>
        <w:t>que responden al marco de referencia desarrollado en el</w:t>
      </w:r>
      <w:r>
        <w:rPr>
          <w:spacing w:val="-46"/>
          <w:w w:val="120"/>
        </w:rPr>
        <w:t> </w:t>
      </w:r>
      <w:r>
        <w:rPr>
          <w:w w:val="120"/>
        </w:rPr>
        <w:t>capítulo</w:t>
      </w:r>
      <w:r>
        <w:rPr>
          <w:spacing w:val="19"/>
          <w:w w:val="120"/>
        </w:rPr>
        <w:t> </w:t>
      </w:r>
      <w:r>
        <w:rPr>
          <w:w w:val="120"/>
          <w:sz w:val="15"/>
        </w:rPr>
        <w:t>II</w:t>
      </w:r>
      <w:r>
        <w:rPr>
          <w:w w:val="120"/>
        </w:rPr>
        <w:t>:</w:t>
      </w:r>
      <w:r>
        <w:rPr>
          <w:spacing w:val="19"/>
          <w:w w:val="120"/>
        </w:rPr>
        <w:t> </w:t>
      </w:r>
      <w:r>
        <w:rPr>
          <w:w w:val="115"/>
        </w:rPr>
        <w:t>1)</w:t>
      </w:r>
      <w:r>
        <w:rPr>
          <w:spacing w:val="22"/>
          <w:w w:val="115"/>
        </w:rPr>
        <w:t> </w:t>
      </w:r>
      <w:r>
        <w:rPr>
          <w:w w:val="120"/>
        </w:rPr>
        <w:t>la</w:t>
      </w:r>
      <w:r>
        <w:rPr>
          <w:spacing w:val="19"/>
          <w:w w:val="120"/>
        </w:rPr>
        <w:t> </w:t>
      </w:r>
      <w:r>
        <w:rPr>
          <w:w w:val="120"/>
        </w:rPr>
        <w:t>mejora</w:t>
      </w:r>
      <w:r>
        <w:rPr>
          <w:spacing w:val="20"/>
          <w:w w:val="120"/>
        </w:rPr>
        <w:t> </w:t>
      </w:r>
      <w:r>
        <w:rPr>
          <w:w w:val="120"/>
        </w:rPr>
        <w:t>del</w:t>
      </w:r>
      <w:r>
        <w:rPr>
          <w:spacing w:val="19"/>
          <w:w w:val="120"/>
        </w:rPr>
        <w:t> </w:t>
      </w:r>
      <w:r>
        <w:rPr>
          <w:w w:val="120"/>
        </w:rPr>
        <w:t>aprendizaje</w:t>
      </w:r>
      <w:r>
        <w:rPr>
          <w:spacing w:val="20"/>
          <w:w w:val="120"/>
        </w:rPr>
        <w:t> </w:t>
      </w:r>
      <w:r>
        <w:rPr>
          <w:w w:val="120"/>
        </w:rPr>
        <w:t>de</w:t>
      </w:r>
      <w:r>
        <w:rPr>
          <w:spacing w:val="19"/>
          <w:w w:val="120"/>
        </w:rPr>
        <w:t> </w:t>
      </w:r>
      <w:r>
        <w:rPr>
          <w:w w:val="120"/>
        </w:rPr>
        <w:t>los</w:t>
      </w:r>
      <w:r>
        <w:rPr>
          <w:spacing w:val="20"/>
          <w:w w:val="120"/>
        </w:rPr>
        <w:t> </w:t>
      </w:r>
      <w:r>
        <w:rPr>
          <w:w w:val="120"/>
        </w:rPr>
        <w:t>estudiantes;</w:t>
      </w:r>
      <w:r>
        <w:rPr>
          <w:spacing w:val="19"/>
          <w:w w:val="120"/>
        </w:rPr>
        <w:t> </w:t>
      </w:r>
      <w:r>
        <w:rPr>
          <w:w w:val="120"/>
        </w:rPr>
        <w:t>2)</w:t>
      </w:r>
      <w:r>
        <w:rPr>
          <w:spacing w:val="20"/>
          <w:w w:val="120"/>
        </w:rPr>
        <w:t> </w:t>
      </w:r>
      <w:r>
        <w:rPr>
          <w:w w:val="120"/>
        </w:rPr>
        <w:t>la</w:t>
      </w:r>
      <w:r>
        <w:rPr>
          <w:spacing w:val="19"/>
          <w:w w:val="120"/>
        </w:rPr>
        <w:t> </w:t>
      </w:r>
      <w:r>
        <w:rPr>
          <w:w w:val="120"/>
        </w:rPr>
        <w:t>mejora</w:t>
      </w:r>
      <w:r>
        <w:rPr>
          <w:spacing w:val="20"/>
          <w:w w:val="120"/>
        </w:rPr>
        <w:t> </w:t>
      </w:r>
      <w:r>
        <w:rPr>
          <w:w w:val="120"/>
        </w:rPr>
        <w:t>del</w:t>
      </w:r>
      <w:r>
        <w:rPr>
          <w:spacing w:val="19"/>
          <w:w w:val="120"/>
        </w:rPr>
        <w:t> </w:t>
      </w:r>
      <w:r>
        <w:rPr>
          <w:w w:val="120"/>
        </w:rPr>
        <w:t>trabajo</w:t>
      </w:r>
      <w:r>
        <w:rPr>
          <w:spacing w:val="1"/>
          <w:w w:val="120"/>
        </w:rPr>
        <w:t> </w:t>
      </w:r>
      <w:r>
        <w:rPr>
          <w:w w:val="120"/>
        </w:rPr>
        <w:t>y las prácticas docentes, y de las diversas figuras educativas; 3) la mejora de las es-</w:t>
      </w:r>
      <w:r>
        <w:rPr>
          <w:spacing w:val="1"/>
          <w:w w:val="120"/>
        </w:rPr>
        <w:t> </w:t>
      </w:r>
      <w:r>
        <w:rPr>
          <w:w w:val="120"/>
        </w:rPr>
        <w:t>cuelas;</w:t>
      </w:r>
      <w:r>
        <w:rPr>
          <w:spacing w:val="21"/>
          <w:w w:val="120"/>
        </w:rPr>
        <w:t> </w:t>
      </w:r>
      <w:r>
        <w:rPr>
          <w:w w:val="120"/>
        </w:rPr>
        <w:t>y</w:t>
      </w:r>
      <w:r>
        <w:rPr>
          <w:spacing w:val="22"/>
          <w:w w:val="120"/>
        </w:rPr>
        <w:t> </w:t>
      </w:r>
      <w:r>
        <w:rPr>
          <w:w w:val="120"/>
        </w:rPr>
        <w:t>4)</w:t>
      </w:r>
      <w:r>
        <w:rPr>
          <w:spacing w:val="21"/>
          <w:w w:val="120"/>
        </w:rPr>
        <w:t> </w:t>
      </w:r>
      <w:r>
        <w:rPr>
          <w:w w:val="120"/>
        </w:rPr>
        <w:t>la</w:t>
      </w:r>
      <w:r>
        <w:rPr>
          <w:spacing w:val="22"/>
          <w:w w:val="120"/>
        </w:rPr>
        <w:t> </w:t>
      </w:r>
      <w:r>
        <w:rPr>
          <w:w w:val="120"/>
        </w:rPr>
        <w:t>mejora</w:t>
      </w:r>
      <w:r>
        <w:rPr>
          <w:spacing w:val="22"/>
          <w:w w:val="120"/>
        </w:rPr>
        <w:t> </w:t>
      </w:r>
      <w:r>
        <w:rPr>
          <w:w w:val="120"/>
        </w:rPr>
        <w:t>de</w:t>
      </w:r>
      <w:r>
        <w:rPr>
          <w:spacing w:val="21"/>
          <w:w w:val="120"/>
        </w:rPr>
        <w:t> </w:t>
      </w:r>
      <w:r>
        <w:rPr>
          <w:w w:val="120"/>
        </w:rPr>
        <w:t>las</w:t>
      </w:r>
      <w:r>
        <w:rPr>
          <w:spacing w:val="22"/>
          <w:w w:val="120"/>
        </w:rPr>
        <w:t> </w:t>
      </w:r>
      <w:r>
        <w:rPr>
          <w:w w:val="120"/>
        </w:rPr>
        <w:t>políticas</w:t>
      </w:r>
      <w:r>
        <w:rPr>
          <w:spacing w:val="22"/>
          <w:w w:val="120"/>
        </w:rPr>
        <w:t> </w:t>
      </w:r>
      <w:r>
        <w:rPr>
          <w:w w:val="120"/>
        </w:rPr>
        <w:t>y</w:t>
      </w:r>
      <w:r>
        <w:rPr>
          <w:spacing w:val="21"/>
          <w:w w:val="120"/>
        </w:rPr>
        <w:t> </w:t>
      </w:r>
      <w:r>
        <w:rPr>
          <w:w w:val="120"/>
        </w:rPr>
        <w:t>programas</w:t>
      </w:r>
      <w:r>
        <w:rPr>
          <w:spacing w:val="22"/>
          <w:w w:val="120"/>
        </w:rPr>
        <w:t> </w:t>
      </w:r>
      <w:r>
        <w:rPr>
          <w:w w:val="120"/>
        </w:rPr>
        <w:t>educativos.</w:t>
      </w:r>
      <w:r>
        <w:rPr>
          <w:spacing w:val="22"/>
          <w:w w:val="120"/>
        </w:rPr>
        <w:t> </w:t>
      </w:r>
      <w:r>
        <w:rPr>
          <w:w w:val="120"/>
        </w:rPr>
        <w:t>Si</w:t>
      </w:r>
      <w:r>
        <w:rPr>
          <w:spacing w:val="21"/>
          <w:w w:val="120"/>
        </w:rPr>
        <w:t> </w:t>
      </w:r>
      <w:r>
        <w:rPr>
          <w:w w:val="120"/>
        </w:rPr>
        <w:t>bien</w:t>
      </w:r>
      <w:r>
        <w:rPr>
          <w:spacing w:val="22"/>
          <w:w w:val="120"/>
        </w:rPr>
        <w:t> </w:t>
      </w:r>
      <w:r>
        <w:rPr>
          <w:w w:val="120"/>
        </w:rPr>
        <w:t>en</w:t>
      </w:r>
      <w:r>
        <w:rPr>
          <w:spacing w:val="22"/>
          <w:w w:val="120"/>
        </w:rPr>
        <w:t> </w:t>
      </w:r>
      <w:r>
        <w:rPr>
          <w:w w:val="120"/>
        </w:rPr>
        <w:t>cada</w:t>
      </w:r>
      <w:r>
        <w:rPr>
          <w:spacing w:val="21"/>
          <w:w w:val="120"/>
        </w:rPr>
        <w:t> </w:t>
      </w:r>
      <w:r>
        <w:rPr>
          <w:w w:val="120"/>
        </w:rPr>
        <w:t>uno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ellos</w:t>
      </w:r>
      <w:r>
        <w:rPr>
          <w:spacing w:val="31"/>
          <w:w w:val="120"/>
        </w:rPr>
        <w:t> </w:t>
      </w:r>
      <w:r>
        <w:rPr>
          <w:w w:val="120"/>
        </w:rPr>
        <w:t>se</w:t>
      </w:r>
      <w:r>
        <w:rPr>
          <w:spacing w:val="30"/>
          <w:w w:val="120"/>
        </w:rPr>
        <w:t> </w:t>
      </w:r>
      <w:r>
        <w:rPr>
          <w:w w:val="120"/>
        </w:rPr>
        <w:t>evaluarán</w:t>
      </w:r>
      <w:r>
        <w:rPr>
          <w:spacing w:val="31"/>
          <w:w w:val="120"/>
        </w:rPr>
        <w:t> </w:t>
      </w:r>
      <w:r>
        <w:rPr>
          <w:w w:val="120"/>
        </w:rPr>
        <w:t>rasgos</w:t>
      </w:r>
      <w:r>
        <w:rPr>
          <w:spacing w:val="30"/>
          <w:w w:val="120"/>
        </w:rPr>
        <w:t> </w:t>
      </w:r>
      <w:r>
        <w:rPr>
          <w:w w:val="120"/>
        </w:rPr>
        <w:t>y</w:t>
      </w:r>
      <w:r>
        <w:rPr>
          <w:spacing w:val="31"/>
          <w:w w:val="120"/>
        </w:rPr>
        <w:t> </w:t>
      </w:r>
      <w:r>
        <w:rPr>
          <w:w w:val="120"/>
        </w:rPr>
        <w:t>requerimientos</w:t>
      </w:r>
      <w:r>
        <w:rPr>
          <w:spacing w:val="30"/>
          <w:w w:val="120"/>
        </w:rPr>
        <w:t> </w:t>
      </w:r>
      <w:r>
        <w:rPr>
          <w:w w:val="120"/>
        </w:rPr>
        <w:t>específicos,</w:t>
      </w:r>
      <w:r>
        <w:rPr>
          <w:spacing w:val="31"/>
          <w:w w:val="120"/>
        </w:rPr>
        <w:t> </w:t>
      </w:r>
      <w:r>
        <w:rPr>
          <w:w w:val="120"/>
        </w:rPr>
        <w:t>serán</w:t>
      </w:r>
      <w:r>
        <w:rPr>
          <w:spacing w:val="30"/>
          <w:w w:val="120"/>
        </w:rPr>
        <w:t> </w:t>
      </w:r>
      <w:r>
        <w:rPr>
          <w:w w:val="120"/>
        </w:rPr>
        <w:t>abordados</w:t>
      </w:r>
      <w:r>
        <w:rPr>
          <w:spacing w:val="3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7"/>
          <w:w w:val="120"/>
        </w:rPr>
        <w:t> </w:t>
      </w:r>
      <w:r>
        <w:rPr>
          <w:w w:val="120"/>
        </w:rPr>
        <w:t>perspectiva</w:t>
      </w:r>
      <w:r>
        <w:rPr>
          <w:spacing w:val="18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articulación</w:t>
      </w:r>
      <w:r>
        <w:rPr>
          <w:spacing w:val="18"/>
          <w:w w:val="120"/>
        </w:rPr>
        <w:t> </w:t>
      </w:r>
      <w:r>
        <w:rPr>
          <w:w w:val="120"/>
        </w:rPr>
        <w:t>e</w:t>
      </w:r>
      <w:r>
        <w:rPr>
          <w:spacing w:val="18"/>
          <w:w w:val="120"/>
        </w:rPr>
        <w:t> </w:t>
      </w:r>
      <w:r>
        <w:rPr>
          <w:w w:val="120"/>
        </w:rPr>
        <w:t>interacción.</w:t>
      </w:r>
      <w:r>
        <w:rPr>
          <w:spacing w:val="17"/>
          <w:w w:val="120"/>
        </w:rPr>
        <w:t> </w:t>
      </w:r>
      <w:r>
        <w:rPr>
          <w:w w:val="120"/>
        </w:rPr>
        <w:t>Para</w:t>
      </w:r>
      <w:r>
        <w:rPr>
          <w:spacing w:val="18"/>
          <w:w w:val="120"/>
        </w:rPr>
        <w:t> </w:t>
      </w:r>
      <w:r>
        <w:rPr>
          <w:w w:val="120"/>
        </w:rPr>
        <w:t>ello</w:t>
      </w:r>
      <w:r>
        <w:rPr>
          <w:spacing w:val="18"/>
          <w:w w:val="120"/>
        </w:rPr>
        <w:t> </w:t>
      </w:r>
      <w:r>
        <w:rPr>
          <w:w w:val="120"/>
        </w:rPr>
        <w:t>se</w:t>
      </w:r>
      <w:r>
        <w:rPr>
          <w:spacing w:val="17"/>
          <w:w w:val="120"/>
        </w:rPr>
        <w:t> </w:t>
      </w:r>
      <w:r>
        <w:rPr>
          <w:w w:val="120"/>
        </w:rPr>
        <w:t>consideran</w:t>
      </w:r>
      <w:r>
        <w:rPr>
          <w:spacing w:val="18"/>
          <w:w w:val="120"/>
        </w:rPr>
        <w:t> </w:t>
      </w:r>
      <w:r>
        <w:rPr>
          <w:w w:val="120"/>
        </w:rPr>
        <w:t>como</w:t>
      </w:r>
      <w:r>
        <w:rPr>
          <w:spacing w:val="18"/>
          <w:w w:val="120"/>
        </w:rPr>
        <w:t> </w:t>
      </w:r>
      <w:r>
        <w:rPr>
          <w:w w:val="120"/>
        </w:rPr>
        <w:t>unidad</w:t>
      </w:r>
      <w:r>
        <w:rPr>
          <w:spacing w:val="1"/>
          <w:w w:val="120"/>
        </w:rPr>
        <w:t> </w:t>
      </w:r>
      <w:r>
        <w:rPr>
          <w:w w:val="120"/>
        </w:rPr>
        <w:t>de referencia los centros escolares, pues en éstos se expresan las condiciones, el</w:t>
      </w:r>
      <w:r>
        <w:rPr>
          <w:spacing w:val="1"/>
          <w:w w:val="120"/>
        </w:rPr>
        <w:t> </w:t>
      </w:r>
      <w:r>
        <w:rPr>
          <w:w w:val="120"/>
        </w:rPr>
        <w:t>contexto</w:t>
      </w:r>
      <w:r>
        <w:rPr>
          <w:spacing w:val="32"/>
          <w:w w:val="120"/>
        </w:rPr>
        <w:t> </w:t>
      </w:r>
      <w:r>
        <w:rPr>
          <w:w w:val="120"/>
        </w:rPr>
        <w:t>específico</w:t>
      </w:r>
      <w:r>
        <w:rPr>
          <w:spacing w:val="32"/>
          <w:w w:val="120"/>
        </w:rPr>
        <w:t> </w:t>
      </w:r>
      <w:r>
        <w:rPr>
          <w:w w:val="120"/>
        </w:rPr>
        <w:t>en</w:t>
      </w:r>
      <w:r>
        <w:rPr>
          <w:spacing w:val="33"/>
          <w:w w:val="120"/>
        </w:rPr>
        <w:t> </w:t>
      </w:r>
      <w:r>
        <w:rPr>
          <w:w w:val="120"/>
        </w:rPr>
        <w:t>que</w:t>
      </w:r>
      <w:r>
        <w:rPr>
          <w:spacing w:val="32"/>
          <w:w w:val="120"/>
        </w:rPr>
        <w:t> </w:t>
      </w:r>
      <w:r>
        <w:rPr>
          <w:w w:val="120"/>
        </w:rPr>
        <w:t>cada</w:t>
      </w:r>
      <w:r>
        <w:rPr>
          <w:spacing w:val="32"/>
          <w:w w:val="120"/>
        </w:rPr>
        <w:t> </w:t>
      </w:r>
      <w:r>
        <w:rPr>
          <w:w w:val="120"/>
        </w:rPr>
        <w:t>actor</w:t>
      </w:r>
      <w:r>
        <w:rPr>
          <w:spacing w:val="33"/>
          <w:w w:val="120"/>
        </w:rPr>
        <w:t> </w:t>
      </w:r>
      <w:r>
        <w:rPr>
          <w:w w:val="120"/>
        </w:rPr>
        <w:t>desarrolla</w:t>
      </w:r>
      <w:r>
        <w:rPr>
          <w:spacing w:val="32"/>
          <w:w w:val="120"/>
        </w:rPr>
        <w:t> </w:t>
      </w:r>
      <w:r>
        <w:rPr>
          <w:w w:val="120"/>
        </w:rPr>
        <w:t>sus</w:t>
      </w:r>
      <w:r>
        <w:rPr>
          <w:spacing w:val="32"/>
          <w:w w:val="120"/>
        </w:rPr>
        <w:t> </w:t>
      </w:r>
      <w:r>
        <w:rPr>
          <w:w w:val="120"/>
        </w:rPr>
        <w:t>tareas,</w:t>
      </w:r>
      <w:r>
        <w:rPr>
          <w:spacing w:val="33"/>
          <w:w w:val="120"/>
        </w:rPr>
        <w:t> </w:t>
      </w:r>
      <w:r>
        <w:rPr>
          <w:w w:val="120"/>
        </w:rPr>
        <w:t>y</w:t>
      </w:r>
      <w:r>
        <w:rPr>
          <w:spacing w:val="32"/>
          <w:w w:val="120"/>
        </w:rPr>
        <w:t> </w:t>
      </w:r>
      <w:r>
        <w:rPr>
          <w:w w:val="120"/>
        </w:rPr>
        <w:t>el</w:t>
      </w:r>
      <w:r>
        <w:rPr>
          <w:spacing w:val="32"/>
          <w:w w:val="120"/>
        </w:rPr>
        <w:t> </w:t>
      </w:r>
      <w:r>
        <w:rPr>
          <w:w w:val="120"/>
        </w:rPr>
        <w:t>marco</w:t>
      </w:r>
      <w:r>
        <w:rPr>
          <w:spacing w:val="33"/>
          <w:w w:val="120"/>
        </w:rPr>
        <w:t> </w:t>
      </w:r>
      <w:r>
        <w:rPr>
          <w:w w:val="120"/>
        </w:rPr>
        <w:t>donde</w:t>
      </w:r>
      <w:r>
        <w:rPr>
          <w:spacing w:val="32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lleva</w:t>
      </w:r>
      <w:r>
        <w:rPr>
          <w:spacing w:val="8"/>
          <w:w w:val="120"/>
        </w:rPr>
        <w:t> </w:t>
      </w:r>
      <w:r>
        <w:rPr>
          <w:w w:val="120"/>
        </w:rPr>
        <w:t>a</w:t>
      </w:r>
      <w:r>
        <w:rPr>
          <w:spacing w:val="9"/>
          <w:w w:val="120"/>
        </w:rPr>
        <w:t> </w:t>
      </w:r>
      <w:r>
        <w:rPr>
          <w:w w:val="120"/>
        </w:rPr>
        <w:t>cabo</w:t>
      </w:r>
      <w:r>
        <w:rPr>
          <w:spacing w:val="9"/>
          <w:w w:val="120"/>
        </w:rPr>
        <w:t> </w:t>
      </w:r>
      <w:r>
        <w:rPr>
          <w:w w:val="120"/>
        </w:rPr>
        <w:t>cada</w:t>
      </w:r>
      <w:r>
        <w:rPr>
          <w:spacing w:val="9"/>
          <w:w w:val="120"/>
        </w:rPr>
        <w:t> </w:t>
      </w:r>
      <w:r>
        <w:rPr>
          <w:w w:val="120"/>
        </w:rPr>
        <w:t>proceso</w:t>
      </w:r>
      <w:r>
        <w:rPr>
          <w:spacing w:val="8"/>
          <w:w w:val="120"/>
        </w:rPr>
        <w:t> </w:t>
      </w:r>
      <w:r>
        <w:rPr>
          <w:w w:val="120"/>
        </w:rPr>
        <w:t>educativo</w:t>
      </w:r>
      <w:r>
        <w:rPr>
          <w:spacing w:val="9"/>
          <w:w w:val="120"/>
        </w:rPr>
        <w:t> </w:t>
      </w:r>
      <w:r>
        <w:rPr>
          <w:w w:val="120"/>
        </w:rPr>
        <w:t>o</w:t>
      </w:r>
      <w:r>
        <w:rPr>
          <w:spacing w:val="9"/>
          <w:w w:val="120"/>
        </w:rPr>
        <w:t> </w:t>
      </w:r>
      <w:r>
        <w:rPr>
          <w:w w:val="120"/>
        </w:rPr>
        <w:t>institucional</w:t>
      </w:r>
      <w:r>
        <w:rPr>
          <w:spacing w:val="9"/>
          <w:w w:val="120"/>
        </w:rPr>
        <w:t> </w:t>
      </w:r>
      <w:r>
        <w:rPr>
          <w:w w:val="120"/>
        </w:rPr>
        <w:t>orientado</w:t>
      </w:r>
      <w:r>
        <w:rPr>
          <w:spacing w:val="8"/>
          <w:w w:val="120"/>
        </w:rPr>
        <w:t> </w:t>
      </w:r>
      <w:r>
        <w:rPr>
          <w:w w:val="120"/>
        </w:rPr>
        <w:t>a</w:t>
      </w:r>
      <w:r>
        <w:rPr>
          <w:spacing w:val="9"/>
          <w:w w:val="120"/>
        </w:rPr>
        <w:t> </w:t>
      </w:r>
      <w:r>
        <w:rPr>
          <w:w w:val="120"/>
        </w:rPr>
        <w:t>la</w:t>
      </w:r>
      <w:r>
        <w:rPr>
          <w:spacing w:val="9"/>
          <w:w w:val="120"/>
        </w:rPr>
        <w:t> </w:t>
      </w:r>
      <w:r>
        <w:rPr>
          <w:w w:val="120"/>
        </w:rPr>
        <w:t>mejora.</w:t>
      </w:r>
    </w:p>
    <w:p>
      <w:pPr>
        <w:pStyle w:val="BodyText"/>
        <w:spacing w:before="8"/>
        <w:rPr>
          <w:sz w:val="21"/>
        </w:rPr>
      </w:pPr>
    </w:p>
    <w:p>
      <w:pPr>
        <w:pStyle w:val="Heading6"/>
        <w:ind w:left="1663"/>
        <w:jc w:val="both"/>
      </w:pPr>
      <w:r>
        <w:rPr>
          <w:color w:val="235C4E"/>
          <w:w w:val="105"/>
        </w:rPr>
        <w:t>La</w:t>
      </w:r>
      <w:r>
        <w:rPr>
          <w:color w:val="235C4E"/>
          <w:spacing w:val="-15"/>
          <w:w w:val="105"/>
        </w:rPr>
        <w:t> </w:t>
      </w:r>
      <w:r>
        <w:rPr>
          <w:color w:val="235C4E"/>
          <w:w w:val="105"/>
        </w:rPr>
        <w:t>integralidad</w:t>
      </w:r>
      <w:r>
        <w:rPr>
          <w:color w:val="235C4E"/>
          <w:spacing w:val="-15"/>
          <w:w w:val="105"/>
        </w:rPr>
        <w:t> </w:t>
      </w:r>
      <w:r>
        <w:rPr>
          <w:color w:val="235C4E"/>
          <w:w w:val="105"/>
        </w:rPr>
        <w:t>de</w:t>
      </w:r>
      <w:r>
        <w:rPr>
          <w:color w:val="235C4E"/>
          <w:spacing w:val="-15"/>
          <w:w w:val="105"/>
        </w:rPr>
        <w:t> </w:t>
      </w:r>
      <w:r>
        <w:rPr>
          <w:color w:val="235C4E"/>
          <w:w w:val="105"/>
        </w:rPr>
        <w:t>las</w:t>
      </w:r>
      <w:r>
        <w:rPr>
          <w:color w:val="235C4E"/>
          <w:spacing w:val="-14"/>
          <w:w w:val="105"/>
        </w:rPr>
        <w:t> </w:t>
      </w:r>
      <w:r>
        <w:rPr>
          <w:color w:val="235C4E"/>
          <w:w w:val="105"/>
        </w:rPr>
        <w:t>evaluaciones</w:t>
      </w:r>
    </w:p>
    <w:p>
      <w:pPr>
        <w:pStyle w:val="BodyText"/>
        <w:spacing w:before="2"/>
        <w:rPr>
          <w:rFonts w:ascii="Century"/>
          <w:sz w:val="28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Además del carácter diagnóstico y formativo, la legislación establece que las </w:t>
      </w:r>
      <w:r>
        <w:rPr>
          <w:rFonts w:ascii="Century Gothic" w:hAnsi="Century Gothic"/>
          <w:i/>
          <w:w w:val="125"/>
        </w:rPr>
        <w:t>eva-</w:t>
      </w:r>
      <w:r>
        <w:rPr>
          <w:rFonts w:ascii="Century Gothic" w:hAnsi="Century Gothic"/>
          <w:i/>
          <w:spacing w:val="-61"/>
          <w:w w:val="125"/>
        </w:rPr>
        <w:t> </w:t>
      </w:r>
      <w:r>
        <w:rPr>
          <w:rFonts w:ascii="Century Gothic" w:hAnsi="Century Gothic"/>
          <w:i/>
          <w:w w:val="115"/>
        </w:rPr>
        <w:t>luaciones serán integrales</w:t>
      </w:r>
      <w:r>
        <w:rPr>
          <w:w w:val="115"/>
        </w:rPr>
        <w:t>. Si bien existen diferentes enfoques y perspectivas sobre</w:t>
      </w:r>
      <w:r>
        <w:rPr>
          <w:spacing w:val="1"/>
          <w:w w:val="11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integralidad,</w:t>
      </w:r>
      <w:r>
        <w:rPr>
          <w:spacing w:val="-2"/>
          <w:w w:val="125"/>
        </w:rPr>
        <w:t> </w:t>
      </w: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Mejoredu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escuela</w:t>
      </w:r>
      <w:r>
        <w:rPr>
          <w:spacing w:val="-2"/>
          <w:w w:val="125"/>
        </w:rPr>
        <w:t> </w:t>
      </w:r>
      <w:r>
        <w:rPr>
          <w:w w:val="125"/>
        </w:rPr>
        <w:t>debe</w:t>
      </w:r>
      <w:r>
        <w:rPr>
          <w:spacing w:val="-3"/>
          <w:w w:val="125"/>
        </w:rPr>
        <w:t> </w:t>
      </w:r>
      <w:r>
        <w:rPr>
          <w:w w:val="125"/>
        </w:rPr>
        <w:t>ser</w:t>
      </w:r>
      <w:r>
        <w:rPr>
          <w:spacing w:val="-2"/>
          <w:w w:val="125"/>
        </w:rPr>
        <w:t> </w:t>
      </w:r>
      <w:r>
        <w:rPr>
          <w:w w:val="125"/>
        </w:rPr>
        <w:t>el</w:t>
      </w:r>
      <w:r>
        <w:rPr>
          <w:spacing w:val="-2"/>
          <w:w w:val="125"/>
        </w:rPr>
        <w:t> </w:t>
      </w:r>
      <w:r>
        <w:rPr>
          <w:w w:val="125"/>
        </w:rPr>
        <w:t>centro</w:t>
      </w:r>
      <w:r>
        <w:rPr>
          <w:spacing w:val="-3"/>
          <w:w w:val="125"/>
        </w:rPr>
        <w:t> </w:t>
      </w:r>
      <w:r>
        <w:rPr>
          <w:w w:val="125"/>
        </w:rPr>
        <w:t>articulador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unidad</w:t>
      </w:r>
      <w:r>
        <w:rPr>
          <w:spacing w:val="-49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referencia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distintas</w:t>
      </w:r>
      <w:r>
        <w:rPr>
          <w:spacing w:val="-11"/>
          <w:w w:val="125"/>
        </w:rPr>
        <w:t> </w:t>
      </w:r>
      <w:r>
        <w:rPr>
          <w:w w:val="125"/>
        </w:rPr>
        <w:t>evaluaciones.</w:t>
      </w:r>
      <w:r>
        <w:rPr>
          <w:spacing w:val="-11"/>
          <w:w w:val="125"/>
        </w:rPr>
        <w:t> </w:t>
      </w:r>
      <w:r>
        <w:rPr>
          <w:w w:val="125"/>
        </w:rPr>
        <w:t>Como</w:t>
      </w:r>
      <w:r>
        <w:rPr>
          <w:spacing w:val="-11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afirma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uno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sus</w:t>
      </w:r>
      <w:r>
        <w:rPr>
          <w:spacing w:val="-11"/>
          <w:w w:val="125"/>
        </w:rPr>
        <w:t> </w:t>
      </w:r>
      <w:r>
        <w:rPr>
          <w:w w:val="125"/>
        </w:rPr>
        <w:t>principios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fundamentales,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escuelas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centros</w:t>
      </w:r>
      <w:r>
        <w:rPr>
          <w:spacing w:val="-12"/>
          <w:w w:val="125"/>
        </w:rPr>
        <w:t> </w:t>
      </w:r>
      <w:r>
        <w:rPr>
          <w:w w:val="125"/>
        </w:rPr>
        <w:t>educativos</w:t>
      </w:r>
      <w:r>
        <w:rPr>
          <w:spacing w:val="-12"/>
          <w:w w:val="125"/>
        </w:rPr>
        <w:t> </w:t>
      </w:r>
      <w:r>
        <w:rPr>
          <w:w w:val="125"/>
        </w:rPr>
        <w:t>donde</w:t>
      </w:r>
      <w:r>
        <w:rPr>
          <w:spacing w:val="-11"/>
          <w:w w:val="125"/>
        </w:rPr>
        <w:t> </w:t>
      </w:r>
      <w:r>
        <w:rPr>
          <w:w w:val="125"/>
        </w:rPr>
        <w:t>debe</w:t>
      </w:r>
      <w:r>
        <w:rPr>
          <w:spacing w:val="-12"/>
          <w:w w:val="125"/>
        </w:rPr>
        <w:t> </w:t>
      </w:r>
      <w:r>
        <w:rPr>
          <w:w w:val="125"/>
        </w:rPr>
        <w:t>reflejarse</w:t>
      </w:r>
      <w:r>
        <w:rPr>
          <w:spacing w:val="-48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primera</w:t>
      </w:r>
      <w:r>
        <w:rPr>
          <w:spacing w:val="-4"/>
          <w:w w:val="125"/>
        </w:rPr>
        <w:t> </w:t>
      </w:r>
      <w:r>
        <w:rPr>
          <w:w w:val="125"/>
        </w:rPr>
        <w:t>instancia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4"/>
          <w:w w:val="125"/>
        </w:rPr>
        <w:t> </w:t>
      </w:r>
      <w:r>
        <w:rPr>
          <w:w w:val="125"/>
        </w:rPr>
        <w:t>educativa,</w:t>
      </w:r>
      <w:r>
        <w:rPr>
          <w:spacing w:val="-4"/>
          <w:w w:val="125"/>
        </w:rPr>
        <w:t> </w:t>
      </w:r>
      <w:r>
        <w:rPr>
          <w:w w:val="125"/>
        </w:rPr>
        <w:t>por</w:t>
      </w:r>
      <w:r>
        <w:rPr>
          <w:spacing w:val="-5"/>
          <w:w w:val="125"/>
        </w:rPr>
        <w:t> </w:t>
      </w:r>
      <w:r>
        <w:rPr>
          <w:w w:val="125"/>
        </w:rPr>
        <w:t>lo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evaluación</w:t>
      </w:r>
      <w:r>
        <w:rPr>
          <w:spacing w:val="-4"/>
          <w:w w:val="125"/>
        </w:rPr>
        <w:t> </w:t>
      </w:r>
      <w:r>
        <w:rPr>
          <w:w w:val="125"/>
        </w:rPr>
        <w:t>adquiere</w:t>
      </w:r>
      <w:r>
        <w:rPr>
          <w:spacing w:val="-4"/>
          <w:w w:val="125"/>
        </w:rPr>
        <w:t> </w:t>
      </w:r>
      <w:r>
        <w:rPr>
          <w:w w:val="125"/>
        </w:rPr>
        <w:t>mucho</w:t>
      </w:r>
      <w:r>
        <w:rPr>
          <w:spacing w:val="-49"/>
          <w:w w:val="125"/>
        </w:rPr>
        <w:t> </w:t>
      </w:r>
      <w:r>
        <w:rPr>
          <w:w w:val="125"/>
        </w:rPr>
        <w:t>más sentido si las comunidades escolares diagnostican la situación en que se en-</w:t>
      </w:r>
      <w:r>
        <w:rPr>
          <w:spacing w:val="1"/>
          <w:w w:val="125"/>
        </w:rPr>
        <w:t> </w:t>
      </w:r>
      <w:r>
        <w:rPr>
          <w:w w:val="120"/>
        </w:rPr>
        <w:t>cuentran y construyen sus propias estrategias de mejora; es decir, cuando docentes,</w:t>
      </w:r>
      <w:r>
        <w:rPr>
          <w:spacing w:val="1"/>
          <w:w w:val="120"/>
        </w:rPr>
        <w:t> </w:t>
      </w:r>
      <w:r>
        <w:rPr>
          <w:w w:val="125"/>
        </w:rPr>
        <w:t>estudiantes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otros</w:t>
      </w:r>
      <w:r>
        <w:rPr>
          <w:spacing w:val="-6"/>
          <w:w w:val="125"/>
        </w:rPr>
        <w:t> </w:t>
      </w:r>
      <w:r>
        <w:rPr>
          <w:w w:val="125"/>
        </w:rPr>
        <w:t>actores</w:t>
      </w:r>
      <w:r>
        <w:rPr>
          <w:spacing w:val="-7"/>
          <w:w w:val="125"/>
        </w:rPr>
        <w:t> </w:t>
      </w:r>
      <w:r>
        <w:rPr>
          <w:w w:val="125"/>
        </w:rPr>
        <w:t>educativos</w:t>
      </w:r>
      <w:r>
        <w:rPr>
          <w:spacing w:val="-6"/>
          <w:w w:val="125"/>
        </w:rPr>
        <w:t> </w:t>
      </w:r>
      <w:r>
        <w:rPr>
          <w:w w:val="125"/>
        </w:rPr>
        <w:t>ponen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juego</w:t>
      </w:r>
      <w:r>
        <w:rPr>
          <w:spacing w:val="-7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propia</w:t>
      </w:r>
      <w:r>
        <w:rPr>
          <w:spacing w:val="-7"/>
          <w:w w:val="125"/>
        </w:rPr>
        <w:t> </w:t>
      </w:r>
      <w:r>
        <w:rPr>
          <w:w w:val="125"/>
        </w:rPr>
        <w:t>visión,</w:t>
      </w:r>
      <w:r>
        <w:rPr>
          <w:spacing w:val="-7"/>
          <w:w w:val="125"/>
        </w:rPr>
        <w:t> </w:t>
      </w:r>
      <w:r>
        <w:rPr>
          <w:w w:val="125"/>
        </w:rPr>
        <w:t>trayectoria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experiencias</w:t>
      </w:r>
      <w:r>
        <w:rPr>
          <w:spacing w:val="-7"/>
          <w:w w:val="125"/>
        </w:rPr>
        <w:t> </w:t>
      </w:r>
      <w:r>
        <w:rPr>
          <w:w w:val="125"/>
        </w:rPr>
        <w:t>(Vanni,</w:t>
      </w:r>
      <w:r>
        <w:rPr>
          <w:spacing w:val="-6"/>
          <w:w w:val="125"/>
        </w:rPr>
        <w:t> </w:t>
      </w:r>
      <w:r>
        <w:rPr>
          <w:w w:val="125"/>
        </w:rPr>
        <w:t>2015).</w:t>
      </w:r>
      <w:r>
        <w:rPr>
          <w:spacing w:val="-7"/>
          <w:w w:val="125"/>
        </w:rPr>
        <w:t> </w:t>
      </w:r>
      <w:r>
        <w:rPr>
          <w:w w:val="125"/>
        </w:rPr>
        <w:t>Además,</w:t>
      </w:r>
      <w:r>
        <w:rPr>
          <w:spacing w:val="-7"/>
          <w:w w:val="125"/>
        </w:rPr>
        <w:t> </w:t>
      </w:r>
      <w:r>
        <w:rPr>
          <w:w w:val="125"/>
        </w:rPr>
        <w:t>pensar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6"/>
          <w:w w:val="125"/>
        </w:rPr>
        <w:t> </w:t>
      </w:r>
      <w:r>
        <w:rPr>
          <w:w w:val="125"/>
        </w:rPr>
        <w:t>escuelas</w:t>
      </w:r>
      <w:r>
        <w:rPr>
          <w:spacing w:val="-7"/>
          <w:w w:val="125"/>
        </w:rPr>
        <w:t> </w:t>
      </w:r>
      <w:r>
        <w:rPr>
          <w:w w:val="125"/>
        </w:rPr>
        <w:t>como</w:t>
      </w:r>
      <w:r>
        <w:rPr>
          <w:spacing w:val="-7"/>
          <w:w w:val="125"/>
        </w:rPr>
        <w:t> </w:t>
      </w:r>
      <w:r>
        <w:rPr>
          <w:w w:val="125"/>
        </w:rPr>
        <w:t>unidades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arti-</w:t>
      </w:r>
      <w:r>
        <w:rPr>
          <w:spacing w:val="-48"/>
          <w:w w:val="125"/>
        </w:rPr>
        <w:t> </w:t>
      </w:r>
      <w:r>
        <w:rPr>
          <w:w w:val="120"/>
        </w:rPr>
        <w:t>culación de las evaluaciones permite hilvanar mejor las referencias a los contextos, a</w:t>
      </w:r>
      <w:r>
        <w:rPr>
          <w:spacing w:val="1"/>
          <w:w w:val="120"/>
        </w:rPr>
        <w:t> </w:t>
      </w:r>
      <w:r>
        <w:rPr>
          <w:w w:val="120"/>
        </w:rPr>
        <w:t>las diversas interacciones entre los actores educativos y al desarrollo de sus procesos.</w:t>
      </w:r>
      <w:r>
        <w:rPr>
          <w:spacing w:val="-46"/>
          <w:w w:val="120"/>
        </w:rPr>
        <w:t> </w:t>
      </w:r>
      <w:r>
        <w:rPr>
          <w:w w:val="125"/>
        </w:rPr>
        <w:t>Se</w:t>
      </w:r>
      <w:r>
        <w:rPr>
          <w:spacing w:val="-3"/>
          <w:w w:val="125"/>
        </w:rPr>
        <w:t> </w:t>
      </w:r>
      <w:r>
        <w:rPr>
          <w:w w:val="125"/>
        </w:rPr>
        <w:t>suma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ello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posibilidad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darle</w:t>
      </w:r>
      <w:r>
        <w:rPr>
          <w:spacing w:val="-3"/>
          <w:w w:val="125"/>
        </w:rPr>
        <w:t> </w:t>
      </w:r>
      <w:r>
        <w:rPr>
          <w:w w:val="125"/>
        </w:rPr>
        <w:t>más</w:t>
      </w:r>
      <w:r>
        <w:rPr>
          <w:spacing w:val="-3"/>
          <w:w w:val="125"/>
        </w:rPr>
        <w:t> </w:t>
      </w:r>
      <w:r>
        <w:rPr>
          <w:w w:val="125"/>
        </w:rPr>
        <w:t>sentido</w:t>
      </w:r>
      <w:r>
        <w:rPr>
          <w:spacing w:val="-3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3"/>
          <w:w w:val="125"/>
        </w:rPr>
        <w:t> </w:t>
      </w:r>
      <w:r>
        <w:rPr>
          <w:w w:val="125"/>
        </w:rPr>
        <w:t>evaluaciones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cada</w:t>
      </w:r>
      <w:r>
        <w:rPr>
          <w:spacing w:val="-49"/>
          <w:w w:val="125"/>
        </w:rPr>
        <w:t> </w:t>
      </w:r>
      <w:r>
        <w:rPr>
          <w:w w:val="125"/>
        </w:rPr>
        <w:t>actor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cada</w:t>
      </w:r>
      <w:r>
        <w:rPr>
          <w:spacing w:val="-5"/>
          <w:w w:val="125"/>
        </w:rPr>
        <w:t> </w:t>
      </w:r>
      <w:r>
        <w:rPr>
          <w:w w:val="125"/>
        </w:rPr>
        <w:t>proceso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5"/>
          <w:w w:val="125"/>
        </w:rPr>
        <w:t> </w:t>
      </w:r>
      <w:r>
        <w:rPr>
          <w:w w:val="125"/>
        </w:rPr>
        <w:t>consideren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su</w:t>
      </w:r>
      <w:r>
        <w:rPr>
          <w:spacing w:val="-5"/>
          <w:w w:val="125"/>
        </w:rPr>
        <w:t> </w:t>
      </w:r>
      <w:r>
        <w:rPr>
          <w:w w:val="125"/>
        </w:rPr>
        <w:t>contexto</w:t>
      </w:r>
      <w:r>
        <w:rPr>
          <w:spacing w:val="-5"/>
          <w:w w:val="125"/>
        </w:rPr>
        <w:t> </w:t>
      </w:r>
      <w:r>
        <w:rPr>
          <w:w w:val="125"/>
        </w:rPr>
        <w:t>y,</w:t>
      </w:r>
      <w:r>
        <w:rPr>
          <w:spacing w:val="-4"/>
          <w:w w:val="125"/>
        </w:rPr>
        <w:t> </w:t>
      </w:r>
      <w:r>
        <w:rPr>
          <w:w w:val="125"/>
        </w:rPr>
        <w:t>sobre</w:t>
      </w:r>
      <w:r>
        <w:rPr>
          <w:spacing w:val="-5"/>
          <w:w w:val="125"/>
        </w:rPr>
        <w:t> </w:t>
      </w:r>
      <w:r>
        <w:rPr>
          <w:w w:val="125"/>
        </w:rPr>
        <w:t>esta</w:t>
      </w:r>
      <w:r>
        <w:rPr>
          <w:spacing w:val="-5"/>
          <w:w w:val="125"/>
        </w:rPr>
        <w:t> </w:t>
      </w:r>
      <w:r>
        <w:rPr>
          <w:w w:val="125"/>
        </w:rPr>
        <w:t>base,</w:t>
      </w:r>
      <w:r>
        <w:rPr>
          <w:spacing w:val="-5"/>
          <w:w w:val="125"/>
        </w:rPr>
        <w:t> </w:t>
      </w:r>
      <w:r>
        <w:rPr>
          <w:w w:val="125"/>
        </w:rPr>
        <w:t>se</w:t>
      </w:r>
      <w:r>
        <w:rPr>
          <w:spacing w:val="-4"/>
          <w:w w:val="125"/>
        </w:rPr>
        <w:t> </w:t>
      </w:r>
      <w:r>
        <w:rPr>
          <w:w w:val="125"/>
        </w:rPr>
        <w:t>genere</w:t>
      </w:r>
      <w:r>
        <w:rPr>
          <w:spacing w:val="-5"/>
          <w:w w:val="125"/>
        </w:rPr>
        <w:t> </w:t>
      </w:r>
      <w:r>
        <w:rPr>
          <w:w w:val="125"/>
        </w:rPr>
        <w:t>in-</w:t>
      </w:r>
      <w:r>
        <w:rPr>
          <w:spacing w:val="-48"/>
          <w:w w:val="125"/>
        </w:rPr>
        <w:t> </w:t>
      </w:r>
      <w:r>
        <w:rPr>
          <w:w w:val="125"/>
        </w:rPr>
        <w:t>formación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distintos</w:t>
      </w:r>
      <w:r>
        <w:rPr>
          <w:spacing w:val="-5"/>
          <w:w w:val="125"/>
        </w:rPr>
        <w:t> </w:t>
      </w:r>
      <w:r>
        <w:rPr>
          <w:w w:val="125"/>
        </w:rPr>
        <w:t>niveles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agregación</w:t>
      </w:r>
      <w:r>
        <w:rPr>
          <w:spacing w:val="-5"/>
          <w:w w:val="125"/>
        </w:rPr>
        <w:t> </w:t>
      </w:r>
      <w:r>
        <w:rPr>
          <w:w w:val="125"/>
        </w:rPr>
        <w:t>dentro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  <w:sz w:val="15"/>
        </w:rPr>
        <w:t>SEN</w:t>
      </w:r>
      <w:r>
        <w:rPr>
          <w:w w:val="125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En</w:t>
      </w:r>
      <w:r>
        <w:rPr>
          <w:spacing w:val="-13"/>
          <w:w w:val="125"/>
        </w:rPr>
        <w:t> </w:t>
      </w:r>
      <w:r>
        <w:rPr>
          <w:w w:val="125"/>
        </w:rPr>
        <w:t>virtud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lo</w:t>
      </w:r>
      <w:r>
        <w:rPr>
          <w:spacing w:val="-12"/>
          <w:w w:val="125"/>
        </w:rPr>
        <w:t> </w:t>
      </w:r>
      <w:r>
        <w:rPr>
          <w:w w:val="125"/>
        </w:rPr>
        <w:t>anterior,</w:t>
      </w:r>
      <w:r>
        <w:rPr>
          <w:spacing w:val="-13"/>
          <w:w w:val="125"/>
        </w:rPr>
        <w:t> </w:t>
      </w:r>
      <w:r>
        <w:rPr>
          <w:w w:val="125"/>
        </w:rPr>
        <w:t>para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Comisión,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integralidad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13"/>
          <w:w w:val="125"/>
        </w:rPr>
        <w:t> </w:t>
      </w:r>
      <w:r>
        <w:rPr>
          <w:w w:val="125"/>
        </w:rPr>
        <w:t>evaluaciones</w:t>
      </w:r>
      <w:r>
        <w:rPr>
          <w:spacing w:val="-12"/>
          <w:w w:val="125"/>
        </w:rPr>
        <w:t> </w:t>
      </w:r>
      <w:r>
        <w:rPr>
          <w:w w:val="125"/>
        </w:rPr>
        <w:t>admite</w:t>
      </w:r>
      <w:r>
        <w:rPr>
          <w:spacing w:val="-49"/>
          <w:w w:val="125"/>
        </w:rPr>
        <w:t> </w:t>
      </w:r>
      <w:r>
        <w:rPr>
          <w:w w:val="125"/>
        </w:rPr>
        <w:t>al</w:t>
      </w:r>
      <w:r>
        <w:rPr>
          <w:spacing w:val="-5"/>
          <w:w w:val="125"/>
        </w:rPr>
        <w:t> </w:t>
      </w:r>
      <w:r>
        <w:rPr>
          <w:w w:val="125"/>
        </w:rPr>
        <w:t>menos</w:t>
      </w:r>
      <w:r>
        <w:rPr>
          <w:spacing w:val="-5"/>
          <w:w w:val="125"/>
        </w:rPr>
        <w:t> </w:t>
      </w:r>
      <w:r>
        <w:rPr>
          <w:w w:val="125"/>
        </w:rPr>
        <w:t>cuatro</w:t>
      </w:r>
      <w:r>
        <w:rPr>
          <w:spacing w:val="-4"/>
          <w:w w:val="125"/>
        </w:rPr>
        <w:t> </w:t>
      </w:r>
      <w:r>
        <w:rPr>
          <w:w w:val="125"/>
        </w:rPr>
        <w:t>aspectos</w:t>
      </w:r>
      <w:r>
        <w:rPr>
          <w:spacing w:val="-5"/>
          <w:w w:val="125"/>
        </w:rPr>
        <w:t> </w:t>
      </w:r>
      <w:r>
        <w:rPr>
          <w:w w:val="125"/>
        </w:rPr>
        <w:t>adicionales: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947" w:val="left" w:leader="none"/>
        </w:tabs>
        <w:spacing w:line="307" w:lineRule="auto" w:before="0" w:after="0"/>
        <w:ind w:left="1946" w:right="121" w:hanging="284"/>
        <w:jc w:val="both"/>
        <w:rPr>
          <w:sz w:val="18"/>
        </w:rPr>
      </w:pPr>
      <w:r>
        <w:rPr>
          <w:rFonts w:ascii="Century Gothic" w:hAnsi="Century Gothic"/>
          <w:i/>
          <w:w w:val="110"/>
          <w:sz w:val="18"/>
        </w:rPr>
        <w:t>Integralidad en los actores, dimensiones y procesos a evaluar</w:t>
      </w:r>
      <w:r>
        <w:rPr>
          <w:w w:val="110"/>
          <w:sz w:val="18"/>
        </w:rPr>
        <w:t>. Este punto alu-</w:t>
      </w:r>
      <w:r>
        <w:rPr>
          <w:spacing w:val="-42"/>
          <w:w w:val="110"/>
          <w:sz w:val="18"/>
        </w:rPr>
        <w:t> </w:t>
      </w:r>
      <w:r>
        <w:rPr>
          <w:w w:val="125"/>
          <w:sz w:val="18"/>
        </w:rPr>
        <w:t>de a la naturaleza multidimensional, multifactorial y dinámica de las temáticas,</w:t>
      </w:r>
      <w:r>
        <w:rPr>
          <w:spacing w:val="-48"/>
          <w:w w:val="125"/>
          <w:sz w:val="18"/>
        </w:rPr>
        <w:t> </w:t>
      </w:r>
      <w:r>
        <w:rPr>
          <w:w w:val="120"/>
          <w:sz w:val="18"/>
        </w:rPr>
        <w:t>problemas y acciones educativas. Una primera forma en que las evaluaciones ad-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quieren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integralidad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ocurre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cuando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se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evita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reducirla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a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un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solo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actor,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dimensión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o proceso. La mejora de la educación demanda acciones de diversos actores en</w:t>
      </w:r>
      <w:r>
        <w:rPr>
          <w:spacing w:val="-49"/>
          <w:w w:val="125"/>
          <w:sz w:val="18"/>
        </w:rPr>
        <w:t> </w:t>
      </w:r>
      <w:r>
        <w:rPr>
          <w:w w:val="125"/>
          <w:sz w:val="18"/>
        </w:rPr>
        <w:t>el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sistema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educativo,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dentro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fuera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la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escuela.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Si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bien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el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trabajo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de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maestras,</w:t>
      </w:r>
      <w:r>
        <w:rPr>
          <w:spacing w:val="-48"/>
          <w:w w:val="125"/>
          <w:sz w:val="18"/>
        </w:rPr>
        <w:t> </w:t>
      </w:r>
      <w:r>
        <w:rPr>
          <w:w w:val="125"/>
          <w:sz w:val="18"/>
        </w:rPr>
        <w:t>maestros y estudiantes ocupa un sitio privilegiado en las posibilidades de cam-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bio,</w:t>
      </w:r>
      <w:r>
        <w:rPr>
          <w:spacing w:val="-13"/>
          <w:w w:val="125"/>
          <w:sz w:val="18"/>
        </w:rPr>
        <w:t> </w:t>
      </w:r>
      <w:r>
        <w:rPr>
          <w:w w:val="125"/>
          <w:sz w:val="18"/>
        </w:rPr>
        <w:t>otros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actores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también</w:t>
      </w:r>
      <w:r>
        <w:rPr>
          <w:spacing w:val="-13"/>
          <w:w w:val="125"/>
          <w:sz w:val="18"/>
        </w:rPr>
        <w:t> </w:t>
      </w:r>
      <w:r>
        <w:rPr>
          <w:w w:val="125"/>
          <w:sz w:val="18"/>
        </w:rPr>
        <w:t>pueden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beneficiarse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con</w:t>
      </w:r>
      <w:r>
        <w:rPr>
          <w:spacing w:val="-13"/>
          <w:w w:val="125"/>
          <w:sz w:val="18"/>
        </w:rPr>
        <w:t> </w:t>
      </w:r>
      <w:r>
        <w:rPr>
          <w:w w:val="125"/>
          <w:sz w:val="18"/>
        </w:rPr>
        <w:t>información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que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les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permita</w:t>
      </w:r>
      <w:r>
        <w:rPr>
          <w:spacing w:val="-49"/>
          <w:w w:val="125"/>
          <w:sz w:val="18"/>
        </w:rPr>
        <w:t> </w:t>
      </w:r>
      <w:r>
        <w:rPr>
          <w:w w:val="120"/>
          <w:sz w:val="18"/>
        </w:rPr>
        <w:t>hacer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un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diagnóstico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sobre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su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trabajo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relación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con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aquello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que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quieren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lograr,</w:t>
      </w:r>
      <w:r>
        <w:rPr>
          <w:spacing w:val="-47"/>
          <w:w w:val="120"/>
          <w:sz w:val="18"/>
        </w:rPr>
        <w:t> </w:t>
      </w:r>
      <w:r>
        <w:rPr>
          <w:w w:val="125"/>
          <w:sz w:val="18"/>
        </w:rPr>
        <w:t>y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usarla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para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ajustar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en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consecuencia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su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quehacer.</w:t>
      </w:r>
    </w:p>
    <w:p>
      <w:pPr>
        <w:spacing w:after="0" w:line="307" w:lineRule="auto"/>
        <w:jc w:val="both"/>
        <w:rPr>
          <w:sz w:val="18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1"/>
        </w:numPr>
        <w:tabs>
          <w:tab w:pos="388" w:val="left" w:leader="none"/>
        </w:tabs>
        <w:spacing w:line="307" w:lineRule="auto" w:before="93" w:after="0"/>
        <w:ind w:left="387" w:right="1678" w:hanging="284"/>
        <w:jc w:val="both"/>
        <w:rPr>
          <w:sz w:val="18"/>
        </w:rPr>
      </w:pPr>
      <w:r>
        <w:rPr>
          <w:rFonts w:ascii="Century Gothic" w:hAnsi="Century Gothic"/>
          <w:i/>
          <w:w w:val="115"/>
          <w:sz w:val="18"/>
        </w:rPr>
        <w:t>Integralidad en el marco valorativo</w:t>
      </w:r>
      <w:r>
        <w:rPr>
          <w:w w:val="115"/>
          <w:sz w:val="18"/>
        </w:rPr>
        <w:t>. Las evaluaciones en el proyecto de la Co-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misión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tienen 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en 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su 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seno 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un 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marco 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valorativo 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común. 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Éste 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busca 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contribuir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 la generación de diagnósticos y a la puesta en práctica de acciones de mejora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orientadas hacia una finalidad compartida. El marco de valoración común per-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mite integrar las evaluaciones de diferentes actores, ámbitos y procesos para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realizar un diagnóstico coherente de las escuelas, los sistemas educativos esta-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tales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el</w:t>
      </w:r>
      <w:r>
        <w:rPr>
          <w:spacing w:val="2"/>
          <w:w w:val="120"/>
          <w:sz w:val="18"/>
        </w:rPr>
        <w:t> </w:t>
      </w:r>
      <w:r>
        <w:rPr>
          <w:w w:val="120"/>
          <w:sz w:val="15"/>
        </w:rPr>
        <w:t>SEN</w:t>
      </w:r>
      <w:r>
        <w:rPr>
          <w:w w:val="120"/>
          <w:sz w:val="18"/>
        </w:rPr>
        <w:t>.</w:t>
      </w:r>
    </w:p>
    <w:p>
      <w:pPr>
        <w:pStyle w:val="ListParagraph"/>
        <w:numPr>
          <w:ilvl w:val="0"/>
          <w:numId w:val="21"/>
        </w:numPr>
        <w:tabs>
          <w:tab w:pos="388" w:val="left" w:leader="none"/>
        </w:tabs>
        <w:spacing w:line="304" w:lineRule="auto" w:before="0" w:after="0"/>
        <w:ind w:left="387" w:right="1681" w:hanging="284"/>
        <w:jc w:val="both"/>
        <w:rPr>
          <w:sz w:val="18"/>
        </w:rPr>
      </w:pPr>
      <w:r>
        <w:rPr>
          <w:rFonts w:ascii="Century Gothic" w:hAnsi="Century Gothic"/>
          <w:i/>
          <w:w w:val="105"/>
          <w:sz w:val="18"/>
        </w:rPr>
        <w:t>Integralidad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como</w:t>
      </w:r>
      <w:r>
        <w:rPr>
          <w:rFonts w:ascii="Century Gothic" w:hAnsi="Century Gothic"/>
          <w:i/>
          <w:spacing w:val="-8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vinculación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entre</w:t>
      </w:r>
      <w:r>
        <w:rPr>
          <w:rFonts w:ascii="Century Gothic" w:hAnsi="Century Gothic"/>
          <w:i/>
          <w:spacing w:val="-8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los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diferentes</w:t>
      </w:r>
      <w:r>
        <w:rPr>
          <w:rFonts w:ascii="Century Gothic" w:hAnsi="Century Gothic"/>
          <w:i/>
          <w:spacing w:val="-8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niveles</w:t>
      </w:r>
      <w:r>
        <w:rPr>
          <w:rFonts w:ascii="Century Gothic" w:hAnsi="Century Gothic"/>
          <w:i/>
          <w:spacing w:val="-8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educativos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</w:t>
      </w:r>
      <w:r>
        <w:rPr>
          <w:rFonts w:ascii="Century Gothic" w:hAnsi="Century Gothic"/>
          <w:i/>
          <w:spacing w:val="-8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ámbitos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 acción y responsabilidad</w:t>
      </w:r>
      <w:r>
        <w:rPr>
          <w:w w:val="115"/>
          <w:sz w:val="18"/>
        </w:rPr>
        <w:t>. A partir de un marco valorativo común, las evalua-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ciones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son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integrales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porque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permiten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vincular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ámbitos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acción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responsabili-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dad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 distintos  niveles  ‒escuelas,  zonas,  sectores,  sistemas  educativos  estatales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5"/>
        </w:rPr>
        <w:t>SEN‒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así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articulación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entre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niveles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educativos  ‒desde  la  educación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inicial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media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superior‒,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manera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Comisión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puede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ofrecer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mira-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da articulada del sistema educativo, así como lineamientos o sugerencias para su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mejora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forma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integrada.</w:t>
      </w:r>
    </w:p>
    <w:p>
      <w:pPr>
        <w:pStyle w:val="ListParagraph"/>
        <w:numPr>
          <w:ilvl w:val="0"/>
          <w:numId w:val="21"/>
        </w:numPr>
        <w:tabs>
          <w:tab w:pos="388" w:val="left" w:leader="none"/>
        </w:tabs>
        <w:spacing w:line="304" w:lineRule="auto" w:before="0" w:after="0"/>
        <w:ind w:left="387" w:right="1681" w:hanging="284"/>
        <w:jc w:val="both"/>
        <w:rPr>
          <w:sz w:val="18"/>
        </w:rPr>
      </w:pPr>
      <w:r>
        <w:rPr>
          <w:rFonts w:ascii="Century Gothic" w:hAnsi="Century Gothic"/>
          <w:i/>
          <w:w w:val="110"/>
          <w:sz w:val="18"/>
        </w:rPr>
        <w:t>Integralidad en el proceso de evaluación</w:t>
      </w:r>
      <w:r>
        <w:rPr>
          <w:w w:val="110"/>
          <w:sz w:val="18"/>
        </w:rPr>
        <w:t>. Finalmente, las evaluaciones buscarán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generar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juicios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vinculen:</w:t>
      </w:r>
    </w:p>
    <w:p>
      <w:pPr>
        <w:pStyle w:val="ListParagraph"/>
        <w:numPr>
          <w:ilvl w:val="1"/>
          <w:numId w:val="21"/>
        </w:numPr>
        <w:tabs>
          <w:tab w:pos="671" w:val="left" w:leader="none"/>
        </w:tabs>
        <w:spacing w:line="307" w:lineRule="auto" w:before="0" w:after="0"/>
        <w:ind w:left="670" w:right="1681" w:hanging="284"/>
        <w:jc w:val="both"/>
        <w:rPr>
          <w:sz w:val="18"/>
        </w:rPr>
      </w:pPr>
      <w:r>
        <w:rPr>
          <w:rFonts w:ascii="Century Gothic" w:hAnsi="Century Gothic"/>
          <w:i/>
          <w:w w:val="110"/>
          <w:sz w:val="18"/>
        </w:rPr>
        <w:t>Diferentes estrategias de evaluación</w:t>
      </w:r>
      <w:r>
        <w:rPr>
          <w:w w:val="110"/>
          <w:sz w:val="18"/>
        </w:rPr>
        <w:t>. La evaluación de los diferentes actores,</w:t>
      </w:r>
      <w:r>
        <w:rPr>
          <w:spacing w:val="1"/>
          <w:w w:val="110"/>
          <w:sz w:val="18"/>
        </w:rPr>
        <w:t> </w:t>
      </w:r>
      <w:r>
        <w:rPr>
          <w:w w:val="120"/>
          <w:sz w:val="18"/>
        </w:rPr>
        <w:t>procesos, dimensiones e instituciones debe aspirar a construirse a partir de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más de una estrategia. Por ejemplo, la del aprendizaje de los estudiantes pue-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de incorporar un portafolios de evidencias y una prueba escrita al final del ci-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clo escolar. Si se considera que cada estrategia tiene posibilidades y limitacio-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nes, una evaluación será más completa en tanto incluya y articule los juicios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que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se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obtienen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estrategias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diferentes.</w:t>
      </w:r>
    </w:p>
    <w:p>
      <w:pPr>
        <w:pStyle w:val="ListParagraph"/>
        <w:numPr>
          <w:ilvl w:val="1"/>
          <w:numId w:val="21"/>
        </w:numPr>
        <w:tabs>
          <w:tab w:pos="671" w:val="left" w:leader="none"/>
        </w:tabs>
        <w:spacing w:line="307" w:lineRule="auto" w:before="0" w:after="0"/>
        <w:ind w:left="670" w:right="1680" w:hanging="284"/>
        <w:jc w:val="both"/>
        <w:rPr>
          <w:sz w:val="18"/>
        </w:rPr>
      </w:pPr>
      <w:r>
        <w:rPr>
          <w:rFonts w:ascii="Century Gothic" w:hAnsi="Century Gothic"/>
          <w:i/>
          <w:spacing w:val="-2"/>
          <w:w w:val="115"/>
          <w:sz w:val="18"/>
        </w:rPr>
        <w:t>Más</w:t>
      </w:r>
      <w:r>
        <w:rPr>
          <w:rFonts w:ascii="Century Gothic" w:hAnsi="Century Gothic"/>
          <w:i/>
          <w:spacing w:val="-22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de</w:t>
      </w:r>
      <w:r>
        <w:rPr>
          <w:rFonts w:ascii="Century Gothic" w:hAnsi="Century Gothic"/>
          <w:i/>
          <w:spacing w:val="-21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un</w:t>
      </w:r>
      <w:r>
        <w:rPr>
          <w:rFonts w:ascii="Century Gothic" w:hAnsi="Century Gothic"/>
          <w:i/>
          <w:spacing w:val="-22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agente</w:t>
      </w:r>
      <w:r>
        <w:rPr>
          <w:rFonts w:ascii="Century Gothic" w:hAnsi="Century Gothic"/>
          <w:i/>
          <w:spacing w:val="-21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de</w:t>
      </w:r>
      <w:r>
        <w:rPr>
          <w:rFonts w:ascii="Century Gothic" w:hAnsi="Century Gothic"/>
          <w:i/>
          <w:spacing w:val="-22"/>
          <w:w w:val="115"/>
          <w:sz w:val="18"/>
        </w:rPr>
        <w:t> </w:t>
      </w:r>
      <w:r>
        <w:rPr>
          <w:rFonts w:ascii="Century Gothic" w:hAnsi="Century Gothic"/>
          <w:i/>
          <w:spacing w:val="-2"/>
          <w:w w:val="115"/>
          <w:sz w:val="18"/>
        </w:rPr>
        <w:t>juicio</w:t>
      </w:r>
      <w:r>
        <w:rPr>
          <w:rFonts w:ascii="Century Gothic" w:hAnsi="Century Gothic"/>
          <w:i/>
          <w:spacing w:val="-21"/>
          <w:w w:val="115"/>
          <w:sz w:val="18"/>
        </w:rPr>
        <w:t> </w:t>
      </w:r>
      <w:r>
        <w:rPr>
          <w:spacing w:val="-2"/>
          <w:w w:val="115"/>
          <w:sz w:val="18"/>
        </w:rPr>
        <w:t>(Harlen,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2007).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¿Quién,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quiénes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o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qué</w:t>
      </w:r>
      <w:r>
        <w:rPr>
          <w:spacing w:val="-10"/>
          <w:w w:val="115"/>
          <w:sz w:val="18"/>
        </w:rPr>
        <w:t> </w:t>
      </w:r>
      <w:r>
        <w:rPr>
          <w:spacing w:val="-1"/>
          <w:w w:val="115"/>
          <w:sz w:val="18"/>
        </w:rPr>
        <w:t>entidad</w:t>
      </w:r>
      <w:r>
        <w:rPr>
          <w:spacing w:val="-10"/>
          <w:w w:val="115"/>
          <w:sz w:val="18"/>
        </w:rPr>
        <w:t> </w:t>
      </w:r>
      <w:r>
        <w:rPr>
          <w:spacing w:val="-1"/>
          <w:w w:val="115"/>
          <w:sz w:val="18"/>
        </w:rPr>
        <w:t>emite</w:t>
      </w:r>
      <w:r>
        <w:rPr>
          <w:spacing w:val="-45"/>
          <w:w w:val="115"/>
          <w:sz w:val="18"/>
        </w:rPr>
        <w:t> </w:t>
      </w:r>
      <w:r>
        <w:rPr>
          <w:w w:val="115"/>
          <w:sz w:val="18"/>
        </w:rPr>
        <w:t>el juicio sobre el aprendizaje de los estudiantes, sobre un factor o un actor edu-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cativo? En la evaluación en el aula, por ejemplo, comúnmente el juicio sobre 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aprendizaje de las y los estudiantes lo emite el docente con base en las estra-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tegias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específicas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empleó.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casos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aprendizaje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evalúa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través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pruebas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estandarizadas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gran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escala,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habitual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agente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juicio se despersonalice, y sea una entidad de gobierno ‒por ejemplo, la </w:t>
      </w:r>
      <w:r>
        <w:rPr>
          <w:w w:val="115"/>
          <w:sz w:val="15"/>
        </w:rPr>
        <w:t>SEP‒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privada ‒</w:t>
      </w:r>
      <w:r>
        <w:rPr>
          <w:rFonts w:ascii="Century Gothic" w:hAnsi="Century Gothic"/>
          <w:i/>
          <w:w w:val="115"/>
          <w:sz w:val="18"/>
        </w:rPr>
        <w:t>i</w:t>
      </w:r>
      <w:r>
        <w:rPr>
          <w:w w:val="115"/>
          <w:sz w:val="18"/>
        </w:rPr>
        <w:t>. </w:t>
      </w:r>
      <w:r>
        <w:rPr>
          <w:rFonts w:ascii="Century Gothic" w:hAnsi="Century Gothic"/>
          <w:i/>
          <w:w w:val="115"/>
          <w:sz w:val="18"/>
        </w:rPr>
        <w:t>e</w:t>
      </w:r>
      <w:r>
        <w:rPr>
          <w:w w:val="115"/>
          <w:sz w:val="18"/>
        </w:rPr>
        <w:t>. el Ceneval‒ o internacional ‒como la </w:t>
      </w:r>
      <w:r>
        <w:rPr>
          <w:w w:val="115"/>
          <w:sz w:val="15"/>
        </w:rPr>
        <w:t>OECD‒ </w:t>
      </w:r>
      <w:r>
        <w:rPr>
          <w:w w:val="115"/>
          <w:sz w:val="18"/>
        </w:rPr>
        <w:t>quien genera un juicio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sobre el aprendizaje de las y los estudiantes. En estos casos, resulta un reto im-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portante buscar que otros actores ‒docentes, directivos, estudiantes, madres 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padres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familia‒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participen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desarrollar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juicio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valoración,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análi-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sis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uso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resultados.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evaluación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integral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busca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vincular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juicios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sobre</w:t>
      </w:r>
      <w:r>
        <w:rPr>
          <w:spacing w:val="-45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mismo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objeto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evaluación,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hayan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sido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emitidos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agentes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diversos.</w:t>
      </w:r>
      <w:r>
        <w:rPr>
          <w:spacing w:val="-45"/>
          <w:w w:val="115"/>
          <w:sz w:val="18"/>
        </w:rPr>
        <w:t> </w:t>
      </w:r>
      <w:r>
        <w:rPr>
          <w:w w:val="115"/>
          <w:sz w:val="18"/>
        </w:rPr>
        <w:t>Por ejemplo, en el caso de la evaluación del aprendizaje, recurrir al juicio 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estudiantes –vía la autoevaluación–, al de docentes y, en su caso, al de alguna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entidad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externa,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construir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diagnóstico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más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completo.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evaluación</w:t>
      </w:r>
      <w:r>
        <w:rPr>
          <w:spacing w:val="-45"/>
          <w:w w:val="115"/>
          <w:sz w:val="18"/>
        </w:rPr>
        <w:t> </w:t>
      </w:r>
      <w:r>
        <w:rPr>
          <w:w w:val="115"/>
          <w:sz w:val="18"/>
        </w:rPr>
        <w:t>del trabajo docente y de las maestras y los maestros, se puede recurrir a la au-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toevaluación,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al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juicio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sus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pares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al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sus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estudiantes,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ejemplo.</w:t>
      </w:r>
    </w:p>
    <w:p>
      <w:pPr>
        <w:pStyle w:val="ListParagraph"/>
        <w:numPr>
          <w:ilvl w:val="1"/>
          <w:numId w:val="21"/>
        </w:numPr>
        <w:tabs>
          <w:tab w:pos="672" w:val="left" w:leader="none"/>
        </w:tabs>
        <w:spacing w:line="216" w:lineRule="exact" w:before="0" w:after="0"/>
        <w:ind w:left="671" w:right="0" w:hanging="285"/>
        <w:jc w:val="both"/>
        <w:rPr>
          <w:sz w:val="18"/>
        </w:rPr>
      </w:pPr>
      <w:r>
        <w:rPr>
          <w:rFonts w:ascii="Century Gothic" w:hAnsi="Century Gothic"/>
          <w:i/>
          <w:w w:val="115"/>
          <w:sz w:val="18"/>
        </w:rPr>
        <w:t>Más</w:t>
      </w:r>
      <w:r>
        <w:rPr>
          <w:rFonts w:ascii="Century Gothic" w:hAnsi="Century Gothic"/>
          <w:i/>
          <w:spacing w:val="-7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7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un</w:t>
      </w:r>
      <w:r>
        <w:rPr>
          <w:rFonts w:ascii="Century Gothic" w:hAnsi="Century Gothic"/>
          <w:i/>
          <w:spacing w:val="-7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referente</w:t>
      </w:r>
      <w:r>
        <w:rPr>
          <w:rFonts w:ascii="Century Gothic" w:hAnsi="Century Gothic"/>
          <w:i/>
          <w:spacing w:val="-6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para</w:t>
      </w:r>
      <w:r>
        <w:rPr>
          <w:rFonts w:ascii="Century Gothic" w:hAnsi="Century Gothic"/>
          <w:i/>
          <w:spacing w:val="-7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el</w:t>
      </w:r>
      <w:r>
        <w:rPr>
          <w:rFonts w:ascii="Century Gothic" w:hAnsi="Century Gothic"/>
          <w:i/>
          <w:spacing w:val="-7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juicio</w:t>
      </w:r>
      <w:r>
        <w:rPr>
          <w:w w:val="115"/>
          <w:sz w:val="18"/>
        </w:rPr>
        <w:t>.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juicio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sobre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aprendizaje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sobre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al-</w:t>
      </w:r>
    </w:p>
    <w:p>
      <w:pPr>
        <w:pStyle w:val="BodyText"/>
        <w:spacing w:line="307" w:lineRule="auto" w:before="42"/>
        <w:ind w:left="671" w:right="1680"/>
        <w:jc w:val="both"/>
      </w:pPr>
      <w:r>
        <w:rPr>
          <w:w w:val="120"/>
        </w:rPr>
        <w:t>gún factor o actor educativo puede construirse con base en referentes diver-</w:t>
      </w:r>
      <w:r>
        <w:rPr>
          <w:spacing w:val="1"/>
          <w:w w:val="120"/>
        </w:rPr>
        <w:t> </w:t>
      </w:r>
      <w:r>
        <w:rPr>
          <w:w w:val="120"/>
        </w:rPr>
        <w:t>sos.</w:t>
      </w:r>
      <w:r>
        <w:rPr>
          <w:spacing w:val="19"/>
          <w:w w:val="120"/>
        </w:rPr>
        <w:t> </w:t>
      </w:r>
      <w:r>
        <w:rPr>
          <w:w w:val="120"/>
        </w:rPr>
        <w:t>En</w:t>
      </w:r>
      <w:r>
        <w:rPr>
          <w:spacing w:val="19"/>
          <w:w w:val="120"/>
        </w:rPr>
        <w:t> </w:t>
      </w:r>
      <w:r>
        <w:rPr>
          <w:w w:val="120"/>
        </w:rPr>
        <w:t>el</w:t>
      </w:r>
      <w:r>
        <w:rPr>
          <w:spacing w:val="20"/>
          <w:w w:val="120"/>
        </w:rPr>
        <w:t> </w:t>
      </w:r>
      <w:r>
        <w:rPr>
          <w:w w:val="120"/>
        </w:rPr>
        <w:t>caso</w:t>
      </w:r>
      <w:r>
        <w:rPr>
          <w:spacing w:val="19"/>
          <w:w w:val="120"/>
        </w:rPr>
        <w:t> </w:t>
      </w:r>
      <w:r>
        <w:rPr>
          <w:w w:val="120"/>
        </w:rPr>
        <w:t>del</w:t>
      </w:r>
      <w:r>
        <w:rPr>
          <w:spacing w:val="19"/>
          <w:w w:val="120"/>
        </w:rPr>
        <w:t> </w:t>
      </w:r>
      <w:r>
        <w:rPr>
          <w:w w:val="120"/>
        </w:rPr>
        <w:t>aprendizaje,</w:t>
      </w:r>
      <w:r>
        <w:rPr>
          <w:spacing w:val="20"/>
          <w:w w:val="120"/>
        </w:rPr>
        <w:t> </w:t>
      </w:r>
      <w:r>
        <w:rPr>
          <w:w w:val="120"/>
        </w:rPr>
        <w:t>por</w:t>
      </w:r>
      <w:r>
        <w:rPr>
          <w:spacing w:val="19"/>
          <w:w w:val="120"/>
        </w:rPr>
        <w:t> </w:t>
      </w:r>
      <w:r>
        <w:rPr>
          <w:w w:val="120"/>
        </w:rPr>
        <w:t>ejemplo,</w:t>
      </w:r>
      <w:r>
        <w:rPr>
          <w:spacing w:val="20"/>
          <w:w w:val="120"/>
        </w:rPr>
        <w:t> </w:t>
      </w:r>
      <w:r>
        <w:rPr>
          <w:w w:val="120"/>
        </w:rPr>
        <w:t>se</w:t>
      </w:r>
      <w:r>
        <w:rPr>
          <w:spacing w:val="19"/>
          <w:w w:val="120"/>
        </w:rPr>
        <w:t> </w:t>
      </w:r>
      <w:r>
        <w:rPr>
          <w:w w:val="120"/>
        </w:rPr>
        <w:t>puede</w:t>
      </w:r>
      <w:r>
        <w:rPr>
          <w:spacing w:val="19"/>
          <w:w w:val="120"/>
        </w:rPr>
        <w:t> </w:t>
      </w:r>
      <w:r>
        <w:rPr>
          <w:w w:val="120"/>
        </w:rPr>
        <w:t>emitir</w:t>
      </w:r>
      <w:r>
        <w:rPr>
          <w:spacing w:val="20"/>
          <w:w w:val="120"/>
        </w:rPr>
        <w:t> </w:t>
      </w:r>
      <w:r>
        <w:rPr>
          <w:w w:val="120"/>
        </w:rPr>
        <w:t>un</w:t>
      </w:r>
      <w:r>
        <w:rPr>
          <w:spacing w:val="19"/>
          <w:w w:val="120"/>
        </w:rPr>
        <w:t> </w:t>
      </w:r>
      <w:r>
        <w:rPr>
          <w:w w:val="120"/>
        </w:rPr>
        <w:t>juicio</w:t>
      </w:r>
      <w:r>
        <w:rPr>
          <w:spacing w:val="20"/>
          <w:w w:val="120"/>
        </w:rPr>
        <w:t> </w:t>
      </w:r>
      <w:r>
        <w:rPr>
          <w:w w:val="120"/>
        </w:rPr>
        <w:t>sobre</w:t>
      </w:r>
    </w:p>
    <w:p>
      <w:pPr>
        <w:spacing w:after="0" w:line="307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2230" w:right="120"/>
        <w:jc w:val="both"/>
      </w:pPr>
      <w:bookmarkStart w:name="_bookmark31" w:id="43"/>
      <w:bookmarkEnd w:id="43"/>
      <w:r>
        <w:rPr/>
      </w:r>
      <w:r>
        <w:rPr>
          <w:w w:val="120"/>
        </w:rPr>
        <w:t>qué tanto y cómo ha aprendido un estudiante al tomar como referencia un</w:t>
      </w:r>
      <w:r>
        <w:rPr>
          <w:spacing w:val="1"/>
          <w:w w:val="120"/>
        </w:rPr>
        <w:t> </w:t>
      </w:r>
      <w:r>
        <w:rPr>
          <w:w w:val="120"/>
        </w:rPr>
        <w:t>criterio</w:t>
      </w:r>
      <w:r>
        <w:rPr>
          <w:spacing w:val="1"/>
          <w:w w:val="120"/>
        </w:rPr>
        <w:t> </w:t>
      </w:r>
      <w:r>
        <w:rPr>
          <w:w w:val="120"/>
        </w:rPr>
        <w:t>estandarizado,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desempeño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compañeros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otros</w:t>
      </w:r>
      <w:r>
        <w:rPr>
          <w:spacing w:val="1"/>
          <w:w w:val="120"/>
        </w:rPr>
        <w:t> </w:t>
      </w:r>
      <w:r>
        <w:rPr>
          <w:w w:val="120"/>
        </w:rPr>
        <w:t>estu-</w:t>
      </w:r>
      <w:r>
        <w:rPr>
          <w:spacing w:val="-46"/>
          <w:w w:val="120"/>
        </w:rPr>
        <w:t> </w:t>
      </w:r>
      <w:r>
        <w:rPr>
          <w:w w:val="120"/>
        </w:rPr>
        <w:t>diantes en un territorio específico ‒zona, sector o estado‒, o con base en su</w:t>
      </w:r>
      <w:r>
        <w:rPr>
          <w:spacing w:val="1"/>
          <w:w w:val="120"/>
        </w:rPr>
        <w:t> </w:t>
      </w:r>
      <w:r>
        <w:rPr>
          <w:w w:val="120"/>
        </w:rPr>
        <w:t>propio progreso. Dependiendo de la referencia que se tome, el juicio cambia.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ahí</w:t>
      </w:r>
      <w:r>
        <w:rPr>
          <w:spacing w:val="16"/>
          <w:w w:val="120"/>
        </w:rPr>
        <w:t> </w:t>
      </w:r>
      <w:r>
        <w:rPr>
          <w:w w:val="120"/>
        </w:rPr>
        <w:t>que</w:t>
      </w:r>
      <w:r>
        <w:rPr>
          <w:spacing w:val="16"/>
          <w:w w:val="120"/>
        </w:rPr>
        <w:t> </w:t>
      </w:r>
      <w:r>
        <w:rPr>
          <w:w w:val="120"/>
        </w:rPr>
        <w:t>una</w:t>
      </w:r>
      <w:r>
        <w:rPr>
          <w:spacing w:val="16"/>
          <w:w w:val="120"/>
        </w:rPr>
        <w:t> </w:t>
      </w:r>
      <w:r>
        <w:rPr>
          <w:w w:val="120"/>
        </w:rPr>
        <w:t>evaluación</w:t>
      </w:r>
      <w:r>
        <w:rPr>
          <w:spacing w:val="16"/>
          <w:w w:val="120"/>
        </w:rPr>
        <w:t> </w:t>
      </w:r>
      <w:r>
        <w:rPr>
          <w:w w:val="120"/>
        </w:rPr>
        <w:t>integral</w:t>
      </w:r>
      <w:r>
        <w:rPr>
          <w:spacing w:val="16"/>
          <w:w w:val="120"/>
        </w:rPr>
        <w:t> </w:t>
      </w:r>
      <w:r>
        <w:rPr>
          <w:w w:val="120"/>
        </w:rPr>
        <w:t>busque</w:t>
      </w:r>
      <w:r>
        <w:rPr>
          <w:spacing w:val="16"/>
          <w:w w:val="120"/>
        </w:rPr>
        <w:t> </w:t>
      </w:r>
      <w:r>
        <w:rPr>
          <w:w w:val="120"/>
        </w:rPr>
        <w:t>incorporar</w:t>
      </w:r>
      <w:r>
        <w:rPr>
          <w:spacing w:val="16"/>
          <w:w w:val="120"/>
        </w:rPr>
        <w:t> </w:t>
      </w:r>
      <w:r>
        <w:rPr>
          <w:w w:val="120"/>
        </w:rPr>
        <w:t>más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una</w:t>
      </w:r>
      <w:r>
        <w:rPr>
          <w:spacing w:val="16"/>
          <w:w w:val="120"/>
        </w:rPr>
        <w:t> </w:t>
      </w:r>
      <w:r>
        <w:rPr>
          <w:w w:val="120"/>
        </w:rPr>
        <w:t>referencia</w:t>
      </w:r>
      <w:r>
        <w:rPr>
          <w:spacing w:val="1"/>
          <w:w w:val="120"/>
        </w:rPr>
        <w:t> </w:t>
      </w:r>
      <w:r>
        <w:rPr>
          <w:w w:val="120"/>
        </w:rPr>
        <w:t>a partir de la cual se genere el juicio sobre el aprendizaje, una dimensión, un</w:t>
      </w:r>
      <w:r>
        <w:rPr>
          <w:spacing w:val="1"/>
          <w:w w:val="120"/>
        </w:rPr>
        <w:t> </w:t>
      </w:r>
      <w:r>
        <w:rPr>
          <w:w w:val="120"/>
        </w:rPr>
        <w:t>actor, un</w:t>
      </w:r>
      <w:r>
        <w:rPr>
          <w:spacing w:val="1"/>
          <w:w w:val="120"/>
        </w:rPr>
        <w:t> </w:t>
      </w:r>
      <w:r>
        <w:rPr>
          <w:w w:val="120"/>
        </w:rPr>
        <w:t>proceso o</w:t>
      </w:r>
      <w:r>
        <w:rPr>
          <w:spacing w:val="1"/>
          <w:w w:val="120"/>
        </w:rPr>
        <w:t> </w:t>
      </w:r>
      <w:r>
        <w:rPr>
          <w:w w:val="120"/>
        </w:rPr>
        <w:t>una institución.</w:t>
      </w:r>
    </w:p>
    <w:p>
      <w:pPr>
        <w:pStyle w:val="ListParagraph"/>
        <w:numPr>
          <w:ilvl w:val="1"/>
          <w:numId w:val="21"/>
        </w:numPr>
        <w:tabs>
          <w:tab w:pos="2231" w:val="left" w:leader="none"/>
        </w:tabs>
        <w:spacing w:line="304" w:lineRule="auto" w:before="0" w:after="0"/>
        <w:ind w:left="2230" w:right="120" w:hanging="284"/>
        <w:jc w:val="both"/>
        <w:rPr>
          <w:sz w:val="18"/>
        </w:rPr>
      </w:pPr>
      <w:r>
        <w:rPr>
          <w:rFonts w:ascii="Century Gothic" w:hAnsi="Century Gothic"/>
          <w:i/>
          <w:w w:val="110"/>
          <w:sz w:val="18"/>
        </w:rPr>
        <w:t>Más de un enfoque o estrategia de moderación</w:t>
      </w:r>
      <w:r>
        <w:rPr>
          <w:w w:val="110"/>
          <w:sz w:val="18"/>
        </w:rPr>
        <w:t>. Las diferentes estrategias</w:t>
      </w:r>
      <w:r>
        <w:rPr>
          <w:spacing w:val="1"/>
          <w:w w:val="110"/>
          <w:sz w:val="18"/>
        </w:rPr>
        <w:t> </w:t>
      </w:r>
      <w:r>
        <w:rPr>
          <w:w w:val="120"/>
          <w:sz w:val="18"/>
        </w:rPr>
        <w:t>específicas de evaluación tienden a basarse en enfoques metodológicos di-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versos. Por ejemplo, la mayoría de las pruebas estandarizadas a gran escala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utilizan un enfoque cuantitativo para generar un juicio que sostienen como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confiable y válido. Este proceso implica diferentes fases de refinamiento del</w:t>
      </w:r>
      <w:r>
        <w:rPr>
          <w:spacing w:val="1"/>
          <w:w w:val="120"/>
          <w:sz w:val="18"/>
        </w:rPr>
        <w:t> </w:t>
      </w:r>
      <w:r>
        <w:rPr>
          <w:spacing w:val="-1"/>
          <w:w w:val="120"/>
          <w:sz w:val="18"/>
        </w:rPr>
        <w:t>juicio,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a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las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que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algunos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autores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llaman</w:t>
      </w:r>
      <w:r>
        <w:rPr>
          <w:spacing w:val="-7"/>
          <w:w w:val="120"/>
          <w:sz w:val="18"/>
        </w:rPr>
        <w:t> </w:t>
      </w:r>
      <w:r>
        <w:rPr>
          <w:rFonts w:ascii="Century Gothic" w:hAnsi="Century Gothic"/>
          <w:i/>
          <w:w w:val="120"/>
          <w:sz w:val="18"/>
        </w:rPr>
        <w:t>moderación</w:t>
      </w:r>
      <w:r>
        <w:rPr>
          <w:rFonts w:ascii="Century Gothic" w:hAnsi="Century Gothic"/>
          <w:i/>
          <w:spacing w:val="-18"/>
          <w:w w:val="120"/>
          <w:sz w:val="18"/>
        </w:rPr>
        <w:t> </w:t>
      </w:r>
      <w:r>
        <w:rPr>
          <w:w w:val="120"/>
          <w:sz w:val="18"/>
        </w:rPr>
        <w:t>(Wyatt-Smith,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Klenowski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y Gunn, 2010; Linn, 1993; Harlen, 2007) y que en este caso se basan en pro-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cedimientos</w:t>
      </w:r>
      <w:r>
        <w:rPr>
          <w:spacing w:val="33"/>
          <w:w w:val="120"/>
          <w:sz w:val="18"/>
        </w:rPr>
        <w:t> </w:t>
      </w:r>
      <w:r>
        <w:rPr>
          <w:w w:val="120"/>
          <w:sz w:val="18"/>
        </w:rPr>
        <w:t>estadísticos.</w:t>
      </w:r>
      <w:r>
        <w:rPr>
          <w:spacing w:val="33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33"/>
          <w:w w:val="120"/>
          <w:sz w:val="18"/>
        </w:rPr>
        <w:t> </w:t>
      </w:r>
      <w:r>
        <w:rPr>
          <w:w w:val="120"/>
          <w:sz w:val="18"/>
        </w:rPr>
        <w:t>cambio,</w:t>
      </w:r>
      <w:r>
        <w:rPr>
          <w:spacing w:val="34"/>
          <w:w w:val="120"/>
          <w:sz w:val="18"/>
        </w:rPr>
        <w:t> </w:t>
      </w:r>
      <w:r>
        <w:rPr>
          <w:w w:val="120"/>
          <w:sz w:val="18"/>
        </w:rPr>
        <w:t>al</w:t>
      </w:r>
      <w:r>
        <w:rPr>
          <w:spacing w:val="32"/>
          <w:w w:val="120"/>
          <w:sz w:val="18"/>
        </w:rPr>
        <w:t> </w:t>
      </w:r>
      <w:r>
        <w:rPr>
          <w:w w:val="120"/>
          <w:sz w:val="18"/>
        </w:rPr>
        <w:t>valorar,</w:t>
      </w:r>
      <w:r>
        <w:rPr>
          <w:spacing w:val="32"/>
          <w:w w:val="120"/>
          <w:sz w:val="18"/>
        </w:rPr>
        <w:t> </w:t>
      </w:r>
      <w:r>
        <w:rPr>
          <w:w w:val="120"/>
          <w:sz w:val="18"/>
        </w:rPr>
        <w:t>por</w:t>
      </w:r>
      <w:r>
        <w:rPr>
          <w:spacing w:val="33"/>
          <w:w w:val="120"/>
          <w:sz w:val="18"/>
        </w:rPr>
        <w:t> </w:t>
      </w:r>
      <w:r>
        <w:rPr>
          <w:w w:val="120"/>
          <w:sz w:val="18"/>
        </w:rPr>
        <w:t>ejemplo,</w:t>
      </w:r>
      <w:r>
        <w:rPr>
          <w:spacing w:val="33"/>
          <w:w w:val="120"/>
          <w:sz w:val="18"/>
        </w:rPr>
        <w:t> </w:t>
      </w:r>
      <w:r>
        <w:rPr>
          <w:w w:val="120"/>
          <w:sz w:val="18"/>
        </w:rPr>
        <w:t>un</w:t>
      </w:r>
      <w:r>
        <w:rPr>
          <w:spacing w:val="34"/>
          <w:w w:val="120"/>
          <w:sz w:val="18"/>
        </w:rPr>
        <w:t> </w:t>
      </w:r>
      <w:r>
        <w:rPr>
          <w:w w:val="120"/>
          <w:sz w:val="18"/>
        </w:rPr>
        <w:t>portafolios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evidencias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se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puede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incluir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al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estudiante,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un</w:t>
      </w:r>
      <w:r>
        <w:rPr>
          <w:spacing w:val="36"/>
          <w:w w:val="120"/>
          <w:sz w:val="18"/>
        </w:rPr>
        <w:t> </w:t>
      </w:r>
      <w:r>
        <w:rPr>
          <w:w w:val="120"/>
          <w:sz w:val="18"/>
        </w:rPr>
        <w:t>compañero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al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docente</w:t>
      </w:r>
    </w:p>
    <w:p>
      <w:pPr>
        <w:pStyle w:val="BodyText"/>
        <w:spacing w:line="302" w:lineRule="auto" w:before="4"/>
        <w:ind w:left="2230" w:right="121"/>
        <w:jc w:val="both"/>
      </w:pPr>
      <w:r>
        <w:rPr>
          <w:w w:val="120"/>
        </w:rPr>
        <w:t>‒diferentes</w:t>
      </w:r>
      <w:r>
        <w:rPr>
          <w:spacing w:val="36"/>
          <w:w w:val="120"/>
        </w:rPr>
        <w:t> </w:t>
      </w:r>
      <w:r>
        <w:rPr>
          <w:w w:val="120"/>
        </w:rPr>
        <w:t>agentes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6"/>
          <w:w w:val="120"/>
        </w:rPr>
        <w:t> </w:t>
      </w:r>
      <w:r>
        <w:rPr>
          <w:w w:val="120"/>
        </w:rPr>
        <w:t>juicio‒</w:t>
      </w:r>
      <w:r>
        <w:rPr>
          <w:spacing w:val="37"/>
          <w:w w:val="120"/>
        </w:rPr>
        <w:t> </w:t>
      </w:r>
      <w:r>
        <w:rPr>
          <w:w w:val="120"/>
        </w:rPr>
        <w:t>en</w:t>
      </w:r>
      <w:r>
        <w:rPr>
          <w:spacing w:val="36"/>
          <w:w w:val="120"/>
        </w:rPr>
        <w:t> </w:t>
      </w:r>
      <w:r>
        <w:rPr>
          <w:w w:val="120"/>
        </w:rPr>
        <w:t>su</w:t>
      </w:r>
      <w:r>
        <w:rPr>
          <w:spacing w:val="36"/>
          <w:w w:val="120"/>
        </w:rPr>
        <w:t> </w:t>
      </w:r>
      <w:r>
        <w:rPr>
          <w:w w:val="120"/>
        </w:rPr>
        <w:t>evaluación;</w:t>
      </w:r>
      <w:r>
        <w:rPr>
          <w:spacing w:val="37"/>
          <w:w w:val="120"/>
        </w:rPr>
        <w:t> </w:t>
      </w:r>
      <w:r>
        <w:rPr>
          <w:w w:val="120"/>
        </w:rPr>
        <w:t>escuchar</w:t>
      </w:r>
      <w:r>
        <w:rPr>
          <w:spacing w:val="36"/>
          <w:w w:val="120"/>
        </w:rPr>
        <w:t> </w:t>
      </w:r>
      <w:r>
        <w:rPr>
          <w:w w:val="120"/>
        </w:rPr>
        <w:t>o</w:t>
      </w:r>
      <w:r>
        <w:rPr>
          <w:spacing w:val="36"/>
          <w:w w:val="120"/>
        </w:rPr>
        <w:t> </w:t>
      </w:r>
      <w:r>
        <w:rPr>
          <w:w w:val="120"/>
        </w:rPr>
        <w:t>leer</w:t>
      </w:r>
      <w:r>
        <w:rPr>
          <w:spacing w:val="37"/>
          <w:w w:val="120"/>
        </w:rPr>
        <w:t> </w:t>
      </w:r>
      <w:r>
        <w:rPr>
          <w:w w:val="120"/>
        </w:rPr>
        <w:t>los</w:t>
      </w:r>
      <w:r>
        <w:rPr>
          <w:spacing w:val="36"/>
          <w:w w:val="120"/>
        </w:rPr>
        <w:t> </w:t>
      </w:r>
      <w:r>
        <w:rPr>
          <w:w w:val="120"/>
        </w:rPr>
        <w:t>juicios</w:t>
      </w:r>
      <w:r>
        <w:rPr>
          <w:spacing w:val="1"/>
          <w:w w:val="120"/>
        </w:rPr>
        <w:t> </w:t>
      </w:r>
      <w:r>
        <w:rPr>
          <w:w w:val="120"/>
        </w:rPr>
        <w:t>que generaron y luego acordar un juicio integrado a través del diálogo ‒mo-</w:t>
      </w:r>
      <w:r>
        <w:rPr>
          <w:spacing w:val="1"/>
          <w:w w:val="120"/>
        </w:rPr>
        <w:t> </w:t>
      </w:r>
      <w:r>
        <w:rPr>
          <w:w w:val="120"/>
        </w:rPr>
        <w:t>deración dialógica (Wyatt-Smith </w:t>
      </w:r>
      <w:r>
        <w:rPr>
          <w:rFonts w:ascii="Century Gothic" w:hAnsi="Century Gothic"/>
          <w:i/>
          <w:w w:val="120"/>
        </w:rPr>
        <w:t>et al</w:t>
      </w:r>
      <w:r>
        <w:rPr>
          <w:w w:val="120"/>
        </w:rPr>
        <w:t>., 2010). La búsqueda de una evaluación</w:t>
      </w:r>
      <w:r>
        <w:rPr>
          <w:spacing w:val="1"/>
          <w:w w:val="120"/>
        </w:rPr>
        <w:t> </w:t>
      </w:r>
      <w:r>
        <w:rPr>
          <w:w w:val="120"/>
        </w:rPr>
        <w:t>integral implica recurrir a enfoques metodológicos diversos que nos lleven a</w:t>
      </w:r>
      <w:r>
        <w:rPr>
          <w:spacing w:val="1"/>
          <w:w w:val="120"/>
        </w:rPr>
        <w:t> </w:t>
      </w:r>
      <w:r>
        <w:rPr>
          <w:w w:val="120"/>
        </w:rPr>
        <w:t>diferentes</w:t>
      </w:r>
      <w:r>
        <w:rPr>
          <w:spacing w:val="-3"/>
          <w:w w:val="120"/>
        </w:rPr>
        <w:t> </w:t>
      </w:r>
      <w:r>
        <w:rPr>
          <w:w w:val="120"/>
        </w:rPr>
        <w:t>formas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rFonts w:ascii="Century Gothic" w:hAnsi="Century Gothic"/>
          <w:i/>
          <w:w w:val="120"/>
        </w:rPr>
        <w:t>moderación</w:t>
      </w:r>
      <w:r>
        <w:rPr>
          <w:rFonts w:ascii="Century Gothic" w:hAnsi="Century Gothic"/>
          <w:i/>
          <w:spacing w:val="-13"/>
          <w:w w:val="120"/>
        </w:rPr>
        <w:t> </w:t>
      </w:r>
      <w:r>
        <w:rPr>
          <w:w w:val="120"/>
        </w:rPr>
        <w:t>y</w:t>
      </w:r>
      <w:r>
        <w:rPr>
          <w:spacing w:val="-3"/>
          <w:w w:val="120"/>
        </w:rPr>
        <w:t> </w:t>
      </w:r>
      <w:r>
        <w:rPr>
          <w:w w:val="120"/>
        </w:rPr>
        <w:t>a</w:t>
      </w:r>
      <w:r>
        <w:rPr>
          <w:spacing w:val="-2"/>
          <w:w w:val="120"/>
        </w:rPr>
        <w:t> </w:t>
      </w:r>
      <w:r>
        <w:rPr>
          <w:w w:val="120"/>
        </w:rPr>
        <w:t>hacerlas</w:t>
      </w:r>
      <w:r>
        <w:rPr>
          <w:spacing w:val="-3"/>
          <w:w w:val="120"/>
        </w:rPr>
        <w:t> </w:t>
      </w:r>
      <w:r>
        <w:rPr>
          <w:w w:val="120"/>
        </w:rPr>
        <w:t>complementarias.</w:t>
      </w:r>
    </w:p>
    <w:p>
      <w:pPr>
        <w:pStyle w:val="ListParagraph"/>
        <w:numPr>
          <w:ilvl w:val="1"/>
          <w:numId w:val="21"/>
        </w:numPr>
        <w:tabs>
          <w:tab w:pos="2231" w:val="left" w:leader="none"/>
        </w:tabs>
        <w:spacing w:line="307" w:lineRule="auto" w:before="0" w:after="0"/>
        <w:ind w:left="2230" w:right="121" w:hanging="284"/>
        <w:jc w:val="both"/>
        <w:rPr>
          <w:sz w:val="18"/>
        </w:rPr>
      </w:pPr>
      <w:r>
        <w:rPr>
          <w:rFonts w:ascii="Century Gothic" w:hAnsi="Century Gothic"/>
          <w:i/>
          <w:w w:val="110"/>
          <w:sz w:val="18"/>
        </w:rPr>
        <w:t>Más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una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forma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reporte,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más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un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usuario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información</w:t>
      </w:r>
      <w:r>
        <w:rPr>
          <w:w w:val="110"/>
          <w:sz w:val="18"/>
        </w:rPr>
        <w:t>.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Final-</w:t>
      </w:r>
      <w:r>
        <w:rPr>
          <w:spacing w:val="-43"/>
          <w:w w:val="110"/>
          <w:sz w:val="18"/>
        </w:rPr>
        <w:t> </w:t>
      </w:r>
      <w:r>
        <w:rPr>
          <w:w w:val="115"/>
          <w:sz w:val="18"/>
        </w:rPr>
        <w:t>mente,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proceso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evaluación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puede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terminar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reportando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juicio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sumati-</w:t>
      </w:r>
      <w:r>
        <w:rPr>
          <w:spacing w:val="-45"/>
          <w:w w:val="115"/>
          <w:sz w:val="18"/>
        </w:rPr>
        <w:t> </w:t>
      </w:r>
      <w:r>
        <w:rPr>
          <w:w w:val="115"/>
          <w:sz w:val="18"/>
        </w:rPr>
        <w:t>vo ‒insuficiente / satisfactorio / sobresaliente; 5, 6, 7, 8, 9, 10; etcétera‒; o puede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concluir con una descripción oral o escrita que, sin emitir una categoría o pun-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tuación,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sirva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generar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diagnóstico.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evaluación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integral  buscará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ofrecer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más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sola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forma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reporte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dirigirse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más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usuario,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según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uso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formativo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otros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actores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puedan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darle.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4"/>
        <w:numPr>
          <w:ilvl w:val="2"/>
          <w:numId w:val="14"/>
        </w:numPr>
        <w:tabs>
          <w:tab w:pos="2235" w:val="left" w:leader="none"/>
        </w:tabs>
        <w:spacing w:line="240" w:lineRule="auto" w:before="0" w:after="0"/>
        <w:ind w:left="2234" w:right="0" w:hanging="572"/>
        <w:jc w:val="left"/>
        <w:rPr>
          <w:i/>
        </w:rPr>
      </w:pPr>
      <w:r>
        <w:rPr>
          <w:i/>
          <w:color w:val="575756"/>
          <w:w w:val="90"/>
        </w:rPr>
        <w:t>Sistema</w:t>
      </w:r>
      <w:r>
        <w:rPr>
          <w:i/>
          <w:color w:val="575756"/>
          <w:spacing w:val="10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Indicadores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para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Mejora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Continua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de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la</w:t>
      </w:r>
      <w:r>
        <w:rPr>
          <w:i/>
          <w:color w:val="575756"/>
          <w:spacing w:val="11"/>
          <w:w w:val="90"/>
        </w:rPr>
        <w:t> </w:t>
      </w:r>
      <w:r>
        <w:rPr>
          <w:i/>
          <w:color w:val="575756"/>
          <w:w w:val="90"/>
        </w:rPr>
        <w:t>Educación</w:t>
      </w:r>
    </w:p>
    <w:p>
      <w:pPr>
        <w:pStyle w:val="BodyText"/>
        <w:spacing w:line="307" w:lineRule="auto" w:before="346"/>
        <w:ind w:left="1663" w:right="121"/>
        <w:jc w:val="both"/>
      </w:pPr>
      <w:r>
        <w:rPr>
          <w:w w:val="125"/>
        </w:rPr>
        <w:t>Además del desarrollo de estudios, investigaciones y evaluaciones diagnósticas y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formativas,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Mejoredu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tiene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responsabilidad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generar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indicadores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permitan</w:t>
      </w:r>
      <w:r>
        <w:rPr>
          <w:spacing w:val="-49"/>
          <w:w w:val="125"/>
        </w:rPr>
        <w:t> </w:t>
      </w:r>
      <w:r>
        <w:rPr>
          <w:w w:val="125"/>
        </w:rPr>
        <w:t>valorar la situación actual del </w:t>
      </w:r>
      <w:r>
        <w:rPr>
          <w:w w:val="125"/>
          <w:sz w:val="15"/>
        </w:rPr>
        <w:t>SEN </w:t>
      </w:r>
      <w:r>
        <w:rPr>
          <w:w w:val="125"/>
        </w:rPr>
        <w:t>y monitorear el avance en la mejora continua de</w:t>
      </w:r>
      <w:r>
        <w:rPr>
          <w:spacing w:val="-48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4" w:lineRule="auto"/>
        <w:ind w:left="1663" w:right="119"/>
        <w:jc w:val="both"/>
      </w:pPr>
      <w:r>
        <w:rPr>
          <w:w w:val="125"/>
        </w:rPr>
        <w:t>El trabajo previamente realizado por el Instituto Nacional para la Evaluación de la</w:t>
      </w:r>
      <w:r>
        <w:rPr>
          <w:spacing w:val="1"/>
          <w:w w:val="125"/>
        </w:rPr>
        <w:t> </w:t>
      </w:r>
      <w:r>
        <w:rPr>
          <w:w w:val="125"/>
        </w:rPr>
        <w:t>Educación (</w:t>
      </w:r>
      <w:r>
        <w:rPr>
          <w:w w:val="125"/>
          <w:sz w:val="15"/>
        </w:rPr>
        <w:t>INEE</w:t>
      </w:r>
      <w:r>
        <w:rPr>
          <w:w w:val="125"/>
        </w:rPr>
        <w:t>) permitió avances sustantivos en la construcción de un conjunto</w:t>
      </w:r>
      <w:r>
        <w:rPr>
          <w:spacing w:val="1"/>
          <w:w w:val="125"/>
        </w:rPr>
        <w:t> </w:t>
      </w:r>
      <w:r>
        <w:rPr>
          <w:w w:val="125"/>
        </w:rPr>
        <w:t>confiable de indicadores y estadísticas educativas. Sin embargo, el marco jurídico</w:t>
      </w:r>
      <w:r>
        <w:rPr>
          <w:spacing w:val="1"/>
          <w:w w:val="125"/>
        </w:rPr>
        <w:t> </w:t>
      </w:r>
      <w:r>
        <w:rPr>
          <w:w w:val="125"/>
        </w:rPr>
        <w:t>vigente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visión</w:t>
      </w:r>
      <w:r>
        <w:rPr>
          <w:spacing w:val="-7"/>
          <w:w w:val="125"/>
        </w:rPr>
        <w:t> </w:t>
      </w:r>
      <w:r>
        <w:rPr>
          <w:w w:val="125"/>
        </w:rPr>
        <w:t>sobre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</w:t>
      </w:r>
      <w:r>
        <w:rPr>
          <w:spacing w:val="-7"/>
          <w:w w:val="125"/>
        </w:rPr>
        <w:t> </w:t>
      </w:r>
      <w:r>
        <w:rPr>
          <w:w w:val="125"/>
        </w:rPr>
        <w:t>plantea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Mejoredu</w:t>
      </w:r>
      <w:r>
        <w:rPr>
          <w:spacing w:val="-6"/>
          <w:w w:val="125"/>
        </w:rPr>
        <w:t> </w:t>
      </w:r>
      <w:r>
        <w:rPr>
          <w:w w:val="125"/>
        </w:rPr>
        <w:t>nuevos</w:t>
      </w:r>
      <w:r>
        <w:rPr>
          <w:spacing w:val="-7"/>
          <w:w w:val="125"/>
        </w:rPr>
        <w:t> </w:t>
      </w:r>
      <w:r>
        <w:rPr>
          <w:w w:val="125"/>
        </w:rPr>
        <w:t>retos</w:t>
      </w:r>
      <w:r>
        <w:rPr>
          <w:spacing w:val="-6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materia</w:t>
      </w:r>
      <w:r>
        <w:rPr>
          <w:spacing w:val="-49"/>
          <w:w w:val="125"/>
        </w:rPr>
        <w:t> </w:t>
      </w:r>
      <w:r>
        <w:rPr>
          <w:w w:val="125"/>
        </w:rPr>
        <w:t>de generación de información: un cambio de perspectiva, a partir de la centrali-</w:t>
      </w:r>
      <w:r>
        <w:rPr>
          <w:spacing w:val="1"/>
          <w:w w:val="125"/>
        </w:rPr>
        <w:t> </w:t>
      </w:r>
      <w:r>
        <w:rPr>
          <w:w w:val="120"/>
        </w:rPr>
        <w:t>dad del concepto </w:t>
      </w:r>
      <w:r>
        <w:rPr>
          <w:rFonts w:ascii="Century Gothic" w:hAnsi="Century Gothic"/>
          <w:i/>
          <w:w w:val="120"/>
        </w:rPr>
        <w:t>mejora continua</w:t>
      </w:r>
      <w:r>
        <w:rPr>
          <w:w w:val="120"/>
        </w:rPr>
        <w:t>, para dotar de nuevos sentidos a los diagnósti-</w:t>
      </w:r>
      <w:r>
        <w:rPr>
          <w:spacing w:val="1"/>
          <w:w w:val="120"/>
        </w:rPr>
        <w:t> </w:t>
      </w:r>
      <w:r>
        <w:rPr>
          <w:w w:val="125"/>
        </w:rPr>
        <w:t>cos</w:t>
      </w:r>
      <w:r>
        <w:rPr>
          <w:spacing w:val="-5"/>
          <w:w w:val="125"/>
        </w:rPr>
        <w:t> </w:t>
      </w:r>
      <w:r>
        <w:rPr>
          <w:w w:val="125"/>
        </w:rPr>
        <w:t>sobre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estado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avances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  <w:sz w:val="15"/>
        </w:rPr>
        <w:t>SEN</w:t>
      </w:r>
      <w:r>
        <w:rPr>
          <w:w w:val="125"/>
        </w:rPr>
        <w:t>;</w:t>
      </w:r>
      <w:r>
        <w:rPr>
          <w:spacing w:val="-5"/>
          <w:w w:val="125"/>
        </w:rPr>
        <w:t> </w:t>
      </w:r>
      <w:r>
        <w:rPr>
          <w:w w:val="125"/>
        </w:rPr>
        <w:t>impulsar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4"/>
          <w:w w:val="125"/>
        </w:rPr>
        <w:t> </w:t>
      </w:r>
      <w:r>
        <w:rPr>
          <w:w w:val="125"/>
        </w:rPr>
        <w:t>sistema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indicadores</w:t>
      </w:r>
      <w:r>
        <w:rPr>
          <w:spacing w:val="-5"/>
          <w:w w:val="125"/>
        </w:rPr>
        <w:t> </w:t>
      </w:r>
      <w:r>
        <w:rPr>
          <w:w w:val="125"/>
        </w:rPr>
        <w:t>cada</w:t>
      </w:r>
      <w:r>
        <w:rPr>
          <w:spacing w:val="-5"/>
          <w:w w:val="125"/>
        </w:rPr>
        <w:t> </w:t>
      </w:r>
      <w:r>
        <w:rPr>
          <w:w w:val="125"/>
        </w:rPr>
        <w:t>vez</w:t>
      </w:r>
      <w:r>
        <w:rPr>
          <w:spacing w:val="-48"/>
          <w:w w:val="125"/>
        </w:rPr>
        <w:t> </w:t>
      </w:r>
      <w:r>
        <w:rPr>
          <w:w w:val="125"/>
        </w:rPr>
        <w:t>más</w:t>
      </w:r>
      <w:r>
        <w:rPr>
          <w:spacing w:val="8"/>
          <w:w w:val="125"/>
        </w:rPr>
        <w:t> </w:t>
      </w:r>
      <w:r>
        <w:rPr>
          <w:w w:val="125"/>
        </w:rPr>
        <w:t>sensibles</w:t>
      </w:r>
      <w:r>
        <w:rPr>
          <w:spacing w:val="9"/>
          <w:w w:val="125"/>
        </w:rPr>
        <w:t> </w:t>
      </w:r>
      <w:r>
        <w:rPr>
          <w:w w:val="125"/>
        </w:rPr>
        <w:t>a</w:t>
      </w:r>
      <w:r>
        <w:rPr>
          <w:spacing w:val="9"/>
          <w:w w:val="125"/>
        </w:rPr>
        <w:t> </w:t>
      </w:r>
      <w:r>
        <w:rPr>
          <w:w w:val="125"/>
        </w:rPr>
        <w:t>la</w:t>
      </w:r>
      <w:r>
        <w:rPr>
          <w:spacing w:val="9"/>
          <w:w w:val="125"/>
        </w:rPr>
        <w:t> </w:t>
      </w:r>
      <w:r>
        <w:rPr>
          <w:w w:val="125"/>
        </w:rPr>
        <w:t>diversidad</w:t>
      </w:r>
      <w:r>
        <w:rPr>
          <w:spacing w:val="9"/>
          <w:w w:val="125"/>
        </w:rPr>
        <w:t> </w:t>
      </w:r>
      <w:r>
        <w:rPr>
          <w:w w:val="125"/>
        </w:rPr>
        <w:t>de</w:t>
      </w:r>
      <w:r>
        <w:rPr>
          <w:spacing w:val="9"/>
          <w:w w:val="125"/>
        </w:rPr>
        <w:t> </w:t>
      </w:r>
      <w:r>
        <w:rPr>
          <w:w w:val="125"/>
        </w:rPr>
        <w:t>contextos</w:t>
      </w:r>
      <w:r>
        <w:rPr>
          <w:spacing w:val="9"/>
          <w:w w:val="125"/>
        </w:rPr>
        <w:t> </w:t>
      </w:r>
      <w:r>
        <w:rPr>
          <w:w w:val="125"/>
        </w:rPr>
        <w:t>en</w:t>
      </w:r>
      <w:r>
        <w:rPr>
          <w:spacing w:val="9"/>
          <w:w w:val="125"/>
        </w:rPr>
        <w:t> </w:t>
      </w:r>
      <w:r>
        <w:rPr>
          <w:w w:val="125"/>
        </w:rPr>
        <w:t>los</w:t>
      </w:r>
      <w:r>
        <w:rPr>
          <w:spacing w:val="9"/>
          <w:w w:val="125"/>
        </w:rPr>
        <w:t> </w:t>
      </w:r>
      <w:r>
        <w:rPr>
          <w:w w:val="125"/>
        </w:rPr>
        <w:t>que</w:t>
      </w:r>
      <w:r>
        <w:rPr>
          <w:spacing w:val="9"/>
          <w:w w:val="125"/>
        </w:rPr>
        <w:t> </w:t>
      </w:r>
      <w:r>
        <w:rPr>
          <w:w w:val="125"/>
        </w:rPr>
        <w:t>se</w:t>
      </w:r>
      <w:r>
        <w:rPr>
          <w:spacing w:val="9"/>
          <w:w w:val="125"/>
        </w:rPr>
        <w:t> </w:t>
      </w:r>
      <w:r>
        <w:rPr>
          <w:w w:val="125"/>
        </w:rPr>
        <w:t>desarrollan</w:t>
      </w:r>
      <w:r>
        <w:rPr>
          <w:spacing w:val="9"/>
          <w:w w:val="125"/>
        </w:rPr>
        <w:t> </w:t>
      </w:r>
      <w:r>
        <w:rPr>
          <w:w w:val="125"/>
        </w:rPr>
        <w:t>los</w:t>
      </w:r>
      <w:r>
        <w:rPr>
          <w:spacing w:val="9"/>
          <w:w w:val="125"/>
        </w:rPr>
        <w:t> </w:t>
      </w:r>
      <w:r>
        <w:rPr>
          <w:w w:val="125"/>
        </w:rPr>
        <w:t>procesos</w:t>
      </w:r>
    </w:p>
    <w:p>
      <w:pPr>
        <w:spacing w:after="0" w:line="304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79"/>
        <w:jc w:val="both"/>
      </w:pPr>
      <w:r>
        <w:rPr>
          <w:w w:val="125"/>
        </w:rPr>
        <w:t>educativos, y de las poblaciones que requieren de tales servicios, particularmen-</w:t>
      </w:r>
      <w:r>
        <w:rPr>
          <w:spacing w:val="1"/>
          <w:w w:val="125"/>
        </w:rPr>
        <w:t> </w:t>
      </w:r>
      <w:r>
        <w:rPr>
          <w:w w:val="125"/>
        </w:rPr>
        <w:t>te las que históricamente han sido discriminadas y vulneradas en sus derechos</w:t>
      </w:r>
      <w:r>
        <w:rPr>
          <w:spacing w:val="1"/>
          <w:w w:val="125"/>
        </w:rPr>
        <w:t> </w:t>
      </w:r>
      <w:r>
        <w:rPr>
          <w:w w:val="125"/>
        </w:rPr>
        <w:t>fundamentales; generar información sobre los avances en materia de equidad e</w:t>
      </w:r>
      <w:r>
        <w:rPr>
          <w:spacing w:val="1"/>
          <w:w w:val="125"/>
        </w:rPr>
        <w:t> </w:t>
      </w:r>
      <w:r>
        <w:rPr>
          <w:w w:val="125"/>
        </w:rPr>
        <w:t>inclusión,</w:t>
      </w:r>
      <w:r>
        <w:rPr>
          <w:spacing w:val="24"/>
          <w:w w:val="125"/>
        </w:rPr>
        <w:t> </w:t>
      </w:r>
      <w:r>
        <w:rPr>
          <w:w w:val="125"/>
        </w:rPr>
        <w:t>eje</w:t>
      </w:r>
      <w:r>
        <w:rPr>
          <w:spacing w:val="25"/>
          <w:w w:val="125"/>
        </w:rPr>
        <w:t> </w:t>
      </w:r>
      <w:r>
        <w:rPr>
          <w:w w:val="125"/>
        </w:rPr>
        <w:t>transversal</w:t>
      </w:r>
      <w:r>
        <w:rPr>
          <w:spacing w:val="25"/>
          <w:w w:val="125"/>
        </w:rPr>
        <w:t> </w:t>
      </w:r>
      <w:r>
        <w:rPr>
          <w:w w:val="125"/>
        </w:rPr>
        <w:t>de</w:t>
      </w:r>
      <w:r>
        <w:rPr>
          <w:spacing w:val="24"/>
          <w:w w:val="125"/>
        </w:rPr>
        <w:t> </w:t>
      </w:r>
      <w:r>
        <w:rPr>
          <w:w w:val="125"/>
        </w:rPr>
        <w:t>las</w:t>
      </w:r>
      <w:r>
        <w:rPr>
          <w:spacing w:val="25"/>
          <w:w w:val="125"/>
        </w:rPr>
        <w:t> </w:t>
      </w:r>
      <w:r>
        <w:rPr>
          <w:w w:val="125"/>
        </w:rPr>
        <w:t>políticas</w:t>
      </w:r>
      <w:r>
        <w:rPr>
          <w:spacing w:val="25"/>
          <w:w w:val="125"/>
        </w:rPr>
        <w:t> </w:t>
      </w:r>
      <w:r>
        <w:rPr>
          <w:w w:val="125"/>
        </w:rPr>
        <w:t>educativas;</w:t>
      </w:r>
      <w:r>
        <w:rPr>
          <w:spacing w:val="24"/>
          <w:w w:val="125"/>
        </w:rPr>
        <w:t> </w:t>
      </w:r>
      <w:r>
        <w:rPr>
          <w:w w:val="125"/>
        </w:rPr>
        <w:t>incorporar</w:t>
      </w:r>
      <w:r>
        <w:rPr>
          <w:spacing w:val="25"/>
          <w:w w:val="125"/>
        </w:rPr>
        <w:t> </w:t>
      </w:r>
      <w:r>
        <w:rPr>
          <w:w w:val="125"/>
        </w:rPr>
        <w:t>una</w:t>
      </w:r>
      <w:r>
        <w:rPr>
          <w:spacing w:val="25"/>
          <w:w w:val="125"/>
        </w:rPr>
        <w:t> </w:t>
      </w:r>
      <w:r>
        <w:rPr>
          <w:w w:val="125"/>
        </w:rPr>
        <w:t>perspectiva</w:t>
      </w:r>
      <w:r>
        <w:rPr>
          <w:spacing w:val="-49"/>
          <w:w w:val="125"/>
        </w:rPr>
        <w:t> </w:t>
      </w:r>
      <w:r>
        <w:rPr>
          <w:w w:val="125"/>
        </w:rPr>
        <w:t>de género en los análisis estadísticos; y asegurarse que la información generada</w:t>
      </w:r>
      <w:r>
        <w:rPr>
          <w:spacing w:val="1"/>
          <w:w w:val="125"/>
        </w:rPr>
        <w:t> </w:t>
      </w:r>
      <w:r>
        <w:rPr>
          <w:w w:val="125"/>
        </w:rPr>
        <w:t>llegue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sea</w:t>
      </w:r>
      <w:r>
        <w:rPr>
          <w:spacing w:val="-2"/>
          <w:w w:val="125"/>
        </w:rPr>
        <w:t> </w:t>
      </w:r>
      <w:r>
        <w:rPr>
          <w:w w:val="125"/>
        </w:rPr>
        <w:t>útil</w:t>
      </w:r>
      <w:r>
        <w:rPr>
          <w:spacing w:val="-1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diferentes</w:t>
      </w:r>
      <w:r>
        <w:rPr>
          <w:spacing w:val="-2"/>
          <w:w w:val="125"/>
        </w:rPr>
        <w:t> </w:t>
      </w:r>
      <w:r>
        <w:rPr>
          <w:w w:val="125"/>
        </w:rPr>
        <w:t>actores</w:t>
      </w:r>
      <w:r>
        <w:rPr>
          <w:spacing w:val="-1"/>
          <w:w w:val="125"/>
        </w:rPr>
        <w:t> </w:t>
      </w:r>
      <w:r>
        <w:rPr>
          <w:w w:val="125"/>
        </w:rPr>
        <w:t>clave</w:t>
      </w:r>
      <w:r>
        <w:rPr>
          <w:spacing w:val="-2"/>
          <w:w w:val="125"/>
        </w:rPr>
        <w:t> </w:t>
      </w:r>
      <w:r>
        <w:rPr>
          <w:w w:val="125"/>
        </w:rPr>
        <w:t>del</w:t>
      </w:r>
      <w:r>
        <w:rPr>
          <w:spacing w:val="-2"/>
          <w:w w:val="125"/>
        </w:rPr>
        <w:t> </w:t>
      </w:r>
      <w:r>
        <w:rPr>
          <w:w w:val="125"/>
        </w:rPr>
        <w:t>sistema</w:t>
      </w:r>
      <w:r>
        <w:rPr>
          <w:spacing w:val="-2"/>
          <w:w w:val="125"/>
        </w:rPr>
        <w:t> </w:t>
      </w:r>
      <w:r>
        <w:rPr>
          <w:w w:val="125"/>
        </w:rPr>
        <w:t>educativo.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03" w:right="1678"/>
        <w:jc w:val="both"/>
      </w:pP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ello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desprenden</w:t>
      </w:r>
      <w:r>
        <w:rPr>
          <w:spacing w:val="-10"/>
          <w:w w:val="125"/>
        </w:rPr>
        <w:t> </w:t>
      </w:r>
      <w:r>
        <w:rPr>
          <w:w w:val="125"/>
        </w:rPr>
        <w:t>varias</w:t>
      </w:r>
      <w:r>
        <w:rPr>
          <w:spacing w:val="-10"/>
          <w:w w:val="125"/>
        </w:rPr>
        <w:t> </w:t>
      </w:r>
      <w:r>
        <w:rPr>
          <w:w w:val="125"/>
        </w:rPr>
        <w:t>tareas:</w:t>
      </w:r>
      <w:r>
        <w:rPr>
          <w:spacing w:val="-9"/>
          <w:w w:val="125"/>
        </w:rPr>
        <w:t> </w:t>
      </w:r>
      <w:r>
        <w:rPr>
          <w:w w:val="125"/>
        </w:rPr>
        <w:t>valorar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indicadores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actualmen-</w:t>
      </w:r>
      <w:r>
        <w:rPr>
          <w:spacing w:val="-49"/>
          <w:w w:val="125"/>
        </w:rPr>
        <w:t> </w:t>
      </w:r>
      <w:r>
        <w:rPr>
          <w:w w:val="125"/>
        </w:rPr>
        <w:t>te contamos a la luz de las dimensiones y subdimensiones del horizonte de me-</w:t>
      </w:r>
      <w:r>
        <w:rPr>
          <w:spacing w:val="1"/>
          <w:w w:val="125"/>
        </w:rPr>
        <w:t> </w:t>
      </w:r>
      <w:r>
        <w:rPr>
          <w:w w:val="125"/>
        </w:rPr>
        <w:t>jora, así como de los elementos y características centrales del proceso de mejora</w:t>
      </w:r>
      <w:r>
        <w:rPr>
          <w:spacing w:val="1"/>
          <w:w w:val="125"/>
        </w:rPr>
        <w:t> </w:t>
      </w:r>
      <w:r>
        <w:rPr>
          <w:w w:val="125"/>
        </w:rPr>
        <w:t>continua; el rediseño de metodologías para la generación de nuevos indicadores;</w:t>
      </w:r>
      <w:r>
        <w:rPr>
          <w:spacing w:val="1"/>
          <w:w w:val="125"/>
        </w:rPr>
        <w:t> </w:t>
      </w:r>
      <w:r>
        <w:rPr>
          <w:w w:val="125"/>
        </w:rPr>
        <w:t>incorporar paulatinamente análisis más cualitativos que den cuenta de los con-</w:t>
      </w:r>
      <w:r>
        <w:rPr>
          <w:spacing w:val="1"/>
          <w:w w:val="125"/>
        </w:rPr>
        <w:t> </w:t>
      </w:r>
      <w:r>
        <w:rPr>
          <w:w w:val="125"/>
        </w:rPr>
        <w:t>textos socioculturales, procesos pedagógicos y prácticas sociales instauradas en la</w:t>
      </w:r>
      <w:r>
        <w:rPr>
          <w:spacing w:val="-48"/>
          <w:w w:val="125"/>
        </w:rPr>
        <w:t> </w:t>
      </w:r>
      <w:r>
        <w:rPr>
          <w:w w:val="125"/>
        </w:rPr>
        <w:t>vida escolar, así como de los campos de acción que inciden en los posibilidades de</w:t>
      </w:r>
      <w:r>
        <w:rPr>
          <w:spacing w:val="-48"/>
          <w:w w:val="125"/>
        </w:rPr>
        <w:t> </w:t>
      </w:r>
      <w:r>
        <w:rPr>
          <w:w w:val="125"/>
        </w:rPr>
        <w:t>avanzar</w:t>
      </w:r>
      <w:r>
        <w:rPr>
          <w:spacing w:val="-1"/>
          <w:w w:val="125"/>
        </w:rPr>
        <w:t> </w:t>
      </w:r>
      <w:r>
        <w:rPr>
          <w:w w:val="125"/>
        </w:rPr>
        <w:t>en</w:t>
      </w:r>
      <w:r>
        <w:rPr>
          <w:spacing w:val="-1"/>
          <w:w w:val="125"/>
        </w:rPr>
        <w:t> </w:t>
      </w:r>
      <w:r>
        <w:rPr>
          <w:w w:val="125"/>
        </w:rPr>
        <w:t>el horizonte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mejora.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03" w:right="1680"/>
        <w:jc w:val="both"/>
      </w:pPr>
      <w:r>
        <w:rPr>
          <w:w w:val="125"/>
        </w:rPr>
        <w:t>Mejoredu trabajará para conformar un Sistema Nacional de Indicadores para la</w:t>
      </w:r>
      <w:r>
        <w:rPr>
          <w:spacing w:val="1"/>
          <w:w w:val="125"/>
        </w:rPr>
        <w:t> </w:t>
      </w:r>
      <w:r>
        <w:rPr>
          <w:w w:val="125"/>
        </w:rPr>
        <w:t>Mejora Continua de la Educación (</w:t>
      </w:r>
      <w:r>
        <w:rPr>
          <w:w w:val="125"/>
          <w:sz w:val="15"/>
        </w:rPr>
        <w:t>SIMCE</w:t>
      </w:r>
      <w:r>
        <w:rPr>
          <w:w w:val="125"/>
        </w:rPr>
        <w:t>), sensible y robusto, que permita monito-</w:t>
      </w:r>
      <w:r>
        <w:rPr>
          <w:spacing w:val="-48"/>
          <w:w w:val="125"/>
        </w:rPr>
        <w:t> </w:t>
      </w:r>
      <w:r>
        <w:rPr>
          <w:w w:val="120"/>
        </w:rPr>
        <w:t>rear los avances en el cumplimiento del ejercicio del derecho a la educación de </w:t>
      </w:r>
      <w:r>
        <w:rPr>
          <w:w w:val="120"/>
          <w:sz w:val="15"/>
        </w:rPr>
        <w:t>NNAJ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tomando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referente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factores,</w:t>
      </w:r>
      <w:r>
        <w:rPr>
          <w:spacing w:val="-11"/>
          <w:w w:val="125"/>
        </w:rPr>
        <w:t> </w:t>
      </w:r>
      <w:r>
        <w:rPr>
          <w:w w:val="125"/>
        </w:rPr>
        <w:t>dimensiones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subdimensiones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1"/>
          <w:w w:val="125"/>
        </w:rPr>
        <w:t> </w:t>
      </w:r>
      <w:r>
        <w:rPr>
          <w:w w:val="125"/>
        </w:rPr>
        <w:t>horizonte</w:t>
      </w:r>
      <w:r>
        <w:rPr>
          <w:spacing w:val="-48"/>
          <w:w w:val="125"/>
        </w:rPr>
        <w:t> </w:t>
      </w:r>
      <w:r>
        <w:rPr>
          <w:w w:val="120"/>
        </w:rPr>
        <w:t>de mejora. Esta tarea hace necesario que la Comisión se articule más estrechamente</w:t>
      </w:r>
      <w:r>
        <w:rPr>
          <w:spacing w:val="1"/>
          <w:w w:val="120"/>
        </w:rPr>
        <w:t> </w:t>
      </w:r>
      <w:r>
        <w:rPr>
          <w:w w:val="125"/>
        </w:rPr>
        <w:t>con diferentes instancias que generan información e indicadores educativos (</w:t>
      </w:r>
      <w:r>
        <w:rPr>
          <w:w w:val="125"/>
          <w:sz w:val="15"/>
        </w:rPr>
        <w:t>SEP</w:t>
      </w:r>
      <w:r>
        <w:rPr>
          <w:w w:val="125"/>
        </w:rPr>
        <w:t>,</w:t>
      </w:r>
      <w:r>
        <w:rPr>
          <w:spacing w:val="1"/>
          <w:w w:val="125"/>
        </w:rPr>
        <w:t> </w:t>
      </w:r>
      <w:r>
        <w:rPr>
          <w:w w:val="125"/>
          <w:sz w:val="15"/>
        </w:rPr>
        <w:t>INEGI</w:t>
      </w:r>
      <w:r>
        <w:rPr>
          <w:w w:val="125"/>
        </w:rPr>
        <w:t>,</w:t>
      </w:r>
      <w:r>
        <w:rPr>
          <w:spacing w:val="-6"/>
          <w:w w:val="125"/>
        </w:rPr>
        <w:t> </w:t>
      </w:r>
      <w:r>
        <w:rPr>
          <w:w w:val="125"/>
        </w:rPr>
        <w:t>Coneval,</w:t>
      </w:r>
      <w:r>
        <w:rPr>
          <w:spacing w:val="-5"/>
          <w:w w:val="125"/>
        </w:rPr>
        <w:t> </w:t>
      </w:r>
      <w:r>
        <w:rPr>
          <w:w w:val="125"/>
        </w:rPr>
        <w:t>entre</w:t>
      </w:r>
      <w:r>
        <w:rPr>
          <w:spacing w:val="-5"/>
          <w:w w:val="125"/>
        </w:rPr>
        <w:t> </w:t>
      </w:r>
      <w:r>
        <w:rPr>
          <w:w w:val="125"/>
        </w:rPr>
        <w:t>otras).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integración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del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conjunto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indicadores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continua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debe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aspirar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con-</w:t>
      </w:r>
      <w:r>
        <w:rPr>
          <w:spacing w:val="-49"/>
          <w:w w:val="125"/>
        </w:rPr>
        <w:t> </w:t>
      </w:r>
      <w:r>
        <w:rPr>
          <w:w w:val="125"/>
        </w:rPr>
        <w:t>formarse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6"/>
          <w:w w:val="125"/>
        </w:rPr>
        <w:t> </w:t>
      </w:r>
      <w:r>
        <w:rPr>
          <w:w w:val="125"/>
        </w:rPr>
        <w:t>un</w:t>
      </w:r>
      <w:r>
        <w:rPr>
          <w:spacing w:val="-7"/>
          <w:w w:val="125"/>
        </w:rPr>
        <w:t> </w:t>
      </w:r>
      <w:r>
        <w:rPr>
          <w:w w:val="125"/>
        </w:rPr>
        <w:t>sistema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permita</w:t>
      </w:r>
      <w:r>
        <w:rPr>
          <w:spacing w:val="-7"/>
          <w:w w:val="125"/>
        </w:rPr>
        <w:t> </w:t>
      </w:r>
      <w:r>
        <w:rPr>
          <w:w w:val="125"/>
        </w:rPr>
        <w:t>abarcar</w:t>
      </w:r>
      <w:r>
        <w:rPr>
          <w:spacing w:val="-6"/>
          <w:w w:val="125"/>
        </w:rPr>
        <w:t> </w:t>
      </w:r>
      <w:r>
        <w:rPr>
          <w:w w:val="125"/>
        </w:rPr>
        <w:t>aspectos</w:t>
      </w:r>
      <w:r>
        <w:rPr>
          <w:spacing w:val="-7"/>
          <w:w w:val="125"/>
        </w:rPr>
        <w:t> </w:t>
      </w:r>
      <w:r>
        <w:rPr>
          <w:w w:val="125"/>
        </w:rPr>
        <w:t>clave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7"/>
          <w:w w:val="125"/>
        </w:rPr>
        <w:t> </w:t>
      </w:r>
      <w:r>
        <w:rPr>
          <w:w w:val="125"/>
        </w:rPr>
        <w:t>procesos</w:t>
      </w:r>
      <w:r>
        <w:rPr>
          <w:spacing w:val="-6"/>
          <w:w w:val="125"/>
        </w:rPr>
        <w:t> </w:t>
      </w:r>
      <w:r>
        <w:rPr>
          <w:w w:val="125"/>
        </w:rPr>
        <w:t>educa-</w:t>
      </w:r>
      <w:r>
        <w:rPr>
          <w:spacing w:val="-49"/>
          <w:w w:val="125"/>
        </w:rPr>
        <w:t> </w:t>
      </w:r>
      <w:r>
        <w:rPr>
          <w:spacing w:val="-3"/>
          <w:w w:val="125"/>
        </w:rPr>
        <w:t>tivos,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7"/>
          <w:w w:val="125"/>
        </w:rPr>
        <w:t> </w:t>
      </w:r>
      <w:r>
        <w:rPr>
          <w:spacing w:val="-3"/>
          <w:w w:val="125"/>
        </w:rPr>
        <w:t>sus</w:t>
      </w:r>
      <w:r>
        <w:rPr>
          <w:spacing w:val="-7"/>
          <w:w w:val="125"/>
        </w:rPr>
        <w:t> </w:t>
      </w:r>
      <w:r>
        <w:rPr>
          <w:spacing w:val="-3"/>
          <w:w w:val="125"/>
        </w:rPr>
        <w:t>actores</w:t>
      </w:r>
      <w:r>
        <w:rPr>
          <w:spacing w:val="-7"/>
          <w:w w:val="125"/>
        </w:rPr>
        <w:t> </w:t>
      </w:r>
      <w:r>
        <w:rPr>
          <w:spacing w:val="-3"/>
          <w:w w:val="125"/>
        </w:rPr>
        <w:t>e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instituciones.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Los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indicadores,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por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sí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solos,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no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permiten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extraer</w:t>
      </w:r>
      <w:r>
        <w:rPr>
          <w:spacing w:val="-48"/>
          <w:w w:val="125"/>
        </w:rPr>
        <w:t> </w:t>
      </w:r>
      <w:r>
        <w:rPr>
          <w:w w:val="120"/>
        </w:rPr>
        <w:t>conclusiones</w:t>
      </w:r>
      <w:r>
        <w:rPr>
          <w:spacing w:val="-8"/>
          <w:w w:val="120"/>
        </w:rPr>
        <w:t> </w:t>
      </w:r>
      <w:r>
        <w:rPr>
          <w:w w:val="120"/>
        </w:rPr>
        <w:t>respecto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los</w:t>
      </w:r>
      <w:r>
        <w:rPr>
          <w:spacing w:val="-7"/>
          <w:w w:val="120"/>
        </w:rPr>
        <w:t> </w:t>
      </w:r>
      <w:r>
        <w:rPr>
          <w:w w:val="120"/>
        </w:rPr>
        <w:t>horizontes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mejora</w:t>
      </w:r>
      <w:r>
        <w:rPr>
          <w:spacing w:val="-7"/>
          <w:w w:val="120"/>
        </w:rPr>
        <w:t> </w:t>
      </w:r>
      <w:r>
        <w:rPr>
          <w:w w:val="120"/>
        </w:rPr>
        <w:t>que</w:t>
      </w:r>
      <w:r>
        <w:rPr>
          <w:spacing w:val="-7"/>
          <w:w w:val="120"/>
        </w:rPr>
        <w:t> </w:t>
      </w:r>
      <w:r>
        <w:rPr>
          <w:w w:val="120"/>
        </w:rPr>
        <w:t>se</w:t>
      </w:r>
      <w:r>
        <w:rPr>
          <w:spacing w:val="-7"/>
          <w:w w:val="120"/>
        </w:rPr>
        <w:t> </w:t>
      </w:r>
      <w:r>
        <w:rPr>
          <w:w w:val="120"/>
        </w:rPr>
        <w:t>pretenden</w:t>
      </w:r>
      <w:r>
        <w:rPr>
          <w:spacing w:val="-7"/>
          <w:w w:val="120"/>
        </w:rPr>
        <w:t> </w:t>
      </w:r>
      <w:r>
        <w:rPr>
          <w:w w:val="120"/>
        </w:rPr>
        <w:t>alcanzar;</w:t>
      </w:r>
      <w:r>
        <w:rPr>
          <w:spacing w:val="-7"/>
          <w:w w:val="120"/>
        </w:rPr>
        <w:t> </w:t>
      </w:r>
      <w:r>
        <w:rPr>
          <w:w w:val="120"/>
        </w:rPr>
        <w:t>separa-</w:t>
      </w:r>
      <w:r>
        <w:rPr>
          <w:spacing w:val="-47"/>
          <w:w w:val="120"/>
        </w:rPr>
        <w:t> </w:t>
      </w:r>
      <w:r>
        <w:rPr>
          <w:w w:val="120"/>
        </w:rPr>
        <w:t>dos</w:t>
      </w:r>
      <w:r>
        <w:rPr>
          <w:spacing w:val="-7"/>
          <w:w w:val="120"/>
        </w:rPr>
        <w:t> </w:t>
      </w:r>
      <w:r>
        <w:rPr>
          <w:w w:val="120"/>
        </w:rPr>
        <w:t>pueden</w:t>
      </w:r>
      <w:r>
        <w:rPr>
          <w:spacing w:val="-7"/>
          <w:w w:val="120"/>
        </w:rPr>
        <w:t> </w:t>
      </w:r>
      <w:r>
        <w:rPr>
          <w:w w:val="120"/>
        </w:rPr>
        <w:t>proporcionar</w:t>
      </w:r>
      <w:r>
        <w:rPr>
          <w:spacing w:val="-6"/>
          <w:w w:val="120"/>
        </w:rPr>
        <w:t> </w:t>
      </w:r>
      <w:r>
        <w:rPr>
          <w:w w:val="120"/>
        </w:rPr>
        <w:t>algunos</w:t>
      </w:r>
      <w:r>
        <w:rPr>
          <w:spacing w:val="-7"/>
          <w:w w:val="120"/>
        </w:rPr>
        <w:t> </w:t>
      </w:r>
      <w:r>
        <w:rPr>
          <w:w w:val="120"/>
        </w:rPr>
        <w:t>elementos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juicio</w:t>
      </w:r>
      <w:r>
        <w:rPr>
          <w:spacing w:val="-7"/>
          <w:w w:val="120"/>
        </w:rPr>
        <w:t> </w:t>
      </w:r>
      <w:r>
        <w:rPr>
          <w:w w:val="120"/>
        </w:rPr>
        <w:t>orientados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6"/>
          <w:w w:val="120"/>
        </w:rPr>
        <w:t> </w:t>
      </w:r>
      <w:r>
        <w:rPr>
          <w:w w:val="120"/>
        </w:rPr>
        <w:t>interpretarla,</w:t>
      </w:r>
      <w:r>
        <w:rPr>
          <w:spacing w:val="-7"/>
          <w:w w:val="120"/>
        </w:rPr>
        <w:t> </w:t>
      </w:r>
      <w:r>
        <w:rPr>
          <w:w w:val="120"/>
        </w:rPr>
        <w:t>pero</w:t>
      </w:r>
      <w:r>
        <w:rPr>
          <w:spacing w:val="-47"/>
          <w:w w:val="120"/>
        </w:rPr>
        <w:t> </w:t>
      </w:r>
      <w:r>
        <w:rPr>
          <w:w w:val="120"/>
        </w:rPr>
        <w:t>son</w:t>
      </w:r>
      <w:r>
        <w:rPr>
          <w:spacing w:val="-11"/>
          <w:w w:val="120"/>
        </w:rPr>
        <w:t> </w:t>
      </w:r>
      <w:r>
        <w:rPr>
          <w:w w:val="120"/>
        </w:rPr>
        <w:t>limitados</w:t>
      </w:r>
      <w:r>
        <w:rPr>
          <w:spacing w:val="-12"/>
          <w:w w:val="120"/>
        </w:rPr>
        <w:t> </w:t>
      </w:r>
      <w:r>
        <w:rPr>
          <w:w w:val="120"/>
        </w:rPr>
        <w:t>para</w:t>
      </w:r>
      <w:r>
        <w:rPr>
          <w:spacing w:val="-11"/>
          <w:w w:val="120"/>
        </w:rPr>
        <w:t> </w:t>
      </w:r>
      <w:r>
        <w:rPr>
          <w:w w:val="120"/>
        </w:rPr>
        <w:t>la</w:t>
      </w:r>
      <w:r>
        <w:rPr>
          <w:spacing w:val="-11"/>
          <w:w w:val="120"/>
        </w:rPr>
        <w:t> </w:t>
      </w:r>
      <w:r>
        <w:rPr>
          <w:w w:val="120"/>
        </w:rPr>
        <w:t>toma</w:t>
      </w:r>
      <w:r>
        <w:rPr>
          <w:spacing w:val="-11"/>
          <w:w w:val="120"/>
        </w:rPr>
        <w:t> </w:t>
      </w:r>
      <w:r>
        <w:rPr>
          <w:w w:val="120"/>
        </w:rPr>
        <w:t>de</w:t>
      </w:r>
      <w:r>
        <w:rPr>
          <w:spacing w:val="-11"/>
          <w:w w:val="120"/>
        </w:rPr>
        <w:t> </w:t>
      </w:r>
      <w:r>
        <w:rPr>
          <w:w w:val="120"/>
        </w:rPr>
        <w:t>decisiones</w:t>
      </w:r>
      <w:r>
        <w:rPr>
          <w:spacing w:val="-11"/>
          <w:w w:val="120"/>
        </w:rPr>
        <w:t> </w:t>
      </w:r>
      <w:r>
        <w:rPr>
          <w:w w:val="120"/>
        </w:rPr>
        <w:t>de</w:t>
      </w:r>
      <w:r>
        <w:rPr>
          <w:spacing w:val="-11"/>
          <w:w w:val="120"/>
        </w:rPr>
        <w:t> </w:t>
      </w:r>
      <w:r>
        <w:rPr>
          <w:w w:val="120"/>
        </w:rPr>
        <w:t>política</w:t>
      </w:r>
      <w:r>
        <w:rPr>
          <w:spacing w:val="-11"/>
          <w:w w:val="120"/>
        </w:rPr>
        <w:t> </w:t>
      </w:r>
      <w:r>
        <w:rPr>
          <w:w w:val="120"/>
        </w:rPr>
        <w:t>educativa</w:t>
      </w:r>
      <w:r>
        <w:rPr>
          <w:spacing w:val="-11"/>
          <w:w w:val="120"/>
        </w:rPr>
        <w:t> </w:t>
      </w:r>
      <w:r>
        <w:rPr>
          <w:w w:val="120"/>
        </w:rPr>
        <w:t>o</w:t>
      </w:r>
      <w:r>
        <w:rPr>
          <w:spacing w:val="-11"/>
          <w:w w:val="120"/>
        </w:rPr>
        <w:t> </w:t>
      </w:r>
      <w:r>
        <w:rPr>
          <w:w w:val="120"/>
        </w:rPr>
        <w:t>focalización</w:t>
      </w:r>
      <w:r>
        <w:rPr>
          <w:spacing w:val="-11"/>
          <w:w w:val="120"/>
        </w:rPr>
        <w:t> </w:t>
      </w:r>
      <w:r>
        <w:rPr>
          <w:w w:val="120"/>
        </w:rPr>
        <w:t>de</w:t>
      </w:r>
      <w:r>
        <w:rPr>
          <w:spacing w:val="-11"/>
          <w:w w:val="120"/>
        </w:rPr>
        <w:t> </w:t>
      </w:r>
      <w:r>
        <w:rPr>
          <w:w w:val="120"/>
        </w:rPr>
        <w:t>proble-</w:t>
      </w:r>
      <w:r>
        <w:rPr>
          <w:spacing w:val="-46"/>
          <w:w w:val="120"/>
        </w:rPr>
        <w:t> </w:t>
      </w:r>
      <w:r>
        <w:rPr>
          <w:spacing w:val="-4"/>
          <w:w w:val="125"/>
        </w:rPr>
        <w:t>mas</w:t>
      </w:r>
      <w:r>
        <w:rPr>
          <w:spacing w:val="-9"/>
          <w:w w:val="125"/>
        </w:rPr>
        <w:t> </w:t>
      </w:r>
      <w:r>
        <w:rPr>
          <w:spacing w:val="-4"/>
          <w:w w:val="125"/>
        </w:rPr>
        <w:t>educativos</w:t>
      </w:r>
      <w:r>
        <w:rPr>
          <w:spacing w:val="-8"/>
          <w:w w:val="125"/>
        </w:rPr>
        <w:t> </w:t>
      </w:r>
      <w:r>
        <w:rPr>
          <w:spacing w:val="-4"/>
          <w:w w:val="125"/>
        </w:rPr>
        <w:t>específicos.</w:t>
      </w:r>
      <w:r>
        <w:rPr>
          <w:spacing w:val="-8"/>
          <w:w w:val="125"/>
        </w:rPr>
        <w:t> </w:t>
      </w:r>
      <w:r>
        <w:rPr>
          <w:spacing w:val="-4"/>
          <w:w w:val="125"/>
        </w:rPr>
        <w:t>Se</w:t>
      </w:r>
      <w:r>
        <w:rPr>
          <w:spacing w:val="-8"/>
          <w:w w:val="125"/>
        </w:rPr>
        <w:t> </w:t>
      </w:r>
      <w:r>
        <w:rPr>
          <w:spacing w:val="-4"/>
          <w:w w:val="125"/>
        </w:rPr>
        <w:t>hace</w:t>
      </w:r>
      <w:r>
        <w:rPr>
          <w:spacing w:val="-8"/>
          <w:w w:val="125"/>
        </w:rPr>
        <w:t> </w:t>
      </w:r>
      <w:r>
        <w:rPr>
          <w:spacing w:val="-4"/>
          <w:w w:val="125"/>
        </w:rPr>
        <w:t>evidente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la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necesidad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ofrecer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una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visión</w:t>
      </w:r>
      <w:r>
        <w:rPr>
          <w:spacing w:val="-8"/>
          <w:w w:val="125"/>
        </w:rPr>
        <w:t> </w:t>
      </w:r>
      <w:r>
        <w:rPr>
          <w:spacing w:val="-3"/>
          <w:w w:val="125"/>
        </w:rPr>
        <w:t>sinté-</w:t>
      </w:r>
      <w:r>
        <w:rPr>
          <w:spacing w:val="-48"/>
          <w:w w:val="125"/>
        </w:rPr>
        <w:t> </w:t>
      </w:r>
      <w:r>
        <w:rPr>
          <w:spacing w:val="-3"/>
          <w:w w:val="125"/>
        </w:rPr>
        <w:t>tica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y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sistémica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una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realidad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educativa,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por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sí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compleja,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a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través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un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conjunto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indicadores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clave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permitan</w:t>
      </w:r>
      <w:r>
        <w:rPr>
          <w:spacing w:val="-9"/>
          <w:w w:val="125"/>
        </w:rPr>
        <w:t> </w:t>
      </w:r>
      <w:r>
        <w:rPr>
          <w:w w:val="125"/>
        </w:rPr>
        <w:t>visibilizar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9"/>
          <w:w w:val="125"/>
        </w:rPr>
        <w:t> </w:t>
      </w:r>
      <w:r>
        <w:rPr>
          <w:w w:val="125"/>
        </w:rPr>
        <w:t>resultados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dimen-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siones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establecidas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que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refleje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adecuadamente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avances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del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sistema</w:t>
      </w:r>
      <w:r>
        <w:rPr>
          <w:spacing w:val="-7"/>
          <w:w w:val="125"/>
        </w:rPr>
        <w:t> </w:t>
      </w:r>
      <w:r>
        <w:rPr>
          <w:spacing w:val="-1"/>
          <w:w w:val="125"/>
        </w:rPr>
        <w:t>educativo.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 w:before="1"/>
        <w:ind w:left="104" w:right="1680"/>
        <w:jc w:val="both"/>
      </w:pPr>
      <w:r>
        <w:rPr>
          <w:spacing w:val="-3"/>
          <w:w w:val="125"/>
        </w:rPr>
        <w:t>El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diseño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indicadores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para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el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seguimiento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3"/>
          <w:w w:val="125"/>
        </w:rPr>
        <w:t>los</w:t>
      </w:r>
      <w:r>
        <w:rPr>
          <w:spacing w:val="-9"/>
          <w:w w:val="125"/>
        </w:rPr>
        <w:t> </w:t>
      </w:r>
      <w:r>
        <w:rPr>
          <w:spacing w:val="-3"/>
          <w:w w:val="125"/>
        </w:rPr>
        <w:t>resultados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educativos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debe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conti-</w:t>
      </w:r>
      <w:r>
        <w:rPr>
          <w:spacing w:val="-49"/>
          <w:w w:val="125"/>
        </w:rPr>
        <w:t> </w:t>
      </w:r>
      <w:r>
        <w:rPr>
          <w:spacing w:val="-1"/>
          <w:w w:val="120"/>
        </w:rPr>
        <w:t>nuar</w:t>
      </w:r>
      <w:r>
        <w:rPr>
          <w:spacing w:val="-13"/>
          <w:w w:val="120"/>
        </w:rPr>
        <w:t> </w:t>
      </w:r>
      <w:r>
        <w:rPr>
          <w:w w:val="120"/>
        </w:rPr>
        <w:t>siendo</w:t>
      </w:r>
      <w:r>
        <w:rPr>
          <w:spacing w:val="-13"/>
          <w:w w:val="120"/>
        </w:rPr>
        <w:t> </w:t>
      </w:r>
      <w:r>
        <w:rPr>
          <w:w w:val="120"/>
        </w:rPr>
        <w:t>una</w:t>
      </w:r>
      <w:r>
        <w:rPr>
          <w:spacing w:val="-13"/>
          <w:w w:val="120"/>
        </w:rPr>
        <w:t> </w:t>
      </w:r>
      <w:r>
        <w:rPr>
          <w:w w:val="120"/>
        </w:rPr>
        <w:t>herramienta</w:t>
      </w:r>
      <w:r>
        <w:rPr>
          <w:spacing w:val="-13"/>
          <w:w w:val="120"/>
        </w:rPr>
        <w:t> </w:t>
      </w:r>
      <w:r>
        <w:rPr>
          <w:w w:val="120"/>
        </w:rPr>
        <w:t>para</w:t>
      </w:r>
      <w:r>
        <w:rPr>
          <w:spacing w:val="-13"/>
          <w:w w:val="120"/>
        </w:rPr>
        <w:t> </w:t>
      </w:r>
      <w:r>
        <w:rPr>
          <w:w w:val="120"/>
        </w:rPr>
        <w:t>el</w:t>
      </w:r>
      <w:r>
        <w:rPr>
          <w:spacing w:val="-13"/>
          <w:w w:val="120"/>
        </w:rPr>
        <w:t> </w:t>
      </w:r>
      <w:r>
        <w:rPr>
          <w:w w:val="120"/>
        </w:rPr>
        <w:t>análisis</w:t>
      </w:r>
      <w:r>
        <w:rPr>
          <w:spacing w:val="-13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políticas.</w:t>
      </w:r>
      <w:r>
        <w:rPr>
          <w:spacing w:val="-13"/>
          <w:w w:val="120"/>
        </w:rPr>
        <w:t> </w:t>
      </w:r>
      <w:r>
        <w:rPr>
          <w:w w:val="120"/>
        </w:rPr>
        <w:t>Un</w:t>
      </w:r>
      <w:r>
        <w:rPr>
          <w:spacing w:val="-13"/>
          <w:w w:val="120"/>
        </w:rPr>
        <w:t> </w:t>
      </w:r>
      <w:r>
        <w:rPr>
          <w:w w:val="120"/>
        </w:rPr>
        <w:t>buen</w:t>
      </w:r>
      <w:r>
        <w:rPr>
          <w:spacing w:val="-13"/>
          <w:w w:val="120"/>
        </w:rPr>
        <w:t> </w:t>
      </w:r>
      <w:r>
        <w:rPr>
          <w:w w:val="120"/>
        </w:rPr>
        <w:t>sistema</w:t>
      </w:r>
      <w:r>
        <w:rPr>
          <w:spacing w:val="-13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indicado-</w:t>
      </w:r>
      <w:r>
        <w:rPr>
          <w:spacing w:val="-47"/>
          <w:w w:val="120"/>
        </w:rPr>
        <w:t> </w:t>
      </w:r>
      <w:r>
        <w:rPr>
          <w:spacing w:val="-1"/>
          <w:w w:val="120"/>
        </w:rPr>
        <w:t>res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constituye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una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base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sólida</w:t>
      </w:r>
      <w:r>
        <w:rPr>
          <w:spacing w:val="-13"/>
          <w:w w:val="120"/>
        </w:rPr>
        <w:t> </w:t>
      </w:r>
      <w:r>
        <w:rPr>
          <w:w w:val="120"/>
        </w:rPr>
        <w:t>para</w:t>
      </w:r>
      <w:r>
        <w:rPr>
          <w:spacing w:val="-12"/>
          <w:w w:val="120"/>
        </w:rPr>
        <w:t> </w:t>
      </w:r>
      <w:r>
        <w:rPr>
          <w:w w:val="120"/>
        </w:rPr>
        <w:t>la</w:t>
      </w:r>
      <w:r>
        <w:rPr>
          <w:spacing w:val="-13"/>
          <w:w w:val="120"/>
        </w:rPr>
        <w:t> </w:t>
      </w:r>
      <w:r>
        <w:rPr>
          <w:w w:val="120"/>
        </w:rPr>
        <w:t>toma</w:t>
      </w:r>
      <w:r>
        <w:rPr>
          <w:spacing w:val="-13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decisiones</w:t>
      </w:r>
      <w:r>
        <w:rPr>
          <w:spacing w:val="-13"/>
          <w:w w:val="120"/>
        </w:rPr>
        <w:t> </w:t>
      </w:r>
      <w:r>
        <w:rPr>
          <w:w w:val="120"/>
        </w:rPr>
        <w:t>orientadas</w:t>
      </w:r>
      <w:r>
        <w:rPr>
          <w:spacing w:val="-13"/>
          <w:w w:val="120"/>
        </w:rPr>
        <w:t> </w:t>
      </w:r>
      <w:r>
        <w:rPr>
          <w:w w:val="120"/>
        </w:rPr>
        <w:t>a</w:t>
      </w:r>
      <w:r>
        <w:rPr>
          <w:spacing w:val="-12"/>
          <w:w w:val="120"/>
        </w:rPr>
        <w:t> </w:t>
      </w:r>
      <w:r>
        <w:rPr>
          <w:w w:val="120"/>
        </w:rPr>
        <w:t>la</w:t>
      </w:r>
      <w:r>
        <w:rPr>
          <w:spacing w:val="-13"/>
          <w:w w:val="120"/>
        </w:rPr>
        <w:t> </w:t>
      </w:r>
      <w:r>
        <w:rPr>
          <w:w w:val="120"/>
        </w:rPr>
        <w:t>mejora</w:t>
      </w:r>
      <w:r>
        <w:rPr>
          <w:spacing w:val="-13"/>
          <w:w w:val="120"/>
        </w:rPr>
        <w:t> </w:t>
      </w:r>
      <w:r>
        <w:rPr>
          <w:w w:val="120"/>
        </w:rPr>
        <w:t>educa-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tiva.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Así,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los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indicadores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resultados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la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mejora</w:t>
      </w:r>
      <w:r>
        <w:rPr>
          <w:spacing w:val="-11"/>
          <w:w w:val="120"/>
        </w:rPr>
        <w:t> </w:t>
      </w:r>
      <w:r>
        <w:rPr>
          <w:w w:val="120"/>
        </w:rPr>
        <w:t>educativa</w:t>
      </w:r>
      <w:r>
        <w:rPr>
          <w:spacing w:val="-11"/>
          <w:w w:val="120"/>
        </w:rPr>
        <w:t> </w:t>
      </w:r>
      <w:r>
        <w:rPr>
          <w:w w:val="120"/>
        </w:rPr>
        <w:t>que</w:t>
      </w:r>
      <w:r>
        <w:rPr>
          <w:spacing w:val="-11"/>
          <w:w w:val="120"/>
        </w:rPr>
        <w:t> </w:t>
      </w:r>
      <w:r>
        <w:rPr>
          <w:w w:val="120"/>
        </w:rPr>
        <w:t>presente</w:t>
      </w:r>
      <w:r>
        <w:rPr>
          <w:spacing w:val="-11"/>
          <w:w w:val="120"/>
        </w:rPr>
        <w:t> </w:t>
      </w:r>
      <w:r>
        <w:rPr>
          <w:w w:val="120"/>
        </w:rPr>
        <w:t>la</w:t>
      </w:r>
      <w:r>
        <w:rPr>
          <w:spacing w:val="-10"/>
          <w:w w:val="120"/>
        </w:rPr>
        <w:t> </w:t>
      </w:r>
      <w:r>
        <w:rPr>
          <w:w w:val="120"/>
        </w:rPr>
        <w:t>Comisión</w:t>
      </w:r>
      <w:r>
        <w:rPr>
          <w:spacing w:val="-47"/>
          <w:w w:val="120"/>
        </w:rPr>
        <w:t> </w:t>
      </w:r>
      <w:r>
        <w:rPr>
          <w:w w:val="125"/>
        </w:rPr>
        <w:t>tendrán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responder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necesidades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información</w:t>
      </w:r>
      <w:r>
        <w:rPr>
          <w:spacing w:val="-4"/>
          <w:w w:val="125"/>
        </w:rPr>
        <w:t> </w:t>
      </w:r>
      <w:r>
        <w:rPr>
          <w:w w:val="125"/>
        </w:rPr>
        <w:t>confiable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pertinente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las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autoridades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federal,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locales,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los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centros</w:t>
      </w:r>
      <w:r>
        <w:rPr>
          <w:spacing w:val="-8"/>
          <w:w w:val="125"/>
        </w:rPr>
        <w:t> </w:t>
      </w:r>
      <w:r>
        <w:rPr>
          <w:spacing w:val="-1"/>
          <w:w w:val="125"/>
        </w:rPr>
        <w:t>escolares</w:t>
      </w:r>
      <w:r>
        <w:rPr>
          <w:spacing w:val="-8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8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8"/>
          <w:w w:val="125"/>
        </w:rPr>
        <w:t> </w:t>
      </w:r>
      <w:r>
        <w:rPr>
          <w:spacing w:val="-1"/>
          <w:w w:val="125"/>
        </w:rPr>
        <w:t>sociedad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8"/>
          <w:w w:val="125"/>
        </w:rPr>
        <w:t> </w:t>
      </w:r>
      <w:r>
        <w:rPr>
          <w:spacing w:val="-1"/>
          <w:w w:val="125"/>
        </w:rPr>
        <w:t>general.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0"/>
        </w:rPr>
        <w:t>Finalmente, este conjunto articulado de indicadores debe proporcionar información</w:t>
      </w:r>
      <w:r>
        <w:rPr>
          <w:spacing w:val="1"/>
          <w:w w:val="120"/>
        </w:rPr>
        <w:t> </w:t>
      </w:r>
      <w:r>
        <w:rPr>
          <w:w w:val="125"/>
        </w:rPr>
        <w:t>útil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propia</w:t>
      </w:r>
      <w:r>
        <w:rPr>
          <w:spacing w:val="-8"/>
          <w:w w:val="125"/>
        </w:rPr>
        <w:t> </w:t>
      </w:r>
      <w:r>
        <w:rPr>
          <w:w w:val="125"/>
        </w:rPr>
        <w:t>Comisión</w:t>
      </w:r>
      <w:r>
        <w:rPr>
          <w:spacing w:val="-9"/>
          <w:w w:val="125"/>
        </w:rPr>
        <w:t> </w:t>
      </w:r>
      <w:r>
        <w:rPr>
          <w:w w:val="125"/>
        </w:rPr>
        <w:t>para</w:t>
      </w:r>
      <w:r>
        <w:rPr>
          <w:spacing w:val="-8"/>
          <w:w w:val="125"/>
        </w:rPr>
        <w:t> </w:t>
      </w:r>
      <w:r>
        <w:rPr>
          <w:w w:val="125"/>
        </w:rPr>
        <w:t>emitir,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una</w:t>
      </w:r>
      <w:r>
        <w:rPr>
          <w:spacing w:val="-9"/>
          <w:w w:val="125"/>
        </w:rPr>
        <w:t> </w:t>
      </w:r>
      <w:r>
        <w:rPr>
          <w:w w:val="125"/>
        </w:rPr>
        <w:t>fundamentación</w:t>
      </w:r>
      <w:r>
        <w:rPr>
          <w:spacing w:val="-8"/>
          <w:w w:val="125"/>
        </w:rPr>
        <w:t> </w:t>
      </w:r>
      <w:r>
        <w:rPr>
          <w:w w:val="125"/>
        </w:rPr>
        <w:t>sólida,</w:t>
      </w:r>
      <w:r>
        <w:rPr>
          <w:spacing w:val="-8"/>
          <w:w w:val="125"/>
        </w:rPr>
        <w:t> </w:t>
      </w:r>
      <w:r>
        <w:rPr>
          <w:w w:val="125"/>
        </w:rPr>
        <w:t>lineamientos,</w:t>
      </w:r>
      <w:r>
        <w:rPr>
          <w:spacing w:val="-49"/>
          <w:w w:val="125"/>
        </w:rPr>
        <w:t> </w:t>
      </w:r>
      <w:r>
        <w:rPr>
          <w:w w:val="125"/>
        </w:rPr>
        <w:t>criterios,</w:t>
      </w:r>
      <w:r>
        <w:rPr>
          <w:spacing w:val="-5"/>
          <w:w w:val="125"/>
        </w:rPr>
        <w:t> </w:t>
      </w:r>
      <w:r>
        <w:rPr>
          <w:w w:val="125"/>
        </w:rPr>
        <w:t>sugerencias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programas</w:t>
      </w:r>
      <w:r>
        <w:rPr>
          <w:spacing w:val="-5"/>
          <w:w w:val="125"/>
        </w:rPr>
        <w:t> </w:t>
      </w:r>
      <w:r>
        <w:rPr>
          <w:w w:val="125"/>
        </w:rPr>
        <w:t>viables.</w:t>
      </w:r>
    </w:p>
    <w:p>
      <w:pPr>
        <w:spacing w:after="0" w:line="307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378"/>
        <w:ind w:left="1663" w:firstLine="0"/>
      </w:pPr>
      <w:bookmarkStart w:name="_bookmark32" w:id="44"/>
      <w:bookmarkEnd w:id="44"/>
      <w:r>
        <w:rPr>
          <w:b w:val="0"/>
        </w:rPr>
      </w:r>
      <w:r>
        <w:rPr>
          <w:color w:val="235C4E"/>
        </w:rPr>
        <w:t>Epílogo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5"/>
        <w:rPr>
          <w:rFonts w:ascii="Georgia"/>
          <w:b/>
        </w:rPr>
      </w:pPr>
      <w:r>
        <w:rPr/>
        <w:pict>
          <v:shape style="position:absolute;margin-left:157.162201pt;margin-top:12.936836pt;width:375.65pt;height:.1pt;mso-position-horizontal-relative:page;mso-position-vertical-relative:paragraph;z-index:-15694336;mso-wrap-distance-left:0;mso-wrap-distance-right:0" coordorigin="3143,259" coordsize="7513,0" path="m3143,259l10656,259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4"/>
        <w:rPr>
          <w:rFonts w:ascii="Georgia"/>
          <w:b/>
          <w:sz w:val="19"/>
        </w:rPr>
      </w:pPr>
    </w:p>
    <w:p>
      <w:pPr>
        <w:pStyle w:val="Heading5"/>
        <w:spacing w:line="297" w:lineRule="auto"/>
        <w:ind w:left="1663" w:right="121"/>
      </w:pPr>
      <w:r>
        <w:rPr>
          <w:color w:val="9F2241"/>
          <w:spacing w:val="-3"/>
        </w:rPr>
        <w:t>En</w:t>
      </w:r>
      <w:r>
        <w:rPr>
          <w:color w:val="9F2241"/>
          <w:spacing w:val="-29"/>
        </w:rPr>
        <w:t> </w:t>
      </w:r>
      <w:r>
        <w:rPr>
          <w:color w:val="9F2241"/>
          <w:spacing w:val="-3"/>
        </w:rPr>
        <w:t>el</w:t>
      </w:r>
      <w:r>
        <w:rPr>
          <w:color w:val="9F2241"/>
          <w:spacing w:val="-29"/>
        </w:rPr>
        <w:t> </w:t>
      </w:r>
      <w:r>
        <w:rPr>
          <w:color w:val="9F2241"/>
          <w:spacing w:val="-3"/>
        </w:rPr>
        <w:t>marco</w:t>
      </w:r>
      <w:r>
        <w:rPr>
          <w:color w:val="9F2241"/>
          <w:spacing w:val="-29"/>
        </w:rPr>
        <w:t> </w:t>
      </w:r>
      <w:r>
        <w:rPr>
          <w:color w:val="9F2241"/>
          <w:spacing w:val="-3"/>
        </w:rPr>
        <w:t>del</w:t>
      </w:r>
      <w:r>
        <w:rPr>
          <w:color w:val="9F2241"/>
          <w:spacing w:val="-28"/>
        </w:rPr>
        <w:t> </w:t>
      </w:r>
      <w:r>
        <w:rPr>
          <w:color w:val="9F2241"/>
          <w:spacing w:val="-3"/>
        </w:rPr>
        <w:t>surgimiento</w:t>
      </w:r>
      <w:r>
        <w:rPr>
          <w:color w:val="9F2241"/>
          <w:spacing w:val="-29"/>
        </w:rPr>
        <w:t> </w:t>
      </w:r>
      <w:r>
        <w:rPr>
          <w:color w:val="9F2241"/>
          <w:spacing w:val="-3"/>
        </w:rPr>
        <w:t>de</w:t>
      </w:r>
      <w:r>
        <w:rPr>
          <w:color w:val="9F2241"/>
          <w:spacing w:val="-29"/>
        </w:rPr>
        <w:t> </w:t>
      </w:r>
      <w:r>
        <w:rPr>
          <w:color w:val="9F2241"/>
          <w:spacing w:val="-3"/>
        </w:rPr>
        <w:t>la</w:t>
      </w:r>
      <w:r>
        <w:rPr>
          <w:color w:val="9F2241"/>
          <w:spacing w:val="-28"/>
        </w:rPr>
        <w:t> </w:t>
      </w:r>
      <w:r>
        <w:rPr>
          <w:color w:val="9F2241"/>
          <w:spacing w:val="-3"/>
        </w:rPr>
        <w:t>Comisión</w:t>
      </w:r>
      <w:r>
        <w:rPr>
          <w:color w:val="9F2241"/>
          <w:spacing w:val="-29"/>
        </w:rPr>
        <w:t> </w:t>
      </w:r>
      <w:r>
        <w:rPr>
          <w:color w:val="9F2241"/>
          <w:spacing w:val="-3"/>
        </w:rPr>
        <w:t>Nacional</w:t>
      </w:r>
      <w:r>
        <w:rPr>
          <w:color w:val="9F2241"/>
          <w:spacing w:val="-29"/>
        </w:rPr>
        <w:t> </w:t>
      </w:r>
      <w:r>
        <w:rPr>
          <w:color w:val="9F2241"/>
          <w:spacing w:val="-3"/>
        </w:rPr>
        <w:t>para</w:t>
      </w:r>
      <w:r>
        <w:rPr>
          <w:color w:val="9F2241"/>
          <w:spacing w:val="-29"/>
        </w:rPr>
        <w:t> </w:t>
      </w:r>
      <w:r>
        <w:rPr>
          <w:color w:val="9F2241"/>
          <w:spacing w:val="-2"/>
        </w:rPr>
        <w:t>la</w:t>
      </w:r>
      <w:r>
        <w:rPr>
          <w:color w:val="9F2241"/>
          <w:spacing w:val="-28"/>
        </w:rPr>
        <w:t> </w:t>
      </w:r>
      <w:r>
        <w:rPr>
          <w:color w:val="9F2241"/>
          <w:spacing w:val="-2"/>
        </w:rPr>
        <w:t>Mejora</w:t>
      </w:r>
      <w:r>
        <w:rPr>
          <w:color w:val="9F2241"/>
          <w:spacing w:val="-29"/>
        </w:rPr>
        <w:t> </w:t>
      </w:r>
      <w:r>
        <w:rPr>
          <w:color w:val="9F2241"/>
          <w:spacing w:val="-2"/>
        </w:rPr>
        <w:t>Continua</w:t>
      </w:r>
      <w:r>
        <w:rPr>
          <w:color w:val="9F2241"/>
          <w:spacing w:val="-48"/>
        </w:rPr>
        <w:t> </w:t>
      </w:r>
      <w:r>
        <w:rPr>
          <w:color w:val="9F2241"/>
        </w:rPr>
        <w:t>de</w:t>
      </w:r>
      <w:r>
        <w:rPr>
          <w:color w:val="9F2241"/>
          <w:spacing w:val="-9"/>
        </w:rPr>
        <w:t> </w:t>
      </w:r>
      <w:r>
        <w:rPr>
          <w:color w:val="9F2241"/>
        </w:rPr>
        <w:t>la</w:t>
      </w:r>
      <w:r>
        <w:rPr>
          <w:color w:val="9F2241"/>
          <w:spacing w:val="-8"/>
        </w:rPr>
        <w:t> </w:t>
      </w:r>
      <w:r>
        <w:rPr>
          <w:color w:val="9F2241"/>
        </w:rPr>
        <w:t>Educación</w:t>
      </w:r>
      <w:r>
        <w:rPr>
          <w:color w:val="9F2241"/>
          <w:spacing w:val="-9"/>
        </w:rPr>
        <w:t> </w:t>
      </w:r>
      <w:r>
        <w:rPr>
          <w:color w:val="9F2241"/>
        </w:rPr>
        <w:t>(Mejoredu)</w:t>
      </w:r>
      <w:r>
        <w:rPr>
          <w:color w:val="9F2241"/>
          <w:spacing w:val="-8"/>
        </w:rPr>
        <w:t> </w:t>
      </w:r>
      <w:r>
        <w:rPr>
          <w:color w:val="9F2241"/>
        </w:rPr>
        <w:t>se</w:t>
      </w:r>
      <w:r>
        <w:rPr>
          <w:color w:val="9F2241"/>
          <w:spacing w:val="-8"/>
        </w:rPr>
        <w:t> </w:t>
      </w:r>
      <w:r>
        <w:rPr>
          <w:color w:val="9F2241"/>
        </w:rPr>
        <w:t>aprobó</w:t>
      </w:r>
      <w:r>
        <w:rPr>
          <w:color w:val="9F2241"/>
          <w:spacing w:val="-9"/>
        </w:rPr>
        <w:t> </w:t>
      </w:r>
      <w:r>
        <w:rPr>
          <w:color w:val="9F2241"/>
        </w:rPr>
        <w:t>la</w:t>
      </w:r>
      <w:r>
        <w:rPr>
          <w:color w:val="9F2241"/>
          <w:spacing w:val="-8"/>
        </w:rPr>
        <w:t> </w:t>
      </w:r>
      <w:r>
        <w:rPr>
          <w:color w:val="9F2241"/>
        </w:rPr>
        <w:t>creación</w:t>
      </w:r>
      <w:r>
        <w:rPr>
          <w:color w:val="9F2241"/>
          <w:spacing w:val="-9"/>
        </w:rPr>
        <w:t> </w:t>
      </w:r>
      <w:r>
        <w:rPr>
          <w:color w:val="9F2241"/>
        </w:rPr>
        <w:t>del</w:t>
      </w:r>
      <w:r>
        <w:rPr>
          <w:color w:val="9F2241"/>
          <w:spacing w:val="-8"/>
        </w:rPr>
        <w:t> </w:t>
      </w:r>
      <w:r>
        <w:rPr>
          <w:color w:val="9F2241"/>
        </w:rPr>
        <w:t>Sistema</w:t>
      </w:r>
      <w:r>
        <w:rPr>
          <w:color w:val="9F2241"/>
          <w:spacing w:val="-8"/>
        </w:rPr>
        <w:t> </w:t>
      </w:r>
      <w:r>
        <w:rPr>
          <w:color w:val="9F2241"/>
        </w:rPr>
        <w:t>Nacional</w:t>
      </w:r>
      <w:r>
        <w:rPr>
          <w:color w:val="9F2241"/>
          <w:spacing w:val="-9"/>
        </w:rPr>
        <w:t> </w:t>
      </w:r>
      <w:r>
        <w:rPr>
          <w:color w:val="9F2241"/>
        </w:rPr>
        <w:t>de</w:t>
      </w:r>
      <w:r>
        <w:rPr>
          <w:color w:val="9F2241"/>
          <w:spacing w:val="-48"/>
        </w:rPr>
        <w:t> </w:t>
      </w:r>
      <w:r>
        <w:rPr>
          <w:color w:val="9F2241"/>
          <w:spacing w:val="-3"/>
        </w:rPr>
        <w:t>Mejora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Continua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de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la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Educación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(</w:t>
      </w:r>
      <w:r>
        <w:rPr>
          <w:color w:val="9F2241"/>
          <w:spacing w:val="-2"/>
          <w:sz w:val="17"/>
        </w:rPr>
        <w:t>SNMCE</w:t>
      </w:r>
      <w:r>
        <w:rPr>
          <w:color w:val="9F2241"/>
          <w:spacing w:val="-2"/>
        </w:rPr>
        <w:t>),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integrado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por</w:t>
      </w:r>
      <w:r>
        <w:rPr>
          <w:color w:val="9F2241"/>
          <w:spacing w:val="-10"/>
        </w:rPr>
        <w:t> </w:t>
      </w:r>
      <w:r>
        <w:rPr>
          <w:color w:val="9F2241"/>
          <w:spacing w:val="-2"/>
        </w:rPr>
        <w:t>todos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aquellos</w:t>
      </w:r>
      <w:r>
        <w:rPr>
          <w:color w:val="9F2241"/>
          <w:spacing w:val="-9"/>
        </w:rPr>
        <w:t> </w:t>
      </w:r>
      <w:r>
        <w:rPr>
          <w:color w:val="9F2241"/>
          <w:spacing w:val="-2"/>
        </w:rPr>
        <w:t>ac-</w:t>
      </w:r>
      <w:r>
        <w:rPr>
          <w:color w:val="9F2241"/>
          <w:spacing w:val="-49"/>
        </w:rPr>
        <w:t> </w:t>
      </w:r>
      <w:r>
        <w:rPr>
          <w:color w:val="9F2241"/>
          <w:spacing w:val="-1"/>
        </w:rPr>
        <w:t>tores,</w:t>
      </w:r>
      <w:r>
        <w:rPr>
          <w:color w:val="9F2241"/>
          <w:spacing w:val="-12"/>
        </w:rPr>
        <w:t> </w:t>
      </w:r>
      <w:r>
        <w:rPr>
          <w:color w:val="9F2241"/>
          <w:spacing w:val="-1"/>
        </w:rPr>
        <w:t>instituciones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y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procesos</w:t>
      </w:r>
      <w:r>
        <w:rPr>
          <w:color w:val="9F2241"/>
          <w:spacing w:val="-11"/>
        </w:rPr>
        <w:t> </w:t>
      </w:r>
      <w:r>
        <w:rPr>
          <w:color w:val="9F2241"/>
          <w:spacing w:val="-1"/>
        </w:rPr>
        <w:t>que,</w:t>
      </w:r>
      <w:r>
        <w:rPr>
          <w:color w:val="9F2241"/>
          <w:spacing w:val="-12"/>
        </w:rPr>
        <w:t> </w:t>
      </w:r>
      <w:r>
        <w:rPr>
          <w:color w:val="9F2241"/>
          <w:spacing w:val="-1"/>
        </w:rPr>
        <w:t>desde</w:t>
      </w:r>
      <w:r>
        <w:rPr>
          <w:color w:val="9F2241"/>
          <w:spacing w:val="-11"/>
        </w:rPr>
        <w:t> </w:t>
      </w:r>
      <w:r>
        <w:rPr>
          <w:color w:val="9F2241"/>
        </w:rPr>
        <w:t>distintos</w:t>
      </w:r>
      <w:r>
        <w:rPr>
          <w:color w:val="9F2241"/>
          <w:spacing w:val="-11"/>
        </w:rPr>
        <w:t> </w:t>
      </w:r>
      <w:r>
        <w:rPr>
          <w:color w:val="9F2241"/>
        </w:rPr>
        <w:t>ámbitos,</w:t>
      </w:r>
      <w:r>
        <w:rPr>
          <w:color w:val="9F2241"/>
          <w:spacing w:val="-11"/>
        </w:rPr>
        <w:t> </w:t>
      </w:r>
      <w:r>
        <w:rPr>
          <w:color w:val="9F2241"/>
        </w:rPr>
        <w:t>contribuyen</w:t>
      </w:r>
      <w:r>
        <w:rPr>
          <w:color w:val="9F2241"/>
          <w:spacing w:val="-12"/>
        </w:rPr>
        <w:t> </w:t>
      </w:r>
      <w:r>
        <w:rPr>
          <w:color w:val="9F2241"/>
        </w:rPr>
        <w:t>a</w:t>
      </w:r>
      <w:r>
        <w:rPr>
          <w:color w:val="9F2241"/>
          <w:spacing w:val="-48"/>
        </w:rPr>
        <w:t> </w:t>
      </w:r>
      <w:r>
        <w:rPr>
          <w:color w:val="9F2241"/>
        </w:rPr>
        <w:t>la</w:t>
      </w:r>
      <w:r>
        <w:rPr>
          <w:color w:val="9F2241"/>
          <w:spacing w:val="-13"/>
        </w:rPr>
        <w:t> </w:t>
      </w:r>
      <w:r>
        <w:rPr>
          <w:color w:val="9F2241"/>
        </w:rPr>
        <w:t>mejora</w:t>
      </w:r>
      <w:r>
        <w:rPr>
          <w:color w:val="9F2241"/>
          <w:spacing w:val="-13"/>
        </w:rPr>
        <w:t> </w:t>
      </w:r>
      <w:r>
        <w:rPr>
          <w:color w:val="9F2241"/>
        </w:rPr>
        <w:t>de</w:t>
      </w:r>
      <w:r>
        <w:rPr>
          <w:color w:val="9F2241"/>
          <w:spacing w:val="-12"/>
        </w:rPr>
        <w:t> </w:t>
      </w:r>
      <w:r>
        <w:rPr>
          <w:color w:val="9F2241"/>
        </w:rPr>
        <w:t>la</w:t>
      </w:r>
      <w:r>
        <w:rPr>
          <w:color w:val="9F2241"/>
          <w:spacing w:val="-13"/>
        </w:rPr>
        <w:t> </w:t>
      </w:r>
      <w:r>
        <w:rPr>
          <w:color w:val="9F2241"/>
        </w:rPr>
        <w:t>educación</w:t>
      </w:r>
      <w:r>
        <w:rPr>
          <w:color w:val="9F2241"/>
          <w:position w:val="7"/>
          <w:sz w:val="11"/>
        </w:rPr>
        <w:t>1</w:t>
      </w:r>
      <w:r>
        <w:rPr>
          <w:color w:val="9F2241"/>
          <w:spacing w:val="11"/>
          <w:position w:val="7"/>
          <w:sz w:val="11"/>
        </w:rPr>
        <w:t> </w:t>
      </w:r>
      <w:r>
        <w:rPr>
          <w:color w:val="9F2241"/>
        </w:rPr>
        <w:t>y</w:t>
      </w:r>
      <w:r>
        <w:rPr>
          <w:color w:val="9F2241"/>
          <w:spacing w:val="-13"/>
        </w:rPr>
        <w:t> </w:t>
      </w:r>
      <w:r>
        <w:rPr>
          <w:color w:val="9F2241"/>
        </w:rPr>
        <w:t>tienen</w:t>
      </w:r>
      <w:r>
        <w:rPr>
          <w:color w:val="9F2241"/>
          <w:spacing w:val="-12"/>
        </w:rPr>
        <w:t> </w:t>
      </w:r>
      <w:r>
        <w:rPr>
          <w:color w:val="9F2241"/>
        </w:rPr>
        <w:t>por</w:t>
      </w:r>
      <w:r>
        <w:rPr>
          <w:color w:val="9F2241"/>
          <w:spacing w:val="-13"/>
        </w:rPr>
        <w:t> </w:t>
      </w:r>
      <w:r>
        <w:rPr>
          <w:color w:val="9F2241"/>
        </w:rPr>
        <w:t>objeto</w:t>
      </w:r>
      <w:r>
        <w:rPr>
          <w:color w:val="9F2241"/>
          <w:spacing w:val="-13"/>
        </w:rPr>
        <w:t> </w:t>
      </w:r>
      <w:r>
        <w:rPr>
          <w:color w:val="9F2241"/>
        </w:rPr>
        <w:t>contribuir</w:t>
      </w:r>
      <w:r>
        <w:rPr>
          <w:color w:val="9F2241"/>
          <w:spacing w:val="-12"/>
        </w:rPr>
        <w:t> </w:t>
      </w:r>
      <w:r>
        <w:rPr>
          <w:color w:val="9F2241"/>
        </w:rPr>
        <w:t>a</w:t>
      </w:r>
      <w:r>
        <w:rPr>
          <w:color w:val="9F2241"/>
          <w:spacing w:val="-13"/>
        </w:rPr>
        <w:t> </w:t>
      </w:r>
      <w:r>
        <w:rPr>
          <w:color w:val="9F2241"/>
        </w:rPr>
        <w:t>garantizar</w:t>
      </w:r>
      <w:r>
        <w:rPr>
          <w:color w:val="9F2241"/>
          <w:spacing w:val="-13"/>
        </w:rPr>
        <w:t> </w:t>
      </w:r>
      <w:r>
        <w:rPr>
          <w:color w:val="9F2241"/>
        </w:rPr>
        <w:t>la</w:t>
      </w:r>
      <w:r>
        <w:rPr>
          <w:color w:val="9F2241"/>
          <w:spacing w:val="-12"/>
        </w:rPr>
        <w:t> </w:t>
      </w:r>
      <w:r>
        <w:rPr>
          <w:color w:val="9F2241"/>
        </w:rPr>
        <w:t>ex-</w:t>
      </w:r>
      <w:r>
        <w:rPr>
          <w:color w:val="9F2241"/>
          <w:spacing w:val="-49"/>
        </w:rPr>
        <w:t> </w:t>
      </w:r>
      <w:r>
        <w:rPr>
          <w:color w:val="9F2241"/>
          <w:spacing w:val="-3"/>
        </w:rPr>
        <w:t>celencia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y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la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equidad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de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los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servicios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educativos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(</w:t>
      </w:r>
      <w:r>
        <w:rPr>
          <w:color w:val="9F2241"/>
          <w:spacing w:val="-2"/>
          <w:sz w:val="17"/>
        </w:rPr>
        <w:t>LRMMCE</w:t>
      </w:r>
      <w:r>
        <w:rPr>
          <w:color w:val="9F2241"/>
          <w:spacing w:val="-2"/>
        </w:rPr>
        <w:t>,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capítulo</w:t>
      </w:r>
      <w:r>
        <w:rPr>
          <w:color w:val="9F2241"/>
          <w:spacing w:val="-13"/>
        </w:rPr>
        <w:t> </w:t>
      </w:r>
      <w:r>
        <w:rPr>
          <w:color w:val="9F2241"/>
          <w:spacing w:val="-2"/>
          <w:sz w:val="17"/>
        </w:rPr>
        <w:t>I</w:t>
      </w:r>
      <w:r>
        <w:rPr>
          <w:color w:val="9F2241"/>
          <w:spacing w:val="-2"/>
        </w:rPr>
        <w:t>,</w:t>
      </w:r>
      <w:r>
        <w:rPr>
          <w:color w:val="9F2241"/>
          <w:spacing w:val="-12"/>
        </w:rPr>
        <w:t> </w:t>
      </w:r>
      <w:r>
        <w:rPr>
          <w:color w:val="9F2241"/>
          <w:spacing w:val="-2"/>
        </w:rPr>
        <w:t>art.</w:t>
      </w:r>
      <w:r>
        <w:rPr>
          <w:color w:val="9F2241"/>
          <w:spacing w:val="-13"/>
        </w:rPr>
        <w:t> </w:t>
      </w:r>
      <w:r>
        <w:rPr>
          <w:color w:val="9F2241"/>
          <w:spacing w:val="-2"/>
        </w:rPr>
        <w:t>5).</w:t>
      </w:r>
      <w:r>
        <w:rPr>
          <w:color w:val="9F2241"/>
          <w:spacing w:val="-48"/>
        </w:rPr>
        <w:t> </w:t>
      </w:r>
      <w:r>
        <w:rPr>
          <w:color w:val="9F2241"/>
          <w:spacing w:val="-4"/>
        </w:rPr>
        <w:t>La</w:t>
      </w:r>
      <w:r>
        <w:rPr>
          <w:color w:val="9F2241"/>
          <w:spacing w:val="-16"/>
        </w:rPr>
        <w:t> </w:t>
      </w:r>
      <w:r>
        <w:rPr>
          <w:color w:val="9F2241"/>
          <w:spacing w:val="-4"/>
        </w:rPr>
        <w:t>Comisión</w:t>
      </w:r>
      <w:r>
        <w:rPr>
          <w:color w:val="9F2241"/>
          <w:spacing w:val="-16"/>
        </w:rPr>
        <w:t> </w:t>
      </w:r>
      <w:r>
        <w:rPr>
          <w:color w:val="9F2241"/>
          <w:spacing w:val="-4"/>
        </w:rPr>
        <w:t>forma</w:t>
      </w:r>
      <w:r>
        <w:rPr>
          <w:color w:val="9F2241"/>
          <w:spacing w:val="-16"/>
        </w:rPr>
        <w:t> </w:t>
      </w:r>
      <w:r>
        <w:rPr>
          <w:color w:val="9F2241"/>
          <w:spacing w:val="-4"/>
        </w:rPr>
        <w:t>parte</w:t>
      </w:r>
      <w:r>
        <w:rPr>
          <w:color w:val="9F2241"/>
          <w:spacing w:val="-16"/>
        </w:rPr>
        <w:t> </w:t>
      </w:r>
      <w:r>
        <w:rPr>
          <w:color w:val="9F2241"/>
          <w:spacing w:val="-4"/>
        </w:rPr>
        <w:t>de</w:t>
      </w:r>
      <w:r>
        <w:rPr>
          <w:color w:val="9F2241"/>
          <w:spacing w:val="-16"/>
        </w:rPr>
        <w:t> </w:t>
      </w:r>
      <w:r>
        <w:rPr>
          <w:color w:val="9F2241"/>
          <w:spacing w:val="-3"/>
        </w:rPr>
        <w:t>dicho</w:t>
      </w:r>
      <w:r>
        <w:rPr>
          <w:color w:val="9F2241"/>
          <w:spacing w:val="-16"/>
        </w:rPr>
        <w:t> </w:t>
      </w:r>
      <w:r>
        <w:rPr>
          <w:color w:val="9F2241"/>
          <w:spacing w:val="-3"/>
        </w:rPr>
        <w:t>sistema</w:t>
      </w:r>
      <w:r>
        <w:rPr>
          <w:color w:val="9F2241"/>
          <w:spacing w:val="-16"/>
        </w:rPr>
        <w:t> </w:t>
      </w:r>
      <w:r>
        <w:rPr>
          <w:color w:val="9F2241"/>
          <w:spacing w:val="-3"/>
        </w:rPr>
        <w:t>y,</w:t>
      </w:r>
      <w:r>
        <w:rPr>
          <w:color w:val="9F2241"/>
          <w:spacing w:val="-16"/>
        </w:rPr>
        <w:t> </w:t>
      </w:r>
      <w:r>
        <w:rPr>
          <w:color w:val="9F2241"/>
          <w:spacing w:val="-3"/>
        </w:rPr>
        <w:t>al</w:t>
      </w:r>
      <w:r>
        <w:rPr>
          <w:color w:val="9F2241"/>
          <w:spacing w:val="-16"/>
        </w:rPr>
        <w:t> </w:t>
      </w:r>
      <w:r>
        <w:rPr>
          <w:color w:val="9F2241"/>
          <w:spacing w:val="-3"/>
        </w:rPr>
        <w:t>coordinarlo,</w:t>
      </w:r>
      <w:r>
        <w:rPr>
          <w:color w:val="9F2241"/>
          <w:spacing w:val="-15"/>
        </w:rPr>
        <w:t> </w:t>
      </w:r>
      <w:r>
        <w:rPr>
          <w:color w:val="9F2241"/>
          <w:spacing w:val="-3"/>
        </w:rPr>
        <w:t>cumple</w:t>
      </w:r>
      <w:r>
        <w:rPr>
          <w:color w:val="9F2241"/>
          <w:spacing w:val="-16"/>
        </w:rPr>
        <w:t> </w:t>
      </w:r>
      <w:r>
        <w:rPr>
          <w:color w:val="9F2241"/>
          <w:spacing w:val="-3"/>
        </w:rPr>
        <w:t>una</w:t>
      </w:r>
      <w:r>
        <w:rPr>
          <w:color w:val="9F2241"/>
          <w:spacing w:val="-16"/>
        </w:rPr>
        <w:t> </w:t>
      </w:r>
      <w:r>
        <w:rPr>
          <w:color w:val="9F2241"/>
          <w:spacing w:val="-3"/>
        </w:rPr>
        <w:t>fun-</w:t>
      </w:r>
      <w:r>
        <w:rPr>
          <w:color w:val="9F2241"/>
          <w:spacing w:val="-49"/>
        </w:rPr>
        <w:t> </w:t>
      </w:r>
      <w:r>
        <w:rPr>
          <w:color w:val="9F2241"/>
          <w:spacing w:val="-4"/>
        </w:rPr>
        <w:t>ción</w:t>
      </w:r>
      <w:r>
        <w:rPr>
          <w:color w:val="9F2241"/>
          <w:spacing w:val="-15"/>
        </w:rPr>
        <w:t> </w:t>
      </w:r>
      <w:r>
        <w:rPr>
          <w:color w:val="9F2241"/>
          <w:spacing w:val="-4"/>
        </w:rPr>
        <w:t>específica</w:t>
      </w:r>
      <w:r>
        <w:rPr>
          <w:color w:val="9F2241"/>
          <w:spacing w:val="-15"/>
        </w:rPr>
        <w:t> </w:t>
      </w:r>
      <w:r>
        <w:rPr>
          <w:color w:val="9F2241"/>
          <w:spacing w:val="-4"/>
        </w:rPr>
        <w:t>y</w:t>
      </w:r>
      <w:r>
        <w:rPr>
          <w:color w:val="9F2241"/>
          <w:spacing w:val="-15"/>
        </w:rPr>
        <w:t> </w:t>
      </w:r>
      <w:r>
        <w:rPr>
          <w:color w:val="9F2241"/>
          <w:spacing w:val="-4"/>
        </w:rPr>
        <w:t>esencial.</w:t>
      </w:r>
      <w:r>
        <w:rPr>
          <w:color w:val="9F2241"/>
          <w:spacing w:val="-15"/>
        </w:rPr>
        <w:t> </w:t>
      </w:r>
      <w:r>
        <w:rPr>
          <w:color w:val="9F2241"/>
          <w:spacing w:val="-4"/>
        </w:rPr>
        <w:t>Ello</w:t>
      </w:r>
      <w:r>
        <w:rPr>
          <w:color w:val="9F2241"/>
          <w:spacing w:val="-15"/>
        </w:rPr>
        <w:t> </w:t>
      </w:r>
      <w:r>
        <w:rPr>
          <w:color w:val="9F2241"/>
          <w:spacing w:val="-4"/>
        </w:rPr>
        <w:t>implica</w:t>
      </w:r>
      <w:r>
        <w:rPr>
          <w:color w:val="9F2241"/>
          <w:spacing w:val="-15"/>
        </w:rPr>
        <w:t> </w:t>
      </w:r>
      <w:r>
        <w:rPr>
          <w:color w:val="9F2241"/>
          <w:spacing w:val="-4"/>
        </w:rPr>
        <w:t>que,</w:t>
      </w:r>
      <w:r>
        <w:rPr>
          <w:color w:val="9F2241"/>
          <w:spacing w:val="-15"/>
        </w:rPr>
        <w:t> </w:t>
      </w:r>
      <w:r>
        <w:rPr>
          <w:color w:val="9F2241"/>
          <w:spacing w:val="-4"/>
        </w:rPr>
        <w:t>mediante</w:t>
      </w:r>
      <w:r>
        <w:rPr>
          <w:color w:val="9F2241"/>
          <w:spacing w:val="-15"/>
        </w:rPr>
        <w:t> </w:t>
      </w:r>
      <w:r>
        <w:rPr>
          <w:color w:val="9F2241"/>
          <w:spacing w:val="-3"/>
        </w:rPr>
        <w:t>la</w:t>
      </w:r>
      <w:r>
        <w:rPr>
          <w:color w:val="9F2241"/>
          <w:spacing w:val="-15"/>
        </w:rPr>
        <w:t> </w:t>
      </w:r>
      <w:r>
        <w:rPr>
          <w:color w:val="9F2241"/>
          <w:spacing w:val="-3"/>
        </w:rPr>
        <w:t>operación</w:t>
      </w:r>
      <w:r>
        <w:rPr>
          <w:color w:val="9F2241"/>
          <w:spacing w:val="-15"/>
        </w:rPr>
        <w:t> </w:t>
      </w:r>
      <w:r>
        <w:rPr>
          <w:color w:val="9F2241"/>
          <w:spacing w:val="-3"/>
        </w:rPr>
        <w:t>de</w:t>
      </w:r>
      <w:r>
        <w:rPr>
          <w:color w:val="9F2241"/>
          <w:spacing w:val="-15"/>
        </w:rPr>
        <w:t> </w:t>
      </w:r>
      <w:r>
        <w:rPr>
          <w:color w:val="9F2241"/>
          <w:spacing w:val="-3"/>
        </w:rPr>
        <w:t>sus</w:t>
      </w:r>
      <w:r>
        <w:rPr>
          <w:color w:val="9F2241"/>
          <w:spacing w:val="-15"/>
        </w:rPr>
        <w:t> </w:t>
      </w:r>
      <w:r>
        <w:rPr>
          <w:color w:val="9F2241"/>
          <w:spacing w:val="-3"/>
        </w:rPr>
        <w:t>ejes</w:t>
      </w:r>
      <w:r>
        <w:rPr>
          <w:color w:val="9F2241"/>
          <w:spacing w:val="-2"/>
        </w:rPr>
        <w:t> </w:t>
      </w:r>
      <w:r>
        <w:rPr>
          <w:color w:val="9F2241"/>
          <w:spacing w:val="-3"/>
        </w:rPr>
        <w:t>de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actuación,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establezca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y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mantenga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un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diálogo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continuo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con</w:t>
      </w:r>
      <w:r>
        <w:rPr>
          <w:color w:val="9F2241"/>
          <w:spacing w:val="-9"/>
        </w:rPr>
        <w:t> </w:t>
      </w:r>
      <w:r>
        <w:rPr>
          <w:color w:val="9F2241"/>
          <w:spacing w:val="-3"/>
        </w:rPr>
        <w:t>distintos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acto-</w:t>
      </w:r>
      <w:r>
        <w:rPr>
          <w:color w:val="9F2241"/>
          <w:spacing w:val="-2"/>
        </w:rPr>
        <w:t> </w:t>
      </w:r>
      <w:r>
        <w:rPr>
          <w:color w:val="9F2241"/>
          <w:spacing w:val="-4"/>
        </w:rPr>
        <w:t>res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e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instituciones,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bajo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un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horizonte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de</w:t>
      </w:r>
      <w:r>
        <w:rPr>
          <w:color w:val="9F2241"/>
          <w:spacing w:val="-9"/>
        </w:rPr>
        <w:t> </w:t>
      </w:r>
      <w:r>
        <w:rPr>
          <w:color w:val="9F2241"/>
          <w:spacing w:val="-4"/>
        </w:rPr>
        <w:t>mejora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común</w:t>
      </w:r>
      <w:r>
        <w:rPr>
          <w:color w:val="9F2241"/>
          <w:spacing w:val="-10"/>
        </w:rPr>
        <w:t> </w:t>
      </w:r>
      <w:r>
        <w:rPr>
          <w:color w:val="9F2241"/>
          <w:spacing w:val="-4"/>
        </w:rPr>
        <w:t>para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la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educación</w:t>
      </w:r>
      <w:r>
        <w:rPr>
          <w:color w:val="9F2241"/>
          <w:spacing w:val="-10"/>
        </w:rPr>
        <w:t> </w:t>
      </w:r>
      <w:r>
        <w:rPr>
          <w:color w:val="9F2241"/>
          <w:spacing w:val="-3"/>
        </w:rPr>
        <w:t>en</w:t>
      </w:r>
      <w:r>
        <w:rPr>
          <w:color w:val="9F2241"/>
          <w:spacing w:val="-2"/>
        </w:rPr>
        <w:t> </w:t>
      </w:r>
      <w:r>
        <w:rPr>
          <w:color w:val="9F2241"/>
          <w:w w:val="95"/>
        </w:rPr>
        <w:t>México,</w:t>
      </w:r>
      <w:r>
        <w:rPr>
          <w:color w:val="9F2241"/>
          <w:spacing w:val="-8"/>
          <w:w w:val="95"/>
        </w:rPr>
        <w:t> </w:t>
      </w:r>
      <w:r>
        <w:rPr>
          <w:color w:val="9F2241"/>
          <w:w w:val="95"/>
        </w:rPr>
        <w:t>como</w:t>
      </w:r>
      <w:r>
        <w:rPr>
          <w:color w:val="9F2241"/>
          <w:spacing w:val="-7"/>
          <w:w w:val="95"/>
        </w:rPr>
        <w:t> </w:t>
      </w:r>
      <w:r>
        <w:rPr>
          <w:color w:val="9F2241"/>
          <w:w w:val="95"/>
        </w:rPr>
        <w:t>el</w:t>
      </w:r>
      <w:r>
        <w:rPr>
          <w:color w:val="9F2241"/>
          <w:spacing w:val="-7"/>
          <w:w w:val="95"/>
        </w:rPr>
        <w:t> </w:t>
      </w:r>
      <w:r>
        <w:rPr>
          <w:color w:val="9F2241"/>
          <w:w w:val="95"/>
        </w:rPr>
        <w:t>propuesto</w:t>
      </w:r>
      <w:r>
        <w:rPr>
          <w:color w:val="9F2241"/>
          <w:spacing w:val="-7"/>
          <w:w w:val="95"/>
        </w:rPr>
        <w:t> </w:t>
      </w:r>
      <w:r>
        <w:rPr>
          <w:color w:val="9F2241"/>
          <w:w w:val="95"/>
        </w:rPr>
        <w:t>en</w:t>
      </w:r>
      <w:r>
        <w:rPr>
          <w:color w:val="9F2241"/>
          <w:spacing w:val="-7"/>
          <w:w w:val="95"/>
        </w:rPr>
        <w:t> </w:t>
      </w:r>
      <w:r>
        <w:rPr>
          <w:color w:val="9F2241"/>
          <w:w w:val="95"/>
        </w:rPr>
        <w:t>este</w:t>
      </w:r>
      <w:r>
        <w:rPr>
          <w:color w:val="9F2241"/>
          <w:spacing w:val="-7"/>
          <w:w w:val="95"/>
        </w:rPr>
        <w:t> </w:t>
      </w:r>
      <w:r>
        <w:rPr>
          <w:color w:val="9F2241"/>
          <w:w w:val="95"/>
        </w:rPr>
        <w:t>documento.</w:t>
      </w:r>
    </w:p>
    <w:p>
      <w:pPr>
        <w:pStyle w:val="BodyText"/>
        <w:spacing w:line="307" w:lineRule="auto" w:before="292"/>
        <w:ind w:left="1663" w:right="121"/>
        <w:jc w:val="both"/>
      </w:pPr>
      <w:r>
        <w:rPr>
          <w:spacing w:val="-1"/>
          <w:w w:val="125"/>
        </w:rPr>
        <w:t>La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Ley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Reglamentaria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del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Artículo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3º</w:t>
      </w:r>
      <w:r>
        <w:rPr>
          <w:spacing w:val="-15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Constitución</w:t>
      </w:r>
      <w:r>
        <w:rPr>
          <w:spacing w:val="-16"/>
          <w:w w:val="125"/>
        </w:rPr>
        <w:t> </w:t>
      </w:r>
      <w:r>
        <w:rPr>
          <w:w w:val="125"/>
        </w:rPr>
        <w:t>Política</w:t>
      </w:r>
      <w:r>
        <w:rPr>
          <w:spacing w:val="-16"/>
          <w:w w:val="125"/>
        </w:rPr>
        <w:t> </w:t>
      </w:r>
      <w:r>
        <w:rPr>
          <w:w w:val="125"/>
        </w:rPr>
        <w:t>de</w:t>
      </w:r>
      <w:r>
        <w:rPr>
          <w:spacing w:val="-16"/>
          <w:w w:val="125"/>
        </w:rPr>
        <w:t> </w:t>
      </w:r>
      <w:r>
        <w:rPr>
          <w:w w:val="125"/>
        </w:rPr>
        <w:t>los</w:t>
      </w:r>
      <w:r>
        <w:rPr>
          <w:spacing w:val="-15"/>
          <w:w w:val="125"/>
        </w:rPr>
        <w:t> </w:t>
      </w:r>
      <w:r>
        <w:rPr>
          <w:w w:val="125"/>
        </w:rPr>
        <w:t>Estados</w:t>
      </w:r>
      <w:r>
        <w:rPr>
          <w:spacing w:val="-16"/>
          <w:w w:val="125"/>
        </w:rPr>
        <w:t> </w:t>
      </w:r>
      <w:r>
        <w:rPr>
          <w:w w:val="125"/>
        </w:rPr>
        <w:t>Unidos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Mexicanos,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Materia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11"/>
          <w:w w:val="125"/>
        </w:rPr>
        <w:t> </w:t>
      </w:r>
      <w:r>
        <w:rPr>
          <w:w w:val="125"/>
        </w:rPr>
        <w:t>Continua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Educación</w:t>
      </w:r>
      <w:r>
        <w:rPr>
          <w:spacing w:val="-12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LRMMCE</w:t>
      </w:r>
      <w:r>
        <w:rPr>
          <w:w w:val="125"/>
        </w:rPr>
        <w:t>)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2"/>
          <w:w w:val="125"/>
        </w:rPr>
        <w:t> </w:t>
      </w:r>
      <w:r>
        <w:rPr>
          <w:w w:val="125"/>
        </w:rPr>
        <w:t>regula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un</w:t>
      </w:r>
      <w:r>
        <w:rPr>
          <w:spacing w:val="-49"/>
          <w:w w:val="125"/>
        </w:rPr>
        <w:t> </w:t>
      </w:r>
      <w:r>
        <w:rPr>
          <w:w w:val="120"/>
        </w:rPr>
        <w:t>organismo en particular (la Comisión Nacional de Mejora Continua de la Educación),</w:t>
      </w:r>
      <w:r>
        <w:rPr>
          <w:spacing w:val="1"/>
          <w:w w:val="120"/>
        </w:rPr>
        <w:t> </w:t>
      </w:r>
      <w:r>
        <w:rPr>
          <w:w w:val="120"/>
        </w:rPr>
        <w:t>sino la actividad del sistema que, en este caso, es la mejora continua de la educación</w:t>
      </w:r>
      <w:r>
        <w:rPr>
          <w:spacing w:val="1"/>
          <w:w w:val="120"/>
        </w:rPr>
        <w:t> </w:t>
      </w:r>
      <w:r>
        <w:rPr>
          <w:w w:val="125"/>
        </w:rPr>
        <w:t>(</w:t>
      </w:r>
      <w:r>
        <w:rPr>
          <w:w w:val="125"/>
          <w:sz w:val="15"/>
        </w:rPr>
        <w:t>LRMMCE</w:t>
      </w:r>
      <w:r>
        <w:rPr>
          <w:w w:val="125"/>
        </w:rPr>
        <w:t>,</w:t>
      </w:r>
      <w:r>
        <w:rPr>
          <w:spacing w:val="-6"/>
          <w:w w:val="125"/>
        </w:rPr>
        <w:t> </w:t>
      </w:r>
      <w:r>
        <w:rPr>
          <w:w w:val="125"/>
        </w:rPr>
        <w:t>pp.</w:t>
      </w:r>
      <w:r>
        <w:rPr>
          <w:spacing w:val="-6"/>
          <w:w w:val="125"/>
        </w:rPr>
        <w:t> </w:t>
      </w:r>
      <w:r>
        <w:rPr>
          <w:w w:val="125"/>
        </w:rPr>
        <w:t>9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22).</w:t>
      </w:r>
      <w:r>
        <w:rPr>
          <w:spacing w:val="-6"/>
          <w:w w:val="125"/>
        </w:rPr>
        <w:t> </w:t>
      </w:r>
      <w:r>
        <w:rPr>
          <w:w w:val="125"/>
        </w:rPr>
        <w:t>Dado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se</w:t>
      </w:r>
      <w:r>
        <w:rPr>
          <w:spacing w:val="-6"/>
          <w:w w:val="125"/>
        </w:rPr>
        <w:t> </w:t>
      </w:r>
      <w:r>
        <w:rPr>
          <w:w w:val="125"/>
        </w:rPr>
        <w:t>trata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materia</w:t>
      </w:r>
      <w:r>
        <w:rPr>
          <w:spacing w:val="-5"/>
          <w:w w:val="125"/>
        </w:rPr>
        <w:t> </w:t>
      </w:r>
      <w:r>
        <w:rPr>
          <w:w w:val="125"/>
        </w:rPr>
        <w:t>compleja,</w:t>
      </w:r>
      <w:r>
        <w:rPr>
          <w:spacing w:val="-6"/>
          <w:w w:val="125"/>
        </w:rPr>
        <w:t> </w:t>
      </w:r>
      <w:r>
        <w:rPr>
          <w:w w:val="125"/>
        </w:rPr>
        <w:t>requiere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ac-</w:t>
      </w:r>
      <w:r>
        <w:rPr>
          <w:spacing w:val="-48"/>
          <w:w w:val="125"/>
        </w:rPr>
        <w:t> </w:t>
      </w:r>
      <w:r>
        <w:rPr>
          <w:w w:val="125"/>
        </w:rPr>
        <w:t>ción</w:t>
      </w:r>
      <w:r>
        <w:rPr>
          <w:spacing w:val="-12"/>
          <w:w w:val="125"/>
        </w:rPr>
        <w:t> </w:t>
      </w:r>
      <w:r>
        <w:rPr>
          <w:w w:val="125"/>
        </w:rPr>
        <w:t>conjunta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autoridades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diferentes</w:t>
      </w:r>
      <w:r>
        <w:rPr>
          <w:spacing w:val="-12"/>
          <w:w w:val="125"/>
        </w:rPr>
        <w:t> </w:t>
      </w:r>
      <w:r>
        <w:rPr>
          <w:w w:val="125"/>
        </w:rPr>
        <w:t>niveles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gobierno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ciudada-</w:t>
      </w:r>
      <w:r>
        <w:rPr>
          <w:spacing w:val="-49"/>
          <w:w w:val="125"/>
        </w:rPr>
        <w:t> </w:t>
      </w:r>
      <w:r>
        <w:rPr>
          <w:w w:val="125"/>
        </w:rPr>
        <w:t>nos.</w:t>
      </w:r>
      <w:r>
        <w:rPr>
          <w:spacing w:val="-5"/>
          <w:w w:val="125"/>
        </w:rPr>
        <w:t> </w:t>
      </w: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lo</w:t>
      </w:r>
      <w:r>
        <w:rPr>
          <w:spacing w:val="-4"/>
          <w:w w:val="125"/>
        </w:rPr>
        <w:t> </w:t>
      </w:r>
      <w:r>
        <w:rPr>
          <w:w w:val="125"/>
        </w:rPr>
        <w:t>tanto,</w:t>
      </w:r>
      <w:r>
        <w:rPr>
          <w:spacing w:val="-4"/>
          <w:w w:val="125"/>
        </w:rPr>
        <w:t> </w:t>
      </w:r>
      <w:r>
        <w:rPr>
          <w:w w:val="125"/>
        </w:rPr>
        <w:t>lo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hemos</w:t>
      </w:r>
      <w:r>
        <w:rPr>
          <w:spacing w:val="-5"/>
          <w:w w:val="125"/>
        </w:rPr>
        <w:t> </w:t>
      </w:r>
      <w:r>
        <w:rPr>
          <w:w w:val="125"/>
        </w:rPr>
        <w:t>planteado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4"/>
          <w:w w:val="125"/>
        </w:rPr>
        <w:t> </w:t>
      </w:r>
      <w:r>
        <w:rPr>
          <w:w w:val="125"/>
        </w:rPr>
        <w:t>lo</w:t>
      </w:r>
      <w:r>
        <w:rPr>
          <w:spacing w:val="-4"/>
          <w:w w:val="125"/>
        </w:rPr>
        <w:t> </w:t>
      </w:r>
      <w:r>
        <w:rPr>
          <w:w w:val="125"/>
        </w:rPr>
        <w:t>largo</w:t>
      </w:r>
      <w:r>
        <w:rPr>
          <w:spacing w:val="-4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presente</w:t>
      </w:r>
      <w:r>
        <w:rPr>
          <w:spacing w:val="-5"/>
          <w:w w:val="125"/>
        </w:rPr>
        <w:t> </w:t>
      </w:r>
      <w:r>
        <w:rPr>
          <w:w w:val="125"/>
        </w:rPr>
        <w:t>documento</w:t>
      </w:r>
      <w:r>
        <w:rPr>
          <w:spacing w:val="-4"/>
          <w:w w:val="125"/>
        </w:rPr>
        <w:t> </w:t>
      </w:r>
      <w:r>
        <w:rPr>
          <w:w w:val="125"/>
        </w:rPr>
        <w:t>es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0"/>
        </w:rPr>
        <w:t>interés</w:t>
      </w:r>
      <w:r>
        <w:rPr>
          <w:spacing w:val="-2"/>
          <w:w w:val="120"/>
        </w:rPr>
        <w:t> </w:t>
      </w:r>
      <w:r>
        <w:rPr>
          <w:w w:val="120"/>
        </w:rPr>
        <w:t>para</w:t>
      </w:r>
      <w:r>
        <w:rPr>
          <w:spacing w:val="-1"/>
          <w:w w:val="120"/>
        </w:rPr>
        <w:t> </w:t>
      </w:r>
      <w:r>
        <w:rPr>
          <w:w w:val="120"/>
        </w:rPr>
        <w:t>todo</w:t>
      </w:r>
      <w:r>
        <w:rPr>
          <w:spacing w:val="-2"/>
          <w:w w:val="120"/>
        </w:rPr>
        <w:t> </w:t>
      </w:r>
      <w:r>
        <w:rPr>
          <w:w w:val="120"/>
        </w:rPr>
        <w:t>el</w:t>
      </w:r>
      <w:r>
        <w:rPr>
          <w:spacing w:val="-1"/>
          <w:w w:val="120"/>
        </w:rPr>
        <w:t> </w:t>
      </w:r>
      <w:r>
        <w:rPr>
          <w:w w:val="120"/>
        </w:rPr>
        <w:t>sistema</w:t>
      </w:r>
      <w:r>
        <w:rPr>
          <w:spacing w:val="-1"/>
          <w:w w:val="120"/>
        </w:rPr>
        <w:t> </w:t>
      </w:r>
      <w:r>
        <w:rPr>
          <w:w w:val="120"/>
        </w:rPr>
        <w:t>y</w:t>
      </w:r>
      <w:r>
        <w:rPr>
          <w:spacing w:val="-2"/>
          <w:w w:val="120"/>
        </w:rPr>
        <w:t> </w:t>
      </w:r>
      <w:r>
        <w:rPr>
          <w:w w:val="120"/>
        </w:rPr>
        <w:t>no</w:t>
      </w:r>
      <w:r>
        <w:rPr>
          <w:spacing w:val="-1"/>
          <w:w w:val="120"/>
        </w:rPr>
        <w:t> </w:t>
      </w:r>
      <w:r>
        <w:rPr>
          <w:w w:val="120"/>
        </w:rPr>
        <w:t>sólo</w:t>
      </w:r>
      <w:r>
        <w:rPr>
          <w:spacing w:val="-1"/>
          <w:w w:val="120"/>
        </w:rPr>
        <w:t> </w:t>
      </w:r>
      <w:r>
        <w:rPr>
          <w:w w:val="120"/>
        </w:rPr>
        <w:t>para</w:t>
      </w:r>
      <w:r>
        <w:rPr>
          <w:spacing w:val="-2"/>
          <w:w w:val="120"/>
        </w:rPr>
        <w:t> </w:t>
      </w:r>
      <w:r>
        <w:rPr>
          <w:w w:val="120"/>
        </w:rPr>
        <w:t>Mejoredu.</w:t>
      </w:r>
      <w:r>
        <w:rPr>
          <w:spacing w:val="-1"/>
          <w:w w:val="120"/>
        </w:rPr>
        <w:t> </w:t>
      </w:r>
      <w:r>
        <w:rPr>
          <w:w w:val="120"/>
        </w:rPr>
        <w:t>La</w:t>
      </w:r>
      <w:r>
        <w:rPr>
          <w:spacing w:val="-1"/>
          <w:w w:val="120"/>
        </w:rPr>
        <w:t> </w:t>
      </w:r>
      <w:r>
        <w:rPr>
          <w:w w:val="120"/>
        </w:rPr>
        <w:t>ley</w:t>
      </w:r>
      <w:r>
        <w:rPr>
          <w:spacing w:val="-2"/>
          <w:w w:val="120"/>
        </w:rPr>
        <w:t> </w:t>
      </w:r>
      <w:r>
        <w:rPr>
          <w:w w:val="120"/>
        </w:rPr>
        <w:t>ha</w:t>
      </w:r>
      <w:r>
        <w:rPr>
          <w:spacing w:val="-1"/>
          <w:w w:val="120"/>
        </w:rPr>
        <w:t> </w:t>
      </w:r>
      <w:r>
        <w:rPr>
          <w:w w:val="120"/>
        </w:rPr>
        <w:t>establecido</w:t>
      </w:r>
      <w:r>
        <w:rPr>
          <w:spacing w:val="-1"/>
          <w:w w:val="120"/>
        </w:rPr>
        <w:t> </w:t>
      </w:r>
      <w:r>
        <w:rPr>
          <w:w w:val="120"/>
        </w:rPr>
        <w:t>un</w:t>
      </w:r>
      <w:r>
        <w:rPr>
          <w:spacing w:val="-2"/>
          <w:w w:val="120"/>
        </w:rPr>
        <w:t> </w:t>
      </w:r>
      <w:r>
        <w:rPr>
          <w:w w:val="120"/>
        </w:rPr>
        <w:t>Comité</w:t>
      </w:r>
      <w:r>
        <w:rPr>
          <w:spacing w:val="-46"/>
          <w:w w:val="120"/>
        </w:rPr>
        <w:t> </w:t>
      </w:r>
      <w:r>
        <w:rPr>
          <w:w w:val="125"/>
        </w:rPr>
        <w:t>Consultivo y Deliberativo del </w:t>
      </w:r>
      <w:r>
        <w:rPr>
          <w:w w:val="125"/>
          <w:sz w:val="15"/>
        </w:rPr>
        <w:t>SNMCE</w:t>
      </w:r>
      <w:r>
        <w:rPr>
          <w:w w:val="125"/>
          <w:sz w:val="15"/>
          <w:vertAlign w:val="superscript"/>
        </w:rPr>
        <w:t>2</w:t>
      </w:r>
      <w:r>
        <w:rPr>
          <w:w w:val="125"/>
          <w:sz w:val="15"/>
          <w:vertAlign w:val="baseline"/>
        </w:rPr>
        <w:t> </w:t>
      </w:r>
      <w:r>
        <w:rPr>
          <w:w w:val="125"/>
          <w:vertAlign w:val="baseline"/>
        </w:rPr>
        <w:t>donde se acuerdan las acciones que contribu-</w:t>
      </w:r>
      <w:r>
        <w:rPr>
          <w:spacing w:val="-48"/>
          <w:w w:val="125"/>
          <w:vertAlign w:val="baseline"/>
        </w:rPr>
        <w:t> </w:t>
      </w:r>
      <w:r>
        <w:rPr>
          <w:w w:val="125"/>
          <w:vertAlign w:val="baseline"/>
        </w:rPr>
        <w:t>yen</w:t>
      </w:r>
      <w:r>
        <w:rPr>
          <w:spacing w:val="1"/>
          <w:w w:val="125"/>
          <w:vertAlign w:val="baseline"/>
        </w:rPr>
        <w:t> </w:t>
      </w:r>
      <w:r>
        <w:rPr>
          <w:w w:val="125"/>
          <w:vertAlign w:val="baseline"/>
        </w:rPr>
        <w:t>a</w:t>
      </w:r>
      <w:r>
        <w:rPr>
          <w:spacing w:val="2"/>
          <w:w w:val="125"/>
          <w:vertAlign w:val="baseline"/>
        </w:rPr>
        <w:t> </w:t>
      </w:r>
      <w:r>
        <w:rPr>
          <w:w w:val="125"/>
          <w:vertAlign w:val="baseline"/>
        </w:rPr>
        <w:t>la</w:t>
      </w:r>
      <w:r>
        <w:rPr>
          <w:spacing w:val="1"/>
          <w:w w:val="125"/>
          <w:vertAlign w:val="baseline"/>
        </w:rPr>
        <w:t> </w:t>
      </w:r>
      <w:r>
        <w:rPr>
          <w:w w:val="125"/>
          <w:vertAlign w:val="baseline"/>
        </w:rPr>
        <w:t>mejora</w:t>
      </w:r>
      <w:r>
        <w:rPr>
          <w:spacing w:val="2"/>
          <w:w w:val="125"/>
          <w:vertAlign w:val="baseline"/>
        </w:rPr>
        <w:t> </w:t>
      </w:r>
      <w:r>
        <w:rPr>
          <w:w w:val="125"/>
          <w:vertAlign w:val="baseline"/>
        </w:rPr>
        <w:t>continua</w:t>
      </w:r>
      <w:r>
        <w:rPr>
          <w:spacing w:val="1"/>
          <w:w w:val="125"/>
          <w:vertAlign w:val="baseline"/>
        </w:rPr>
        <w:t> </w:t>
      </w:r>
      <w:r>
        <w:rPr>
          <w:w w:val="125"/>
          <w:vertAlign w:val="baseline"/>
        </w:rPr>
        <w:t>del</w:t>
      </w:r>
      <w:r>
        <w:rPr>
          <w:spacing w:val="2"/>
          <w:w w:val="125"/>
          <w:vertAlign w:val="baseline"/>
        </w:rPr>
        <w:t> </w:t>
      </w:r>
      <w:r>
        <w:rPr>
          <w:w w:val="125"/>
          <w:vertAlign w:val="baseline"/>
        </w:rPr>
        <w:t>Sistema</w:t>
      </w:r>
      <w:r>
        <w:rPr>
          <w:spacing w:val="1"/>
          <w:w w:val="125"/>
          <w:vertAlign w:val="baseline"/>
        </w:rPr>
        <w:t> </w:t>
      </w:r>
      <w:r>
        <w:rPr>
          <w:w w:val="125"/>
          <w:vertAlign w:val="baseline"/>
        </w:rPr>
        <w:t>Educativo</w:t>
      </w:r>
      <w:r>
        <w:rPr>
          <w:spacing w:val="2"/>
          <w:w w:val="125"/>
          <w:vertAlign w:val="baseline"/>
        </w:rPr>
        <w:t> </w:t>
      </w:r>
      <w:r>
        <w:rPr>
          <w:w w:val="125"/>
          <w:vertAlign w:val="baseline"/>
        </w:rPr>
        <w:t>Nacional</w:t>
      </w:r>
      <w:r>
        <w:rPr>
          <w:spacing w:val="1"/>
          <w:w w:val="125"/>
          <w:vertAlign w:val="baseline"/>
        </w:rPr>
        <w:t> </w:t>
      </w:r>
      <w:r>
        <w:rPr>
          <w:w w:val="125"/>
          <w:vertAlign w:val="baseline"/>
        </w:rPr>
        <w:t>(</w:t>
      </w:r>
      <w:r>
        <w:rPr>
          <w:w w:val="125"/>
          <w:sz w:val="15"/>
          <w:vertAlign w:val="baseline"/>
        </w:rPr>
        <w:t>SEN</w:t>
      </w:r>
      <w:r>
        <w:rPr>
          <w:w w:val="125"/>
          <w:vertAlign w:val="baseline"/>
        </w:rPr>
        <w:t>)</w:t>
      </w:r>
      <w:r>
        <w:rPr>
          <w:spacing w:val="2"/>
          <w:w w:val="125"/>
          <w:vertAlign w:val="baseline"/>
        </w:rPr>
        <w:t> </w:t>
      </w:r>
      <w:r>
        <w:rPr>
          <w:w w:val="125"/>
          <w:vertAlign w:val="baseline"/>
        </w:rPr>
        <w:t>de</w:t>
      </w:r>
      <w:r>
        <w:rPr>
          <w:spacing w:val="1"/>
          <w:w w:val="125"/>
          <w:vertAlign w:val="baseline"/>
        </w:rPr>
        <w:t> </w:t>
      </w:r>
      <w:r>
        <w:rPr>
          <w:w w:val="125"/>
          <w:vertAlign w:val="baseline"/>
        </w:rPr>
        <w:t>manera</w:t>
      </w:r>
      <w:r>
        <w:rPr>
          <w:spacing w:val="2"/>
          <w:w w:val="125"/>
          <w:vertAlign w:val="baseline"/>
        </w:rPr>
        <w:t> </w:t>
      </w:r>
      <w:r>
        <w:rPr>
          <w:w w:val="125"/>
          <w:vertAlign w:val="baseline"/>
        </w:rPr>
        <w:t>integral.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  <w:r>
        <w:rPr/>
        <w:pict>
          <v:shape style="position:absolute;margin-left:157.162201pt;margin-top:11.249438pt;width:72pt;height:.1pt;mso-position-horizontal-relative:page;mso-position-vertical-relative:paragraph;z-index:-15693824;mso-wrap-distance-left:0;mso-wrap-distance-right:0" coordorigin="3143,225" coordsize="1440,0" path="m3143,225l4583,225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1832" w:right="121" w:hanging="170"/>
        <w:jc w:val="both"/>
        <w:rPr>
          <w:sz w:val="14"/>
        </w:rPr>
      </w:pPr>
      <w:r>
        <w:rPr>
          <w:position w:val="5"/>
          <w:sz w:val="8"/>
        </w:rPr>
        <w:t>1</w:t>
      </w:r>
      <w:r>
        <w:rPr>
          <w:spacing w:val="1"/>
          <w:position w:val="5"/>
          <w:sz w:val="8"/>
        </w:rPr>
        <w:t> </w:t>
      </w:r>
      <w:r>
        <w:rPr>
          <w:w w:val="115"/>
          <w:sz w:val="14"/>
        </w:rPr>
        <w:t>La</w:t>
      </w:r>
      <w:r>
        <w:rPr>
          <w:spacing w:val="1"/>
          <w:w w:val="115"/>
          <w:sz w:val="14"/>
        </w:rPr>
        <w:t> </w:t>
      </w:r>
      <w:r>
        <w:rPr>
          <w:w w:val="115"/>
          <w:sz w:val="12"/>
        </w:rPr>
        <w:t>LRMMCE</w:t>
      </w:r>
      <w:r>
        <w:rPr>
          <w:spacing w:val="1"/>
          <w:w w:val="115"/>
          <w:sz w:val="12"/>
        </w:rPr>
        <w:t> </w:t>
      </w:r>
      <w:r>
        <w:rPr>
          <w:w w:val="115"/>
          <w:sz w:val="14"/>
        </w:rPr>
        <w:t>define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el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Sistema  Nacional  de  Mejora  Continua  de  la  Educación  como  “un  conjunto  estruc-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turado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coordinado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de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actores,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instituciones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y 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procesos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que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contribuyen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a </w:t>
      </w:r>
      <w:r>
        <w:rPr>
          <w:spacing w:val="16"/>
          <w:w w:val="115"/>
          <w:sz w:val="14"/>
        </w:rPr>
        <w:t> </w:t>
      </w:r>
      <w:r>
        <w:rPr>
          <w:w w:val="115"/>
          <w:sz w:val="14"/>
        </w:rPr>
        <w:t>garantizar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la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excelencia </w:t>
      </w:r>
      <w:r>
        <w:rPr>
          <w:spacing w:val="15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-34"/>
          <w:w w:val="115"/>
          <w:sz w:val="14"/>
        </w:rPr>
        <w:t> </w:t>
      </w:r>
      <w:r>
        <w:rPr>
          <w:w w:val="115"/>
          <w:sz w:val="14"/>
        </w:rPr>
        <w:t>la equidad de los servicios educativos prestados por el Estado y por los particulares [...] para contribuir al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desarrollo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integral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educando”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(capítulo </w:t>
      </w:r>
      <w:r>
        <w:rPr>
          <w:w w:val="115"/>
          <w:sz w:val="12"/>
        </w:rPr>
        <w:t>I</w:t>
      </w:r>
      <w:r>
        <w:rPr>
          <w:w w:val="115"/>
          <w:sz w:val="14"/>
        </w:rPr>
        <w:t>,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art.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4).</w:t>
      </w:r>
    </w:p>
    <w:p>
      <w:pPr>
        <w:spacing w:line="280" w:lineRule="auto" w:before="41"/>
        <w:ind w:left="1849" w:right="121" w:hanging="187"/>
        <w:jc w:val="both"/>
        <w:rPr>
          <w:sz w:val="14"/>
        </w:rPr>
      </w:pPr>
      <w:r>
        <w:rPr>
          <w:spacing w:val="-1"/>
          <w:w w:val="125"/>
          <w:position w:val="5"/>
          <w:sz w:val="8"/>
        </w:rPr>
        <w:t>2</w:t>
      </w:r>
      <w:r>
        <w:rPr>
          <w:spacing w:val="8"/>
          <w:w w:val="125"/>
          <w:position w:val="5"/>
          <w:sz w:val="8"/>
        </w:rPr>
        <w:t> </w:t>
      </w:r>
      <w:r>
        <w:rPr>
          <w:spacing w:val="-1"/>
          <w:w w:val="125"/>
          <w:sz w:val="14"/>
        </w:rPr>
        <w:t>El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comité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está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integrado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por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el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titular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la</w:t>
      </w:r>
      <w:r>
        <w:rPr>
          <w:spacing w:val="-9"/>
          <w:w w:val="125"/>
          <w:sz w:val="14"/>
        </w:rPr>
        <w:t> </w:t>
      </w:r>
      <w:r>
        <w:rPr>
          <w:spacing w:val="-1"/>
          <w:w w:val="125"/>
          <w:sz w:val="14"/>
        </w:rPr>
        <w:t>Secretaría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Educación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Pública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(</w:t>
      </w:r>
      <w:r>
        <w:rPr>
          <w:w w:val="125"/>
          <w:sz w:val="12"/>
        </w:rPr>
        <w:t>SEP</w:t>
      </w:r>
      <w:r>
        <w:rPr>
          <w:w w:val="125"/>
          <w:sz w:val="14"/>
        </w:rPr>
        <w:t>);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personas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titulares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8"/>
          <w:w w:val="125"/>
          <w:sz w:val="14"/>
        </w:rPr>
        <w:t> </w:t>
      </w:r>
      <w:r>
        <w:rPr>
          <w:w w:val="120"/>
          <w:sz w:val="14"/>
        </w:rPr>
        <w:t>las subsecretarías de Educación Básica, Media Superior y Superior de la </w:t>
      </w:r>
      <w:r>
        <w:rPr>
          <w:w w:val="120"/>
          <w:sz w:val="12"/>
        </w:rPr>
        <w:t>SEP</w:t>
      </w:r>
      <w:r>
        <w:rPr>
          <w:w w:val="120"/>
          <w:sz w:val="14"/>
        </w:rPr>
        <w:t>; la persona titular de la Unidad</w:t>
      </w:r>
      <w:r>
        <w:rPr>
          <w:spacing w:val="1"/>
          <w:w w:val="120"/>
          <w:sz w:val="14"/>
        </w:rPr>
        <w:t> </w:t>
      </w:r>
      <w:r>
        <w:rPr>
          <w:w w:val="125"/>
          <w:sz w:val="14"/>
        </w:rPr>
        <w:t>del Sistema para la Carrera de las Maestras y los Maestros; las presidencias de las comisiones de Edu-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cación del H. Congreso de la Unión; un representante de las instituciones de formación inicial docente,</w:t>
      </w:r>
      <w:r>
        <w:rPr>
          <w:spacing w:val="1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representante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Consejo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Técnico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Comisión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Nacional,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un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representante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8"/>
          <w:w w:val="125"/>
          <w:sz w:val="14"/>
        </w:rPr>
        <w:t> </w:t>
      </w:r>
      <w:r>
        <w:rPr>
          <w:w w:val="125"/>
          <w:sz w:val="14"/>
        </w:rPr>
        <w:t>Consejo</w:t>
      </w:r>
      <w:r>
        <w:rPr>
          <w:spacing w:val="-7"/>
          <w:w w:val="125"/>
          <w:sz w:val="14"/>
        </w:rPr>
        <w:t> </w:t>
      </w:r>
      <w:r>
        <w:rPr>
          <w:w w:val="125"/>
          <w:sz w:val="14"/>
        </w:rPr>
        <w:t>Ciudadano</w:t>
      </w:r>
      <w:r>
        <w:rPr>
          <w:spacing w:val="-38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representantes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Secretaría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Hacienda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Crédito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Público,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Secretaría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Función</w:t>
      </w:r>
      <w:r>
        <w:rPr>
          <w:spacing w:val="-1"/>
          <w:w w:val="125"/>
          <w:sz w:val="14"/>
        </w:rPr>
        <w:t> </w:t>
      </w:r>
      <w:r>
        <w:rPr>
          <w:w w:val="125"/>
          <w:sz w:val="14"/>
        </w:rPr>
        <w:t>Pública</w:t>
      </w:r>
      <w:r>
        <w:rPr>
          <w:spacing w:val="-2"/>
          <w:w w:val="125"/>
          <w:sz w:val="14"/>
        </w:rPr>
        <w:t> </w:t>
      </w:r>
      <w:r>
        <w:rPr>
          <w:w w:val="125"/>
          <w:sz w:val="14"/>
        </w:rPr>
        <w:t>y</w:t>
      </w:r>
      <w:r>
        <w:rPr>
          <w:spacing w:val="-37"/>
          <w:w w:val="125"/>
          <w:sz w:val="14"/>
        </w:rPr>
        <w:t> </w:t>
      </w:r>
      <w:r>
        <w:rPr>
          <w:w w:val="125"/>
          <w:sz w:val="14"/>
        </w:rPr>
        <w:t>del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Instituto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Nacional</w:t>
      </w:r>
      <w:r>
        <w:rPr>
          <w:spacing w:val="-4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3"/>
          <w:w w:val="125"/>
          <w:sz w:val="14"/>
        </w:rPr>
        <w:t> </w:t>
      </w:r>
      <w:r>
        <w:rPr>
          <w:w w:val="125"/>
          <w:sz w:val="14"/>
        </w:rPr>
        <w:t>Mujeres.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</w:pP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sus</w:t>
      </w:r>
      <w:r>
        <w:rPr>
          <w:spacing w:val="-8"/>
          <w:w w:val="125"/>
        </w:rPr>
        <w:t> </w:t>
      </w:r>
      <w:r>
        <w:rPr>
          <w:w w:val="125"/>
        </w:rPr>
        <w:t>integrantes</w:t>
      </w:r>
      <w:r>
        <w:rPr>
          <w:spacing w:val="-7"/>
          <w:w w:val="125"/>
        </w:rPr>
        <w:t> </w:t>
      </w:r>
      <w:r>
        <w:rPr>
          <w:w w:val="125"/>
        </w:rPr>
        <w:t>buscamos</w:t>
      </w:r>
      <w:r>
        <w:rPr>
          <w:spacing w:val="-8"/>
          <w:w w:val="125"/>
        </w:rPr>
        <w:t> </w:t>
      </w:r>
      <w:r>
        <w:rPr>
          <w:w w:val="125"/>
        </w:rPr>
        <w:t>intercambiar</w:t>
      </w:r>
      <w:r>
        <w:rPr>
          <w:spacing w:val="-7"/>
          <w:w w:val="125"/>
        </w:rPr>
        <w:t> </w:t>
      </w:r>
      <w:r>
        <w:rPr>
          <w:w w:val="125"/>
        </w:rPr>
        <w:t>información</w:t>
      </w:r>
      <w:r>
        <w:rPr>
          <w:spacing w:val="-8"/>
          <w:w w:val="125"/>
        </w:rPr>
        <w:t> </w:t>
      </w:r>
      <w:r>
        <w:rPr>
          <w:w w:val="125"/>
        </w:rPr>
        <w:t>relevante,</w:t>
      </w:r>
      <w:r>
        <w:rPr>
          <w:spacing w:val="-7"/>
          <w:w w:val="125"/>
        </w:rPr>
        <w:t> </w:t>
      </w:r>
      <w:r>
        <w:rPr>
          <w:w w:val="125"/>
        </w:rPr>
        <w:t>proveniente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48"/>
          <w:w w:val="125"/>
        </w:rPr>
        <w:t> </w:t>
      </w:r>
      <w:r>
        <w:rPr>
          <w:w w:val="125"/>
        </w:rPr>
        <w:t>estudios</w:t>
      </w:r>
      <w:r>
        <w:rPr>
          <w:spacing w:val="-3"/>
          <w:w w:val="125"/>
        </w:rPr>
        <w:t> </w:t>
      </w:r>
      <w:r>
        <w:rPr>
          <w:w w:val="125"/>
        </w:rPr>
        <w:t>e</w:t>
      </w:r>
      <w:r>
        <w:rPr>
          <w:spacing w:val="-3"/>
          <w:w w:val="125"/>
        </w:rPr>
        <w:t> </w:t>
      </w:r>
      <w:r>
        <w:rPr>
          <w:w w:val="125"/>
        </w:rPr>
        <w:t>investigaciones</w:t>
      </w:r>
      <w:r>
        <w:rPr>
          <w:spacing w:val="-2"/>
          <w:w w:val="125"/>
        </w:rPr>
        <w:t> </w:t>
      </w:r>
      <w:r>
        <w:rPr>
          <w:w w:val="125"/>
        </w:rPr>
        <w:t>especializadas,</w:t>
      </w:r>
      <w:r>
        <w:rPr>
          <w:spacing w:val="-3"/>
          <w:w w:val="125"/>
        </w:rPr>
        <w:t> </w:t>
      </w:r>
      <w:r>
        <w:rPr>
          <w:w w:val="125"/>
        </w:rPr>
        <w:t>así</w:t>
      </w:r>
      <w:r>
        <w:rPr>
          <w:spacing w:val="-2"/>
          <w:w w:val="125"/>
        </w:rPr>
        <w:t> </w:t>
      </w:r>
      <w:r>
        <w:rPr>
          <w:w w:val="125"/>
        </w:rPr>
        <w:t>como</w:t>
      </w:r>
      <w:r>
        <w:rPr>
          <w:spacing w:val="-3"/>
          <w:w w:val="125"/>
        </w:rPr>
        <w:t> </w:t>
      </w:r>
      <w:r>
        <w:rPr>
          <w:w w:val="125"/>
        </w:rPr>
        <w:t>los</w:t>
      </w:r>
      <w:r>
        <w:rPr>
          <w:spacing w:val="-3"/>
          <w:w w:val="125"/>
        </w:rPr>
        <w:t> </w:t>
      </w:r>
      <w:r>
        <w:rPr>
          <w:w w:val="125"/>
        </w:rPr>
        <w:t>resultados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evaluacio-</w:t>
      </w:r>
      <w:r>
        <w:rPr>
          <w:spacing w:val="-49"/>
          <w:w w:val="125"/>
        </w:rPr>
        <w:t> </w:t>
      </w:r>
      <w:r>
        <w:rPr>
          <w:w w:val="125"/>
        </w:rPr>
        <w:t>nes</w:t>
      </w:r>
      <w:r>
        <w:rPr>
          <w:spacing w:val="-4"/>
          <w:w w:val="125"/>
        </w:rPr>
        <w:t> </w:t>
      </w:r>
      <w:r>
        <w:rPr>
          <w:w w:val="125"/>
        </w:rPr>
        <w:t>diagnósticas,</w:t>
      </w:r>
      <w:r>
        <w:rPr>
          <w:spacing w:val="-4"/>
          <w:w w:val="125"/>
        </w:rPr>
        <w:t> </w:t>
      </w:r>
      <w:r>
        <w:rPr>
          <w:w w:val="125"/>
        </w:rPr>
        <w:t>formativas</w:t>
      </w:r>
      <w:r>
        <w:rPr>
          <w:spacing w:val="-4"/>
          <w:w w:val="125"/>
        </w:rPr>
        <w:t> </w:t>
      </w:r>
      <w:r>
        <w:rPr>
          <w:w w:val="125"/>
        </w:rPr>
        <w:t>e</w:t>
      </w:r>
      <w:r>
        <w:rPr>
          <w:spacing w:val="-4"/>
          <w:w w:val="125"/>
        </w:rPr>
        <w:t> </w:t>
      </w:r>
      <w:r>
        <w:rPr>
          <w:w w:val="125"/>
        </w:rPr>
        <w:t>integrales,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dialogamos</w:t>
      </w:r>
      <w:r>
        <w:rPr>
          <w:spacing w:val="-3"/>
          <w:w w:val="125"/>
        </w:rPr>
        <w:t> </w:t>
      </w:r>
      <w:r>
        <w:rPr>
          <w:w w:val="125"/>
        </w:rPr>
        <w:t>sobre</w:t>
      </w:r>
      <w:r>
        <w:rPr>
          <w:spacing w:val="-4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propuestas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8"/>
          <w:w w:val="125"/>
        </w:rPr>
        <w:t> </w:t>
      </w:r>
      <w:r>
        <w:rPr>
          <w:w w:val="125"/>
        </w:rPr>
        <w:t>Comisión</w:t>
      </w:r>
      <w:r>
        <w:rPr>
          <w:spacing w:val="-6"/>
          <w:w w:val="125"/>
        </w:rPr>
        <w:t> </w:t>
      </w:r>
      <w:r>
        <w:rPr>
          <w:w w:val="125"/>
        </w:rPr>
        <w:t>emite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materia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continua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  <w:sz w:val="15"/>
        </w:rPr>
        <w:t>SEP</w:t>
      </w:r>
      <w:r>
        <w:rPr>
          <w:spacing w:val="11"/>
          <w:w w:val="125"/>
          <w:sz w:val="15"/>
        </w:rPr>
        <w:t> </w:t>
      </w:r>
      <w:r>
        <w:rPr>
          <w:w w:val="125"/>
        </w:rPr>
        <w:t>es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interlocutor</w:t>
      </w:r>
      <w:r>
        <w:rPr>
          <w:spacing w:val="-3"/>
          <w:w w:val="125"/>
        </w:rPr>
        <w:t> </w:t>
      </w:r>
      <w:r>
        <w:rPr>
          <w:w w:val="125"/>
        </w:rPr>
        <w:t>principal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Comisión,</w:t>
      </w:r>
      <w:r>
        <w:rPr>
          <w:spacing w:val="-3"/>
          <w:w w:val="125"/>
        </w:rPr>
        <w:t> </w:t>
      </w:r>
      <w:r>
        <w:rPr>
          <w:w w:val="125"/>
        </w:rPr>
        <w:t>con</w:t>
      </w:r>
      <w:r>
        <w:rPr>
          <w:spacing w:val="-3"/>
          <w:w w:val="125"/>
        </w:rPr>
        <w:t> </w:t>
      </w:r>
      <w:r>
        <w:rPr>
          <w:w w:val="125"/>
        </w:rPr>
        <w:t>ella</w:t>
      </w:r>
      <w:r>
        <w:rPr>
          <w:spacing w:val="-3"/>
          <w:w w:val="125"/>
        </w:rPr>
        <w:t> </w:t>
      </w:r>
      <w:r>
        <w:rPr>
          <w:w w:val="125"/>
        </w:rPr>
        <w:t>realizaremos</w:t>
      </w:r>
      <w:r>
        <w:rPr>
          <w:spacing w:val="-4"/>
          <w:w w:val="125"/>
        </w:rPr>
        <w:t> </w:t>
      </w:r>
      <w:r>
        <w:rPr>
          <w:w w:val="125"/>
        </w:rPr>
        <w:t>acciones</w:t>
      </w:r>
      <w:r>
        <w:rPr>
          <w:spacing w:val="-3"/>
          <w:w w:val="125"/>
        </w:rPr>
        <w:t> </w:t>
      </w:r>
      <w:r>
        <w:rPr>
          <w:w w:val="125"/>
        </w:rPr>
        <w:t>di-</w:t>
      </w:r>
      <w:r>
        <w:rPr>
          <w:spacing w:val="-48"/>
          <w:w w:val="125"/>
        </w:rPr>
        <w:t> </w:t>
      </w:r>
      <w:r>
        <w:rPr>
          <w:w w:val="125"/>
        </w:rPr>
        <w:t>versas en un marco de colaboración en torno al proyecto educativo de nación que</w:t>
      </w:r>
      <w:r>
        <w:rPr>
          <w:spacing w:val="-48"/>
          <w:w w:val="125"/>
        </w:rPr>
        <w:t> </w:t>
      </w:r>
      <w:r>
        <w:rPr>
          <w:w w:val="125"/>
        </w:rPr>
        <w:t>queremos</w:t>
      </w:r>
      <w:r>
        <w:rPr>
          <w:spacing w:val="-6"/>
          <w:w w:val="125"/>
        </w:rPr>
        <w:t> </w:t>
      </w:r>
      <w:r>
        <w:rPr>
          <w:w w:val="125"/>
        </w:rPr>
        <w:t>construir.</w:t>
      </w:r>
      <w:r>
        <w:rPr>
          <w:spacing w:val="-5"/>
          <w:w w:val="125"/>
        </w:rPr>
        <w:t> </w:t>
      </w:r>
      <w:r>
        <w:rPr>
          <w:w w:val="125"/>
        </w:rPr>
        <w:t>Asimismo,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gobiernos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entidades</w:t>
      </w:r>
      <w:r>
        <w:rPr>
          <w:spacing w:val="-5"/>
          <w:w w:val="125"/>
        </w:rPr>
        <w:t> </w:t>
      </w:r>
      <w:r>
        <w:rPr>
          <w:w w:val="125"/>
        </w:rPr>
        <w:t>federativas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au-</w:t>
      </w:r>
      <w:r>
        <w:rPr>
          <w:spacing w:val="-49"/>
          <w:w w:val="125"/>
        </w:rPr>
        <w:t> </w:t>
      </w:r>
      <w:r>
        <w:rPr>
          <w:w w:val="125"/>
        </w:rPr>
        <w:t>toridades educativas, los sindicatos magisteriales, las y los docentes, personal de</w:t>
      </w:r>
      <w:r>
        <w:rPr>
          <w:spacing w:val="1"/>
          <w:w w:val="125"/>
        </w:rPr>
        <w:t> </w:t>
      </w:r>
      <w:r>
        <w:rPr>
          <w:w w:val="125"/>
        </w:rPr>
        <w:t>apoyo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acompañamiento</w:t>
      </w:r>
      <w:r>
        <w:rPr>
          <w:spacing w:val="-8"/>
          <w:w w:val="125"/>
        </w:rPr>
        <w:t> </w:t>
      </w:r>
      <w:r>
        <w:rPr>
          <w:w w:val="125"/>
        </w:rPr>
        <w:t>pedagógico,</w:t>
      </w:r>
      <w:r>
        <w:rPr>
          <w:spacing w:val="-7"/>
          <w:w w:val="125"/>
        </w:rPr>
        <w:t> </w:t>
      </w:r>
      <w:r>
        <w:rPr>
          <w:w w:val="125"/>
        </w:rPr>
        <w:t>directores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supervisores</w:t>
      </w:r>
      <w:r>
        <w:rPr>
          <w:spacing w:val="-7"/>
          <w:w w:val="125"/>
        </w:rPr>
        <w:t> </w:t>
      </w:r>
      <w:r>
        <w:rPr>
          <w:w w:val="125"/>
        </w:rPr>
        <w:t>escolares,</w:t>
      </w:r>
      <w:r>
        <w:rPr>
          <w:spacing w:val="-7"/>
          <w:w w:val="125"/>
        </w:rPr>
        <w:t> </w:t>
      </w:r>
      <w:r>
        <w:rPr>
          <w:w w:val="125"/>
        </w:rPr>
        <w:t>madres</w:t>
      </w:r>
      <w:r>
        <w:rPr>
          <w:spacing w:val="-49"/>
          <w:w w:val="125"/>
        </w:rPr>
        <w:t> </w:t>
      </w:r>
      <w:r>
        <w:rPr>
          <w:w w:val="120"/>
        </w:rPr>
        <w:t>y padres de familia, y otros actores económicos y sociales del país y de las comunida-</w:t>
      </w:r>
      <w:r>
        <w:rPr>
          <w:spacing w:val="1"/>
          <w:w w:val="120"/>
        </w:rPr>
        <w:t> </w:t>
      </w:r>
      <w:r>
        <w:rPr>
          <w:w w:val="125"/>
        </w:rPr>
        <w:t>des donde se ubican las escuelas, son fundamentales para el funcionamiento y re-</w:t>
      </w:r>
      <w:r>
        <w:rPr>
          <w:spacing w:val="-48"/>
          <w:w w:val="125"/>
        </w:rPr>
        <w:t> </w:t>
      </w:r>
      <w:r>
        <w:rPr>
          <w:w w:val="125"/>
        </w:rPr>
        <w:t>levancia</w:t>
      </w:r>
      <w:r>
        <w:rPr>
          <w:spacing w:val="-5"/>
          <w:w w:val="125"/>
        </w:rPr>
        <w:t> </w:t>
      </w:r>
      <w:r>
        <w:rPr>
          <w:w w:val="125"/>
        </w:rPr>
        <w:t>social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Sistema</w:t>
      </w:r>
      <w:r>
        <w:rPr>
          <w:spacing w:val="-4"/>
          <w:w w:val="125"/>
        </w:rPr>
        <w:t> </w:t>
      </w:r>
      <w:r>
        <w:rPr>
          <w:w w:val="125"/>
        </w:rPr>
        <w:t>Educativo</w:t>
      </w:r>
      <w:r>
        <w:rPr>
          <w:spacing w:val="-5"/>
          <w:w w:val="125"/>
        </w:rPr>
        <w:t> </w:t>
      </w:r>
      <w:r>
        <w:rPr>
          <w:w w:val="125"/>
        </w:rPr>
        <w:t>Nacional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  <w:sz w:val="15"/>
        </w:rPr>
        <w:t>SNMCE</w:t>
      </w:r>
      <w:r>
        <w:rPr>
          <w:w w:val="125"/>
        </w:rPr>
        <w:t>.</w:t>
      </w:r>
      <w:r>
        <w:rPr>
          <w:spacing w:val="-5"/>
          <w:w w:val="125"/>
        </w:rPr>
        <w:t> </w:t>
      </w:r>
      <w:r>
        <w:rPr>
          <w:w w:val="125"/>
        </w:rPr>
        <w:t>Sus</w:t>
      </w:r>
      <w:r>
        <w:rPr>
          <w:spacing w:val="-4"/>
          <w:w w:val="125"/>
        </w:rPr>
        <w:t> </w:t>
      </w:r>
      <w:r>
        <w:rPr>
          <w:w w:val="125"/>
        </w:rPr>
        <w:t>opiniones,</w:t>
      </w:r>
      <w:r>
        <w:rPr>
          <w:spacing w:val="-5"/>
          <w:w w:val="125"/>
        </w:rPr>
        <w:t> </w:t>
      </w:r>
      <w:r>
        <w:rPr>
          <w:w w:val="125"/>
        </w:rPr>
        <w:t>actitudes,</w:t>
      </w:r>
      <w:r>
        <w:rPr>
          <w:spacing w:val="-48"/>
          <w:w w:val="125"/>
        </w:rPr>
        <w:t> </w:t>
      </w:r>
      <w:r>
        <w:rPr>
          <w:w w:val="120"/>
        </w:rPr>
        <w:t>expectativas, acciones, respaldo o indiferencia son determinantes para la efectividad</w:t>
      </w:r>
      <w:r>
        <w:rPr>
          <w:spacing w:val="1"/>
          <w:w w:val="120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políticas,</w:t>
      </w:r>
      <w:r>
        <w:rPr>
          <w:spacing w:val="-7"/>
          <w:w w:val="125"/>
        </w:rPr>
        <w:t> </w:t>
      </w:r>
      <w:r>
        <w:rPr>
          <w:w w:val="125"/>
        </w:rPr>
        <w:t>los</w:t>
      </w:r>
      <w:r>
        <w:rPr>
          <w:spacing w:val="-8"/>
          <w:w w:val="125"/>
        </w:rPr>
        <w:t> </w:t>
      </w:r>
      <w:r>
        <w:rPr>
          <w:w w:val="125"/>
        </w:rPr>
        <w:t>programas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procesos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mejora</w:t>
      </w:r>
      <w:r>
        <w:rPr>
          <w:spacing w:val="-8"/>
          <w:w w:val="125"/>
        </w:rPr>
        <w:t> </w:t>
      </w:r>
      <w:r>
        <w:rPr>
          <w:w w:val="125"/>
        </w:rPr>
        <w:t>continua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0"/>
        </w:rPr>
        <w:t>En este sentido, miramos la coordinación del sistema desde un enfoque democrático,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participativo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flexible,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permita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actores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instituciones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involucradas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asumir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una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dinámica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colaboración</w:t>
      </w:r>
      <w:r>
        <w:rPr>
          <w:spacing w:val="-12"/>
          <w:w w:val="125"/>
        </w:rPr>
        <w:t> </w:t>
      </w:r>
      <w:r>
        <w:rPr>
          <w:w w:val="125"/>
        </w:rPr>
        <w:t>más</w:t>
      </w:r>
      <w:r>
        <w:rPr>
          <w:spacing w:val="-11"/>
          <w:w w:val="125"/>
        </w:rPr>
        <w:t> </w:t>
      </w:r>
      <w:r>
        <w:rPr>
          <w:w w:val="125"/>
        </w:rPr>
        <w:t>horizontal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impositiva.</w:t>
      </w:r>
      <w:r>
        <w:rPr>
          <w:spacing w:val="-11"/>
          <w:w w:val="125"/>
        </w:rPr>
        <w:t> </w:t>
      </w:r>
      <w:r>
        <w:rPr>
          <w:w w:val="125"/>
        </w:rPr>
        <w:t>Buscamos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dis-</w:t>
      </w:r>
      <w:r>
        <w:rPr>
          <w:spacing w:val="-48"/>
          <w:w w:val="125"/>
        </w:rPr>
        <w:t> </w:t>
      </w:r>
      <w:r>
        <w:rPr>
          <w:w w:val="120"/>
        </w:rPr>
        <w:t>tintos</w:t>
      </w:r>
      <w:r>
        <w:rPr>
          <w:spacing w:val="-9"/>
          <w:w w:val="120"/>
        </w:rPr>
        <w:t> </w:t>
      </w:r>
      <w:r>
        <w:rPr>
          <w:w w:val="120"/>
        </w:rPr>
        <w:t>actores</w:t>
      </w:r>
      <w:r>
        <w:rPr>
          <w:spacing w:val="-8"/>
          <w:w w:val="120"/>
        </w:rPr>
        <w:t> </w:t>
      </w:r>
      <w:r>
        <w:rPr>
          <w:w w:val="120"/>
        </w:rPr>
        <w:t>educativos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quienes</w:t>
      </w:r>
      <w:r>
        <w:rPr>
          <w:spacing w:val="-8"/>
          <w:w w:val="120"/>
        </w:rPr>
        <w:t> </w:t>
      </w:r>
      <w:r>
        <w:rPr>
          <w:w w:val="120"/>
        </w:rPr>
        <w:t>se</w:t>
      </w:r>
      <w:r>
        <w:rPr>
          <w:spacing w:val="-8"/>
          <w:w w:val="120"/>
        </w:rPr>
        <w:t> </w:t>
      </w:r>
      <w:r>
        <w:rPr>
          <w:w w:val="120"/>
        </w:rPr>
        <w:t>dirigen</w:t>
      </w:r>
      <w:r>
        <w:rPr>
          <w:spacing w:val="-8"/>
          <w:w w:val="120"/>
        </w:rPr>
        <w:t> </w:t>
      </w:r>
      <w:r>
        <w:rPr>
          <w:w w:val="120"/>
        </w:rPr>
        <w:t>los</w:t>
      </w:r>
      <w:r>
        <w:rPr>
          <w:spacing w:val="-8"/>
          <w:w w:val="120"/>
        </w:rPr>
        <w:t> </w:t>
      </w:r>
      <w:r>
        <w:rPr>
          <w:w w:val="120"/>
        </w:rPr>
        <w:t>lineamientos,</w:t>
      </w:r>
      <w:r>
        <w:rPr>
          <w:spacing w:val="-8"/>
          <w:w w:val="120"/>
        </w:rPr>
        <w:t> </w:t>
      </w:r>
      <w:r>
        <w:rPr>
          <w:w w:val="120"/>
        </w:rPr>
        <w:t>criterios,</w:t>
      </w:r>
      <w:r>
        <w:rPr>
          <w:spacing w:val="-8"/>
          <w:w w:val="120"/>
        </w:rPr>
        <w:t> </w:t>
      </w:r>
      <w:r>
        <w:rPr>
          <w:w w:val="120"/>
        </w:rPr>
        <w:t>sugerencias</w:t>
      </w:r>
      <w:r>
        <w:rPr>
          <w:spacing w:val="-8"/>
          <w:w w:val="120"/>
        </w:rPr>
        <w:t> </w:t>
      </w:r>
      <w:r>
        <w:rPr>
          <w:w w:val="120"/>
        </w:rPr>
        <w:t>y</w:t>
      </w:r>
      <w:r>
        <w:rPr>
          <w:spacing w:val="-47"/>
          <w:w w:val="120"/>
        </w:rPr>
        <w:t> </w:t>
      </w:r>
      <w:r>
        <w:rPr>
          <w:w w:val="120"/>
        </w:rPr>
        <w:t>programas</w:t>
      </w:r>
      <w:r>
        <w:rPr>
          <w:spacing w:val="-12"/>
          <w:w w:val="120"/>
        </w:rPr>
        <w:t> </w:t>
      </w:r>
      <w:r>
        <w:rPr>
          <w:w w:val="120"/>
        </w:rPr>
        <w:t>en</w:t>
      </w:r>
      <w:r>
        <w:rPr>
          <w:spacing w:val="-11"/>
          <w:w w:val="120"/>
        </w:rPr>
        <w:t> </w:t>
      </w:r>
      <w:r>
        <w:rPr>
          <w:w w:val="120"/>
        </w:rPr>
        <w:t>los</w:t>
      </w:r>
      <w:r>
        <w:rPr>
          <w:spacing w:val="-12"/>
          <w:w w:val="120"/>
        </w:rPr>
        <w:t> </w:t>
      </w:r>
      <w:r>
        <w:rPr>
          <w:w w:val="120"/>
        </w:rPr>
        <w:t>distintos</w:t>
      </w:r>
      <w:r>
        <w:rPr>
          <w:spacing w:val="-11"/>
          <w:w w:val="120"/>
        </w:rPr>
        <w:t> </w:t>
      </w:r>
      <w:r>
        <w:rPr>
          <w:w w:val="120"/>
        </w:rPr>
        <w:t>ámbitos</w:t>
      </w:r>
      <w:r>
        <w:rPr>
          <w:spacing w:val="-12"/>
          <w:w w:val="120"/>
        </w:rPr>
        <w:t> </w:t>
      </w:r>
      <w:r>
        <w:rPr>
          <w:w w:val="120"/>
        </w:rPr>
        <w:t>que</w:t>
      </w:r>
      <w:r>
        <w:rPr>
          <w:spacing w:val="-11"/>
          <w:w w:val="120"/>
        </w:rPr>
        <w:t> </w:t>
      </w:r>
      <w:r>
        <w:rPr>
          <w:w w:val="120"/>
        </w:rPr>
        <w:t>nos</w:t>
      </w:r>
      <w:r>
        <w:rPr>
          <w:spacing w:val="-12"/>
          <w:w w:val="120"/>
        </w:rPr>
        <w:t> </w:t>
      </w:r>
      <w:r>
        <w:rPr>
          <w:w w:val="120"/>
        </w:rPr>
        <w:t>marca</w:t>
      </w:r>
      <w:r>
        <w:rPr>
          <w:spacing w:val="-11"/>
          <w:w w:val="120"/>
        </w:rPr>
        <w:t> </w:t>
      </w:r>
      <w:r>
        <w:rPr>
          <w:w w:val="120"/>
        </w:rPr>
        <w:t>la</w:t>
      </w:r>
      <w:r>
        <w:rPr>
          <w:spacing w:val="-12"/>
          <w:w w:val="120"/>
        </w:rPr>
        <w:t> </w:t>
      </w:r>
      <w:r>
        <w:rPr>
          <w:w w:val="120"/>
        </w:rPr>
        <w:t>ley,</w:t>
      </w:r>
      <w:r>
        <w:rPr>
          <w:spacing w:val="-11"/>
          <w:w w:val="120"/>
        </w:rPr>
        <w:t> </w:t>
      </w:r>
      <w:r>
        <w:rPr>
          <w:w w:val="120"/>
        </w:rPr>
        <w:t>los</w:t>
      </w:r>
      <w:r>
        <w:rPr>
          <w:spacing w:val="-12"/>
          <w:w w:val="120"/>
        </w:rPr>
        <w:t> </w:t>
      </w:r>
      <w:r>
        <w:rPr>
          <w:w w:val="120"/>
        </w:rPr>
        <w:t>reciban</w:t>
      </w:r>
      <w:r>
        <w:rPr>
          <w:spacing w:val="-11"/>
          <w:w w:val="120"/>
        </w:rPr>
        <w:t> </w:t>
      </w:r>
      <w:r>
        <w:rPr>
          <w:w w:val="120"/>
        </w:rPr>
        <w:t>como</w:t>
      </w:r>
      <w:r>
        <w:rPr>
          <w:spacing w:val="-12"/>
          <w:w w:val="120"/>
        </w:rPr>
        <w:t> </w:t>
      </w:r>
      <w:r>
        <w:rPr>
          <w:w w:val="120"/>
        </w:rPr>
        <w:t>recursos</w:t>
      </w:r>
      <w:r>
        <w:rPr>
          <w:spacing w:val="-11"/>
          <w:w w:val="120"/>
        </w:rPr>
        <w:t> </w:t>
      </w:r>
      <w:r>
        <w:rPr>
          <w:w w:val="120"/>
        </w:rPr>
        <w:t>ne-</w:t>
      </w:r>
      <w:r>
        <w:rPr>
          <w:spacing w:val="-47"/>
          <w:w w:val="120"/>
        </w:rPr>
        <w:t> </w:t>
      </w:r>
      <w:r>
        <w:rPr>
          <w:w w:val="120"/>
        </w:rPr>
        <w:t>cesarios y útiles, más que como imposiciones y reglas abstractas. Distintas evidencias</w:t>
      </w:r>
      <w:r>
        <w:rPr>
          <w:spacing w:val="1"/>
          <w:w w:val="120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investigación</w:t>
      </w:r>
      <w:r>
        <w:rPr>
          <w:spacing w:val="-13"/>
          <w:w w:val="125"/>
        </w:rPr>
        <w:t> </w:t>
      </w:r>
      <w:r>
        <w:rPr>
          <w:w w:val="125"/>
        </w:rPr>
        <w:t>sobre</w:t>
      </w:r>
      <w:r>
        <w:rPr>
          <w:spacing w:val="-13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estudio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implementación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las</w:t>
      </w:r>
      <w:r>
        <w:rPr>
          <w:spacing w:val="-13"/>
          <w:w w:val="125"/>
        </w:rPr>
        <w:t> </w:t>
      </w:r>
      <w:r>
        <w:rPr>
          <w:w w:val="125"/>
        </w:rPr>
        <w:t>políticas</w:t>
      </w:r>
      <w:r>
        <w:rPr>
          <w:spacing w:val="-12"/>
          <w:w w:val="125"/>
        </w:rPr>
        <w:t> </w:t>
      </w:r>
      <w:r>
        <w:rPr>
          <w:w w:val="125"/>
        </w:rPr>
        <w:t>(McLaughlin,</w:t>
      </w:r>
      <w:r>
        <w:rPr>
          <w:spacing w:val="-49"/>
          <w:w w:val="125"/>
        </w:rPr>
        <w:t> </w:t>
      </w:r>
      <w:r>
        <w:rPr>
          <w:w w:val="120"/>
        </w:rPr>
        <w:t>1998;</w:t>
      </w:r>
      <w:r>
        <w:rPr>
          <w:spacing w:val="-9"/>
          <w:w w:val="120"/>
        </w:rPr>
        <w:t> </w:t>
      </w:r>
      <w:r>
        <w:rPr>
          <w:w w:val="120"/>
        </w:rPr>
        <w:t>Aguilar,</w:t>
      </w:r>
      <w:r>
        <w:rPr>
          <w:spacing w:val="-9"/>
          <w:w w:val="120"/>
        </w:rPr>
        <w:t> </w:t>
      </w:r>
      <w:r>
        <w:rPr>
          <w:w w:val="120"/>
        </w:rPr>
        <w:t>2003),</w:t>
      </w:r>
      <w:r>
        <w:rPr>
          <w:spacing w:val="-9"/>
          <w:w w:val="120"/>
        </w:rPr>
        <w:t> </w:t>
      </w:r>
      <w:r>
        <w:rPr>
          <w:w w:val="120"/>
        </w:rPr>
        <w:t>así</w:t>
      </w:r>
      <w:r>
        <w:rPr>
          <w:spacing w:val="-9"/>
          <w:w w:val="120"/>
        </w:rPr>
        <w:t> </w:t>
      </w:r>
      <w:r>
        <w:rPr>
          <w:w w:val="120"/>
        </w:rPr>
        <w:t>como</w:t>
      </w:r>
      <w:r>
        <w:rPr>
          <w:spacing w:val="-9"/>
          <w:w w:val="120"/>
        </w:rPr>
        <w:t> </w:t>
      </w:r>
      <w:r>
        <w:rPr>
          <w:w w:val="120"/>
        </w:rPr>
        <w:t>del</w:t>
      </w:r>
      <w:r>
        <w:rPr>
          <w:spacing w:val="-9"/>
          <w:w w:val="120"/>
        </w:rPr>
        <w:t> </w:t>
      </w:r>
      <w:r>
        <w:rPr>
          <w:w w:val="120"/>
        </w:rPr>
        <w:t>cambio</w:t>
      </w:r>
      <w:r>
        <w:rPr>
          <w:spacing w:val="-9"/>
          <w:w w:val="120"/>
        </w:rPr>
        <w:t> </w:t>
      </w:r>
      <w:r>
        <w:rPr>
          <w:w w:val="120"/>
        </w:rPr>
        <w:t>educativo</w:t>
      </w:r>
      <w:r>
        <w:rPr>
          <w:spacing w:val="-9"/>
          <w:w w:val="120"/>
        </w:rPr>
        <w:t> </w:t>
      </w:r>
      <w:r>
        <w:rPr>
          <w:w w:val="120"/>
        </w:rPr>
        <w:t>(Fullan</w:t>
      </w:r>
      <w:r>
        <w:rPr>
          <w:spacing w:val="-9"/>
          <w:w w:val="120"/>
        </w:rPr>
        <w:t> </w:t>
      </w:r>
      <w:r>
        <w:rPr>
          <w:w w:val="120"/>
        </w:rPr>
        <w:t>y</w:t>
      </w:r>
      <w:r>
        <w:rPr>
          <w:spacing w:val="-9"/>
          <w:w w:val="120"/>
        </w:rPr>
        <w:t> </w:t>
      </w:r>
      <w:r>
        <w:rPr>
          <w:w w:val="120"/>
        </w:rPr>
        <w:t>Stiegelbauer</w:t>
      </w:r>
      <w:r>
        <w:rPr>
          <w:spacing w:val="-9"/>
          <w:w w:val="120"/>
        </w:rPr>
        <w:t> </w:t>
      </w:r>
      <w:r>
        <w:rPr>
          <w:w w:val="120"/>
        </w:rPr>
        <w:t>1997,</w:t>
      </w:r>
      <w:r>
        <w:rPr>
          <w:spacing w:val="-9"/>
          <w:w w:val="120"/>
        </w:rPr>
        <w:t> </w:t>
      </w:r>
      <w:r>
        <w:rPr>
          <w:w w:val="120"/>
        </w:rPr>
        <w:t>2002;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Hargreaves, 1998; Lieberman, 1998; Tyack y Cuban, 2000), señalan </w:t>
      </w:r>
      <w:r>
        <w:rPr>
          <w:w w:val="125"/>
        </w:rPr>
        <w:t>la necesidad de</w:t>
      </w:r>
      <w:r>
        <w:rPr>
          <w:spacing w:val="-48"/>
          <w:w w:val="125"/>
        </w:rPr>
        <w:t> </w:t>
      </w:r>
      <w:r>
        <w:rPr>
          <w:w w:val="125"/>
        </w:rPr>
        <w:t>construir</w:t>
      </w:r>
      <w:r>
        <w:rPr>
          <w:spacing w:val="-13"/>
          <w:w w:val="125"/>
        </w:rPr>
        <w:t> </w:t>
      </w:r>
      <w:r>
        <w:rPr>
          <w:w w:val="125"/>
        </w:rPr>
        <w:t>significados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manera</w:t>
      </w:r>
      <w:r>
        <w:rPr>
          <w:spacing w:val="-12"/>
          <w:w w:val="125"/>
        </w:rPr>
        <w:t> </w:t>
      </w:r>
      <w:r>
        <w:rPr>
          <w:w w:val="125"/>
        </w:rPr>
        <w:t>colectiva</w:t>
      </w:r>
      <w:r>
        <w:rPr>
          <w:spacing w:val="-12"/>
          <w:w w:val="125"/>
        </w:rPr>
        <w:t> </w:t>
      </w:r>
      <w:r>
        <w:rPr>
          <w:w w:val="125"/>
        </w:rPr>
        <w:t>sobre</w:t>
      </w:r>
      <w:r>
        <w:rPr>
          <w:spacing w:val="-13"/>
          <w:w w:val="125"/>
        </w:rPr>
        <w:t> </w:t>
      </w:r>
      <w:r>
        <w:rPr>
          <w:w w:val="125"/>
        </w:rPr>
        <w:t>lo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intenta</w:t>
      </w:r>
      <w:r>
        <w:rPr>
          <w:spacing w:val="-12"/>
          <w:w w:val="125"/>
        </w:rPr>
        <w:t> </w:t>
      </w:r>
      <w:r>
        <w:rPr>
          <w:w w:val="125"/>
        </w:rPr>
        <w:t>cambiar.</w:t>
      </w:r>
      <w:r>
        <w:rPr>
          <w:spacing w:val="-12"/>
          <w:w w:val="125"/>
        </w:rPr>
        <w:t> </w:t>
      </w:r>
      <w:r>
        <w:rPr>
          <w:w w:val="125"/>
        </w:rPr>
        <w:t>Esta</w:t>
      </w:r>
      <w:r>
        <w:rPr>
          <w:spacing w:val="-13"/>
          <w:w w:val="125"/>
        </w:rPr>
        <w:t> </w:t>
      </w:r>
      <w:r>
        <w:rPr>
          <w:w w:val="125"/>
        </w:rPr>
        <w:t>exi-</w:t>
      </w:r>
      <w:r>
        <w:rPr>
          <w:spacing w:val="-48"/>
          <w:w w:val="125"/>
        </w:rPr>
        <w:t> </w:t>
      </w:r>
      <w:r>
        <w:rPr>
          <w:w w:val="125"/>
        </w:rPr>
        <w:t>gencia</w:t>
      </w:r>
      <w:r>
        <w:rPr>
          <w:spacing w:val="-4"/>
          <w:w w:val="125"/>
        </w:rPr>
        <w:t> </w:t>
      </w:r>
      <w:r>
        <w:rPr>
          <w:w w:val="125"/>
        </w:rPr>
        <w:t>es</w:t>
      </w:r>
      <w:r>
        <w:rPr>
          <w:spacing w:val="-3"/>
          <w:w w:val="125"/>
        </w:rPr>
        <w:t> </w:t>
      </w:r>
      <w:r>
        <w:rPr>
          <w:w w:val="125"/>
        </w:rPr>
        <w:t>mayor</w:t>
      </w:r>
      <w:r>
        <w:rPr>
          <w:spacing w:val="-3"/>
          <w:w w:val="125"/>
        </w:rPr>
        <w:t> </w:t>
      </w:r>
      <w:r>
        <w:rPr>
          <w:w w:val="125"/>
        </w:rPr>
        <w:t>cuando</w:t>
      </w:r>
      <w:r>
        <w:rPr>
          <w:spacing w:val="-3"/>
          <w:w w:val="125"/>
        </w:rPr>
        <w:t> </w:t>
      </w:r>
      <w:r>
        <w:rPr>
          <w:w w:val="125"/>
        </w:rPr>
        <w:t>se</w:t>
      </w:r>
      <w:r>
        <w:rPr>
          <w:spacing w:val="-3"/>
          <w:w w:val="125"/>
        </w:rPr>
        <w:t> </w:t>
      </w:r>
      <w:r>
        <w:rPr>
          <w:w w:val="125"/>
        </w:rPr>
        <w:t>propone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existencia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un</w:t>
      </w:r>
      <w:r>
        <w:rPr>
          <w:spacing w:val="-3"/>
          <w:w w:val="125"/>
        </w:rPr>
        <w:t> </w:t>
      </w:r>
      <w:r>
        <w:rPr>
          <w:w w:val="125"/>
        </w:rPr>
        <w:t>sistema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mejora,</w:t>
      </w:r>
      <w:r>
        <w:rPr>
          <w:spacing w:val="-3"/>
          <w:w w:val="125"/>
        </w:rPr>
        <w:t> </w:t>
      </w:r>
      <w:r>
        <w:rPr>
          <w:w w:val="125"/>
        </w:rPr>
        <w:t>porque</w:t>
      </w:r>
      <w:r>
        <w:rPr>
          <w:spacing w:val="-49"/>
          <w:w w:val="125"/>
        </w:rPr>
        <w:t> </w:t>
      </w:r>
      <w:r>
        <w:rPr>
          <w:w w:val="125"/>
        </w:rPr>
        <w:t>el cambio no depende de unos cuantos, sino de muchos actores quienes debieran</w:t>
      </w:r>
      <w:r>
        <w:rPr>
          <w:spacing w:val="-48"/>
          <w:w w:val="125"/>
        </w:rPr>
        <w:t> </w:t>
      </w:r>
      <w:r>
        <w:rPr>
          <w:w w:val="125"/>
        </w:rPr>
        <w:t>cooperar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9"/>
          <w:w w:val="125"/>
        </w:rPr>
        <w:t> </w:t>
      </w:r>
      <w:r>
        <w:rPr>
          <w:w w:val="125"/>
        </w:rPr>
        <w:t>un</w:t>
      </w:r>
      <w:r>
        <w:rPr>
          <w:spacing w:val="-10"/>
          <w:w w:val="125"/>
        </w:rPr>
        <w:t> </w:t>
      </w:r>
      <w:r>
        <w:rPr>
          <w:w w:val="125"/>
        </w:rPr>
        <w:t>propósito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9"/>
          <w:w w:val="125"/>
        </w:rPr>
        <w:t> </w:t>
      </w:r>
      <w:r>
        <w:rPr>
          <w:w w:val="125"/>
        </w:rPr>
        <w:t>metas</w:t>
      </w:r>
      <w:r>
        <w:rPr>
          <w:spacing w:val="-10"/>
          <w:w w:val="125"/>
        </w:rPr>
        <w:t> </w:t>
      </w:r>
      <w:r>
        <w:rPr>
          <w:w w:val="125"/>
        </w:rPr>
        <w:t>comunes.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/>
        <w:ind w:left="104" w:right="1680"/>
        <w:jc w:val="both"/>
      </w:pPr>
      <w:r>
        <w:rPr>
          <w:w w:val="125"/>
        </w:rPr>
        <w:t>Queremos</w:t>
      </w:r>
      <w:r>
        <w:rPr>
          <w:spacing w:val="-11"/>
          <w:w w:val="125"/>
        </w:rPr>
        <w:t> </w:t>
      </w:r>
      <w:r>
        <w:rPr>
          <w:w w:val="125"/>
        </w:rPr>
        <w:t>evitar</w:t>
      </w:r>
      <w:r>
        <w:rPr>
          <w:spacing w:val="-11"/>
          <w:w w:val="125"/>
        </w:rPr>
        <w:t> </w:t>
      </w:r>
      <w:r>
        <w:rPr>
          <w:w w:val="125"/>
        </w:rPr>
        <w:t>una</w:t>
      </w:r>
      <w:r>
        <w:rPr>
          <w:spacing w:val="-11"/>
          <w:w w:val="125"/>
        </w:rPr>
        <w:t> </w:t>
      </w:r>
      <w:r>
        <w:rPr>
          <w:w w:val="125"/>
        </w:rPr>
        <w:t>interpretación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lleve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cada</w:t>
      </w:r>
      <w:r>
        <w:rPr>
          <w:spacing w:val="-11"/>
          <w:w w:val="125"/>
        </w:rPr>
        <w:t> </w:t>
      </w:r>
      <w:r>
        <w:rPr>
          <w:w w:val="125"/>
        </w:rPr>
        <w:t>uno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actores</w:t>
      </w:r>
      <w:r>
        <w:rPr>
          <w:spacing w:val="-11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no</w:t>
      </w:r>
      <w:r>
        <w:rPr>
          <w:spacing w:val="-10"/>
          <w:w w:val="125"/>
        </w:rPr>
        <w:t> </w:t>
      </w:r>
      <w:r>
        <w:rPr>
          <w:w w:val="125"/>
        </w:rPr>
        <w:t>asumir</w:t>
      </w:r>
      <w:r>
        <w:rPr>
          <w:spacing w:val="-49"/>
          <w:w w:val="125"/>
        </w:rPr>
        <w:t> </w:t>
      </w:r>
      <w:r>
        <w:rPr>
          <w:w w:val="125"/>
        </w:rPr>
        <w:t>con</w:t>
      </w:r>
      <w:r>
        <w:rPr>
          <w:spacing w:val="-2"/>
          <w:w w:val="125"/>
        </w:rPr>
        <w:t> </w:t>
      </w:r>
      <w:r>
        <w:rPr>
          <w:w w:val="125"/>
        </w:rPr>
        <w:t>precisión</w:t>
      </w:r>
      <w:r>
        <w:rPr>
          <w:spacing w:val="-1"/>
          <w:w w:val="125"/>
        </w:rPr>
        <w:t> </w:t>
      </w:r>
      <w:r>
        <w:rPr>
          <w:w w:val="125"/>
        </w:rPr>
        <w:t>responsabilidad</w:t>
      </w:r>
      <w:r>
        <w:rPr>
          <w:spacing w:val="-2"/>
          <w:w w:val="125"/>
        </w:rPr>
        <w:t> </w:t>
      </w:r>
      <w:r>
        <w:rPr>
          <w:w w:val="125"/>
        </w:rPr>
        <w:t>alguna,</w:t>
      </w:r>
      <w:r>
        <w:rPr>
          <w:spacing w:val="-1"/>
          <w:w w:val="125"/>
        </w:rPr>
        <w:t> </w:t>
      </w:r>
      <w:r>
        <w:rPr>
          <w:w w:val="125"/>
        </w:rPr>
        <w:t>bajo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1"/>
          <w:w w:val="125"/>
        </w:rPr>
        <w:t> </w:t>
      </w:r>
      <w:r>
        <w:rPr>
          <w:w w:val="125"/>
        </w:rPr>
        <w:t>justificación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1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todos</w:t>
      </w:r>
      <w:r>
        <w:rPr>
          <w:spacing w:val="-1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actores</w:t>
      </w:r>
      <w:r>
        <w:rPr>
          <w:spacing w:val="-48"/>
          <w:w w:val="125"/>
        </w:rPr>
        <w:t> </w:t>
      </w:r>
      <w:r>
        <w:rPr>
          <w:w w:val="120"/>
        </w:rPr>
        <w:t>del sistema son responsables de la mejora educativa. Para ello, la Comisión se propo-</w:t>
      </w:r>
      <w:r>
        <w:rPr>
          <w:spacing w:val="-46"/>
          <w:w w:val="120"/>
        </w:rPr>
        <w:t> </w:t>
      </w:r>
      <w:r>
        <w:rPr>
          <w:w w:val="125"/>
        </w:rPr>
        <w:t>ne</w:t>
      </w:r>
      <w:r>
        <w:rPr>
          <w:spacing w:val="-10"/>
          <w:w w:val="125"/>
        </w:rPr>
        <w:t> </w:t>
      </w:r>
      <w:r>
        <w:rPr>
          <w:w w:val="125"/>
        </w:rPr>
        <w:t>dar</w:t>
      </w:r>
      <w:r>
        <w:rPr>
          <w:spacing w:val="-9"/>
          <w:w w:val="125"/>
        </w:rPr>
        <w:t> </w:t>
      </w:r>
      <w:r>
        <w:rPr>
          <w:w w:val="125"/>
        </w:rPr>
        <w:t>cuenta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avances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materia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10"/>
          <w:w w:val="125"/>
        </w:rPr>
        <w:t> </w:t>
      </w:r>
      <w:r>
        <w:rPr>
          <w:w w:val="125"/>
        </w:rPr>
        <w:t>continua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partir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10"/>
          <w:w w:val="125"/>
        </w:rPr>
        <w:t> </w:t>
      </w:r>
      <w:r>
        <w:rPr>
          <w:w w:val="125"/>
        </w:rPr>
        <w:t>distintas</w:t>
      </w:r>
      <w:r>
        <w:rPr>
          <w:spacing w:val="-48"/>
          <w:w w:val="125"/>
        </w:rPr>
        <w:t> </w:t>
      </w:r>
      <w:r>
        <w:rPr>
          <w:w w:val="120"/>
        </w:rPr>
        <w:t>subdimensiones y dimensiones de lo que hemos llamado </w:t>
      </w:r>
      <w:r>
        <w:rPr>
          <w:rFonts w:ascii="Century Gothic" w:hAnsi="Century Gothic"/>
          <w:i/>
          <w:w w:val="120"/>
        </w:rPr>
        <w:t>horizonte de mejora</w:t>
      </w:r>
      <w:r>
        <w:rPr>
          <w:w w:val="120"/>
        </w:rPr>
        <w:t>, así</w:t>
      </w:r>
      <w:r>
        <w:rPr>
          <w:spacing w:val="-46"/>
          <w:w w:val="120"/>
        </w:rPr>
        <w:t> </w:t>
      </w:r>
      <w:r>
        <w:rPr>
          <w:spacing w:val="-1"/>
          <w:w w:val="125"/>
        </w:rPr>
        <w:t>como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campos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acción,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actores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ámbitos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participación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responsabilidad</w:t>
      </w:r>
      <w:r>
        <w:rPr>
          <w:spacing w:val="-48"/>
          <w:w w:val="125"/>
        </w:rPr>
        <w:t> </w:t>
      </w:r>
      <w:r>
        <w:rPr>
          <w:w w:val="125"/>
        </w:rPr>
        <w:t>involucrados en los procesos de mejora continua. Abordamos esto desde un enfo-</w:t>
      </w:r>
      <w:r>
        <w:rPr>
          <w:spacing w:val="-48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formativo,</w:t>
      </w:r>
      <w:r>
        <w:rPr>
          <w:spacing w:val="-4"/>
          <w:w w:val="125"/>
        </w:rPr>
        <w:t> </w:t>
      </w:r>
      <w:r>
        <w:rPr>
          <w:w w:val="125"/>
        </w:rPr>
        <w:t>no</w:t>
      </w:r>
      <w:r>
        <w:rPr>
          <w:spacing w:val="-4"/>
          <w:w w:val="125"/>
        </w:rPr>
        <w:t> </w:t>
      </w:r>
      <w:r>
        <w:rPr>
          <w:w w:val="125"/>
        </w:rPr>
        <w:t>punitivo,</w:t>
      </w:r>
      <w:r>
        <w:rPr>
          <w:spacing w:val="-4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colaboración</w:t>
      </w:r>
      <w:r>
        <w:rPr>
          <w:spacing w:val="-4"/>
          <w:w w:val="125"/>
        </w:rPr>
        <w:t> </w:t>
      </w:r>
      <w:r>
        <w:rPr>
          <w:w w:val="125"/>
        </w:rPr>
        <w:t>con</w:t>
      </w:r>
      <w:r>
        <w:rPr>
          <w:spacing w:val="-4"/>
          <w:w w:val="125"/>
        </w:rPr>
        <w:t> </w:t>
      </w:r>
      <w:r>
        <w:rPr>
          <w:w w:val="125"/>
        </w:rPr>
        <w:t>distintos</w:t>
      </w:r>
      <w:r>
        <w:rPr>
          <w:spacing w:val="-4"/>
          <w:w w:val="125"/>
        </w:rPr>
        <w:t> </w:t>
      </w:r>
      <w:r>
        <w:rPr>
          <w:w w:val="125"/>
        </w:rPr>
        <w:t>actores</w:t>
      </w:r>
      <w:r>
        <w:rPr>
          <w:spacing w:val="-4"/>
          <w:w w:val="125"/>
        </w:rPr>
        <w:t> </w:t>
      </w:r>
      <w:r>
        <w:rPr>
          <w:w w:val="125"/>
        </w:rPr>
        <w:t>e</w:t>
      </w:r>
      <w:r>
        <w:rPr>
          <w:spacing w:val="-4"/>
          <w:w w:val="125"/>
        </w:rPr>
        <w:t> </w:t>
      </w:r>
      <w:r>
        <w:rPr>
          <w:w w:val="125"/>
        </w:rPr>
        <w:t>instituciones,</w:t>
      </w:r>
      <w:r>
        <w:rPr>
          <w:spacing w:val="-48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intención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puedan</w:t>
      </w:r>
      <w:r>
        <w:rPr>
          <w:spacing w:val="-10"/>
          <w:w w:val="125"/>
        </w:rPr>
        <w:t> </w:t>
      </w:r>
      <w:r>
        <w:rPr>
          <w:w w:val="125"/>
        </w:rPr>
        <w:t>reconocer</w:t>
      </w:r>
      <w:r>
        <w:rPr>
          <w:spacing w:val="-10"/>
          <w:w w:val="125"/>
        </w:rPr>
        <w:t> </w:t>
      </w:r>
      <w:r>
        <w:rPr>
          <w:w w:val="125"/>
        </w:rPr>
        <w:t>sus</w:t>
      </w:r>
      <w:r>
        <w:rPr>
          <w:spacing w:val="-10"/>
          <w:w w:val="125"/>
        </w:rPr>
        <w:t> </w:t>
      </w:r>
      <w:r>
        <w:rPr>
          <w:w w:val="125"/>
        </w:rPr>
        <w:t>avances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emprender</w:t>
      </w:r>
      <w:r>
        <w:rPr>
          <w:spacing w:val="-10"/>
          <w:w w:val="125"/>
        </w:rPr>
        <w:t> </w:t>
      </w:r>
      <w:r>
        <w:rPr>
          <w:w w:val="125"/>
        </w:rPr>
        <w:t>alternativas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49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áreas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oportunidad.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7" w:lineRule="auto" w:before="1"/>
        <w:ind w:left="104" w:right="1681"/>
        <w:jc w:val="both"/>
      </w:pPr>
      <w:r>
        <w:rPr>
          <w:w w:val="125"/>
        </w:rPr>
        <w:t>Entre los principios más importantes del </w:t>
      </w:r>
      <w:r>
        <w:rPr>
          <w:w w:val="125"/>
          <w:sz w:val="15"/>
        </w:rPr>
        <w:t>SNMCE </w:t>
      </w:r>
      <w:r>
        <w:rPr>
          <w:w w:val="125"/>
        </w:rPr>
        <w:t>se encuentran el aprendizaje de</w:t>
      </w:r>
      <w:r>
        <w:rPr>
          <w:spacing w:val="1"/>
          <w:w w:val="125"/>
        </w:rPr>
        <w:t> </w:t>
      </w:r>
      <w:r>
        <w:rPr>
          <w:w w:val="125"/>
        </w:rPr>
        <w:t>niñas, niños, adolescentes y jóvenes (</w:t>
      </w:r>
      <w:r>
        <w:rPr>
          <w:w w:val="125"/>
          <w:sz w:val="15"/>
        </w:rPr>
        <w:t>NNAJ</w:t>
      </w:r>
      <w:r>
        <w:rPr>
          <w:w w:val="125"/>
        </w:rPr>
        <w:t>) como centro de la acción del Estado, la</w:t>
      </w:r>
      <w:r>
        <w:rPr>
          <w:spacing w:val="-48"/>
          <w:w w:val="125"/>
        </w:rPr>
        <w:t> </w:t>
      </w:r>
      <w:r>
        <w:rPr>
          <w:w w:val="125"/>
        </w:rPr>
        <w:t>mejora</w:t>
      </w:r>
      <w:r>
        <w:rPr>
          <w:spacing w:val="-12"/>
          <w:w w:val="125"/>
        </w:rPr>
        <w:t> </w:t>
      </w:r>
      <w:r>
        <w:rPr>
          <w:w w:val="125"/>
        </w:rPr>
        <w:t>continua</w:t>
      </w:r>
      <w:r>
        <w:rPr>
          <w:spacing w:val="-12"/>
          <w:w w:val="125"/>
        </w:rPr>
        <w:t> </w:t>
      </w:r>
      <w:r>
        <w:rPr>
          <w:w w:val="125"/>
        </w:rPr>
        <w:t>para</w:t>
      </w:r>
      <w:r>
        <w:rPr>
          <w:spacing w:val="-11"/>
          <w:w w:val="125"/>
        </w:rPr>
        <w:t> </w:t>
      </w:r>
      <w:r>
        <w:rPr>
          <w:w w:val="125"/>
        </w:rPr>
        <w:t>favorecer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</w:rPr>
        <w:t>fortalecimiento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desarrollo</w:t>
      </w:r>
      <w:r>
        <w:rPr>
          <w:spacing w:val="-11"/>
          <w:w w:val="125"/>
        </w:rPr>
        <w:t> </w:t>
      </w:r>
      <w:r>
        <w:rPr>
          <w:w w:val="125"/>
        </w:rPr>
        <w:t>permanente</w:t>
      </w:r>
      <w:r>
        <w:rPr>
          <w:spacing w:val="-12"/>
          <w:w w:val="125"/>
        </w:rPr>
        <w:t> </w:t>
      </w:r>
      <w:r>
        <w:rPr>
          <w:w w:val="125"/>
        </w:rPr>
        <w:t>del</w:t>
      </w:r>
      <w:r>
        <w:rPr>
          <w:spacing w:val="-12"/>
          <w:w w:val="125"/>
        </w:rPr>
        <w:t> </w:t>
      </w:r>
      <w:r>
        <w:rPr>
          <w:w w:val="125"/>
          <w:sz w:val="15"/>
        </w:rPr>
        <w:t>SEN</w:t>
      </w:r>
      <w:r>
        <w:rPr>
          <w:w w:val="125"/>
        </w:rPr>
        <w:t>,</w:t>
      </w:r>
    </w:p>
    <w:p>
      <w:pPr>
        <w:spacing w:after="0" w:line="307" w:lineRule="auto"/>
        <w:jc w:val="both"/>
        <w:sectPr>
          <w:headerReference w:type="default" r:id="rId47"/>
          <w:headerReference w:type="even" r:id="rId48"/>
          <w:footerReference w:type="default" r:id="rId49"/>
          <w:footerReference w:type="even" r:id="rId50"/>
          <w:pgSz w:w="12240" w:h="15840"/>
          <w:pgMar w:header="559" w:footer="750" w:top="1420" w:bottom="940" w:left="1480" w:right="1460"/>
          <w:pgNumType w:start="79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1"/>
        <w:jc w:val="both"/>
      </w:pPr>
      <w:r>
        <w:rPr>
          <w:w w:val="125"/>
        </w:rPr>
        <w:t>el reconocimiento de las maestras y los maestros, el logro de la cobertura univer-</w:t>
      </w:r>
      <w:r>
        <w:rPr>
          <w:spacing w:val="1"/>
          <w:w w:val="125"/>
        </w:rPr>
        <w:t> </w:t>
      </w:r>
      <w:r>
        <w:rPr>
          <w:spacing w:val="-2"/>
          <w:w w:val="125"/>
        </w:rPr>
        <w:t>sal,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participación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social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comunitaria.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Estos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principios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evocan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responsabilidades</w:t>
      </w:r>
      <w:r>
        <w:rPr>
          <w:spacing w:val="-49"/>
          <w:w w:val="125"/>
        </w:rPr>
        <w:t> </w:t>
      </w:r>
      <w:r>
        <w:rPr>
          <w:w w:val="125"/>
        </w:rPr>
        <w:t>mutuas que deben contribuir a la mejora de aspectos específicos de la educación</w:t>
      </w:r>
      <w:r>
        <w:rPr>
          <w:spacing w:val="1"/>
          <w:w w:val="125"/>
        </w:rPr>
        <w:t> </w:t>
      </w:r>
      <w:r>
        <w:rPr>
          <w:w w:val="125"/>
        </w:rPr>
        <w:t>en</w:t>
      </w:r>
      <w:r>
        <w:rPr>
          <w:spacing w:val="-11"/>
          <w:w w:val="125"/>
        </w:rPr>
        <w:t> </w:t>
      </w:r>
      <w:r>
        <w:rPr>
          <w:w w:val="125"/>
        </w:rPr>
        <w:t>nuestro</w:t>
      </w:r>
      <w:r>
        <w:rPr>
          <w:spacing w:val="-10"/>
          <w:w w:val="125"/>
        </w:rPr>
        <w:t> </w:t>
      </w:r>
      <w:r>
        <w:rPr>
          <w:w w:val="125"/>
        </w:rPr>
        <w:t>país.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cooperación</w:t>
      </w:r>
      <w:r>
        <w:rPr>
          <w:spacing w:val="-10"/>
          <w:w w:val="125"/>
        </w:rPr>
        <w:t> </w:t>
      </w:r>
      <w:r>
        <w:rPr>
          <w:w w:val="125"/>
        </w:rPr>
        <w:t>es</w:t>
      </w:r>
      <w:r>
        <w:rPr>
          <w:spacing w:val="-10"/>
          <w:w w:val="125"/>
        </w:rPr>
        <w:t> </w:t>
      </w:r>
      <w:r>
        <w:rPr>
          <w:w w:val="125"/>
        </w:rPr>
        <w:t>así</w:t>
      </w:r>
      <w:r>
        <w:rPr>
          <w:spacing w:val="-10"/>
          <w:w w:val="125"/>
        </w:rPr>
        <w:t> </w:t>
      </w:r>
      <w:r>
        <w:rPr>
          <w:w w:val="125"/>
        </w:rPr>
        <w:t>uno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principales</w:t>
      </w:r>
      <w:r>
        <w:rPr>
          <w:spacing w:val="-11"/>
          <w:w w:val="125"/>
        </w:rPr>
        <w:t> </w:t>
      </w:r>
      <w:r>
        <w:rPr>
          <w:w w:val="125"/>
        </w:rPr>
        <w:t>ingredientes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se</w:t>
      </w:r>
      <w:r>
        <w:rPr>
          <w:spacing w:val="-10"/>
          <w:w w:val="125"/>
        </w:rPr>
        <w:t> </w:t>
      </w:r>
      <w:r>
        <w:rPr>
          <w:w w:val="125"/>
        </w:rPr>
        <w:t>re-</w:t>
      </w:r>
      <w:r>
        <w:rPr>
          <w:spacing w:val="-49"/>
          <w:w w:val="125"/>
        </w:rPr>
        <w:t> </w:t>
      </w:r>
      <w:r>
        <w:rPr>
          <w:w w:val="120"/>
        </w:rPr>
        <w:t>quieren</w:t>
      </w:r>
      <w:r>
        <w:rPr>
          <w:spacing w:val="-1"/>
          <w:w w:val="120"/>
        </w:rPr>
        <w:t> </w:t>
      </w:r>
      <w:r>
        <w:rPr>
          <w:w w:val="120"/>
        </w:rPr>
        <w:t>para</w:t>
      </w:r>
      <w:r>
        <w:rPr>
          <w:spacing w:val="-1"/>
          <w:w w:val="120"/>
        </w:rPr>
        <w:t> </w:t>
      </w:r>
      <w:r>
        <w:rPr>
          <w:w w:val="120"/>
        </w:rPr>
        <w:t>dar</w:t>
      </w:r>
      <w:r>
        <w:rPr>
          <w:spacing w:val="-1"/>
          <w:w w:val="120"/>
        </w:rPr>
        <w:t> </w:t>
      </w:r>
      <w:r>
        <w:rPr>
          <w:w w:val="120"/>
        </w:rPr>
        <w:t>sentido a</w:t>
      </w:r>
      <w:r>
        <w:rPr>
          <w:spacing w:val="-1"/>
          <w:w w:val="120"/>
        </w:rPr>
        <w:t> </w:t>
      </w:r>
      <w:r>
        <w:rPr>
          <w:w w:val="120"/>
        </w:rPr>
        <w:t>la</w:t>
      </w:r>
      <w:r>
        <w:rPr>
          <w:spacing w:val="-1"/>
          <w:w w:val="120"/>
        </w:rPr>
        <w:t> </w:t>
      </w:r>
      <w:r>
        <w:rPr>
          <w:w w:val="120"/>
        </w:rPr>
        <w:t>existencia</w:t>
      </w:r>
      <w:r>
        <w:rPr>
          <w:spacing w:val="-1"/>
          <w:w w:val="120"/>
        </w:rPr>
        <w:t> </w:t>
      </w:r>
      <w:r>
        <w:rPr>
          <w:w w:val="120"/>
        </w:rPr>
        <w:t>y el</w:t>
      </w:r>
      <w:r>
        <w:rPr>
          <w:spacing w:val="-1"/>
          <w:w w:val="120"/>
        </w:rPr>
        <w:t> </w:t>
      </w:r>
      <w:r>
        <w:rPr>
          <w:w w:val="120"/>
        </w:rPr>
        <w:t>funcionamiento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un sistema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mejora.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Forman parte de éste las comunidades escolares y sus actores, quienes trabajan</w:t>
      </w:r>
      <w:r>
        <w:rPr>
          <w:spacing w:val="1"/>
          <w:w w:val="125"/>
        </w:rPr>
        <w:t> </w:t>
      </w:r>
      <w:r>
        <w:rPr>
          <w:w w:val="125"/>
        </w:rPr>
        <w:t>bajo condiciones materiales, pedagógicas y contextuales diversas. Reconocemos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cambio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mejora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prácticas</w:t>
      </w:r>
      <w:r>
        <w:rPr>
          <w:spacing w:val="-5"/>
          <w:w w:val="125"/>
        </w:rPr>
        <w:t> </w:t>
      </w:r>
      <w:r>
        <w:rPr>
          <w:w w:val="125"/>
        </w:rPr>
        <w:t>institucionales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docentes</w:t>
      </w:r>
      <w:r>
        <w:rPr>
          <w:spacing w:val="-5"/>
          <w:w w:val="125"/>
        </w:rPr>
        <w:t> </w:t>
      </w:r>
      <w:r>
        <w:rPr>
          <w:w w:val="125"/>
        </w:rPr>
        <w:t>es</w:t>
      </w:r>
      <w:r>
        <w:rPr>
          <w:spacing w:val="-5"/>
          <w:w w:val="125"/>
        </w:rPr>
        <w:t> </w:t>
      </w:r>
      <w:r>
        <w:rPr>
          <w:w w:val="125"/>
        </w:rPr>
        <w:t>un</w:t>
      </w:r>
      <w:r>
        <w:rPr>
          <w:spacing w:val="-6"/>
          <w:w w:val="125"/>
        </w:rPr>
        <w:t> </w:t>
      </w:r>
      <w:r>
        <w:rPr>
          <w:w w:val="125"/>
        </w:rPr>
        <w:t>proceso</w:t>
      </w:r>
      <w:r>
        <w:rPr>
          <w:spacing w:val="-48"/>
          <w:w w:val="125"/>
        </w:rPr>
        <w:t> </w:t>
      </w:r>
      <w:r>
        <w:rPr>
          <w:w w:val="125"/>
        </w:rPr>
        <w:t>complejo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gradual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ocurre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contextos</w:t>
      </w:r>
      <w:r>
        <w:rPr>
          <w:spacing w:val="-7"/>
          <w:w w:val="125"/>
        </w:rPr>
        <w:t> </w:t>
      </w:r>
      <w:r>
        <w:rPr>
          <w:w w:val="125"/>
        </w:rPr>
        <w:t>institucionales</w:t>
      </w:r>
      <w:r>
        <w:rPr>
          <w:spacing w:val="-8"/>
          <w:w w:val="125"/>
        </w:rPr>
        <w:t> </w:t>
      </w:r>
      <w:r>
        <w:rPr>
          <w:w w:val="125"/>
        </w:rPr>
        <w:t>donde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8"/>
          <w:w w:val="125"/>
        </w:rPr>
        <w:t> </w:t>
      </w:r>
      <w:r>
        <w:rPr>
          <w:w w:val="125"/>
        </w:rPr>
        <w:t>normas,</w:t>
      </w:r>
      <w:r>
        <w:rPr>
          <w:spacing w:val="-8"/>
          <w:w w:val="125"/>
        </w:rPr>
        <w:t> </w:t>
      </w:r>
      <w:r>
        <w:rPr>
          <w:w w:val="125"/>
        </w:rPr>
        <w:t>polí-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ticas</w:t>
      </w:r>
      <w:r>
        <w:rPr>
          <w:spacing w:val="-5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4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4"/>
          <w:w w:val="125"/>
        </w:rPr>
        <w:t> </w:t>
      </w:r>
      <w:r>
        <w:rPr>
          <w:w w:val="125"/>
        </w:rPr>
        <w:t>programas</w:t>
      </w:r>
      <w:r>
        <w:rPr>
          <w:spacing w:val="-4"/>
          <w:w w:val="125"/>
        </w:rPr>
        <w:t> </w:t>
      </w:r>
      <w:r>
        <w:rPr>
          <w:w w:val="125"/>
        </w:rPr>
        <w:t>se</w:t>
      </w:r>
      <w:r>
        <w:rPr>
          <w:spacing w:val="-4"/>
          <w:w w:val="125"/>
        </w:rPr>
        <w:t> </w:t>
      </w:r>
      <w:r>
        <w:rPr>
          <w:w w:val="125"/>
        </w:rPr>
        <w:t>reinterpretan</w:t>
      </w:r>
      <w:r>
        <w:rPr>
          <w:spacing w:val="-4"/>
          <w:w w:val="125"/>
        </w:rPr>
        <w:t> </w:t>
      </w:r>
      <w:r>
        <w:rPr>
          <w:rFonts w:ascii="Century Gothic" w:hAnsi="Century Gothic"/>
          <w:i/>
          <w:w w:val="125"/>
        </w:rPr>
        <w:t>in</w:t>
      </w:r>
      <w:r>
        <w:rPr>
          <w:rFonts w:ascii="Century Gothic" w:hAnsi="Century Gothic"/>
          <w:i/>
          <w:spacing w:val="-16"/>
          <w:w w:val="125"/>
        </w:rPr>
        <w:t> </w:t>
      </w:r>
      <w:r>
        <w:rPr>
          <w:rFonts w:ascii="Century Gothic" w:hAnsi="Century Gothic"/>
          <w:i/>
          <w:w w:val="125"/>
        </w:rPr>
        <w:t>situ</w:t>
      </w:r>
      <w:r>
        <w:rPr>
          <w:rFonts w:ascii="Century Gothic" w:hAnsi="Century Gothic"/>
          <w:i/>
          <w:spacing w:val="-15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adquirir</w:t>
      </w:r>
      <w:r>
        <w:rPr>
          <w:spacing w:val="-5"/>
          <w:w w:val="125"/>
        </w:rPr>
        <w:t> </w:t>
      </w:r>
      <w:r>
        <w:rPr>
          <w:w w:val="125"/>
        </w:rPr>
        <w:t>distintas</w:t>
      </w:r>
      <w:r>
        <w:rPr>
          <w:spacing w:val="-4"/>
          <w:w w:val="125"/>
        </w:rPr>
        <w:t> </w:t>
      </w:r>
      <w:r>
        <w:rPr>
          <w:w w:val="125"/>
        </w:rPr>
        <w:t>formas</w:t>
      </w:r>
      <w:r>
        <w:rPr>
          <w:spacing w:val="-4"/>
          <w:w w:val="125"/>
        </w:rPr>
        <w:t> </w:t>
      </w:r>
      <w:r>
        <w:rPr>
          <w:w w:val="125"/>
        </w:rPr>
        <w:t>cuando</w:t>
      </w:r>
      <w:r>
        <w:rPr>
          <w:spacing w:val="-48"/>
          <w:w w:val="125"/>
        </w:rPr>
        <w:t> </w:t>
      </w:r>
      <w:r>
        <w:rPr>
          <w:w w:val="125"/>
        </w:rPr>
        <w:t>logran ser apropiadas por los actores educativos en sus ámbitos de participación y</w:t>
      </w:r>
      <w:r>
        <w:rPr>
          <w:spacing w:val="-48"/>
          <w:w w:val="125"/>
        </w:rPr>
        <w:t> </w:t>
      </w:r>
      <w:r>
        <w:rPr>
          <w:w w:val="125"/>
        </w:rPr>
        <w:t>responsabilidad.</w:t>
      </w:r>
      <w:r>
        <w:rPr>
          <w:spacing w:val="-13"/>
          <w:w w:val="125"/>
        </w:rPr>
        <w:t> </w:t>
      </w:r>
      <w:r>
        <w:rPr>
          <w:w w:val="125"/>
        </w:rPr>
        <w:t>Esta</w:t>
      </w:r>
      <w:r>
        <w:rPr>
          <w:spacing w:val="-12"/>
          <w:w w:val="125"/>
        </w:rPr>
        <w:t> </w:t>
      </w:r>
      <w:r>
        <w:rPr>
          <w:w w:val="125"/>
        </w:rPr>
        <w:t>perspectiva</w:t>
      </w:r>
      <w:r>
        <w:rPr>
          <w:spacing w:val="-12"/>
          <w:w w:val="125"/>
        </w:rPr>
        <w:t> </w:t>
      </w:r>
      <w:r>
        <w:rPr>
          <w:w w:val="125"/>
        </w:rPr>
        <w:t>implica</w:t>
      </w:r>
      <w:r>
        <w:rPr>
          <w:spacing w:val="-13"/>
          <w:w w:val="125"/>
        </w:rPr>
        <w:t> </w:t>
      </w:r>
      <w:r>
        <w:rPr>
          <w:w w:val="125"/>
        </w:rPr>
        <w:t>mirarlos</w:t>
      </w:r>
      <w:r>
        <w:rPr>
          <w:spacing w:val="-12"/>
          <w:w w:val="125"/>
        </w:rPr>
        <w:t> </w:t>
      </w:r>
      <w:r>
        <w:rPr>
          <w:w w:val="125"/>
        </w:rPr>
        <w:t>como</w:t>
      </w:r>
      <w:r>
        <w:rPr>
          <w:spacing w:val="-12"/>
          <w:w w:val="125"/>
        </w:rPr>
        <w:t> </w:t>
      </w:r>
      <w:r>
        <w:rPr>
          <w:w w:val="125"/>
        </w:rPr>
        <w:t>personas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3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12"/>
          <w:w w:val="125"/>
        </w:rPr>
        <w:t> </w:t>
      </w:r>
      <w:r>
        <w:rPr>
          <w:w w:val="125"/>
        </w:rPr>
        <w:t>hay</w:t>
      </w:r>
      <w:r>
        <w:rPr>
          <w:spacing w:val="-12"/>
          <w:w w:val="125"/>
        </w:rPr>
        <w:t> </w:t>
      </w:r>
      <w:r>
        <w:rPr>
          <w:w w:val="125"/>
        </w:rPr>
        <w:t>que</w:t>
      </w:r>
      <w:r>
        <w:rPr>
          <w:spacing w:val="-49"/>
          <w:w w:val="125"/>
        </w:rPr>
        <w:t> </w:t>
      </w:r>
      <w:r>
        <w:rPr>
          <w:spacing w:val="-1"/>
          <w:w w:val="125"/>
        </w:rPr>
        <w:t>apoyar,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acompañar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fortalecer,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quienes</w:t>
      </w:r>
      <w:r>
        <w:rPr>
          <w:spacing w:val="-12"/>
          <w:w w:val="125"/>
        </w:rPr>
        <w:t> </w:t>
      </w:r>
      <w:r>
        <w:rPr>
          <w:w w:val="125"/>
        </w:rPr>
        <w:t>necesitamos</w:t>
      </w:r>
      <w:r>
        <w:rPr>
          <w:spacing w:val="-11"/>
          <w:w w:val="125"/>
        </w:rPr>
        <w:t> </w:t>
      </w:r>
      <w:r>
        <w:rPr>
          <w:w w:val="125"/>
        </w:rPr>
        <w:t>apoyo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acompañamien-</w:t>
      </w:r>
      <w:r>
        <w:rPr>
          <w:spacing w:val="-49"/>
          <w:w w:val="125"/>
        </w:rPr>
        <w:t> </w:t>
      </w:r>
      <w:r>
        <w:rPr>
          <w:w w:val="125"/>
        </w:rPr>
        <w:t>to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fortalecernos,</w:t>
      </w:r>
      <w:r>
        <w:rPr>
          <w:spacing w:val="-2"/>
          <w:w w:val="125"/>
        </w:rPr>
        <w:t> </w:t>
      </w:r>
      <w:r>
        <w:rPr>
          <w:w w:val="125"/>
        </w:rPr>
        <w:t>más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como</w:t>
      </w:r>
      <w:r>
        <w:rPr>
          <w:spacing w:val="-3"/>
          <w:w w:val="125"/>
        </w:rPr>
        <w:t> </w:t>
      </w:r>
      <w:r>
        <w:rPr>
          <w:w w:val="125"/>
        </w:rPr>
        <w:t>simples</w:t>
      </w:r>
      <w:r>
        <w:rPr>
          <w:spacing w:val="-2"/>
          <w:w w:val="125"/>
        </w:rPr>
        <w:t> </w:t>
      </w:r>
      <w:r>
        <w:rPr>
          <w:w w:val="125"/>
        </w:rPr>
        <w:t>destinatarios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productos</w:t>
      </w:r>
      <w:r>
        <w:rPr>
          <w:spacing w:val="-2"/>
          <w:w w:val="125"/>
        </w:rPr>
        <w:t> </w:t>
      </w:r>
      <w:r>
        <w:rPr>
          <w:w w:val="125"/>
        </w:rPr>
        <w:t>acabados</w:t>
      </w:r>
      <w:r>
        <w:rPr>
          <w:spacing w:val="-49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normativos.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07" w:lineRule="auto"/>
        <w:ind w:left="1663" w:right="119"/>
        <w:jc w:val="both"/>
      </w:pPr>
      <w:r>
        <w:rPr>
          <w:w w:val="120"/>
        </w:rPr>
        <w:t>A partir de lo anterior, planteamos un vínculo nuevo con maestras y maestros, aleja-</w:t>
      </w:r>
      <w:r>
        <w:rPr>
          <w:spacing w:val="1"/>
          <w:w w:val="120"/>
        </w:rPr>
        <w:t> </w:t>
      </w:r>
      <w:r>
        <w:rPr>
          <w:w w:val="120"/>
        </w:rPr>
        <w:t>do de una mirada normativa, vigilante, clasificadora, selectiva y distante. Queremos</w:t>
      </w:r>
      <w:r>
        <w:rPr>
          <w:spacing w:val="1"/>
          <w:w w:val="120"/>
        </w:rPr>
        <w:t> </w:t>
      </w:r>
      <w:r>
        <w:rPr>
          <w:w w:val="125"/>
        </w:rPr>
        <w:t>fundarlo en el diálogo y la comprensión cercana de sus prácticas y condiciones de</w:t>
      </w:r>
      <w:r>
        <w:rPr>
          <w:spacing w:val="1"/>
          <w:w w:val="125"/>
        </w:rPr>
        <w:t> </w:t>
      </w:r>
      <w:r>
        <w:rPr>
          <w:w w:val="125"/>
        </w:rPr>
        <w:t>trabajo, en la construcción participativa de conocimiento y el desarrollo conjunto</w:t>
      </w:r>
      <w:r>
        <w:rPr>
          <w:spacing w:val="1"/>
          <w:w w:val="125"/>
        </w:rPr>
        <w:t> </w:t>
      </w:r>
      <w:r>
        <w:rPr>
          <w:w w:val="125"/>
        </w:rPr>
        <w:t>de evaluaciones diagnósticas, formativas e integrales que se usan para fortalecer</w:t>
      </w:r>
      <w:r>
        <w:rPr>
          <w:spacing w:val="1"/>
          <w:w w:val="125"/>
        </w:rPr>
        <w:t> </w:t>
      </w:r>
      <w:r>
        <w:rPr>
          <w:w w:val="125"/>
        </w:rPr>
        <w:t>sus procesos de mejora, sin intención alguna de construir jerarquías y, mucho me-</w:t>
      </w:r>
      <w:r>
        <w:rPr>
          <w:spacing w:val="-48"/>
          <w:w w:val="125"/>
        </w:rPr>
        <w:t> </w:t>
      </w:r>
      <w:r>
        <w:rPr>
          <w:w w:val="125"/>
        </w:rPr>
        <w:t>nos,</w:t>
      </w:r>
      <w:r>
        <w:rPr>
          <w:spacing w:val="-2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asociarlas</w:t>
      </w:r>
      <w:r>
        <w:rPr>
          <w:spacing w:val="-1"/>
          <w:w w:val="125"/>
        </w:rPr>
        <w:t> </w:t>
      </w:r>
      <w:r>
        <w:rPr>
          <w:w w:val="125"/>
        </w:rPr>
        <w:t>con</w:t>
      </w:r>
      <w:r>
        <w:rPr>
          <w:spacing w:val="-2"/>
          <w:w w:val="125"/>
        </w:rPr>
        <w:t> </w:t>
      </w:r>
      <w:r>
        <w:rPr>
          <w:w w:val="125"/>
        </w:rPr>
        <w:t>algún</w:t>
      </w:r>
      <w:r>
        <w:rPr>
          <w:spacing w:val="-2"/>
          <w:w w:val="125"/>
        </w:rPr>
        <w:t> </w:t>
      </w:r>
      <w:r>
        <w:rPr>
          <w:w w:val="125"/>
        </w:rPr>
        <w:t>tipo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perjuicio</w:t>
      </w:r>
      <w:r>
        <w:rPr>
          <w:spacing w:val="-2"/>
          <w:w w:val="125"/>
        </w:rPr>
        <w:t> </w:t>
      </w:r>
      <w:r>
        <w:rPr>
          <w:w w:val="125"/>
        </w:rPr>
        <w:t>respecto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las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1"/>
          <w:w w:val="125"/>
        </w:rPr>
        <w:t> </w:t>
      </w:r>
      <w:r>
        <w:rPr>
          <w:w w:val="125"/>
        </w:rPr>
        <w:t>los</w:t>
      </w:r>
      <w:r>
        <w:rPr>
          <w:spacing w:val="-2"/>
          <w:w w:val="125"/>
        </w:rPr>
        <w:t> </w:t>
      </w:r>
      <w:r>
        <w:rPr>
          <w:w w:val="125"/>
        </w:rPr>
        <w:t>docentes.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Antes de señalar a maestras y maestros como responsables de resultados inade-</w:t>
      </w:r>
      <w:r>
        <w:rPr>
          <w:spacing w:val="1"/>
          <w:w w:val="125"/>
        </w:rPr>
        <w:t> </w:t>
      </w:r>
      <w:r>
        <w:rPr>
          <w:w w:val="125"/>
        </w:rPr>
        <w:t>cuados,</w:t>
      </w:r>
      <w:r>
        <w:rPr>
          <w:spacing w:val="-6"/>
          <w:w w:val="125"/>
        </w:rPr>
        <w:t> </w:t>
      </w:r>
      <w:r>
        <w:rPr>
          <w:w w:val="125"/>
        </w:rPr>
        <w:t>tenemos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6"/>
          <w:w w:val="125"/>
        </w:rPr>
        <w:t> </w:t>
      </w:r>
      <w:r>
        <w:rPr>
          <w:w w:val="125"/>
        </w:rPr>
        <w:t>considerar</w:t>
      </w:r>
      <w:r>
        <w:rPr>
          <w:spacing w:val="-6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instrumentación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cualquier</w:t>
      </w:r>
      <w:r>
        <w:rPr>
          <w:spacing w:val="-5"/>
          <w:w w:val="125"/>
        </w:rPr>
        <w:t> </w:t>
      </w:r>
      <w:r>
        <w:rPr>
          <w:w w:val="125"/>
        </w:rPr>
        <w:t>política</w:t>
      </w:r>
      <w:r>
        <w:rPr>
          <w:spacing w:val="-6"/>
          <w:w w:val="125"/>
        </w:rPr>
        <w:t> </w:t>
      </w:r>
      <w:r>
        <w:rPr>
          <w:w w:val="125"/>
        </w:rPr>
        <w:t>debe</w:t>
      </w:r>
      <w:r>
        <w:rPr>
          <w:spacing w:val="-49"/>
          <w:w w:val="125"/>
        </w:rPr>
        <w:t> </w:t>
      </w:r>
      <w:r>
        <w:rPr>
          <w:w w:val="125"/>
        </w:rPr>
        <w:t>entenderse como un proceso complejo en el cual intervienen diferentes actores y</w:t>
      </w:r>
      <w:r>
        <w:rPr>
          <w:spacing w:val="1"/>
          <w:w w:val="125"/>
        </w:rPr>
        <w:t> </w:t>
      </w:r>
      <w:r>
        <w:rPr>
          <w:w w:val="125"/>
        </w:rPr>
        <w:t>niveles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decisión.</w:t>
      </w:r>
      <w:r>
        <w:rPr>
          <w:spacing w:val="-8"/>
          <w:w w:val="125"/>
        </w:rPr>
        <w:t> </w:t>
      </w:r>
      <w:r>
        <w:rPr>
          <w:w w:val="125"/>
        </w:rPr>
        <w:t>Para</w:t>
      </w:r>
      <w:r>
        <w:rPr>
          <w:spacing w:val="-9"/>
          <w:w w:val="125"/>
        </w:rPr>
        <w:t> </w:t>
      </w:r>
      <w:r>
        <w:rPr>
          <w:w w:val="125"/>
        </w:rPr>
        <w:t>vincularnos</w:t>
      </w:r>
      <w:r>
        <w:rPr>
          <w:spacing w:val="-8"/>
          <w:w w:val="125"/>
        </w:rPr>
        <w:t> </w:t>
      </w:r>
      <w:r>
        <w:rPr>
          <w:w w:val="125"/>
        </w:rPr>
        <w:t>con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escuelas,</w:t>
      </w:r>
      <w:r>
        <w:rPr>
          <w:spacing w:val="-8"/>
          <w:w w:val="125"/>
        </w:rPr>
        <w:t> </w:t>
      </w:r>
      <w:r>
        <w:rPr>
          <w:w w:val="125"/>
        </w:rPr>
        <w:t>será</w:t>
      </w:r>
      <w:r>
        <w:rPr>
          <w:spacing w:val="-8"/>
          <w:w w:val="125"/>
        </w:rPr>
        <w:t> </w:t>
      </w:r>
      <w:r>
        <w:rPr>
          <w:w w:val="125"/>
        </w:rPr>
        <w:t>necesario</w:t>
      </w:r>
      <w:r>
        <w:rPr>
          <w:spacing w:val="-9"/>
          <w:w w:val="125"/>
        </w:rPr>
        <w:t> </w:t>
      </w:r>
      <w:r>
        <w:rPr>
          <w:w w:val="125"/>
        </w:rPr>
        <w:t>considerar</w:t>
      </w:r>
      <w:r>
        <w:rPr>
          <w:spacing w:val="-8"/>
          <w:w w:val="125"/>
        </w:rPr>
        <w:t> </w:t>
      </w:r>
      <w:r>
        <w:rPr>
          <w:w w:val="125"/>
        </w:rPr>
        <w:t>los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valores,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creencias,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experiencias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conocimientos</w:t>
      </w:r>
      <w:r>
        <w:rPr>
          <w:spacing w:val="-11"/>
          <w:w w:val="125"/>
        </w:rPr>
        <w:t> </w:t>
      </w:r>
      <w:r>
        <w:rPr>
          <w:w w:val="125"/>
        </w:rPr>
        <w:t>que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1"/>
          <w:w w:val="125"/>
        </w:rPr>
        <w:t> </w:t>
      </w:r>
      <w:r>
        <w:rPr>
          <w:w w:val="125"/>
        </w:rPr>
        <w:t>docentes</w:t>
      </w:r>
      <w:r>
        <w:rPr>
          <w:spacing w:val="-11"/>
          <w:w w:val="125"/>
        </w:rPr>
        <w:t> </w:t>
      </w:r>
      <w:r>
        <w:rPr>
          <w:w w:val="125"/>
        </w:rPr>
        <w:t>tienen</w:t>
      </w:r>
      <w:r>
        <w:rPr>
          <w:spacing w:val="-12"/>
          <w:w w:val="125"/>
        </w:rPr>
        <w:t> </w:t>
      </w:r>
      <w:r>
        <w:rPr>
          <w:w w:val="125"/>
        </w:rPr>
        <w:t>sobre</w:t>
      </w:r>
      <w:r>
        <w:rPr>
          <w:spacing w:val="-48"/>
          <w:w w:val="125"/>
        </w:rPr>
        <w:t> </w:t>
      </w:r>
      <w:r>
        <w:rPr>
          <w:w w:val="125"/>
        </w:rPr>
        <w:t>su</w:t>
      </w:r>
      <w:r>
        <w:rPr>
          <w:spacing w:val="-8"/>
          <w:w w:val="125"/>
        </w:rPr>
        <w:t> </w:t>
      </w:r>
      <w:r>
        <w:rPr>
          <w:w w:val="125"/>
        </w:rPr>
        <w:t>materia.</w:t>
      </w:r>
      <w:r>
        <w:rPr>
          <w:spacing w:val="-7"/>
          <w:w w:val="125"/>
        </w:rPr>
        <w:t> </w:t>
      </w:r>
      <w:r>
        <w:rPr>
          <w:w w:val="125"/>
        </w:rPr>
        <w:t>No</w:t>
      </w:r>
      <w:r>
        <w:rPr>
          <w:spacing w:val="-7"/>
          <w:w w:val="125"/>
        </w:rPr>
        <w:t> </w:t>
      </w:r>
      <w:r>
        <w:rPr>
          <w:w w:val="125"/>
        </w:rPr>
        <w:t>podemos</w:t>
      </w:r>
      <w:r>
        <w:rPr>
          <w:spacing w:val="-7"/>
          <w:w w:val="125"/>
        </w:rPr>
        <w:t> </w:t>
      </w:r>
      <w:r>
        <w:rPr>
          <w:w w:val="125"/>
        </w:rPr>
        <w:t>dar</w:t>
      </w:r>
      <w:r>
        <w:rPr>
          <w:spacing w:val="-7"/>
          <w:w w:val="125"/>
        </w:rPr>
        <w:t> </w:t>
      </w:r>
      <w:r>
        <w:rPr>
          <w:w w:val="125"/>
        </w:rPr>
        <w:t>por</w:t>
      </w:r>
      <w:r>
        <w:rPr>
          <w:spacing w:val="-8"/>
          <w:w w:val="125"/>
        </w:rPr>
        <w:t> </w:t>
      </w:r>
      <w:r>
        <w:rPr>
          <w:w w:val="125"/>
        </w:rPr>
        <w:t>sentado</w:t>
      </w:r>
      <w:r>
        <w:rPr>
          <w:spacing w:val="-7"/>
          <w:w w:val="125"/>
        </w:rPr>
        <w:t> </w:t>
      </w:r>
      <w:r>
        <w:rPr>
          <w:w w:val="125"/>
        </w:rPr>
        <w:t>que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mejora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educación</w:t>
      </w:r>
      <w:r>
        <w:rPr>
          <w:spacing w:val="-7"/>
          <w:w w:val="125"/>
        </w:rPr>
        <w:t> </w:t>
      </w:r>
      <w:r>
        <w:rPr>
          <w:w w:val="125"/>
        </w:rPr>
        <w:t>representa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y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significa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lo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mismo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en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distintos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contextos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escolares.</w:t>
      </w:r>
      <w:r>
        <w:rPr>
          <w:spacing w:val="-12"/>
          <w:w w:val="125"/>
        </w:rPr>
        <w:t> </w:t>
      </w:r>
      <w:r>
        <w:rPr>
          <w:w w:val="125"/>
        </w:rPr>
        <w:t>Por</w:t>
      </w:r>
      <w:r>
        <w:rPr>
          <w:spacing w:val="-11"/>
          <w:w w:val="125"/>
        </w:rPr>
        <w:t> </w:t>
      </w:r>
      <w:r>
        <w:rPr>
          <w:w w:val="125"/>
        </w:rPr>
        <w:t>lo</w:t>
      </w:r>
      <w:r>
        <w:rPr>
          <w:spacing w:val="-12"/>
          <w:w w:val="125"/>
        </w:rPr>
        <w:t> </w:t>
      </w:r>
      <w:r>
        <w:rPr>
          <w:w w:val="125"/>
        </w:rPr>
        <w:t>tanto,</w:t>
      </w:r>
      <w:r>
        <w:rPr>
          <w:spacing w:val="-11"/>
          <w:w w:val="125"/>
        </w:rPr>
        <w:t> </w:t>
      </w:r>
      <w:r>
        <w:rPr>
          <w:w w:val="125"/>
        </w:rPr>
        <w:t>entre</w:t>
      </w:r>
      <w:r>
        <w:rPr>
          <w:spacing w:val="-12"/>
          <w:w w:val="125"/>
        </w:rPr>
        <w:t> </w:t>
      </w:r>
      <w:r>
        <w:rPr>
          <w:w w:val="125"/>
        </w:rPr>
        <w:t>nuestros</w:t>
      </w:r>
      <w:r>
        <w:rPr>
          <w:spacing w:val="-48"/>
          <w:w w:val="125"/>
        </w:rPr>
        <w:t> </w:t>
      </w:r>
      <w:r>
        <w:rPr>
          <w:w w:val="125"/>
        </w:rPr>
        <w:t>retos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7"/>
          <w:w w:val="125"/>
        </w:rPr>
        <w:t> </w:t>
      </w:r>
      <w:r>
        <w:rPr>
          <w:w w:val="125"/>
        </w:rPr>
        <w:t>materia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coordinación</w:t>
      </w:r>
      <w:r>
        <w:rPr>
          <w:spacing w:val="-7"/>
          <w:w w:val="125"/>
        </w:rPr>
        <w:t> </w:t>
      </w:r>
      <w:r>
        <w:rPr>
          <w:w w:val="125"/>
        </w:rPr>
        <w:t>del</w:t>
      </w:r>
      <w:r>
        <w:rPr>
          <w:spacing w:val="-6"/>
          <w:w w:val="125"/>
        </w:rPr>
        <w:t> </w:t>
      </w:r>
      <w:r>
        <w:rPr>
          <w:w w:val="125"/>
          <w:sz w:val="15"/>
        </w:rPr>
        <w:t>SNMCE</w:t>
      </w:r>
      <w:r>
        <w:rPr>
          <w:w w:val="125"/>
        </w:rPr>
        <w:t>,</w:t>
      </w:r>
      <w:r>
        <w:rPr>
          <w:spacing w:val="-7"/>
          <w:w w:val="125"/>
        </w:rPr>
        <w:t> </w:t>
      </w:r>
      <w:r>
        <w:rPr>
          <w:w w:val="125"/>
        </w:rPr>
        <w:t>destaca</w:t>
      </w:r>
      <w:r>
        <w:rPr>
          <w:spacing w:val="-7"/>
          <w:w w:val="125"/>
        </w:rPr>
        <w:t> </w:t>
      </w:r>
      <w:r>
        <w:rPr>
          <w:w w:val="125"/>
        </w:rPr>
        <w:t>hacer</w:t>
      </w:r>
      <w:r>
        <w:rPr>
          <w:spacing w:val="-7"/>
          <w:w w:val="125"/>
        </w:rPr>
        <w:t> </w:t>
      </w:r>
      <w:r>
        <w:rPr>
          <w:w w:val="125"/>
        </w:rPr>
        <w:t>valer</w:t>
      </w:r>
      <w:r>
        <w:rPr>
          <w:spacing w:val="-7"/>
          <w:w w:val="125"/>
        </w:rPr>
        <w:t> </w:t>
      </w:r>
      <w:r>
        <w:rPr>
          <w:w w:val="125"/>
        </w:rPr>
        <w:t>lo</w:t>
      </w:r>
      <w:r>
        <w:rPr>
          <w:spacing w:val="-7"/>
          <w:w w:val="125"/>
        </w:rPr>
        <w:t> </w:t>
      </w:r>
      <w:r>
        <w:rPr>
          <w:w w:val="125"/>
        </w:rPr>
        <w:t>local,</w:t>
      </w:r>
      <w:r>
        <w:rPr>
          <w:spacing w:val="-6"/>
          <w:w w:val="125"/>
        </w:rPr>
        <w:t> </w:t>
      </w:r>
      <w:r>
        <w:rPr>
          <w:w w:val="125"/>
        </w:rPr>
        <w:t>sin</w:t>
      </w:r>
      <w:r>
        <w:rPr>
          <w:spacing w:val="-7"/>
          <w:w w:val="125"/>
        </w:rPr>
        <w:t> </w:t>
      </w:r>
      <w:r>
        <w:rPr>
          <w:w w:val="125"/>
        </w:rPr>
        <w:t>perder</w:t>
      </w:r>
      <w:r>
        <w:rPr>
          <w:spacing w:val="-49"/>
          <w:w w:val="125"/>
        </w:rPr>
        <w:t> </w:t>
      </w:r>
      <w:r>
        <w:rPr>
          <w:w w:val="120"/>
        </w:rPr>
        <w:t>de vista lo sistémico; así como articular las distintas visiones de los actores que parti-</w:t>
      </w:r>
      <w:r>
        <w:rPr>
          <w:spacing w:val="1"/>
          <w:w w:val="120"/>
        </w:rPr>
        <w:t> </w:t>
      </w:r>
      <w:r>
        <w:rPr>
          <w:w w:val="125"/>
        </w:rPr>
        <w:t>cipan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8"/>
          <w:w w:val="125"/>
        </w:rPr>
        <w:t> </w:t>
      </w:r>
      <w:r>
        <w:rPr>
          <w:w w:val="125"/>
        </w:rPr>
        <w:t>el</w:t>
      </w:r>
      <w:r>
        <w:rPr>
          <w:spacing w:val="-9"/>
          <w:w w:val="125"/>
        </w:rPr>
        <w:t> </w:t>
      </w:r>
      <w:r>
        <w:rPr>
          <w:w w:val="125"/>
        </w:rPr>
        <w:t>proceso</w:t>
      </w:r>
      <w:r>
        <w:rPr>
          <w:spacing w:val="-8"/>
          <w:w w:val="125"/>
        </w:rPr>
        <w:t> </w:t>
      </w:r>
      <w:r>
        <w:rPr>
          <w:w w:val="125"/>
        </w:rPr>
        <w:t>educativo.</w:t>
      </w:r>
      <w:r>
        <w:rPr>
          <w:spacing w:val="-9"/>
          <w:w w:val="125"/>
        </w:rPr>
        <w:t> </w:t>
      </w:r>
      <w:r>
        <w:rPr>
          <w:w w:val="125"/>
        </w:rPr>
        <w:t>El</w:t>
      </w:r>
      <w:r>
        <w:rPr>
          <w:spacing w:val="-8"/>
          <w:w w:val="125"/>
        </w:rPr>
        <w:t> </w:t>
      </w:r>
      <w:r>
        <w:rPr>
          <w:w w:val="125"/>
        </w:rPr>
        <w:t>aspecto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mejora</w:t>
      </w:r>
      <w:r>
        <w:rPr>
          <w:spacing w:val="-8"/>
          <w:w w:val="125"/>
        </w:rPr>
        <w:t> </w:t>
      </w:r>
      <w:r>
        <w:rPr>
          <w:w w:val="125"/>
        </w:rPr>
        <w:t>continua</w:t>
      </w:r>
      <w:r>
        <w:rPr>
          <w:spacing w:val="-9"/>
          <w:w w:val="125"/>
        </w:rPr>
        <w:t> </w:t>
      </w:r>
      <w:r>
        <w:rPr>
          <w:w w:val="125"/>
        </w:rPr>
        <w:t>ha</w:t>
      </w:r>
      <w:r>
        <w:rPr>
          <w:spacing w:val="-8"/>
          <w:w w:val="125"/>
        </w:rPr>
        <w:t> </w:t>
      </w:r>
      <w:r>
        <w:rPr>
          <w:w w:val="125"/>
        </w:rPr>
        <w:t>estado</w:t>
      </w:r>
      <w:r>
        <w:rPr>
          <w:spacing w:val="-8"/>
          <w:w w:val="125"/>
        </w:rPr>
        <w:t> </w:t>
      </w:r>
      <w:r>
        <w:rPr>
          <w:w w:val="125"/>
        </w:rPr>
        <w:t>presente</w:t>
      </w:r>
      <w:r>
        <w:rPr>
          <w:spacing w:val="-4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las</w:t>
      </w:r>
      <w:r>
        <w:rPr>
          <w:spacing w:val="-9"/>
          <w:w w:val="125"/>
        </w:rPr>
        <w:t> </w:t>
      </w:r>
      <w:r>
        <w:rPr>
          <w:w w:val="125"/>
        </w:rPr>
        <w:t>escuelas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distintas</w:t>
      </w:r>
      <w:r>
        <w:rPr>
          <w:spacing w:val="-8"/>
          <w:w w:val="125"/>
        </w:rPr>
        <w:t> </w:t>
      </w:r>
      <w:r>
        <w:rPr>
          <w:w w:val="125"/>
        </w:rPr>
        <w:t>maneras,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veces</w:t>
      </w:r>
      <w:r>
        <w:rPr>
          <w:spacing w:val="-9"/>
          <w:w w:val="125"/>
        </w:rPr>
        <w:t> </w:t>
      </w:r>
      <w:r>
        <w:rPr>
          <w:w w:val="125"/>
        </w:rPr>
        <w:t>desde</w:t>
      </w:r>
      <w:r>
        <w:rPr>
          <w:spacing w:val="-8"/>
          <w:w w:val="125"/>
        </w:rPr>
        <w:t> </w:t>
      </w:r>
      <w:r>
        <w:rPr>
          <w:w w:val="125"/>
        </w:rPr>
        <w:t>enfoques</w:t>
      </w:r>
      <w:r>
        <w:rPr>
          <w:spacing w:val="-9"/>
          <w:w w:val="125"/>
        </w:rPr>
        <w:t> </w:t>
      </w:r>
      <w:r>
        <w:rPr>
          <w:w w:val="125"/>
        </w:rPr>
        <w:t>técnicos</w:t>
      </w:r>
      <w:r>
        <w:rPr>
          <w:spacing w:val="-8"/>
          <w:w w:val="125"/>
        </w:rPr>
        <w:t> </w:t>
      </w:r>
      <w:r>
        <w:rPr>
          <w:w w:val="125"/>
        </w:rPr>
        <w:t>que</w:t>
      </w:r>
      <w:r>
        <w:rPr>
          <w:spacing w:val="-9"/>
          <w:w w:val="125"/>
        </w:rPr>
        <w:t> </w:t>
      </w:r>
      <w:r>
        <w:rPr>
          <w:w w:val="125"/>
        </w:rPr>
        <w:t>han</w:t>
      </w:r>
      <w:r>
        <w:rPr>
          <w:spacing w:val="-8"/>
          <w:w w:val="125"/>
        </w:rPr>
        <w:t> </w:t>
      </w:r>
      <w:r>
        <w:rPr>
          <w:w w:val="125"/>
        </w:rPr>
        <w:t>des-</w:t>
      </w:r>
      <w:r>
        <w:rPr>
          <w:spacing w:val="-49"/>
          <w:w w:val="125"/>
        </w:rPr>
        <w:t> </w:t>
      </w:r>
      <w:r>
        <w:rPr>
          <w:w w:val="125"/>
        </w:rPr>
        <w:t>virtuado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burocratizado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7"/>
          <w:w w:val="125"/>
        </w:rPr>
        <w:t> </w:t>
      </w:r>
      <w:r>
        <w:rPr>
          <w:w w:val="125"/>
        </w:rPr>
        <w:t>sentido</w:t>
      </w:r>
      <w:r>
        <w:rPr>
          <w:spacing w:val="-6"/>
          <w:w w:val="125"/>
        </w:rPr>
        <w:t> </w:t>
      </w:r>
      <w:r>
        <w:rPr>
          <w:w w:val="125"/>
        </w:rPr>
        <w:t>del</w:t>
      </w:r>
      <w:r>
        <w:rPr>
          <w:spacing w:val="-7"/>
          <w:w w:val="125"/>
        </w:rPr>
        <w:t> </w:t>
      </w:r>
      <w:r>
        <w:rPr>
          <w:w w:val="125"/>
        </w:rPr>
        <w:t>diagnóstico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reflexión</w:t>
      </w:r>
      <w:r>
        <w:rPr>
          <w:spacing w:val="-7"/>
          <w:w w:val="125"/>
        </w:rPr>
        <w:t> </w:t>
      </w:r>
      <w:r>
        <w:rPr>
          <w:w w:val="125"/>
        </w:rPr>
        <w:t>sobre</w:t>
      </w:r>
      <w:r>
        <w:rPr>
          <w:spacing w:val="-6"/>
          <w:w w:val="125"/>
        </w:rPr>
        <w:t> </w:t>
      </w:r>
      <w:r>
        <w:rPr>
          <w:w w:val="125"/>
        </w:rPr>
        <w:t>su</w:t>
      </w:r>
      <w:r>
        <w:rPr>
          <w:spacing w:val="-7"/>
          <w:w w:val="125"/>
        </w:rPr>
        <w:t> </w:t>
      </w:r>
      <w:r>
        <w:rPr>
          <w:w w:val="125"/>
        </w:rPr>
        <w:t>quehacer</w:t>
      </w:r>
      <w:r>
        <w:rPr>
          <w:spacing w:val="-48"/>
          <w:w w:val="125"/>
        </w:rPr>
        <w:t> </w:t>
      </w:r>
      <w:r>
        <w:rPr>
          <w:w w:val="125"/>
        </w:rPr>
        <w:t>cotidiano.</w:t>
      </w:r>
      <w:r>
        <w:rPr>
          <w:spacing w:val="-3"/>
          <w:w w:val="125"/>
        </w:rPr>
        <w:t> </w:t>
      </w:r>
      <w:r>
        <w:rPr>
          <w:w w:val="125"/>
        </w:rPr>
        <w:t>Por</w:t>
      </w:r>
      <w:r>
        <w:rPr>
          <w:spacing w:val="-3"/>
          <w:w w:val="125"/>
        </w:rPr>
        <w:t> </w:t>
      </w:r>
      <w:r>
        <w:rPr>
          <w:w w:val="125"/>
        </w:rPr>
        <w:t>ello,</w:t>
      </w:r>
      <w:r>
        <w:rPr>
          <w:spacing w:val="-3"/>
          <w:w w:val="125"/>
        </w:rPr>
        <w:t> </w:t>
      </w:r>
      <w:r>
        <w:rPr>
          <w:w w:val="125"/>
        </w:rPr>
        <w:t>es</w:t>
      </w:r>
      <w:r>
        <w:rPr>
          <w:spacing w:val="-3"/>
          <w:w w:val="125"/>
        </w:rPr>
        <w:t> </w:t>
      </w:r>
      <w:r>
        <w:rPr>
          <w:w w:val="125"/>
        </w:rPr>
        <w:t>necesario</w:t>
      </w:r>
      <w:r>
        <w:rPr>
          <w:spacing w:val="-3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Mejoredu,</w:t>
      </w:r>
      <w:r>
        <w:rPr>
          <w:spacing w:val="-2"/>
          <w:w w:val="125"/>
        </w:rPr>
        <w:t> </w:t>
      </w:r>
      <w:r>
        <w:rPr>
          <w:w w:val="125"/>
        </w:rPr>
        <w:t>con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3"/>
          <w:w w:val="125"/>
        </w:rPr>
        <w:t> </w:t>
      </w:r>
      <w:r>
        <w:rPr>
          <w:w w:val="125"/>
        </w:rPr>
        <w:t>sinergia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quienes</w:t>
      </w:r>
      <w:r>
        <w:rPr>
          <w:spacing w:val="-3"/>
          <w:w w:val="125"/>
        </w:rPr>
        <w:t> </w:t>
      </w:r>
      <w:r>
        <w:rPr>
          <w:w w:val="125"/>
        </w:rPr>
        <w:t>integran</w:t>
      </w:r>
      <w:r>
        <w:rPr>
          <w:spacing w:val="-48"/>
          <w:w w:val="125"/>
        </w:rPr>
        <w:t> </w:t>
      </w:r>
      <w:r>
        <w:rPr>
          <w:w w:val="120"/>
        </w:rPr>
        <w:t>el sistema de mejora y lo dirigen, adopte una visión más comprensiva y sociocultural</w:t>
      </w:r>
      <w:r>
        <w:rPr>
          <w:spacing w:val="1"/>
          <w:w w:val="120"/>
        </w:rPr>
        <w:t> </w:t>
      </w:r>
      <w:r>
        <w:rPr>
          <w:w w:val="125"/>
        </w:rPr>
        <w:t>del</w:t>
      </w:r>
      <w:r>
        <w:rPr>
          <w:spacing w:val="-5"/>
          <w:w w:val="125"/>
        </w:rPr>
        <w:t> </w:t>
      </w:r>
      <w:r>
        <w:rPr>
          <w:w w:val="125"/>
        </w:rPr>
        <w:t>trabajo</w:t>
      </w:r>
      <w:r>
        <w:rPr>
          <w:spacing w:val="-5"/>
          <w:w w:val="125"/>
        </w:rPr>
        <w:t> </w:t>
      </w:r>
      <w:r>
        <w:rPr>
          <w:w w:val="125"/>
        </w:rPr>
        <w:t>docente</w:t>
      </w:r>
      <w:r>
        <w:rPr>
          <w:spacing w:val="-5"/>
          <w:w w:val="125"/>
        </w:rPr>
        <w:t> </w:t>
      </w:r>
      <w:r>
        <w:rPr>
          <w:w w:val="125"/>
        </w:rPr>
        <w:t>como</w:t>
      </w:r>
      <w:r>
        <w:rPr>
          <w:spacing w:val="-5"/>
          <w:w w:val="125"/>
        </w:rPr>
        <w:t> </w:t>
      </w:r>
      <w:r>
        <w:rPr>
          <w:w w:val="125"/>
        </w:rPr>
        <w:t>punto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partida.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07" w:lineRule="auto"/>
        <w:ind w:left="1663" w:right="122"/>
        <w:jc w:val="both"/>
      </w:pPr>
      <w:r>
        <w:rPr>
          <w:spacing w:val="-1"/>
          <w:w w:val="125"/>
        </w:rPr>
        <w:t>Estamos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convencidos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necesidad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fortalecer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1"/>
          <w:w w:val="125"/>
        </w:rPr>
        <w:t> </w:t>
      </w:r>
      <w:r>
        <w:rPr>
          <w:w w:val="125"/>
        </w:rPr>
        <w:t>articulación</w:t>
      </w:r>
      <w:r>
        <w:rPr>
          <w:spacing w:val="-12"/>
          <w:w w:val="125"/>
        </w:rPr>
        <w:t> </w:t>
      </w:r>
      <w:r>
        <w:rPr>
          <w:w w:val="125"/>
        </w:rPr>
        <w:t>entre</w:t>
      </w:r>
      <w:r>
        <w:rPr>
          <w:spacing w:val="-11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escuelas</w:t>
      </w:r>
      <w:r>
        <w:rPr>
          <w:spacing w:val="-48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los</w:t>
      </w:r>
      <w:r>
        <w:rPr>
          <w:spacing w:val="-1"/>
          <w:w w:val="125"/>
        </w:rPr>
        <w:t> </w:t>
      </w:r>
      <w:r>
        <w:rPr>
          <w:w w:val="125"/>
        </w:rPr>
        <w:t>actores</w:t>
      </w:r>
      <w:r>
        <w:rPr>
          <w:spacing w:val="-1"/>
          <w:w w:val="125"/>
        </w:rPr>
        <w:t> </w:t>
      </w:r>
      <w:r>
        <w:rPr>
          <w:w w:val="125"/>
        </w:rPr>
        <w:t>e</w:t>
      </w:r>
      <w:r>
        <w:rPr>
          <w:spacing w:val="-1"/>
          <w:w w:val="125"/>
        </w:rPr>
        <w:t> </w:t>
      </w:r>
      <w:r>
        <w:rPr>
          <w:w w:val="125"/>
        </w:rPr>
        <w:t>instituciones</w:t>
      </w:r>
      <w:r>
        <w:rPr>
          <w:spacing w:val="-1"/>
          <w:w w:val="125"/>
        </w:rPr>
        <w:t> </w:t>
      </w:r>
      <w:r>
        <w:rPr>
          <w:w w:val="125"/>
        </w:rPr>
        <w:t>que</w:t>
      </w:r>
      <w:r>
        <w:rPr>
          <w:spacing w:val="-1"/>
          <w:w w:val="125"/>
        </w:rPr>
        <w:t> </w:t>
      </w:r>
      <w:r>
        <w:rPr>
          <w:w w:val="125"/>
        </w:rPr>
        <w:t>se</w:t>
      </w:r>
      <w:r>
        <w:rPr>
          <w:spacing w:val="-1"/>
          <w:w w:val="125"/>
        </w:rPr>
        <w:t> </w:t>
      </w:r>
      <w:r>
        <w:rPr>
          <w:w w:val="125"/>
        </w:rPr>
        <w:t>ubican</w:t>
      </w:r>
      <w:r>
        <w:rPr>
          <w:spacing w:val="-1"/>
          <w:w w:val="125"/>
        </w:rPr>
        <w:t> </w:t>
      </w:r>
      <w:r>
        <w:rPr>
          <w:w w:val="125"/>
        </w:rPr>
        <w:t>en</w:t>
      </w:r>
      <w:r>
        <w:rPr>
          <w:spacing w:val="-2"/>
          <w:w w:val="125"/>
        </w:rPr>
        <w:t> </w:t>
      </w:r>
      <w:r>
        <w:rPr>
          <w:w w:val="125"/>
        </w:rPr>
        <w:t>otros</w:t>
      </w:r>
      <w:r>
        <w:rPr>
          <w:spacing w:val="-1"/>
          <w:w w:val="125"/>
        </w:rPr>
        <w:t> </w:t>
      </w:r>
      <w:r>
        <w:rPr>
          <w:w w:val="125"/>
        </w:rPr>
        <w:t>ámbitos</w:t>
      </w:r>
      <w:r>
        <w:rPr>
          <w:spacing w:val="-1"/>
          <w:w w:val="125"/>
        </w:rPr>
        <w:t> </w:t>
      </w:r>
      <w:r>
        <w:rPr>
          <w:w w:val="125"/>
        </w:rPr>
        <w:t>del</w:t>
      </w:r>
      <w:r>
        <w:rPr>
          <w:spacing w:val="-1"/>
          <w:w w:val="125"/>
        </w:rPr>
        <w:t> </w:t>
      </w:r>
      <w:r>
        <w:rPr>
          <w:w w:val="125"/>
        </w:rPr>
        <w:t>sistema</w:t>
      </w:r>
      <w:r>
        <w:rPr>
          <w:spacing w:val="-1"/>
          <w:w w:val="125"/>
        </w:rPr>
        <w:t> </w:t>
      </w:r>
      <w:r>
        <w:rPr>
          <w:w w:val="125"/>
        </w:rPr>
        <w:t>educativo.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03" w:right="1680"/>
        <w:jc w:val="both"/>
      </w:pPr>
      <w:r>
        <w:rPr>
          <w:w w:val="125"/>
        </w:rPr>
        <w:t>Una</w:t>
      </w:r>
      <w:r>
        <w:rPr>
          <w:spacing w:val="-6"/>
          <w:w w:val="125"/>
        </w:rPr>
        <w:t> </w:t>
      </w:r>
      <w:r>
        <w:rPr>
          <w:w w:val="125"/>
        </w:rPr>
        <w:t>“adaptación</w:t>
      </w:r>
      <w:r>
        <w:rPr>
          <w:spacing w:val="-5"/>
          <w:w w:val="125"/>
        </w:rPr>
        <w:t> </w:t>
      </w:r>
      <w:r>
        <w:rPr>
          <w:w w:val="125"/>
        </w:rPr>
        <w:t>mutua”</w:t>
      </w:r>
      <w:r>
        <w:rPr>
          <w:w w:val="125"/>
          <w:position w:val="6"/>
          <w:sz w:val="10"/>
        </w:rPr>
        <w:t>3</w:t>
      </w:r>
      <w:r>
        <w:rPr>
          <w:spacing w:val="17"/>
          <w:w w:val="125"/>
          <w:position w:val="6"/>
          <w:sz w:val="10"/>
        </w:rPr>
        <w:t> </w:t>
      </w:r>
      <w:r>
        <w:rPr>
          <w:w w:val="125"/>
        </w:rPr>
        <w:t>puede</w:t>
      </w:r>
      <w:r>
        <w:rPr>
          <w:spacing w:val="-5"/>
          <w:w w:val="125"/>
        </w:rPr>
        <w:t> </w:t>
      </w:r>
      <w:r>
        <w:rPr>
          <w:w w:val="125"/>
        </w:rPr>
        <w:t>aliviar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tensión</w:t>
      </w:r>
      <w:r>
        <w:rPr>
          <w:spacing w:val="-6"/>
          <w:w w:val="125"/>
        </w:rPr>
        <w:t> </w:t>
      </w:r>
      <w:r>
        <w:rPr>
          <w:w w:val="125"/>
        </w:rPr>
        <w:t>entre</w:t>
      </w:r>
      <w:r>
        <w:rPr>
          <w:spacing w:val="-5"/>
          <w:w w:val="125"/>
        </w:rPr>
        <w:t> </w:t>
      </w:r>
      <w:r>
        <w:rPr>
          <w:w w:val="125"/>
        </w:rPr>
        <w:t>los</w:t>
      </w:r>
      <w:r>
        <w:rPr>
          <w:spacing w:val="-5"/>
          <w:w w:val="125"/>
        </w:rPr>
        <w:t> </w:t>
      </w:r>
      <w:r>
        <w:rPr>
          <w:w w:val="125"/>
        </w:rPr>
        <w:t>niveles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implementa-</w:t>
      </w:r>
      <w:r>
        <w:rPr>
          <w:spacing w:val="-49"/>
          <w:w w:val="125"/>
        </w:rPr>
        <w:t> </w:t>
      </w:r>
      <w:r>
        <w:rPr>
          <w:w w:val="125"/>
        </w:rPr>
        <w:t>ción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mejora</w:t>
      </w:r>
      <w:r>
        <w:rPr>
          <w:spacing w:val="-13"/>
          <w:w w:val="125"/>
        </w:rPr>
        <w:t> </w:t>
      </w:r>
      <w:r>
        <w:rPr>
          <w:w w:val="125"/>
        </w:rPr>
        <w:t>continua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3"/>
          <w:w w:val="125"/>
        </w:rPr>
        <w:t> </w:t>
      </w:r>
      <w:r>
        <w:rPr>
          <w:w w:val="125"/>
        </w:rPr>
        <w:t>educación.</w:t>
      </w:r>
      <w:r>
        <w:rPr>
          <w:spacing w:val="-12"/>
          <w:w w:val="125"/>
        </w:rPr>
        <w:t> </w:t>
      </w:r>
      <w:r>
        <w:rPr>
          <w:w w:val="125"/>
        </w:rPr>
        <w:t>Se</w:t>
      </w:r>
      <w:r>
        <w:rPr>
          <w:spacing w:val="-12"/>
          <w:w w:val="125"/>
        </w:rPr>
        <w:t> </w:t>
      </w:r>
      <w:r>
        <w:rPr>
          <w:w w:val="125"/>
        </w:rPr>
        <w:t>sabe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experiencias</w:t>
      </w:r>
      <w:r>
        <w:rPr>
          <w:spacing w:val="-12"/>
          <w:w w:val="125"/>
        </w:rPr>
        <w:t> </w:t>
      </w:r>
      <w:r>
        <w:rPr>
          <w:w w:val="125"/>
        </w:rPr>
        <w:t>en</w:t>
      </w:r>
      <w:r>
        <w:rPr>
          <w:spacing w:val="-13"/>
          <w:w w:val="125"/>
        </w:rPr>
        <w:t> </w:t>
      </w:r>
      <w:r>
        <w:rPr>
          <w:w w:val="125"/>
        </w:rPr>
        <w:t>las</w:t>
      </w:r>
      <w:r>
        <w:rPr>
          <w:spacing w:val="-12"/>
          <w:w w:val="125"/>
        </w:rPr>
        <w:t> </w:t>
      </w:r>
      <w:r>
        <w:rPr>
          <w:w w:val="125"/>
        </w:rPr>
        <w:t>cuales</w:t>
      </w:r>
      <w:r>
        <w:rPr>
          <w:spacing w:val="-12"/>
          <w:w w:val="125"/>
        </w:rPr>
        <w:t> </w:t>
      </w:r>
      <w:r>
        <w:rPr>
          <w:w w:val="125"/>
        </w:rPr>
        <w:t>las</w:t>
      </w:r>
      <w:r>
        <w:rPr>
          <w:spacing w:val="-49"/>
          <w:w w:val="125"/>
        </w:rPr>
        <w:t> </w:t>
      </w:r>
      <w:r>
        <w:rPr>
          <w:w w:val="125"/>
        </w:rPr>
        <w:t>escuelas y políticas se han articulado y adaptado de manera que la confrontación</w:t>
      </w:r>
      <w:r>
        <w:rPr>
          <w:spacing w:val="1"/>
          <w:w w:val="125"/>
        </w:rPr>
        <w:t> </w:t>
      </w:r>
      <w:r>
        <w:rPr>
          <w:w w:val="125"/>
        </w:rPr>
        <w:t>o el distanciamiento natural que a veces parece existir en ambos polos, no existe.</w:t>
      </w:r>
      <w:r>
        <w:rPr>
          <w:spacing w:val="1"/>
          <w:w w:val="125"/>
        </w:rPr>
        <w:t> </w:t>
      </w:r>
      <w:r>
        <w:rPr>
          <w:w w:val="125"/>
        </w:rPr>
        <w:t>Nuestra expectativa es que entre la Comisión y los docentes haya una adecuada</w:t>
      </w:r>
      <w:r>
        <w:rPr>
          <w:spacing w:val="1"/>
          <w:w w:val="125"/>
        </w:rPr>
        <w:t> </w:t>
      </w:r>
      <w:r>
        <w:rPr>
          <w:w w:val="125"/>
        </w:rPr>
        <w:t>aproximación,</w:t>
      </w:r>
      <w:r>
        <w:rPr>
          <w:spacing w:val="-5"/>
          <w:w w:val="125"/>
        </w:rPr>
        <w:t> </w:t>
      </w:r>
      <w:r>
        <w:rPr>
          <w:w w:val="125"/>
        </w:rPr>
        <w:t>identificación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acercamiento.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 w:before="1"/>
        <w:ind w:left="103" w:right="1679"/>
        <w:jc w:val="both"/>
      </w:pPr>
      <w:r>
        <w:rPr>
          <w:w w:val="125"/>
        </w:rPr>
        <w:t>Mejoredu es un espacio que ha sido creado para dar voz a las inquietudes y nece-</w:t>
      </w:r>
      <w:r>
        <w:rPr>
          <w:spacing w:val="1"/>
          <w:w w:val="125"/>
        </w:rPr>
        <w:t> </w:t>
      </w:r>
      <w:r>
        <w:rPr>
          <w:w w:val="125"/>
        </w:rPr>
        <w:t>sidades de maestras y maestros. Si bien somos nosotros quienes buscaremos en</w:t>
      </w:r>
      <w:r>
        <w:rPr>
          <w:spacing w:val="1"/>
          <w:w w:val="125"/>
        </w:rPr>
        <w:t> </w:t>
      </w:r>
      <w:r>
        <w:rPr>
          <w:w w:val="125"/>
        </w:rPr>
        <w:t>todo momento tener un vínculo con tales actores, también creemos que a este</w:t>
      </w:r>
      <w:r>
        <w:rPr>
          <w:spacing w:val="1"/>
          <w:w w:val="125"/>
        </w:rPr>
        <w:t> </w:t>
      </w:r>
      <w:r>
        <w:rPr>
          <w:w w:val="125"/>
        </w:rPr>
        <w:t>espacio los docentes pueden llegar cuando lo necesiten o lo requieran, para dar</w:t>
      </w:r>
      <w:r>
        <w:rPr>
          <w:spacing w:val="1"/>
          <w:w w:val="125"/>
        </w:rPr>
        <w:t> </w:t>
      </w:r>
      <w:r>
        <w:rPr>
          <w:w w:val="125"/>
        </w:rPr>
        <w:t>cabida a sus ideas y experiencias. Consideramos que no es adecuado reducir el fe-</w:t>
      </w:r>
      <w:r>
        <w:rPr>
          <w:spacing w:val="-48"/>
          <w:w w:val="125"/>
        </w:rPr>
        <w:t> </w:t>
      </w:r>
      <w:r>
        <w:rPr>
          <w:w w:val="125"/>
        </w:rPr>
        <w:t>nómeno del cambio y la mejora a un antagonismo entre hacedores de la política y</w:t>
      </w:r>
      <w:r>
        <w:rPr>
          <w:spacing w:val="-48"/>
          <w:w w:val="125"/>
        </w:rPr>
        <w:t> </w:t>
      </w:r>
      <w:r>
        <w:rPr>
          <w:w w:val="125"/>
        </w:rPr>
        <w:t>profesores; tampoco creemos que las diferentes perspectivas de los actores e ins-</w:t>
      </w:r>
      <w:r>
        <w:rPr>
          <w:spacing w:val="-48"/>
          <w:w w:val="125"/>
        </w:rPr>
        <w:t> </w:t>
      </w:r>
      <w:r>
        <w:rPr>
          <w:w w:val="125"/>
        </w:rPr>
        <w:t>tituciones relacionados con la mejora continua de la educación sea un obstáculo</w:t>
      </w:r>
      <w:r>
        <w:rPr>
          <w:spacing w:val="1"/>
          <w:w w:val="125"/>
        </w:rPr>
        <w:t> </w:t>
      </w:r>
      <w:r>
        <w:rPr>
          <w:w w:val="120"/>
        </w:rPr>
        <w:t>para desarrollar los ejes de actuación de la Comisión, ni para avanzar en esa materia.</w:t>
      </w:r>
      <w:r>
        <w:rPr>
          <w:spacing w:val="1"/>
          <w:w w:val="120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diversidad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opiniones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posturas</w:t>
      </w:r>
      <w:r>
        <w:rPr>
          <w:spacing w:val="-5"/>
          <w:w w:val="125"/>
        </w:rPr>
        <w:t> </w:t>
      </w:r>
      <w:r>
        <w:rPr>
          <w:w w:val="125"/>
        </w:rPr>
        <w:t>puede</w:t>
      </w:r>
      <w:r>
        <w:rPr>
          <w:spacing w:val="-4"/>
          <w:w w:val="125"/>
        </w:rPr>
        <w:t> </w:t>
      </w:r>
      <w:r>
        <w:rPr>
          <w:w w:val="125"/>
        </w:rPr>
        <w:t>ser</w:t>
      </w:r>
      <w:r>
        <w:rPr>
          <w:spacing w:val="-4"/>
          <w:w w:val="125"/>
        </w:rPr>
        <w:t> </w:t>
      </w:r>
      <w:r>
        <w:rPr>
          <w:w w:val="125"/>
        </w:rPr>
        <w:t>un</w:t>
      </w:r>
      <w:r>
        <w:rPr>
          <w:spacing w:val="-5"/>
          <w:w w:val="125"/>
        </w:rPr>
        <w:t> </w:t>
      </w:r>
      <w:r>
        <w:rPr>
          <w:w w:val="125"/>
        </w:rPr>
        <w:t>ingrediente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4"/>
          <w:w w:val="125"/>
        </w:rPr>
        <w:t> </w:t>
      </w:r>
      <w:r>
        <w:rPr>
          <w:w w:val="125"/>
        </w:rPr>
        <w:t>potencie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1"/>
          <w:w w:val="125"/>
        </w:rPr>
        <w:t> </w:t>
      </w:r>
      <w:r>
        <w:rPr>
          <w:w w:val="125"/>
        </w:rPr>
        <w:t>valor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las</w:t>
      </w:r>
      <w:r>
        <w:rPr>
          <w:spacing w:val="-4"/>
          <w:w w:val="125"/>
        </w:rPr>
        <w:t> </w:t>
      </w:r>
      <w:r>
        <w:rPr>
          <w:w w:val="125"/>
        </w:rPr>
        <w:t>decisiones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acciones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Mejoredu.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0"/>
        </w:rPr>
        <w:t>La Comisión Nacional para la Mejora Continua de la Educación emergió en medio de</w:t>
      </w:r>
      <w:r>
        <w:rPr>
          <w:spacing w:val="1"/>
          <w:w w:val="120"/>
        </w:rPr>
        <w:t> </w:t>
      </w:r>
      <w:r>
        <w:rPr>
          <w:w w:val="120"/>
        </w:rPr>
        <w:t>importantes</w:t>
      </w:r>
      <w:r>
        <w:rPr>
          <w:spacing w:val="19"/>
          <w:w w:val="120"/>
        </w:rPr>
        <w:t> </w:t>
      </w:r>
      <w:r>
        <w:rPr>
          <w:w w:val="120"/>
        </w:rPr>
        <w:t>cambios</w:t>
      </w:r>
      <w:r>
        <w:rPr>
          <w:spacing w:val="20"/>
          <w:w w:val="120"/>
        </w:rPr>
        <w:t> </w:t>
      </w:r>
      <w:r>
        <w:rPr>
          <w:w w:val="120"/>
        </w:rPr>
        <w:t>políticos</w:t>
      </w:r>
      <w:r>
        <w:rPr>
          <w:spacing w:val="19"/>
          <w:w w:val="120"/>
        </w:rPr>
        <w:t> </w:t>
      </w:r>
      <w:r>
        <w:rPr>
          <w:w w:val="120"/>
        </w:rPr>
        <w:t>y</w:t>
      </w:r>
      <w:r>
        <w:rPr>
          <w:spacing w:val="20"/>
          <w:w w:val="120"/>
        </w:rPr>
        <w:t> </w:t>
      </w:r>
      <w:r>
        <w:rPr>
          <w:w w:val="120"/>
        </w:rPr>
        <w:t>sociales.</w:t>
      </w:r>
      <w:r>
        <w:rPr>
          <w:spacing w:val="19"/>
          <w:w w:val="120"/>
        </w:rPr>
        <w:t> </w:t>
      </w:r>
      <w:r>
        <w:rPr>
          <w:w w:val="120"/>
        </w:rPr>
        <w:t>La</w:t>
      </w:r>
      <w:r>
        <w:rPr>
          <w:spacing w:val="20"/>
          <w:w w:val="120"/>
        </w:rPr>
        <w:t> </w:t>
      </w:r>
      <w:r>
        <w:rPr>
          <w:w w:val="120"/>
        </w:rPr>
        <w:t>participación</w:t>
      </w:r>
      <w:r>
        <w:rPr>
          <w:spacing w:val="19"/>
          <w:w w:val="120"/>
        </w:rPr>
        <w:t> </w:t>
      </w:r>
      <w:r>
        <w:rPr>
          <w:w w:val="120"/>
        </w:rPr>
        <w:t>social</w:t>
      </w:r>
      <w:r>
        <w:rPr>
          <w:spacing w:val="20"/>
          <w:w w:val="120"/>
        </w:rPr>
        <w:t> </w:t>
      </w:r>
      <w:r>
        <w:rPr>
          <w:w w:val="120"/>
        </w:rPr>
        <w:t>en</w:t>
      </w:r>
      <w:r>
        <w:rPr>
          <w:spacing w:val="19"/>
          <w:w w:val="120"/>
        </w:rPr>
        <w:t> </w:t>
      </w:r>
      <w:r>
        <w:rPr>
          <w:w w:val="120"/>
        </w:rPr>
        <w:t>los</w:t>
      </w:r>
      <w:r>
        <w:rPr>
          <w:spacing w:val="20"/>
          <w:w w:val="120"/>
        </w:rPr>
        <w:t> </w:t>
      </w:r>
      <w:r>
        <w:rPr>
          <w:w w:val="120"/>
        </w:rPr>
        <w:t>últimos</w:t>
      </w:r>
      <w:r>
        <w:rPr>
          <w:spacing w:val="19"/>
          <w:w w:val="120"/>
        </w:rPr>
        <w:t> </w:t>
      </w:r>
      <w:r>
        <w:rPr>
          <w:w w:val="120"/>
        </w:rPr>
        <w:t>años</w:t>
      </w:r>
      <w:r>
        <w:rPr>
          <w:spacing w:val="-46"/>
          <w:w w:val="120"/>
        </w:rPr>
        <w:t> </w:t>
      </w:r>
      <w:r>
        <w:rPr>
          <w:w w:val="120"/>
        </w:rPr>
        <w:t>se ha modificado, e incluso acentuado mediante las redes sociales y el uso de tecno-</w:t>
      </w:r>
      <w:r>
        <w:rPr>
          <w:spacing w:val="1"/>
          <w:w w:val="120"/>
        </w:rPr>
        <w:t> </w:t>
      </w:r>
      <w:r>
        <w:rPr>
          <w:w w:val="120"/>
        </w:rPr>
        <w:t>logías</w:t>
      </w:r>
      <w:r>
        <w:rPr>
          <w:spacing w:val="35"/>
          <w:w w:val="120"/>
        </w:rPr>
        <w:t> </w:t>
      </w:r>
      <w:r>
        <w:rPr>
          <w:w w:val="120"/>
        </w:rPr>
        <w:t>diversas.</w:t>
      </w:r>
      <w:r>
        <w:rPr>
          <w:spacing w:val="35"/>
          <w:w w:val="120"/>
        </w:rPr>
        <w:t> </w:t>
      </w:r>
      <w:r>
        <w:rPr>
          <w:w w:val="120"/>
        </w:rPr>
        <w:t>Los</w:t>
      </w:r>
      <w:r>
        <w:rPr>
          <w:spacing w:val="36"/>
          <w:w w:val="120"/>
        </w:rPr>
        <w:t> </w:t>
      </w:r>
      <w:r>
        <w:rPr>
          <w:w w:val="120"/>
        </w:rPr>
        <w:t>procesos</w:t>
      </w:r>
      <w:r>
        <w:rPr>
          <w:spacing w:val="35"/>
          <w:w w:val="120"/>
        </w:rPr>
        <w:t> </w:t>
      </w:r>
      <w:r>
        <w:rPr>
          <w:w w:val="120"/>
        </w:rPr>
        <w:t>de</w:t>
      </w:r>
      <w:r>
        <w:rPr>
          <w:spacing w:val="36"/>
          <w:w w:val="120"/>
        </w:rPr>
        <w:t> </w:t>
      </w:r>
      <w:r>
        <w:rPr>
          <w:w w:val="120"/>
        </w:rPr>
        <w:t>globalización,</w:t>
      </w:r>
      <w:r>
        <w:rPr>
          <w:spacing w:val="35"/>
          <w:w w:val="120"/>
        </w:rPr>
        <w:t> </w:t>
      </w:r>
      <w:r>
        <w:rPr>
          <w:w w:val="120"/>
        </w:rPr>
        <w:t>intensificación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5"/>
          <w:w w:val="120"/>
        </w:rPr>
        <w:t> </w:t>
      </w:r>
      <w:r>
        <w:rPr>
          <w:w w:val="120"/>
        </w:rPr>
        <w:t>flujos</w:t>
      </w:r>
      <w:r>
        <w:rPr>
          <w:spacing w:val="36"/>
          <w:w w:val="120"/>
        </w:rPr>
        <w:t> </w:t>
      </w:r>
      <w:r>
        <w:rPr>
          <w:w w:val="120"/>
        </w:rPr>
        <w:t>migratorios</w:t>
      </w:r>
      <w:r>
        <w:rPr>
          <w:spacing w:val="-47"/>
          <w:w w:val="120"/>
        </w:rPr>
        <w:t> </w:t>
      </w:r>
      <w:r>
        <w:rPr>
          <w:w w:val="120"/>
        </w:rPr>
        <w:t>e innovación tecnológica han propiciado cambios vertiginosos en la vida social y</w:t>
      </w:r>
      <w:r>
        <w:rPr>
          <w:spacing w:val="1"/>
          <w:w w:val="120"/>
        </w:rPr>
        <w:t> </w:t>
      </w:r>
      <w:r>
        <w:rPr>
          <w:w w:val="120"/>
        </w:rPr>
        <w:t>económica a escala mundial. Estos cambios han trastocado la educación y otros ám-</w:t>
      </w:r>
      <w:r>
        <w:rPr>
          <w:spacing w:val="1"/>
          <w:w w:val="120"/>
        </w:rPr>
        <w:t> </w:t>
      </w:r>
      <w:r>
        <w:rPr>
          <w:w w:val="120"/>
        </w:rPr>
        <w:t>bitos de la vida humana, no siempre de forma positiva. Al tiempo que se gestaban,</w:t>
      </w:r>
      <w:r>
        <w:rPr>
          <w:spacing w:val="1"/>
          <w:w w:val="120"/>
        </w:rPr>
        <w:t> </w:t>
      </w:r>
      <w:r>
        <w:rPr>
          <w:w w:val="120"/>
        </w:rPr>
        <w:t>por ejemplo, maestras y maestros mexicanos enfrentaban la crisis de una sociedad</w:t>
      </w:r>
      <w:r>
        <w:rPr>
          <w:spacing w:val="1"/>
          <w:w w:val="120"/>
        </w:rPr>
        <w:t> </w:t>
      </w:r>
      <w:r>
        <w:rPr>
          <w:w w:val="120"/>
        </w:rPr>
        <w:t>cada vez más violenta y desigual. A la par de tales transformaciones, el individualis-</w:t>
      </w:r>
      <w:r>
        <w:rPr>
          <w:spacing w:val="1"/>
          <w:w w:val="120"/>
        </w:rPr>
        <w:t> </w:t>
      </w:r>
      <w:r>
        <w:rPr>
          <w:w w:val="120"/>
        </w:rPr>
        <w:t>mo parece haber desplazado la importancia del sentido colectivo y comunitario, la</w:t>
      </w:r>
      <w:r>
        <w:rPr>
          <w:spacing w:val="1"/>
          <w:w w:val="120"/>
        </w:rPr>
        <w:t> </w:t>
      </w:r>
      <w:r>
        <w:rPr>
          <w:w w:val="120"/>
        </w:rPr>
        <w:t>competencia</w:t>
      </w:r>
      <w:r>
        <w:rPr>
          <w:spacing w:val="15"/>
          <w:w w:val="120"/>
        </w:rPr>
        <w:t> </w:t>
      </w:r>
      <w:r>
        <w:rPr>
          <w:w w:val="120"/>
        </w:rPr>
        <w:t>da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impresión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haberse</w:t>
      </w:r>
      <w:r>
        <w:rPr>
          <w:spacing w:val="15"/>
          <w:w w:val="120"/>
        </w:rPr>
        <w:t> </w:t>
      </w:r>
      <w:r>
        <w:rPr>
          <w:w w:val="120"/>
        </w:rPr>
        <w:t>interpuesto</w:t>
      </w:r>
      <w:r>
        <w:rPr>
          <w:spacing w:val="16"/>
          <w:w w:val="120"/>
        </w:rPr>
        <w:t> </w:t>
      </w:r>
      <w:r>
        <w:rPr>
          <w:w w:val="120"/>
        </w:rPr>
        <w:t>ante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6"/>
          <w:w w:val="120"/>
        </w:rPr>
        <w:t> </w:t>
      </w:r>
      <w:r>
        <w:rPr>
          <w:w w:val="120"/>
        </w:rPr>
        <w:t>valor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solidaridad.</w:t>
      </w:r>
      <w:r>
        <w:rPr>
          <w:spacing w:val="-46"/>
          <w:w w:val="120"/>
        </w:rPr>
        <w:t> </w:t>
      </w:r>
      <w:r>
        <w:rPr>
          <w:w w:val="120"/>
        </w:rPr>
        <w:t>La Comisión, en consecuencia, reconoce que una de sus tareas principales es priori-</w:t>
      </w:r>
      <w:r>
        <w:rPr>
          <w:spacing w:val="1"/>
          <w:w w:val="120"/>
        </w:rPr>
        <w:t> </w:t>
      </w:r>
      <w:r>
        <w:rPr>
          <w:w w:val="120"/>
        </w:rPr>
        <w:t>zar</w:t>
      </w:r>
      <w:r>
        <w:rPr>
          <w:spacing w:val="-1"/>
          <w:w w:val="120"/>
        </w:rPr>
        <w:t> </w:t>
      </w:r>
      <w:r>
        <w:rPr>
          <w:w w:val="120"/>
        </w:rPr>
        <w:t>el tema de</w:t>
      </w:r>
      <w:r>
        <w:rPr>
          <w:spacing w:val="-1"/>
          <w:w w:val="120"/>
        </w:rPr>
        <w:t> </w:t>
      </w:r>
      <w:r>
        <w:rPr>
          <w:w w:val="120"/>
        </w:rPr>
        <w:t>la equidad, la inclusión</w:t>
      </w:r>
      <w:r>
        <w:rPr>
          <w:spacing w:val="-1"/>
          <w:w w:val="120"/>
        </w:rPr>
        <w:t> </w:t>
      </w:r>
      <w:r>
        <w:rPr>
          <w:w w:val="120"/>
        </w:rPr>
        <w:t>y la justicia</w:t>
      </w:r>
      <w:r>
        <w:rPr>
          <w:spacing w:val="-1"/>
          <w:w w:val="120"/>
        </w:rPr>
        <w:t> </w:t>
      </w:r>
      <w:r>
        <w:rPr>
          <w:w w:val="120"/>
        </w:rPr>
        <w:t>sociales.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7" w:lineRule="auto"/>
        <w:ind w:left="103" w:right="1680"/>
        <w:jc w:val="both"/>
      </w:pPr>
      <w:r>
        <w:rPr>
          <w:w w:val="125"/>
        </w:rPr>
        <w:t>Queremos destacar, finalmente, que durante la fase de construcción del proyecto</w:t>
      </w:r>
      <w:r>
        <w:rPr>
          <w:spacing w:val="-48"/>
          <w:w w:val="125"/>
        </w:rPr>
        <w:t> </w:t>
      </w:r>
      <w:r>
        <w:rPr>
          <w:w w:val="120"/>
        </w:rPr>
        <w:t>de Mejoredu, en marzo de 2020, las escuelas tuvieron que cerrar sus puertas debido</w:t>
      </w:r>
      <w:r>
        <w:rPr>
          <w:spacing w:val="1"/>
          <w:w w:val="120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pandemia</w:t>
      </w:r>
      <w:r>
        <w:rPr>
          <w:spacing w:val="-10"/>
          <w:w w:val="125"/>
        </w:rPr>
        <w:t> </w:t>
      </w:r>
      <w:r>
        <w:rPr>
          <w:w w:val="125"/>
        </w:rPr>
        <w:t>provocada</w:t>
      </w:r>
      <w:r>
        <w:rPr>
          <w:spacing w:val="-10"/>
          <w:w w:val="125"/>
        </w:rPr>
        <w:t> </w:t>
      </w:r>
      <w:r>
        <w:rPr>
          <w:w w:val="125"/>
        </w:rPr>
        <w:t>por</w:t>
      </w:r>
      <w:r>
        <w:rPr>
          <w:spacing w:val="-10"/>
          <w:w w:val="125"/>
        </w:rPr>
        <w:t> </w:t>
      </w:r>
      <w:r>
        <w:rPr>
          <w:w w:val="125"/>
        </w:rPr>
        <w:t>el</w:t>
      </w:r>
      <w:r>
        <w:rPr>
          <w:spacing w:val="-11"/>
          <w:w w:val="125"/>
        </w:rPr>
        <w:t> </w:t>
      </w:r>
      <w:r>
        <w:rPr>
          <w:w w:val="125"/>
          <w:sz w:val="15"/>
        </w:rPr>
        <w:t>SARS</w:t>
      </w:r>
      <w:r>
        <w:rPr>
          <w:spacing w:val="-1"/>
          <w:w w:val="125"/>
          <w:sz w:val="15"/>
        </w:rPr>
        <w:t> </w:t>
      </w:r>
      <w:r>
        <w:rPr>
          <w:w w:val="125"/>
          <w:sz w:val="15"/>
        </w:rPr>
        <w:t>C</w:t>
      </w:r>
      <w:r>
        <w:rPr>
          <w:w w:val="125"/>
        </w:rPr>
        <w:t>o</w:t>
      </w:r>
      <w:r>
        <w:rPr>
          <w:w w:val="125"/>
          <w:sz w:val="15"/>
        </w:rPr>
        <w:t>V</w:t>
      </w:r>
      <w:r>
        <w:rPr>
          <w:w w:val="125"/>
        </w:rPr>
        <w:t>-2,</w:t>
      </w:r>
      <w:r>
        <w:rPr>
          <w:spacing w:val="-10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covid-19.</w:t>
      </w:r>
      <w:r>
        <w:rPr>
          <w:spacing w:val="-10"/>
          <w:w w:val="125"/>
        </w:rPr>
        <w:t> </w:t>
      </w:r>
      <w:r>
        <w:rPr>
          <w:w w:val="125"/>
        </w:rPr>
        <w:t>Al</w:t>
      </w:r>
      <w:r>
        <w:rPr>
          <w:spacing w:val="-10"/>
          <w:w w:val="125"/>
        </w:rPr>
        <w:t> </w:t>
      </w:r>
      <w:r>
        <w:rPr>
          <w:w w:val="125"/>
        </w:rPr>
        <w:t>momento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publica-</w:t>
      </w:r>
      <w:r>
        <w:rPr>
          <w:spacing w:val="-48"/>
          <w:w w:val="125"/>
        </w:rPr>
        <w:t> </w:t>
      </w:r>
      <w:r>
        <w:rPr>
          <w:spacing w:val="-2"/>
          <w:w w:val="125"/>
        </w:rPr>
        <w:t>ción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este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documento,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dicha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situación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permanece.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vida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los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mexicanos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desde</w:t>
      </w:r>
      <w:r>
        <w:rPr>
          <w:spacing w:val="-49"/>
          <w:w w:val="125"/>
        </w:rPr>
        <w:t> </w:t>
      </w:r>
      <w:r>
        <w:rPr>
          <w:w w:val="125"/>
        </w:rPr>
        <w:t>entonces se ha visto afectada de muchas maneras, siendo la educación uno de los</w:t>
      </w:r>
      <w:r>
        <w:rPr>
          <w:spacing w:val="-48"/>
          <w:w w:val="125"/>
        </w:rPr>
        <w:t> </w:t>
      </w:r>
      <w:r>
        <w:rPr>
          <w:w w:val="125"/>
        </w:rPr>
        <w:t>ámbitos</w:t>
      </w:r>
      <w:r>
        <w:rPr>
          <w:spacing w:val="-13"/>
          <w:w w:val="125"/>
        </w:rPr>
        <w:t> </w:t>
      </w:r>
      <w:r>
        <w:rPr>
          <w:w w:val="125"/>
        </w:rPr>
        <w:t>con</w:t>
      </w:r>
      <w:r>
        <w:rPr>
          <w:spacing w:val="-12"/>
          <w:w w:val="125"/>
        </w:rPr>
        <w:t> </w:t>
      </w:r>
      <w:r>
        <w:rPr>
          <w:w w:val="125"/>
        </w:rPr>
        <w:t>mayores</w:t>
      </w:r>
      <w:r>
        <w:rPr>
          <w:spacing w:val="-12"/>
          <w:w w:val="125"/>
        </w:rPr>
        <w:t> </w:t>
      </w:r>
      <w:r>
        <w:rPr>
          <w:w w:val="125"/>
        </w:rPr>
        <w:t>impactos</w:t>
      </w:r>
      <w:r>
        <w:rPr>
          <w:spacing w:val="-12"/>
          <w:w w:val="125"/>
        </w:rPr>
        <w:t> </w:t>
      </w:r>
      <w:r>
        <w:rPr>
          <w:w w:val="125"/>
        </w:rPr>
        <w:t>negativos.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12"/>
          <w:w w:val="125"/>
        </w:rPr>
        <w:t> </w:t>
      </w:r>
      <w:r>
        <w:rPr>
          <w:w w:val="125"/>
        </w:rPr>
        <w:t>cierre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12"/>
          <w:w w:val="125"/>
        </w:rPr>
        <w:t> </w:t>
      </w:r>
      <w:r>
        <w:rPr>
          <w:w w:val="125"/>
        </w:rPr>
        <w:t>los</w:t>
      </w:r>
      <w:r>
        <w:rPr>
          <w:spacing w:val="-12"/>
          <w:w w:val="125"/>
        </w:rPr>
        <w:t> </w:t>
      </w:r>
      <w:r>
        <w:rPr>
          <w:w w:val="125"/>
        </w:rPr>
        <w:t>centros</w:t>
      </w:r>
      <w:r>
        <w:rPr>
          <w:spacing w:val="-12"/>
          <w:w w:val="125"/>
        </w:rPr>
        <w:t> </w:t>
      </w:r>
      <w:r>
        <w:rPr>
          <w:w w:val="125"/>
        </w:rPr>
        <w:t>escolares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2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pre-</w:t>
      </w:r>
      <w:r>
        <w:rPr>
          <w:spacing w:val="-49"/>
          <w:w w:val="125"/>
        </w:rPr>
        <w:t> </w:t>
      </w:r>
      <w:r>
        <w:rPr>
          <w:spacing w:val="-2"/>
          <w:w w:val="125"/>
        </w:rPr>
        <w:t>sencia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prolongada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de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la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educación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a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distancia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han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generado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múltiples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debates</w:t>
      </w:r>
      <w:r>
        <w:rPr>
          <w:spacing w:val="-14"/>
          <w:w w:val="125"/>
        </w:rPr>
        <w:t> </w:t>
      </w:r>
      <w:r>
        <w:rPr>
          <w:spacing w:val="-1"/>
          <w:w w:val="125"/>
        </w:rPr>
        <w:t>sobre</w:t>
      </w:r>
      <w:r>
        <w:rPr>
          <w:w w:val="125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</w:rPr>
        <w:t>papel</w:t>
      </w:r>
      <w:r>
        <w:rPr>
          <w:spacing w:val="-3"/>
          <w:w w:val="120"/>
        </w:rPr>
        <w:t> </w:t>
      </w:r>
      <w:r>
        <w:rPr>
          <w:w w:val="120"/>
        </w:rPr>
        <w:t>y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importancia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las</w:t>
      </w:r>
      <w:r>
        <w:rPr>
          <w:spacing w:val="-3"/>
          <w:w w:val="120"/>
        </w:rPr>
        <w:t> </w:t>
      </w:r>
      <w:r>
        <w:rPr>
          <w:w w:val="120"/>
        </w:rPr>
        <w:t>escuelas</w:t>
      </w:r>
      <w:r>
        <w:rPr>
          <w:spacing w:val="-3"/>
          <w:w w:val="120"/>
        </w:rPr>
        <w:t> </w:t>
      </w:r>
      <w:r>
        <w:rPr>
          <w:w w:val="120"/>
        </w:rPr>
        <w:t>y</w:t>
      </w:r>
      <w:r>
        <w:rPr>
          <w:spacing w:val="-3"/>
          <w:w w:val="120"/>
        </w:rPr>
        <w:t> </w:t>
      </w:r>
      <w:r>
        <w:rPr>
          <w:w w:val="120"/>
        </w:rPr>
        <w:t>los</w:t>
      </w:r>
      <w:r>
        <w:rPr>
          <w:spacing w:val="-3"/>
          <w:w w:val="120"/>
        </w:rPr>
        <w:t> </w:t>
      </w:r>
      <w:r>
        <w:rPr>
          <w:w w:val="120"/>
        </w:rPr>
        <w:t>docentes</w:t>
      </w:r>
      <w:r>
        <w:rPr>
          <w:spacing w:val="-3"/>
          <w:w w:val="120"/>
        </w:rPr>
        <w:t> </w:t>
      </w:r>
      <w:r>
        <w:rPr>
          <w:w w:val="120"/>
        </w:rPr>
        <w:t>en</w:t>
      </w:r>
      <w:r>
        <w:rPr>
          <w:spacing w:val="-2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vida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miles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familias.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79.199997pt;margin-top:11.065821pt;width:72pt;height:.1pt;mso-position-horizontal-relative:page;mso-position-vertical-relative:paragraph;z-index:-15693312;mso-wrap-distance-left:0;mso-wrap-distance-right:0" coordorigin="1584,221" coordsize="1440,0" path="m1584,221l3024,221e" filled="false" stroked="true" strokeweight=".25pt" strokecolor="#bc955c">
            <v:path arrowok="t"/>
            <v:stroke dashstyle="solid"/>
            <w10:wrap type="topAndBottom"/>
          </v:shape>
        </w:pict>
      </w:r>
    </w:p>
    <w:p>
      <w:pPr>
        <w:spacing w:line="280" w:lineRule="auto" w:before="34"/>
        <w:ind w:left="286" w:right="1681" w:hanging="183"/>
        <w:jc w:val="both"/>
        <w:rPr>
          <w:sz w:val="14"/>
        </w:rPr>
      </w:pPr>
      <w:r>
        <w:rPr>
          <w:spacing w:val="-2"/>
          <w:w w:val="125"/>
          <w:position w:val="5"/>
          <w:sz w:val="8"/>
        </w:rPr>
        <w:t>3</w:t>
      </w:r>
      <w:r>
        <w:rPr>
          <w:spacing w:val="2"/>
          <w:w w:val="125"/>
          <w:position w:val="5"/>
          <w:sz w:val="8"/>
        </w:rPr>
        <w:t> </w:t>
      </w:r>
      <w:r>
        <w:rPr>
          <w:spacing w:val="-2"/>
          <w:w w:val="125"/>
          <w:sz w:val="14"/>
        </w:rPr>
        <w:t>“La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adaptación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común</w:t>
      </w:r>
      <w:r>
        <w:rPr>
          <w:spacing w:val="-7"/>
          <w:w w:val="125"/>
          <w:sz w:val="14"/>
        </w:rPr>
        <w:t> </w:t>
      </w:r>
      <w:r>
        <w:rPr>
          <w:spacing w:val="-2"/>
          <w:w w:val="125"/>
          <w:sz w:val="14"/>
        </w:rPr>
        <w:t>y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la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variabilidad</w:t>
      </w:r>
      <w:r>
        <w:rPr>
          <w:spacing w:val="-7"/>
          <w:w w:val="125"/>
          <w:sz w:val="14"/>
        </w:rPr>
        <w:t> </w:t>
      </w:r>
      <w:r>
        <w:rPr>
          <w:spacing w:val="-2"/>
          <w:w w:val="125"/>
          <w:sz w:val="14"/>
        </w:rPr>
        <w:t>local</w:t>
      </w:r>
      <w:r>
        <w:rPr>
          <w:spacing w:val="-8"/>
          <w:w w:val="125"/>
          <w:sz w:val="14"/>
        </w:rPr>
        <w:t> </w:t>
      </w:r>
      <w:r>
        <w:rPr>
          <w:spacing w:val="-2"/>
          <w:w w:val="125"/>
          <w:sz w:val="14"/>
        </w:rPr>
        <w:t>pueden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ser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algo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bueno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–lo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que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podría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señalar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un</w:t>
      </w:r>
      <w:r>
        <w:rPr>
          <w:spacing w:val="-8"/>
          <w:w w:val="125"/>
          <w:sz w:val="14"/>
        </w:rPr>
        <w:t> </w:t>
      </w:r>
      <w:r>
        <w:rPr>
          <w:spacing w:val="-1"/>
          <w:w w:val="125"/>
          <w:sz w:val="14"/>
        </w:rPr>
        <w:t>sistema</w:t>
      </w:r>
      <w:r>
        <w:rPr>
          <w:spacing w:val="-7"/>
          <w:w w:val="125"/>
          <w:sz w:val="14"/>
        </w:rPr>
        <w:t> </w:t>
      </w:r>
      <w:r>
        <w:rPr>
          <w:spacing w:val="-1"/>
          <w:w w:val="125"/>
          <w:sz w:val="14"/>
        </w:rPr>
        <w:t>más</w:t>
      </w:r>
      <w:r>
        <w:rPr>
          <w:w w:val="125"/>
          <w:sz w:val="14"/>
        </w:rPr>
        <w:t> sano,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que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está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formado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integrando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política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de</w:t>
      </w:r>
      <w:r>
        <w:rPr>
          <w:spacing w:val="-10"/>
          <w:w w:val="125"/>
          <w:sz w:val="14"/>
        </w:rPr>
        <w:t> </w:t>
      </w:r>
      <w:r>
        <w:rPr>
          <w:w w:val="125"/>
          <w:sz w:val="14"/>
        </w:rPr>
        <w:t>las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mejores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formas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ajustándose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a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recursos</w:t>
      </w:r>
      <w:r>
        <w:rPr>
          <w:spacing w:val="-9"/>
          <w:w w:val="125"/>
          <w:sz w:val="14"/>
        </w:rPr>
        <w:t> </w:t>
      </w:r>
      <w:r>
        <w:rPr>
          <w:w w:val="125"/>
          <w:sz w:val="14"/>
        </w:rPr>
        <w:t>locales,</w:t>
      </w:r>
      <w:r>
        <w:rPr>
          <w:spacing w:val="1"/>
          <w:w w:val="125"/>
          <w:sz w:val="14"/>
        </w:rPr>
        <w:t> </w:t>
      </w:r>
      <w:r>
        <w:rPr>
          <w:w w:val="120"/>
          <w:sz w:val="14"/>
        </w:rPr>
        <w:t>tradiciones y clientela. ‘La adaptación’ sustituye a la ‘adopción’ como una meta para las políticas de cambio</w:t>
      </w:r>
      <w:r>
        <w:rPr>
          <w:spacing w:val="-35"/>
          <w:w w:val="120"/>
          <w:sz w:val="14"/>
        </w:rPr>
        <w:t> </w:t>
      </w:r>
      <w:r>
        <w:rPr>
          <w:w w:val="120"/>
          <w:sz w:val="14"/>
        </w:rPr>
        <w:t>en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educación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largamente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como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respuesta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a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estos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estudios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de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cambio”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(McLaughlin,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1998,</w:t>
      </w:r>
      <w:r>
        <w:rPr>
          <w:spacing w:val="-4"/>
          <w:w w:val="120"/>
          <w:sz w:val="14"/>
        </w:rPr>
        <w:t> </w:t>
      </w:r>
      <w:r>
        <w:rPr>
          <w:w w:val="120"/>
          <w:sz w:val="14"/>
        </w:rPr>
        <w:t>p.</w:t>
      </w:r>
      <w:r>
        <w:rPr>
          <w:spacing w:val="-5"/>
          <w:w w:val="120"/>
          <w:sz w:val="14"/>
        </w:rPr>
        <w:t> </w:t>
      </w:r>
      <w:r>
        <w:rPr>
          <w:w w:val="120"/>
          <w:sz w:val="14"/>
        </w:rPr>
        <w:t>73).</w:t>
      </w:r>
    </w:p>
    <w:p>
      <w:pPr>
        <w:spacing w:after="0" w:line="280" w:lineRule="auto"/>
        <w:jc w:val="both"/>
        <w:rPr>
          <w:sz w:val="14"/>
        </w:rPr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1663" w:right="122"/>
        <w:jc w:val="both"/>
      </w:pPr>
      <w:r>
        <w:rPr>
          <w:w w:val="125"/>
        </w:rPr>
        <w:t>Ello ha generado cuestionamientos sobre distintos temas, como las formas en las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-13"/>
          <w:w w:val="125"/>
        </w:rPr>
        <w:t> </w:t>
      </w:r>
      <w:r>
        <w:rPr>
          <w:w w:val="125"/>
        </w:rPr>
        <w:t>se</w:t>
      </w:r>
      <w:r>
        <w:rPr>
          <w:spacing w:val="-13"/>
          <w:w w:val="125"/>
        </w:rPr>
        <w:t> </w:t>
      </w:r>
      <w:r>
        <w:rPr>
          <w:w w:val="125"/>
        </w:rPr>
        <w:t>enseña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se</w:t>
      </w:r>
      <w:r>
        <w:rPr>
          <w:spacing w:val="-13"/>
          <w:w w:val="125"/>
        </w:rPr>
        <w:t> </w:t>
      </w:r>
      <w:r>
        <w:rPr>
          <w:w w:val="125"/>
        </w:rPr>
        <w:t>aprende</w:t>
      </w:r>
      <w:r>
        <w:rPr>
          <w:spacing w:val="-12"/>
          <w:w w:val="125"/>
        </w:rPr>
        <w:t> </w:t>
      </w:r>
      <w:r>
        <w:rPr>
          <w:w w:val="125"/>
        </w:rPr>
        <w:t>mejor,</w:t>
      </w:r>
      <w:r>
        <w:rPr>
          <w:spacing w:val="-13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pertinencia</w:t>
      </w:r>
      <w:r>
        <w:rPr>
          <w:spacing w:val="-13"/>
          <w:w w:val="125"/>
        </w:rPr>
        <w:t> </w:t>
      </w:r>
      <w:r>
        <w:rPr>
          <w:w w:val="125"/>
        </w:rPr>
        <w:t>del</w:t>
      </w:r>
      <w:r>
        <w:rPr>
          <w:spacing w:val="-13"/>
          <w:w w:val="125"/>
        </w:rPr>
        <w:t> </w:t>
      </w:r>
      <w:r>
        <w:rPr>
          <w:w w:val="125"/>
        </w:rPr>
        <w:t>currículo</w:t>
      </w:r>
      <w:r>
        <w:rPr>
          <w:spacing w:val="-12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la</w:t>
      </w:r>
      <w:r>
        <w:rPr>
          <w:spacing w:val="-12"/>
          <w:w w:val="125"/>
        </w:rPr>
        <w:t> </w:t>
      </w:r>
      <w:r>
        <w:rPr>
          <w:w w:val="125"/>
        </w:rPr>
        <w:t>vinculación</w:t>
      </w:r>
      <w:r>
        <w:rPr>
          <w:spacing w:val="-13"/>
          <w:w w:val="125"/>
        </w:rPr>
        <w:t> </w:t>
      </w:r>
      <w:r>
        <w:rPr>
          <w:w w:val="125"/>
        </w:rPr>
        <w:t>entre</w:t>
      </w:r>
      <w:r>
        <w:rPr>
          <w:spacing w:val="-49"/>
          <w:w w:val="125"/>
        </w:rPr>
        <w:t> </w:t>
      </w:r>
      <w:r>
        <w:rPr>
          <w:w w:val="125"/>
        </w:rPr>
        <w:t>escuela</w:t>
      </w:r>
      <w:r>
        <w:rPr>
          <w:spacing w:val="-9"/>
          <w:w w:val="125"/>
        </w:rPr>
        <w:t> </w:t>
      </w:r>
      <w:r>
        <w:rPr>
          <w:w w:val="125"/>
        </w:rPr>
        <w:t>y</w:t>
      </w:r>
      <w:r>
        <w:rPr>
          <w:spacing w:val="-8"/>
          <w:w w:val="125"/>
        </w:rPr>
        <w:t> </w:t>
      </w:r>
      <w:r>
        <w:rPr>
          <w:w w:val="125"/>
        </w:rPr>
        <w:t>familias,</w:t>
      </w:r>
      <w:r>
        <w:rPr>
          <w:spacing w:val="-9"/>
          <w:w w:val="125"/>
        </w:rPr>
        <w:t> </w:t>
      </w:r>
      <w:r>
        <w:rPr>
          <w:w w:val="125"/>
        </w:rPr>
        <w:t>entre</w:t>
      </w:r>
      <w:r>
        <w:rPr>
          <w:spacing w:val="-8"/>
          <w:w w:val="125"/>
        </w:rPr>
        <w:t> </w:t>
      </w:r>
      <w:r>
        <w:rPr>
          <w:w w:val="125"/>
        </w:rPr>
        <w:t>muchos</w:t>
      </w:r>
      <w:r>
        <w:rPr>
          <w:spacing w:val="-9"/>
          <w:w w:val="125"/>
        </w:rPr>
        <w:t> </w:t>
      </w:r>
      <w:r>
        <w:rPr>
          <w:w w:val="125"/>
        </w:rPr>
        <w:t>otros.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7" w:lineRule="auto"/>
        <w:ind w:left="1663" w:right="121"/>
        <w:jc w:val="both"/>
      </w:pPr>
      <w:r>
        <w:rPr>
          <w:w w:val="125"/>
        </w:rPr>
        <w:t>En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Comisión</w:t>
      </w:r>
      <w:r>
        <w:rPr>
          <w:spacing w:val="-4"/>
          <w:w w:val="125"/>
        </w:rPr>
        <w:t> </w:t>
      </w:r>
      <w:r>
        <w:rPr>
          <w:w w:val="125"/>
        </w:rPr>
        <w:t>estamos</w:t>
      </w:r>
      <w:r>
        <w:rPr>
          <w:spacing w:val="-4"/>
          <w:w w:val="125"/>
        </w:rPr>
        <w:t> </w:t>
      </w:r>
      <w:r>
        <w:rPr>
          <w:w w:val="125"/>
        </w:rPr>
        <w:t>seguros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que</w:t>
      </w:r>
      <w:r>
        <w:rPr>
          <w:spacing w:val="-3"/>
          <w:w w:val="125"/>
        </w:rPr>
        <w:t> </w:t>
      </w:r>
      <w:r>
        <w:rPr>
          <w:w w:val="125"/>
        </w:rPr>
        <w:t>este</w:t>
      </w:r>
      <w:r>
        <w:rPr>
          <w:spacing w:val="-4"/>
          <w:w w:val="125"/>
        </w:rPr>
        <w:t> </w:t>
      </w:r>
      <w:r>
        <w:rPr>
          <w:w w:val="125"/>
        </w:rPr>
        <w:t>panorama</w:t>
      </w:r>
      <w:r>
        <w:rPr>
          <w:spacing w:val="-4"/>
          <w:w w:val="125"/>
        </w:rPr>
        <w:t> </w:t>
      </w:r>
      <w:r>
        <w:rPr>
          <w:w w:val="125"/>
        </w:rPr>
        <w:t>nos</w:t>
      </w:r>
      <w:r>
        <w:rPr>
          <w:spacing w:val="-4"/>
          <w:w w:val="125"/>
        </w:rPr>
        <w:t> </w:t>
      </w:r>
      <w:r>
        <w:rPr>
          <w:w w:val="125"/>
        </w:rPr>
        <w:t>plantea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4"/>
          <w:w w:val="125"/>
        </w:rPr>
        <w:t> </w:t>
      </w:r>
      <w:r>
        <w:rPr>
          <w:w w:val="125"/>
        </w:rPr>
        <w:t>reto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abrir</w:t>
      </w:r>
      <w:r>
        <w:rPr>
          <w:spacing w:val="-49"/>
          <w:w w:val="125"/>
        </w:rPr>
        <w:t> </w:t>
      </w:r>
      <w:r>
        <w:rPr>
          <w:w w:val="125"/>
        </w:rPr>
        <w:t>nuevas perspectivas educativas. Hoy más que nunca es necesario emplear un en-</w:t>
      </w:r>
      <w:r>
        <w:rPr>
          <w:spacing w:val="1"/>
          <w:w w:val="125"/>
        </w:rPr>
        <w:t> </w:t>
      </w:r>
      <w:r>
        <w:rPr>
          <w:w w:val="125"/>
        </w:rPr>
        <w:t>foque</w:t>
      </w:r>
      <w:r>
        <w:rPr>
          <w:spacing w:val="-3"/>
          <w:w w:val="125"/>
        </w:rPr>
        <w:t> </w:t>
      </w:r>
      <w:r>
        <w:rPr>
          <w:w w:val="125"/>
        </w:rPr>
        <w:t>flexible,</w:t>
      </w:r>
      <w:r>
        <w:rPr>
          <w:spacing w:val="-2"/>
          <w:w w:val="125"/>
        </w:rPr>
        <w:t> </w:t>
      </w:r>
      <w:r>
        <w:rPr>
          <w:w w:val="125"/>
        </w:rPr>
        <w:t>abierto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indagación</w:t>
      </w:r>
      <w:r>
        <w:rPr>
          <w:spacing w:val="-2"/>
          <w:w w:val="125"/>
        </w:rPr>
        <w:t> </w:t>
      </w:r>
      <w:r>
        <w:rPr>
          <w:w w:val="125"/>
        </w:rPr>
        <w:t>y</w:t>
      </w:r>
      <w:r>
        <w:rPr>
          <w:spacing w:val="-2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investigación,</w:t>
      </w:r>
      <w:r>
        <w:rPr>
          <w:spacing w:val="-2"/>
          <w:w w:val="125"/>
        </w:rPr>
        <w:t> </w:t>
      </w:r>
      <w:r>
        <w:rPr>
          <w:w w:val="125"/>
        </w:rPr>
        <w:t>para</w:t>
      </w:r>
      <w:r>
        <w:rPr>
          <w:spacing w:val="-3"/>
          <w:w w:val="125"/>
        </w:rPr>
        <w:t> </w:t>
      </w:r>
      <w:r>
        <w:rPr>
          <w:w w:val="125"/>
        </w:rPr>
        <w:t>comprender</w:t>
      </w:r>
      <w:r>
        <w:rPr>
          <w:spacing w:val="-2"/>
          <w:w w:val="125"/>
        </w:rPr>
        <w:t> </w:t>
      </w:r>
      <w:r>
        <w:rPr>
          <w:w w:val="125"/>
        </w:rPr>
        <w:t>cuáles</w:t>
      </w:r>
      <w:r>
        <w:rPr>
          <w:spacing w:val="-48"/>
          <w:w w:val="125"/>
        </w:rPr>
        <w:t> </w:t>
      </w:r>
      <w:r>
        <w:rPr>
          <w:w w:val="125"/>
        </w:rPr>
        <w:t>son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necesidades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escuelas,</w:t>
      </w:r>
      <w:r>
        <w:rPr>
          <w:spacing w:val="-5"/>
          <w:w w:val="125"/>
        </w:rPr>
        <w:t> </w:t>
      </w:r>
      <w:r>
        <w:rPr>
          <w:w w:val="125"/>
        </w:rPr>
        <w:t>estudiantes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5"/>
          <w:w w:val="125"/>
        </w:rPr>
        <w:t> </w:t>
      </w:r>
      <w:r>
        <w:rPr>
          <w:w w:val="125"/>
        </w:rPr>
        <w:t>docentes</w:t>
      </w:r>
      <w:r>
        <w:rPr>
          <w:spacing w:val="-5"/>
          <w:w w:val="125"/>
        </w:rPr>
        <w:t> </w:t>
      </w:r>
      <w:r>
        <w:rPr>
          <w:w w:val="125"/>
        </w:rPr>
        <w:t>al</w:t>
      </w:r>
      <w:r>
        <w:rPr>
          <w:spacing w:val="-6"/>
          <w:w w:val="125"/>
        </w:rPr>
        <w:t> </w:t>
      </w:r>
      <w:r>
        <w:rPr>
          <w:w w:val="125"/>
        </w:rPr>
        <w:t>regresar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las</w:t>
      </w:r>
      <w:r>
        <w:rPr>
          <w:spacing w:val="-5"/>
          <w:w w:val="125"/>
        </w:rPr>
        <w:t> </w:t>
      </w:r>
      <w:r>
        <w:rPr>
          <w:w w:val="125"/>
        </w:rPr>
        <w:t>aulas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6"/>
          <w:w w:val="125"/>
        </w:rPr>
        <w:t> </w:t>
      </w:r>
      <w:r>
        <w:rPr>
          <w:w w:val="125"/>
        </w:rPr>
        <w:t>los</w:t>
      </w:r>
      <w:r>
        <w:rPr>
          <w:spacing w:val="-48"/>
          <w:w w:val="125"/>
        </w:rPr>
        <w:t> </w:t>
      </w:r>
      <w:r>
        <w:rPr>
          <w:spacing w:val="-1"/>
          <w:w w:val="125"/>
        </w:rPr>
        <w:t>espacios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convivencia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escolar.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Sabemos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que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el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marco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referencia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para</w:t>
      </w:r>
      <w:r>
        <w:rPr>
          <w:spacing w:val="-11"/>
          <w:w w:val="125"/>
        </w:rPr>
        <w:t> </w:t>
      </w:r>
      <w:r>
        <w:rPr>
          <w:spacing w:val="-1"/>
          <w:w w:val="125"/>
        </w:rPr>
        <w:t>la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mejora</w:t>
      </w:r>
      <w:r>
        <w:rPr>
          <w:spacing w:val="-48"/>
          <w:w w:val="125"/>
        </w:rPr>
        <w:t> </w:t>
      </w:r>
      <w:r>
        <w:rPr>
          <w:w w:val="120"/>
        </w:rPr>
        <w:t>continua de la educación que proponemos puede reconstruirse o transformarse si es</w:t>
      </w:r>
      <w:r>
        <w:rPr>
          <w:spacing w:val="1"/>
          <w:w w:val="120"/>
        </w:rPr>
        <w:t> </w:t>
      </w:r>
      <w:r>
        <w:rPr>
          <w:w w:val="125"/>
        </w:rPr>
        <w:t>necesario, sea por situaciones emergentes ‒como la pandemia actual‒ o como re-</w:t>
      </w:r>
      <w:r>
        <w:rPr>
          <w:spacing w:val="-48"/>
          <w:w w:val="125"/>
        </w:rPr>
        <w:t> </w:t>
      </w:r>
      <w:r>
        <w:rPr>
          <w:w w:val="125"/>
        </w:rPr>
        <w:t>sultado</w:t>
      </w:r>
      <w:r>
        <w:rPr>
          <w:spacing w:val="-11"/>
          <w:w w:val="125"/>
        </w:rPr>
        <w:t> </w:t>
      </w:r>
      <w:r>
        <w:rPr>
          <w:w w:val="125"/>
        </w:rPr>
        <w:t>del</w:t>
      </w:r>
      <w:r>
        <w:rPr>
          <w:spacing w:val="-10"/>
          <w:w w:val="125"/>
        </w:rPr>
        <w:t> </w:t>
      </w:r>
      <w:r>
        <w:rPr>
          <w:w w:val="125"/>
        </w:rPr>
        <w:t>diálogo</w:t>
      </w:r>
      <w:r>
        <w:rPr>
          <w:spacing w:val="-10"/>
          <w:w w:val="125"/>
        </w:rPr>
        <w:t> </w:t>
      </w:r>
      <w:r>
        <w:rPr>
          <w:w w:val="125"/>
        </w:rPr>
        <w:t>permanente</w:t>
      </w:r>
      <w:r>
        <w:rPr>
          <w:spacing w:val="-10"/>
          <w:w w:val="125"/>
        </w:rPr>
        <w:t> </w:t>
      </w:r>
      <w:r>
        <w:rPr>
          <w:w w:val="125"/>
        </w:rPr>
        <w:t>con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distintos</w:t>
      </w:r>
      <w:r>
        <w:rPr>
          <w:spacing w:val="-10"/>
          <w:w w:val="125"/>
        </w:rPr>
        <w:t> </w:t>
      </w:r>
      <w:r>
        <w:rPr>
          <w:w w:val="125"/>
        </w:rPr>
        <w:t>actores</w:t>
      </w:r>
      <w:r>
        <w:rPr>
          <w:spacing w:val="-10"/>
          <w:w w:val="125"/>
        </w:rPr>
        <w:t> </w:t>
      </w:r>
      <w:r>
        <w:rPr>
          <w:w w:val="125"/>
        </w:rPr>
        <w:t>que</w:t>
      </w:r>
      <w:r>
        <w:rPr>
          <w:spacing w:val="-10"/>
          <w:w w:val="125"/>
        </w:rPr>
        <w:t> </w:t>
      </w:r>
      <w:r>
        <w:rPr>
          <w:w w:val="125"/>
        </w:rPr>
        <w:t>conforman</w:t>
      </w:r>
      <w:r>
        <w:rPr>
          <w:spacing w:val="-11"/>
          <w:w w:val="125"/>
        </w:rPr>
        <w:t> </w:t>
      </w:r>
      <w:r>
        <w:rPr>
          <w:w w:val="125"/>
        </w:rPr>
        <w:t>el</w:t>
      </w:r>
      <w:r>
        <w:rPr>
          <w:spacing w:val="-10"/>
          <w:w w:val="125"/>
        </w:rPr>
        <w:t> </w:t>
      </w:r>
      <w:r>
        <w:rPr>
          <w:w w:val="125"/>
        </w:rPr>
        <w:t>Sistema</w:t>
      </w:r>
      <w:r>
        <w:rPr>
          <w:spacing w:val="-48"/>
          <w:w w:val="125"/>
        </w:rPr>
        <w:t> </w:t>
      </w:r>
      <w:r>
        <w:rPr>
          <w:w w:val="125"/>
        </w:rPr>
        <w:t>Educativo</w:t>
      </w:r>
      <w:r>
        <w:rPr>
          <w:spacing w:val="-7"/>
          <w:w w:val="125"/>
        </w:rPr>
        <w:t> </w:t>
      </w:r>
      <w:r>
        <w:rPr>
          <w:w w:val="125"/>
        </w:rPr>
        <w:t>Nacional.</w:t>
      </w:r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bookmarkStart w:name="_bookmark33" w:id="45"/>
      <w:bookmarkEnd w:id="45"/>
      <w:r>
        <w:rPr/>
      </w:r>
      <w:r>
        <w:rPr>
          <w:color w:val="235C4E"/>
          <w:w w:val="105"/>
        </w:rPr>
        <w:t>Referencias </w:t>
      </w:r>
      <w:r>
        <w:rPr>
          <w:color w:val="235C4E"/>
          <w:spacing w:val="25"/>
          <w:w w:val="105"/>
        </w:rPr>
        <w:t> </w:t>
      </w:r>
      <w:r>
        <w:rPr>
          <w:color w:val="235C4E"/>
          <w:w w:val="105"/>
        </w:rPr>
        <w:t>bibliográficas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5"/>
        <w:rPr>
          <w:rFonts w:ascii="Century"/>
          <w:sz w:val="10"/>
        </w:rPr>
      </w:pPr>
      <w:r>
        <w:rPr/>
        <w:pict>
          <v:shape style="position:absolute;margin-left:79.199997pt;margin-top:8.714253pt;width:375.65pt;height:.1pt;mso-position-horizontal-relative:page;mso-position-vertical-relative:paragraph;z-index:-15692800;mso-wrap-distance-left:0;mso-wrap-distance-right:0" coordorigin="1584,174" coordsize="7513,0" path="m1584,174l9097,174e" filled="false" stroked="true" strokeweight="1pt" strokecolor="#bc955c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Century"/>
          <w:sz w:val="27"/>
        </w:rPr>
      </w:pPr>
    </w:p>
    <w:p>
      <w:pPr>
        <w:spacing w:line="295" w:lineRule="auto" w:before="93"/>
        <w:ind w:left="670" w:right="1673" w:hanging="567"/>
        <w:jc w:val="left"/>
        <w:rPr>
          <w:sz w:val="18"/>
        </w:rPr>
      </w:pPr>
      <w:r>
        <w:rPr>
          <w:w w:val="105"/>
          <w:sz w:val="18"/>
        </w:rPr>
        <w:t>Aboites,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H.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(2012).</w:t>
      </w:r>
      <w:r>
        <w:rPr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medida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una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nación: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los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primeros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años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evaluación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México.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Historia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poder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resistencia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(1982-2012).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w w:val="105"/>
          <w:sz w:val="15"/>
        </w:rPr>
        <w:t>UAM</w:t>
      </w:r>
      <w:r>
        <w:rPr>
          <w:w w:val="105"/>
          <w:sz w:val="18"/>
        </w:rPr>
        <w:t>.</w:t>
      </w:r>
    </w:p>
    <w:p>
      <w:pPr>
        <w:pStyle w:val="BodyText"/>
        <w:spacing w:line="300" w:lineRule="auto" w:before="13"/>
        <w:ind w:left="670" w:right="1681" w:hanging="567"/>
        <w:jc w:val="both"/>
      </w:pPr>
      <w:r>
        <w:rPr>
          <w:w w:val="115"/>
        </w:rPr>
        <w:t>Aboites, </w:t>
      </w:r>
      <w:r>
        <w:rPr>
          <w:spacing w:val="1"/>
          <w:w w:val="115"/>
        </w:rPr>
        <w:t> </w:t>
      </w:r>
      <w:r>
        <w:rPr>
          <w:w w:val="115"/>
        </w:rPr>
        <w:t>H. </w:t>
      </w:r>
      <w:r>
        <w:rPr>
          <w:spacing w:val="1"/>
          <w:w w:val="115"/>
        </w:rPr>
        <w:t> </w:t>
      </w:r>
      <w:r>
        <w:rPr>
          <w:w w:val="115"/>
        </w:rPr>
        <w:t>(2012, </w:t>
      </w:r>
      <w:r>
        <w:rPr>
          <w:spacing w:val="1"/>
          <w:w w:val="115"/>
        </w:rPr>
        <w:t> </w:t>
      </w:r>
      <w:r>
        <w:rPr>
          <w:w w:val="115"/>
        </w:rPr>
        <w:t>noviembre-diciembre).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disputa </w:t>
      </w:r>
      <w:r>
        <w:rPr>
          <w:spacing w:val="1"/>
          <w:w w:val="115"/>
        </w:rPr>
        <w:t> </w:t>
      </w:r>
      <w:r>
        <w:rPr>
          <w:w w:val="115"/>
        </w:rPr>
        <w:t>por   la   evaluación   en   Mé-</w:t>
      </w:r>
      <w:r>
        <w:rPr>
          <w:spacing w:val="1"/>
          <w:w w:val="115"/>
        </w:rPr>
        <w:t> </w:t>
      </w:r>
      <w:r>
        <w:rPr>
          <w:w w:val="115"/>
        </w:rPr>
        <w:t>xico: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futuro.</w:t>
      </w:r>
      <w:r>
        <w:rPr>
          <w:spacing w:val="1"/>
          <w:w w:val="115"/>
        </w:rPr>
        <w:t> </w:t>
      </w:r>
      <w:r>
        <w:rPr>
          <w:rFonts w:ascii="Century Gothic" w:hAnsi="Century Gothic"/>
          <w:i/>
          <w:w w:val="115"/>
        </w:rPr>
        <w:t>El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15"/>
        </w:rPr>
        <w:t>Cotidiano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176,</w:t>
      </w:r>
      <w:r>
        <w:rPr>
          <w:spacing w:val="1"/>
          <w:w w:val="115"/>
        </w:rPr>
        <w:t> </w:t>
      </w:r>
      <w:r>
        <w:rPr>
          <w:w w:val="115"/>
        </w:rPr>
        <w:t>5-17.</w:t>
      </w:r>
      <w:r>
        <w:rPr>
          <w:spacing w:val="1"/>
          <w:w w:val="115"/>
        </w:rPr>
        <w:t> </w:t>
      </w:r>
      <w:hyperlink r:id="rId54">
        <w:r>
          <w:rPr>
            <w:color w:val="0081C9"/>
            <w:w w:val="115"/>
            <w:u w:val="single" w:color="0081C9"/>
          </w:rPr>
          <w:t>https://www.redalyc.org/</w:t>
        </w:r>
      </w:hyperlink>
      <w:r>
        <w:rPr>
          <w:color w:val="0081C9"/>
          <w:spacing w:val="1"/>
          <w:w w:val="115"/>
        </w:rPr>
        <w:t> </w:t>
      </w:r>
      <w:hyperlink r:id="rId54">
        <w:r>
          <w:rPr>
            <w:color w:val="0081C9"/>
            <w:w w:val="115"/>
            <w:u w:val="single" w:color="0081C9"/>
          </w:rPr>
          <w:t>pdf/325/32525230002.pdf</w:t>
        </w:r>
      </w:hyperlink>
    </w:p>
    <w:p>
      <w:pPr>
        <w:spacing w:before="1"/>
        <w:ind w:left="103" w:right="0" w:firstLine="0"/>
        <w:jc w:val="both"/>
        <w:rPr>
          <w:rFonts w:ascii="Century Gothic"/>
          <w:i/>
          <w:sz w:val="18"/>
        </w:rPr>
      </w:pPr>
      <w:r>
        <w:rPr>
          <w:w w:val="110"/>
          <w:sz w:val="18"/>
        </w:rPr>
        <w:t>Abramovich,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V.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Courtis,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C.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(2002).</w:t>
      </w:r>
      <w:r>
        <w:rPr>
          <w:spacing w:val="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Los</w:t>
      </w:r>
      <w:r>
        <w:rPr>
          <w:rFonts w:ascii="Century Gothic"/>
          <w:i/>
          <w:spacing w:val="-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derechos</w:t>
      </w:r>
      <w:r>
        <w:rPr>
          <w:rFonts w:ascii="Century Gothic"/>
          <w:i/>
          <w:spacing w:val="-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sociales</w:t>
      </w:r>
      <w:r>
        <w:rPr>
          <w:rFonts w:ascii="Century Gothic"/>
          <w:i/>
          <w:spacing w:val="-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como</w:t>
      </w:r>
      <w:r>
        <w:rPr>
          <w:rFonts w:ascii="Century Gothic"/>
          <w:i/>
          <w:spacing w:val="-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derechos</w:t>
      </w:r>
      <w:r>
        <w:rPr>
          <w:rFonts w:ascii="Century Gothic"/>
          <w:i/>
          <w:spacing w:val="-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exigibles.</w:t>
      </w:r>
    </w:p>
    <w:p>
      <w:pPr>
        <w:pStyle w:val="BodyText"/>
        <w:spacing w:before="62"/>
        <w:ind w:left="670"/>
      </w:pPr>
      <w:r>
        <w:rPr>
          <w:w w:val="120"/>
        </w:rPr>
        <w:t>Editorial</w:t>
      </w:r>
      <w:r>
        <w:rPr>
          <w:spacing w:val="-10"/>
          <w:w w:val="120"/>
        </w:rPr>
        <w:t> </w:t>
      </w:r>
      <w:r>
        <w:rPr>
          <w:w w:val="120"/>
        </w:rPr>
        <w:t>Trotta.</w:t>
      </w:r>
    </w:p>
    <w:p>
      <w:pPr>
        <w:spacing w:line="295" w:lineRule="auto" w:before="52"/>
        <w:ind w:left="670" w:right="1678" w:hanging="567"/>
        <w:jc w:val="left"/>
        <w:rPr>
          <w:sz w:val="18"/>
        </w:rPr>
      </w:pPr>
      <w:r>
        <w:rPr>
          <w:w w:val="110"/>
          <w:sz w:val="18"/>
        </w:rPr>
        <w:t>Abu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El-Haj,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T.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R.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(2006).</w:t>
      </w:r>
      <w:r>
        <w:rPr>
          <w:spacing w:val="1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Elusive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Justice:</w:t>
      </w:r>
      <w:r>
        <w:rPr>
          <w:rFonts w:ascii="Century Gothic"/>
          <w:i/>
          <w:spacing w:val="5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Wrestling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with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Difference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and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Educational</w:t>
      </w:r>
      <w:r>
        <w:rPr>
          <w:rFonts w:ascii="Century Gothic"/>
          <w:i/>
          <w:spacing w:val="-5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Equity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Everyday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Practice.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Routledge.</w:t>
      </w:r>
    </w:p>
    <w:p>
      <w:pPr>
        <w:spacing w:before="2"/>
        <w:ind w:left="103" w:right="0" w:firstLine="0"/>
        <w:jc w:val="both"/>
        <w:rPr>
          <w:rFonts w:ascii="Century Gothic" w:hAnsi="Century Gothic"/>
          <w:i/>
          <w:sz w:val="18"/>
        </w:rPr>
      </w:pPr>
      <w:r>
        <w:rPr>
          <w:w w:val="115"/>
          <w:sz w:val="18"/>
        </w:rPr>
        <w:t>Agencia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Calidad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(2018).</w:t>
      </w:r>
      <w:r>
        <w:rPr>
          <w:spacing w:val="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Claves</w:t>
      </w:r>
      <w:r>
        <w:rPr>
          <w:rFonts w:ascii="Century Gothic" w:hAnsi="Century Gothic"/>
          <w:i/>
          <w:spacing w:val="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para</w:t>
      </w:r>
      <w:r>
        <w:rPr>
          <w:rFonts w:ascii="Century Gothic" w:hAnsi="Century Gothic"/>
          <w:i/>
          <w:spacing w:val="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el</w:t>
      </w:r>
      <w:r>
        <w:rPr>
          <w:rFonts w:ascii="Century Gothic" w:hAnsi="Century Gothic"/>
          <w:i/>
          <w:spacing w:val="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mejoramiento</w:t>
      </w:r>
      <w:r>
        <w:rPr>
          <w:rFonts w:ascii="Century Gothic" w:hAnsi="Century Gothic"/>
          <w:i/>
          <w:spacing w:val="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escolar.</w:t>
      </w:r>
    </w:p>
    <w:p>
      <w:pPr>
        <w:spacing w:before="63"/>
        <w:ind w:left="670" w:right="0" w:firstLine="0"/>
        <w:jc w:val="left"/>
        <w:rPr>
          <w:sz w:val="18"/>
        </w:rPr>
      </w:pPr>
      <w:r>
        <w:rPr>
          <w:w w:val="125"/>
          <w:sz w:val="15"/>
        </w:rPr>
        <w:t>ACE</w:t>
      </w:r>
      <w:r>
        <w:rPr>
          <w:w w:val="125"/>
          <w:sz w:val="18"/>
        </w:rPr>
        <w:t>.</w:t>
      </w:r>
    </w:p>
    <w:p>
      <w:pPr>
        <w:spacing w:line="307" w:lineRule="auto" w:before="52"/>
        <w:ind w:left="670" w:right="1681" w:hanging="567"/>
        <w:jc w:val="both"/>
        <w:rPr>
          <w:sz w:val="18"/>
        </w:rPr>
      </w:pPr>
      <w:r>
        <w:rPr>
          <w:w w:val="105"/>
          <w:sz w:val="18"/>
        </w:rPr>
        <w:t>Aguerrondo, I. (2003). </w:t>
      </w:r>
      <w:r>
        <w:rPr>
          <w:rFonts w:ascii="Century Gothic" w:hAnsi="Century Gothic"/>
          <w:i/>
          <w:w w:val="105"/>
          <w:sz w:val="18"/>
        </w:rPr>
        <w:t>Formación docente: desafíos de la política educativa. </w:t>
      </w:r>
      <w:r>
        <w:rPr>
          <w:w w:val="105"/>
          <w:sz w:val="18"/>
        </w:rPr>
        <w:t>Cuader-</w:t>
      </w:r>
      <w:r>
        <w:rPr>
          <w:spacing w:val="1"/>
          <w:w w:val="105"/>
          <w:sz w:val="18"/>
        </w:rPr>
        <w:t> </w:t>
      </w:r>
      <w:r>
        <w:rPr>
          <w:w w:val="115"/>
          <w:sz w:val="18"/>
        </w:rPr>
        <w:t>nos de Discusión 8. Hacia una política integral para la formación y el desarrollo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profesional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maestros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básica.</w:t>
      </w:r>
      <w:r>
        <w:rPr>
          <w:spacing w:val="6"/>
          <w:w w:val="115"/>
          <w:sz w:val="18"/>
        </w:rPr>
        <w:t> </w:t>
      </w:r>
      <w:r>
        <w:rPr>
          <w:w w:val="115"/>
          <w:sz w:val="15"/>
        </w:rPr>
        <w:t>SEP</w:t>
      </w:r>
      <w:r>
        <w:rPr>
          <w:w w:val="115"/>
          <w:sz w:val="18"/>
        </w:rPr>
        <w:t>.</w:t>
      </w:r>
    </w:p>
    <w:p>
      <w:pPr>
        <w:spacing w:line="221" w:lineRule="exact" w:before="0"/>
        <w:ind w:left="104" w:right="0" w:firstLine="0"/>
        <w:jc w:val="both"/>
        <w:rPr>
          <w:sz w:val="18"/>
        </w:rPr>
      </w:pPr>
      <w:r>
        <w:rPr>
          <w:w w:val="110"/>
          <w:sz w:val="18"/>
        </w:rPr>
        <w:t>Aguilar,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L.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F.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(2003).</w:t>
      </w:r>
      <w:r>
        <w:rPr>
          <w:spacing w:val="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implementación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las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políticas.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w w:val="110"/>
          <w:sz w:val="18"/>
        </w:rPr>
        <w:t>Porrúa.</w:t>
      </w:r>
    </w:p>
    <w:p>
      <w:pPr>
        <w:spacing w:before="52"/>
        <w:ind w:left="104" w:right="0" w:firstLine="0"/>
        <w:jc w:val="both"/>
        <w:rPr>
          <w:sz w:val="18"/>
        </w:rPr>
      </w:pPr>
      <w:r>
        <w:rPr>
          <w:w w:val="115"/>
          <w:sz w:val="18"/>
        </w:rPr>
        <w:t>Allen,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D.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S.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(2016).</w:t>
      </w:r>
      <w:r>
        <w:rPr>
          <w:spacing w:val="-4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Education</w:t>
      </w:r>
      <w:r>
        <w:rPr>
          <w:rFonts w:ascii="Century Gothic"/>
          <w:i/>
          <w:spacing w:val="-14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and</w:t>
      </w:r>
      <w:r>
        <w:rPr>
          <w:rFonts w:ascii="Century Gothic"/>
          <w:i/>
          <w:spacing w:val="-14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Equality.</w:t>
      </w:r>
      <w:r>
        <w:rPr>
          <w:rFonts w:ascii="Century Gothic"/>
          <w:i/>
          <w:spacing w:val="-14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University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Chicago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Press.</w:t>
      </w:r>
    </w:p>
    <w:p>
      <w:pPr>
        <w:pStyle w:val="BodyText"/>
        <w:spacing w:line="302" w:lineRule="auto" w:before="62"/>
        <w:ind w:left="670" w:right="1676" w:hanging="567"/>
        <w:jc w:val="both"/>
      </w:pPr>
      <w:r>
        <w:rPr>
          <w:w w:val="120"/>
        </w:rPr>
        <w:t>Amadio,</w:t>
      </w:r>
      <w:r>
        <w:rPr>
          <w:spacing w:val="-10"/>
          <w:w w:val="120"/>
        </w:rPr>
        <w:t> </w:t>
      </w:r>
      <w:r>
        <w:rPr>
          <w:w w:val="120"/>
        </w:rPr>
        <w:t>M.,</w:t>
      </w:r>
      <w:r>
        <w:rPr>
          <w:spacing w:val="-9"/>
          <w:w w:val="120"/>
        </w:rPr>
        <w:t> </w:t>
      </w:r>
      <w:r>
        <w:rPr>
          <w:w w:val="120"/>
        </w:rPr>
        <w:t>Opertti,</w:t>
      </w:r>
      <w:r>
        <w:rPr>
          <w:spacing w:val="-10"/>
          <w:w w:val="120"/>
        </w:rPr>
        <w:t> </w:t>
      </w:r>
      <w:r>
        <w:rPr>
          <w:w w:val="120"/>
        </w:rPr>
        <w:t>R.</w:t>
      </w:r>
      <w:r>
        <w:rPr>
          <w:spacing w:val="-9"/>
          <w:w w:val="120"/>
        </w:rPr>
        <w:t> </w:t>
      </w:r>
      <w:r>
        <w:rPr>
          <w:w w:val="120"/>
        </w:rPr>
        <w:t>y</w:t>
      </w:r>
      <w:r>
        <w:rPr>
          <w:spacing w:val="-10"/>
          <w:w w:val="120"/>
        </w:rPr>
        <w:t> </w:t>
      </w:r>
      <w:r>
        <w:rPr>
          <w:w w:val="120"/>
        </w:rPr>
        <w:t>Tedesco,</w:t>
      </w:r>
      <w:r>
        <w:rPr>
          <w:spacing w:val="-9"/>
          <w:w w:val="120"/>
        </w:rPr>
        <w:t> </w:t>
      </w:r>
      <w:r>
        <w:rPr>
          <w:w w:val="120"/>
        </w:rPr>
        <w:t>J.</w:t>
      </w:r>
      <w:r>
        <w:rPr>
          <w:spacing w:val="-9"/>
          <w:w w:val="120"/>
        </w:rPr>
        <w:t> </w:t>
      </w:r>
      <w:r>
        <w:rPr>
          <w:w w:val="120"/>
        </w:rPr>
        <w:t>C.</w:t>
      </w:r>
      <w:r>
        <w:rPr>
          <w:spacing w:val="-10"/>
          <w:w w:val="120"/>
        </w:rPr>
        <w:t> </w:t>
      </w:r>
      <w:r>
        <w:rPr>
          <w:w w:val="120"/>
        </w:rPr>
        <w:t>(2015).</w:t>
      </w:r>
      <w:r>
        <w:rPr>
          <w:spacing w:val="-9"/>
          <w:w w:val="120"/>
        </w:rPr>
        <w:t> </w:t>
      </w:r>
      <w:r>
        <w:rPr>
          <w:w w:val="120"/>
        </w:rPr>
        <w:t>El</w:t>
      </w:r>
      <w:r>
        <w:rPr>
          <w:spacing w:val="-10"/>
          <w:w w:val="120"/>
        </w:rPr>
        <w:t> </w:t>
      </w:r>
      <w:r>
        <w:rPr>
          <w:w w:val="120"/>
        </w:rPr>
        <w:t>currículo</w:t>
      </w:r>
      <w:r>
        <w:rPr>
          <w:spacing w:val="-9"/>
          <w:w w:val="120"/>
        </w:rPr>
        <w:t> </w:t>
      </w:r>
      <w:r>
        <w:rPr>
          <w:w w:val="120"/>
        </w:rPr>
        <w:t>en</w:t>
      </w:r>
      <w:r>
        <w:rPr>
          <w:spacing w:val="-9"/>
          <w:w w:val="120"/>
        </w:rPr>
        <w:t> </w:t>
      </w:r>
      <w:r>
        <w:rPr>
          <w:w w:val="120"/>
        </w:rPr>
        <w:t>los</w:t>
      </w:r>
      <w:r>
        <w:rPr>
          <w:spacing w:val="-10"/>
          <w:w w:val="120"/>
        </w:rPr>
        <w:t> </w:t>
      </w:r>
      <w:r>
        <w:rPr>
          <w:w w:val="120"/>
        </w:rPr>
        <w:t>debates</w:t>
      </w:r>
      <w:r>
        <w:rPr>
          <w:spacing w:val="-9"/>
          <w:w w:val="120"/>
        </w:rPr>
        <w:t> </w:t>
      </w:r>
      <w:r>
        <w:rPr>
          <w:w w:val="120"/>
        </w:rPr>
        <w:t>y</w:t>
      </w:r>
      <w:r>
        <w:rPr>
          <w:spacing w:val="-10"/>
          <w:w w:val="120"/>
        </w:rPr>
        <w:t> </w:t>
      </w:r>
      <w:r>
        <w:rPr>
          <w:w w:val="120"/>
        </w:rPr>
        <w:t>en</w:t>
      </w:r>
      <w:r>
        <w:rPr>
          <w:spacing w:val="-9"/>
          <w:w w:val="120"/>
        </w:rPr>
        <w:t> </w:t>
      </w:r>
      <w:r>
        <w:rPr>
          <w:w w:val="120"/>
        </w:rPr>
        <w:t>las</w:t>
      </w:r>
      <w:r>
        <w:rPr>
          <w:spacing w:val="-10"/>
          <w:w w:val="120"/>
        </w:rPr>
        <w:t> </w:t>
      </w:r>
      <w:r>
        <w:rPr>
          <w:w w:val="120"/>
        </w:rPr>
        <w:t>refor-</w:t>
      </w:r>
      <w:r>
        <w:rPr>
          <w:spacing w:val="-46"/>
          <w:w w:val="120"/>
        </w:rPr>
        <w:t> </w:t>
      </w:r>
      <w:r>
        <w:rPr>
          <w:w w:val="120"/>
        </w:rPr>
        <w:t>mas educativas al horizonte 2030: para una agenda curricular del siglo </w:t>
      </w:r>
      <w:r>
        <w:rPr>
          <w:w w:val="120"/>
          <w:sz w:val="15"/>
        </w:rPr>
        <w:t>XXI</w:t>
      </w:r>
      <w:r>
        <w:rPr>
          <w:w w:val="120"/>
        </w:rPr>
        <w:t>. </w:t>
      </w:r>
      <w:r>
        <w:rPr>
          <w:rFonts w:ascii="Century Gothic" w:hAnsi="Century Gothic"/>
          <w:i/>
          <w:w w:val="120"/>
          <w:sz w:val="15"/>
        </w:rPr>
        <w:t>IBE</w:t>
      </w:r>
      <w:r>
        <w:rPr>
          <w:rFonts w:ascii="Century Gothic" w:hAnsi="Century Gothic"/>
          <w:i/>
          <w:spacing w:val="1"/>
          <w:w w:val="120"/>
          <w:sz w:val="15"/>
        </w:rPr>
        <w:t> </w:t>
      </w:r>
      <w:r>
        <w:rPr>
          <w:rFonts w:ascii="Century Gothic" w:hAnsi="Century Gothic"/>
          <w:i/>
          <w:w w:val="110"/>
        </w:rPr>
        <w:t>Working Papers on Curriculum, </w:t>
      </w:r>
      <w:r>
        <w:rPr>
          <w:w w:val="110"/>
        </w:rPr>
        <w:t>Issues Nº 15. </w:t>
      </w:r>
      <w:hyperlink r:id="rId55">
        <w:r>
          <w:rPr>
            <w:color w:val="0081C9"/>
            <w:w w:val="110"/>
            <w:u w:val="single" w:color="0081C9"/>
          </w:rPr>
          <w:t>http://www.ibe.unesco.org/sites/</w:t>
        </w:r>
      </w:hyperlink>
      <w:r>
        <w:rPr>
          <w:color w:val="0081C9"/>
          <w:spacing w:val="1"/>
          <w:w w:val="110"/>
        </w:rPr>
        <w:t> </w:t>
      </w:r>
      <w:hyperlink r:id="rId55">
        <w:r>
          <w:rPr>
            <w:color w:val="0081C9"/>
            <w:w w:val="120"/>
            <w:u w:val="single" w:color="0081C9"/>
          </w:rPr>
          <w:t>default/files/resources/wpci-15-curragenda_21stcentury_spa.pdf</w:t>
        </w:r>
      </w:hyperlink>
    </w:p>
    <w:p>
      <w:pPr>
        <w:spacing w:line="304" w:lineRule="auto" w:before="0"/>
        <w:ind w:left="670" w:right="1039" w:hanging="567"/>
        <w:jc w:val="left"/>
        <w:rPr>
          <w:sz w:val="18"/>
        </w:rPr>
      </w:pPr>
      <w:r>
        <w:rPr>
          <w:w w:val="110"/>
          <w:sz w:val="18"/>
        </w:rPr>
        <w:t>Ander-Egg,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E.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(2003).</w:t>
      </w:r>
      <w:r>
        <w:rPr>
          <w:spacing w:val="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Repensando</w:t>
      </w:r>
      <w:r>
        <w:rPr>
          <w:rFonts w:ascii="Century Gothic" w:hAnsi="Century Gothic"/>
          <w:i/>
          <w:spacing w:val="4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4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investigación-acción-participativa.</w:t>
      </w:r>
      <w:r>
        <w:rPr>
          <w:rFonts w:ascii="Century Gothic" w:hAnsi="Century Gothic"/>
          <w:i/>
          <w:spacing w:val="43"/>
          <w:w w:val="110"/>
          <w:sz w:val="18"/>
        </w:rPr>
        <w:t> </w:t>
      </w:r>
      <w:r>
        <w:rPr>
          <w:w w:val="110"/>
          <w:sz w:val="18"/>
        </w:rPr>
        <w:t>Lumen</w:t>
      </w:r>
      <w:r>
        <w:rPr>
          <w:spacing w:val="-42"/>
          <w:w w:val="110"/>
          <w:sz w:val="18"/>
        </w:rPr>
        <w:t> </w:t>
      </w:r>
      <w:r>
        <w:rPr>
          <w:w w:val="115"/>
          <w:sz w:val="18"/>
        </w:rPr>
        <w:t>Humanitas.</w:t>
      </w:r>
    </w:p>
    <w:p>
      <w:pPr>
        <w:spacing w:line="304" w:lineRule="auto" w:before="0"/>
        <w:ind w:left="670" w:right="1681" w:hanging="567"/>
        <w:jc w:val="both"/>
        <w:rPr>
          <w:sz w:val="18"/>
        </w:rPr>
      </w:pPr>
      <w:r>
        <w:rPr>
          <w:w w:val="110"/>
          <w:sz w:val="18"/>
        </w:rPr>
        <w:t>Anijovich, R. y Cappelletti, G. (2017). </w:t>
      </w:r>
      <w:r>
        <w:rPr>
          <w:rFonts w:ascii="Century Gothic" w:hAnsi="Century Gothic"/>
          <w:i/>
          <w:w w:val="110"/>
          <w:sz w:val="18"/>
        </w:rPr>
        <w:t>La evaluación como oportunidad. </w:t>
      </w:r>
      <w:r>
        <w:rPr>
          <w:w w:val="110"/>
          <w:sz w:val="18"/>
        </w:rPr>
        <w:t>Paidós, Voces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de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Educación.</w:t>
      </w:r>
    </w:p>
    <w:p>
      <w:pPr>
        <w:pStyle w:val="BodyText"/>
        <w:spacing w:line="307" w:lineRule="auto"/>
        <w:ind w:left="70" w:right="1681"/>
        <w:jc w:val="right"/>
      </w:pPr>
      <w:r>
        <w:rPr>
          <w:spacing w:val="-1"/>
          <w:w w:val="120"/>
        </w:rPr>
        <w:t>Anijovich,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R.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y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Capelletti,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G.</w:t>
      </w:r>
      <w:r>
        <w:rPr>
          <w:spacing w:val="30"/>
          <w:w w:val="120"/>
        </w:rPr>
        <w:t> </w:t>
      </w:r>
      <w:r>
        <w:rPr>
          <w:spacing w:val="-1"/>
          <w:w w:val="120"/>
        </w:rPr>
        <w:t>(2018).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La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práctica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reflexiva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en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los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docentes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en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servicio.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Po-</w:t>
      </w:r>
      <w:r>
        <w:rPr>
          <w:spacing w:val="-46"/>
          <w:w w:val="120"/>
        </w:rPr>
        <w:t> </w:t>
      </w:r>
      <w:r>
        <w:rPr>
          <w:w w:val="120"/>
        </w:rPr>
        <w:t>sibilidades</w:t>
      </w:r>
      <w:r>
        <w:rPr>
          <w:spacing w:val="4"/>
          <w:w w:val="120"/>
        </w:rPr>
        <w:t> </w:t>
      </w:r>
      <w:r>
        <w:rPr>
          <w:w w:val="120"/>
        </w:rPr>
        <w:t>y</w:t>
      </w:r>
      <w:r>
        <w:rPr>
          <w:spacing w:val="4"/>
          <w:w w:val="120"/>
        </w:rPr>
        <w:t> </w:t>
      </w:r>
      <w:r>
        <w:rPr>
          <w:w w:val="120"/>
        </w:rPr>
        <w:t>limitaciones.</w:t>
      </w:r>
      <w:r>
        <w:rPr>
          <w:spacing w:val="4"/>
          <w:w w:val="120"/>
        </w:rPr>
        <w:t> </w:t>
      </w:r>
      <w:r>
        <w:rPr>
          <w:w w:val="120"/>
        </w:rPr>
        <w:t>Espacios</w:t>
      </w:r>
      <w:r>
        <w:rPr>
          <w:spacing w:val="4"/>
          <w:w w:val="120"/>
        </w:rPr>
        <w:t> </w:t>
      </w:r>
      <w:r>
        <w:rPr>
          <w:w w:val="120"/>
        </w:rPr>
        <w:t>en</w:t>
      </w:r>
      <w:r>
        <w:rPr>
          <w:spacing w:val="5"/>
          <w:w w:val="120"/>
        </w:rPr>
        <w:t> </w:t>
      </w:r>
      <w:r>
        <w:rPr>
          <w:w w:val="120"/>
        </w:rPr>
        <w:t>Blanco.</w:t>
      </w:r>
      <w:r>
        <w:rPr>
          <w:spacing w:val="4"/>
          <w:w w:val="120"/>
        </w:rPr>
        <w:t> </w:t>
      </w:r>
      <w:r>
        <w:rPr>
          <w:w w:val="120"/>
        </w:rPr>
        <w:t>Revista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Educación,</w:t>
      </w:r>
      <w:r>
        <w:rPr>
          <w:spacing w:val="4"/>
          <w:w w:val="120"/>
        </w:rPr>
        <w:t> </w:t>
      </w:r>
      <w:r>
        <w:rPr>
          <w:w w:val="120"/>
        </w:rPr>
        <w:t>28,</w:t>
      </w:r>
      <w:r>
        <w:rPr>
          <w:spacing w:val="5"/>
          <w:w w:val="120"/>
        </w:rPr>
        <w:t> </w:t>
      </w:r>
      <w:r>
        <w:rPr>
          <w:w w:val="120"/>
        </w:rPr>
        <w:t>74-92.</w:t>
      </w:r>
      <w:r>
        <w:rPr>
          <w:spacing w:val="1"/>
          <w:w w:val="120"/>
        </w:rPr>
        <w:t> </w:t>
      </w:r>
      <w:r>
        <w:rPr>
          <w:w w:val="120"/>
        </w:rPr>
        <w:t>Aravena</w:t>
      </w:r>
      <w:r>
        <w:rPr>
          <w:spacing w:val="7"/>
          <w:w w:val="120"/>
        </w:rPr>
        <w:t> </w:t>
      </w:r>
      <w:r>
        <w:rPr>
          <w:w w:val="120"/>
        </w:rPr>
        <w:t>C.,</w:t>
      </w:r>
      <w:r>
        <w:rPr>
          <w:spacing w:val="7"/>
          <w:w w:val="120"/>
        </w:rPr>
        <w:t> </w:t>
      </w:r>
      <w:r>
        <w:rPr>
          <w:w w:val="120"/>
        </w:rPr>
        <w:t>F.</w:t>
      </w:r>
      <w:r>
        <w:rPr>
          <w:spacing w:val="8"/>
          <w:w w:val="120"/>
        </w:rPr>
        <w:t> </w:t>
      </w:r>
      <w:r>
        <w:rPr>
          <w:w w:val="120"/>
        </w:rPr>
        <w:t>(2013).</w:t>
      </w:r>
      <w:r>
        <w:rPr>
          <w:spacing w:val="7"/>
          <w:w w:val="120"/>
        </w:rPr>
        <w:t> </w:t>
      </w:r>
      <w:r>
        <w:rPr>
          <w:w w:val="120"/>
        </w:rPr>
        <w:t>Desarrollando</w:t>
      </w:r>
      <w:r>
        <w:rPr>
          <w:spacing w:val="8"/>
          <w:w w:val="120"/>
        </w:rPr>
        <w:t> </w:t>
      </w:r>
      <w:r>
        <w:rPr>
          <w:w w:val="120"/>
        </w:rPr>
        <w:t>el</w:t>
      </w:r>
      <w:r>
        <w:rPr>
          <w:spacing w:val="7"/>
          <w:w w:val="120"/>
        </w:rPr>
        <w:t> </w:t>
      </w:r>
      <w:r>
        <w:rPr>
          <w:w w:val="120"/>
        </w:rPr>
        <w:t>modelo</w:t>
      </w:r>
      <w:r>
        <w:rPr>
          <w:spacing w:val="7"/>
          <w:w w:val="120"/>
        </w:rPr>
        <w:t> </w:t>
      </w:r>
      <w:r>
        <w:rPr>
          <w:w w:val="120"/>
        </w:rPr>
        <w:t>colaborativo</w:t>
      </w:r>
      <w:r>
        <w:rPr>
          <w:spacing w:val="8"/>
          <w:w w:val="120"/>
        </w:rPr>
        <w:t> </w:t>
      </w:r>
      <w:r>
        <w:rPr>
          <w:w w:val="120"/>
        </w:rPr>
        <w:t>en</w:t>
      </w:r>
      <w:r>
        <w:rPr>
          <w:spacing w:val="7"/>
          <w:w w:val="120"/>
        </w:rPr>
        <w:t> </w:t>
      </w:r>
      <w:r>
        <w:rPr>
          <w:w w:val="120"/>
        </w:rPr>
        <w:t>la</w:t>
      </w:r>
      <w:r>
        <w:rPr>
          <w:spacing w:val="8"/>
          <w:w w:val="120"/>
        </w:rPr>
        <w:t> </w:t>
      </w:r>
      <w:r>
        <w:rPr>
          <w:w w:val="120"/>
        </w:rPr>
        <w:t>formación</w:t>
      </w:r>
      <w:r>
        <w:rPr>
          <w:spacing w:val="7"/>
          <w:w w:val="120"/>
        </w:rPr>
        <w:t> </w:t>
      </w:r>
      <w:r>
        <w:rPr>
          <w:w w:val="120"/>
        </w:rPr>
        <w:t>docente</w:t>
      </w:r>
      <w:r>
        <w:rPr>
          <w:spacing w:val="-46"/>
          <w:w w:val="120"/>
        </w:rPr>
        <w:t> </w:t>
      </w:r>
      <w:r>
        <w:rPr>
          <w:w w:val="120"/>
        </w:rPr>
        <w:t>inicial:</w:t>
      </w:r>
      <w:r>
        <w:rPr>
          <w:spacing w:val="30"/>
          <w:w w:val="120"/>
        </w:rPr>
        <w:t> </w:t>
      </w:r>
      <w:r>
        <w:rPr>
          <w:w w:val="120"/>
        </w:rPr>
        <w:t>la</w:t>
      </w:r>
      <w:r>
        <w:rPr>
          <w:spacing w:val="31"/>
          <w:w w:val="120"/>
        </w:rPr>
        <w:t> </w:t>
      </w:r>
      <w:r>
        <w:rPr>
          <w:w w:val="120"/>
        </w:rPr>
        <w:t>autopercepción</w:t>
      </w:r>
      <w:r>
        <w:rPr>
          <w:spacing w:val="31"/>
          <w:w w:val="120"/>
        </w:rPr>
        <w:t> </w:t>
      </w:r>
      <w:r>
        <w:rPr>
          <w:w w:val="120"/>
        </w:rPr>
        <w:t>del</w:t>
      </w:r>
      <w:r>
        <w:rPr>
          <w:spacing w:val="30"/>
          <w:w w:val="120"/>
        </w:rPr>
        <w:t> </w:t>
      </w:r>
      <w:r>
        <w:rPr>
          <w:w w:val="120"/>
        </w:rPr>
        <w:t>desempeño</w:t>
      </w:r>
      <w:r>
        <w:rPr>
          <w:spacing w:val="31"/>
          <w:w w:val="120"/>
        </w:rPr>
        <w:t> </w:t>
      </w:r>
      <w:r>
        <w:rPr>
          <w:w w:val="120"/>
        </w:rPr>
        <w:t>profesional</w:t>
      </w:r>
      <w:r>
        <w:rPr>
          <w:spacing w:val="31"/>
          <w:w w:val="120"/>
        </w:rPr>
        <w:t> </w:t>
      </w:r>
      <w:r>
        <w:rPr>
          <w:w w:val="120"/>
        </w:rPr>
        <w:t>del</w:t>
      </w:r>
      <w:r>
        <w:rPr>
          <w:spacing w:val="30"/>
          <w:w w:val="120"/>
        </w:rPr>
        <w:t> </w:t>
      </w:r>
      <w:r>
        <w:rPr>
          <w:w w:val="120"/>
        </w:rPr>
        <w:t>practicante</w:t>
      </w:r>
      <w:r>
        <w:rPr>
          <w:spacing w:val="31"/>
          <w:w w:val="120"/>
        </w:rPr>
        <w:t> </w:t>
      </w:r>
      <w:r>
        <w:rPr>
          <w:w w:val="120"/>
        </w:rPr>
        <w:t>en</w:t>
      </w:r>
      <w:r>
        <w:rPr>
          <w:spacing w:val="31"/>
          <w:w w:val="120"/>
        </w:rPr>
        <w:t> </w:t>
      </w:r>
      <w:r>
        <w:rPr>
          <w:w w:val="120"/>
        </w:rPr>
        <w:t>ac-</w:t>
      </w:r>
    </w:p>
    <w:p>
      <w:pPr>
        <w:spacing w:line="222" w:lineRule="exact" w:before="0"/>
        <w:ind w:left="670" w:right="0" w:firstLine="0"/>
        <w:jc w:val="left"/>
        <w:rPr>
          <w:sz w:val="18"/>
        </w:rPr>
      </w:pPr>
      <w:r>
        <w:rPr>
          <w:spacing w:val="-1"/>
          <w:w w:val="110"/>
          <w:sz w:val="18"/>
        </w:rPr>
        <w:t>ción.</w:t>
      </w:r>
      <w:r>
        <w:rPr>
          <w:spacing w:val="-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Estudios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Pedagógicos</w:t>
      </w:r>
      <w:r>
        <w:rPr>
          <w:w w:val="110"/>
          <w:sz w:val="18"/>
        </w:rPr>
        <w:t>,</w:t>
      </w:r>
      <w:r>
        <w:rPr>
          <w:spacing w:val="-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5"/>
        </w:rPr>
        <w:t>XXXIX</w:t>
      </w:r>
      <w:r>
        <w:rPr>
          <w:w w:val="110"/>
          <w:sz w:val="15"/>
        </w:rPr>
        <w:t>(</w:t>
      </w:r>
      <w:r>
        <w:rPr>
          <w:w w:val="110"/>
          <w:sz w:val="18"/>
        </w:rPr>
        <w:t>1),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27-44.</w:t>
      </w:r>
    </w:p>
    <w:p>
      <w:pPr>
        <w:pStyle w:val="BodyText"/>
        <w:spacing w:line="295" w:lineRule="auto" w:before="61"/>
        <w:ind w:left="670" w:right="1680" w:hanging="567"/>
        <w:jc w:val="both"/>
      </w:pPr>
      <w:r>
        <w:rPr>
          <w:w w:val="115"/>
        </w:rPr>
        <w:t>Arias,</w:t>
      </w:r>
      <w:r>
        <w:rPr>
          <w:spacing w:val="1"/>
          <w:w w:val="115"/>
        </w:rPr>
        <w:t> </w:t>
      </w:r>
      <w:r>
        <w:rPr>
          <w:w w:val="115"/>
        </w:rPr>
        <w:t>C.</w:t>
      </w:r>
      <w:r>
        <w:rPr>
          <w:spacing w:val="1"/>
          <w:w w:val="115"/>
        </w:rPr>
        <w:t> </w:t>
      </w:r>
      <w:r>
        <w:rPr>
          <w:w w:val="115"/>
        </w:rPr>
        <w:t>I.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Restrepo,</w:t>
      </w:r>
      <w:r>
        <w:rPr>
          <w:spacing w:val="1"/>
          <w:w w:val="115"/>
        </w:rPr>
        <w:t> </w:t>
      </w:r>
      <w:r>
        <w:rPr>
          <w:w w:val="115"/>
        </w:rPr>
        <w:t>M.</w:t>
      </w:r>
      <w:r>
        <w:rPr>
          <w:spacing w:val="1"/>
          <w:w w:val="115"/>
        </w:rPr>
        <w:t> </w:t>
      </w:r>
      <w:r>
        <w:rPr>
          <w:w w:val="115"/>
        </w:rPr>
        <w:t>I.</w:t>
      </w:r>
      <w:r>
        <w:rPr>
          <w:spacing w:val="1"/>
          <w:w w:val="115"/>
        </w:rPr>
        <w:t> </w:t>
      </w:r>
      <w:r>
        <w:rPr>
          <w:w w:val="115"/>
        </w:rPr>
        <w:t>(2009,</w:t>
      </w:r>
      <w:r>
        <w:rPr>
          <w:spacing w:val="1"/>
          <w:w w:val="115"/>
        </w:rPr>
        <w:t> </w:t>
      </w:r>
      <w:r>
        <w:rPr>
          <w:w w:val="115"/>
        </w:rPr>
        <w:t>mayo-agosto).  La  investigación-acción  en  educa-</w:t>
      </w:r>
      <w:r>
        <w:rPr>
          <w:spacing w:val="-45"/>
          <w:w w:val="115"/>
        </w:rPr>
        <w:t> </w:t>
      </w:r>
      <w:r>
        <w:rPr>
          <w:w w:val="115"/>
        </w:rPr>
        <w:t>ción: un camino hacia el desarrollo profesional y la autonomía. </w:t>
      </w:r>
      <w:r>
        <w:rPr>
          <w:rFonts w:ascii="Century Gothic" w:hAnsi="Century Gothic"/>
          <w:i/>
          <w:w w:val="115"/>
        </w:rPr>
        <w:t>Íkala, revista de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10"/>
        </w:rPr>
        <w:t>lenguaje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y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cultura,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14</w:t>
      </w:r>
      <w:r>
        <w:rPr>
          <w:w w:val="110"/>
        </w:rPr>
        <w:t>(22), 109-122.</w:t>
      </w:r>
    </w:p>
    <w:p>
      <w:pPr>
        <w:spacing w:after="0" w:line="295" w:lineRule="auto"/>
        <w:jc w:val="both"/>
        <w:sectPr>
          <w:headerReference w:type="default" r:id="rId51"/>
          <w:footerReference w:type="default" r:id="rId52"/>
          <w:footerReference w:type="even" r:id="rId53"/>
          <w:pgSz w:w="12240" w:h="15840"/>
          <w:pgMar w:header="0" w:footer="750" w:top="1500" w:bottom="940" w:left="1480" w:right="1460"/>
          <w:pgNumType w:start="83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93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Arnaut, A. y Giorguli, S. (coords.) (2010). Educación. En </w:t>
      </w:r>
      <w:r>
        <w:rPr>
          <w:rFonts w:ascii="Century Gothic" w:hAnsi="Century Gothic"/>
          <w:i/>
          <w:w w:val="115"/>
          <w:sz w:val="18"/>
        </w:rPr>
        <w:t>Los grandes problemas de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México</w:t>
      </w:r>
      <w:r>
        <w:rPr>
          <w:w w:val="115"/>
          <w:sz w:val="18"/>
        </w:rPr>
        <w:t>,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v.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7.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El Colegio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México.</w:t>
      </w:r>
    </w:p>
    <w:p>
      <w:pPr>
        <w:pStyle w:val="BodyText"/>
        <w:spacing w:line="295" w:lineRule="auto" w:before="13"/>
        <w:ind w:left="2230" w:right="121" w:hanging="567"/>
        <w:jc w:val="both"/>
      </w:pPr>
      <w:r>
        <w:rPr>
          <w:w w:val="120"/>
        </w:rPr>
        <w:t>Ávalos,</w:t>
      </w:r>
      <w:r>
        <w:rPr>
          <w:spacing w:val="-6"/>
          <w:w w:val="120"/>
        </w:rPr>
        <w:t> </w:t>
      </w:r>
      <w:r>
        <w:rPr>
          <w:w w:val="120"/>
        </w:rPr>
        <w:t>B.</w:t>
      </w:r>
      <w:r>
        <w:rPr>
          <w:spacing w:val="-6"/>
          <w:w w:val="120"/>
        </w:rPr>
        <w:t> </w:t>
      </w:r>
      <w:r>
        <w:rPr>
          <w:w w:val="120"/>
        </w:rPr>
        <w:t>(2007).</w:t>
      </w:r>
      <w:r>
        <w:rPr>
          <w:spacing w:val="-6"/>
          <w:w w:val="120"/>
        </w:rPr>
        <w:t> </w:t>
      </w:r>
      <w:r>
        <w:rPr>
          <w:w w:val="120"/>
        </w:rPr>
        <w:t>El</w:t>
      </w:r>
      <w:r>
        <w:rPr>
          <w:spacing w:val="-6"/>
          <w:w w:val="120"/>
        </w:rPr>
        <w:t> </w:t>
      </w:r>
      <w:r>
        <w:rPr>
          <w:w w:val="120"/>
        </w:rPr>
        <w:t>desarrollo</w:t>
      </w:r>
      <w:r>
        <w:rPr>
          <w:spacing w:val="-6"/>
          <w:w w:val="120"/>
        </w:rPr>
        <w:t> </w:t>
      </w:r>
      <w:r>
        <w:rPr>
          <w:w w:val="120"/>
        </w:rPr>
        <w:t>profesional</w:t>
      </w:r>
      <w:r>
        <w:rPr>
          <w:spacing w:val="-6"/>
          <w:w w:val="120"/>
        </w:rPr>
        <w:t> </w:t>
      </w:r>
      <w:r>
        <w:rPr>
          <w:w w:val="120"/>
        </w:rPr>
        <w:t>continuo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los</w:t>
      </w:r>
      <w:r>
        <w:rPr>
          <w:spacing w:val="-6"/>
          <w:w w:val="120"/>
        </w:rPr>
        <w:t> </w:t>
      </w:r>
      <w:r>
        <w:rPr>
          <w:w w:val="120"/>
        </w:rPr>
        <w:t>docentes:</w:t>
      </w:r>
      <w:r>
        <w:rPr>
          <w:spacing w:val="-6"/>
          <w:w w:val="120"/>
        </w:rPr>
        <w:t> </w:t>
      </w:r>
      <w:r>
        <w:rPr>
          <w:w w:val="120"/>
        </w:rPr>
        <w:t>lo</w:t>
      </w:r>
      <w:r>
        <w:rPr>
          <w:spacing w:val="-6"/>
          <w:w w:val="120"/>
        </w:rPr>
        <w:t> </w:t>
      </w:r>
      <w:r>
        <w:rPr>
          <w:w w:val="120"/>
        </w:rPr>
        <w:t>que</w:t>
      </w:r>
      <w:r>
        <w:rPr>
          <w:spacing w:val="-6"/>
          <w:w w:val="120"/>
        </w:rPr>
        <w:t> </w:t>
      </w:r>
      <w:r>
        <w:rPr>
          <w:w w:val="120"/>
        </w:rPr>
        <w:t>nos</w:t>
      </w:r>
      <w:r>
        <w:rPr>
          <w:spacing w:val="-6"/>
          <w:w w:val="120"/>
        </w:rPr>
        <w:t> </w:t>
      </w:r>
      <w:r>
        <w:rPr>
          <w:w w:val="120"/>
        </w:rPr>
        <w:t>dice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47"/>
          <w:w w:val="120"/>
        </w:rPr>
        <w:t> </w:t>
      </w:r>
      <w:r>
        <w:rPr>
          <w:w w:val="115"/>
        </w:rPr>
        <w:t>experiencia internacional y de la región latinoamericana. </w:t>
      </w:r>
      <w:r>
        <w:rPr>
          <w:rFonts w:ascii="Century Gothic" w:hAnsi="Century Gothic"/>
          <w:i/>
          <w:w w:val="115"/>
        </w:rPr>
        <w:t>Revista Pensamien-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20"/>
        </w:rPr>
        <w:t>to</w:t>
      </w:r>
      <w:r>
        <w:rPr>
          <w:rFonts w:ascii="Century Gothic" w:hAnsi="Century Gothic"/>
          <w:i/>
          <w:spacing w:val="-17"/>
          <w:w w:val="120"/>
        </w:rPr>
        <w:t> </w:t>
      </w:r>
      <w:r>
        <w:rPr>
          <w:rFonts w:ascii="Century Gothic" w:hAnsi="Century Gothic"/>
          <w:i/>
          <w:w w:val="120"/>
        </w:rPr>
        <w:t>Educativo,</w:t>
      </w:r>
      <w:r>
        <w:rPr>
          <w:rFonts w:ascii="Century Gothic" w:hAnsi="Century Gothic"/>
          <w:i/>
          <w:spacing w:val="-16"/>
          <w:w w:val="120"/>
        </w:rPr>
        <w:t> </w:t>
      </w:r>
      <w:r>
        <w:rPr>
          <w:rFonts w:ascii="Century Gothic" w:hAnsi="Century Gothic"/>
          <w:i/>
          <w:w w:val="120"/>
        </w:rPr>
        <w:t>41</w:t>
      </w:r>
      <w:r>
        <w:rPr>
          <w:w w:val="120"/>
        </w:rPr>
        <w:t>(2),</w:t>
      </w:r>
      <w:r>
        <w:rPr>
          <w:spacing w:val="-5"/>
          <w:w w:val="120"/>
        </w:rPr>
        <w:t> </w:t>
      </w:r>
      <w:r>
        <w:rPr>
          <w:w w:val="120"/>
        </w:rPr>
        <w:t>77-99.</w:t>
      </w:r>
    </w:p>
    <w:p>
      <w:pPr>
        <w:spacing w:line="300" w:lineRule="auto" w:before="14"/>
        <w:ind w:left="2230" w:right="120" w:hanging="567"/>
        <w:jc w:val="both"/>
        <w:rPr>
          <w:sz w:val="18"/>
        </w:rPr>
      </w:pPr>
      <w:r>
        <w:rPr>
          <w:w w:val="115"/>
          <w:sz w:val="18"/>
        </w:rPr>
        <w:t>Balarin, 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M. 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(2016). 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El 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contexto 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importa: 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reflexiones 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acerca 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de 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cómo 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los 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contextos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composición 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escolar 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afectan 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el 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rendimiento 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y 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la 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experiencia 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educativa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los estudiantes. En </w:t>
      </w:r>
      <w:r>
        <w:rPr>
          <w:w w:val="115"/>
          <w:sz w:val="15"/>
        </w:rPr>
        <w:t>GRADE. </w:t>
      </w:r>
      <w:r>
        <w:rPr>
          <w:rFonts w:ascii="Century Gothic" w:hAnsi="Century Gothic"/>
          <w:i/>
          <w:w w:val="115"/>
          <w:sz w:val="18"/>
        </w:rPr>
        <w:t>Investigación para el desarrollo en el Perú: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once</w:t>
      </w:r>
      <w:r>
        <w:rPr>
          <w:rFonts w:ascii="Century Gothic" w:hAnsi="Century Gothic"/>
          <w:i/>
          <w:spacing w:val="-9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balances</w:t>
      </w:r>
      <w:r>
        <w:rPr>
          <w:rFonts w:ascii="Century Gothic" w:hAnsi="Century Gothic"/>
          <w:i/>
          <w:spacing w:val="-9"/>
          <w:w w:val="115"/>
          <w:sz w:val="18"/>
        </w:rPr>
        <w:t> </w:t>
      </w:r>
      <w:r>
        <w:rPr>
          <w:w w:val="115"/>
          <w:sz w:val="18"/>
        </w:rPr>
        <w:t>(pp.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27-54).</w:t>
      </w:r>
      <w:r>
        <w:rPr>
          <w:spacing w:val="2"/>
          <w:w w:val="115"/>
          <w:sz w:val="18"/>
        </w:rPr>
        <w:t> </w:t>
      </w:r>
      <w:r>
        <w:rPr>
          <w:w w:val="115"/>
          <w:sz w:val="15"/>
        </w:rPr>
        <w:t>GRADE</w:t>
      </w:r>
      <w:r>
        <w:rPr>
          <w:w w:val="115"/>
          <w:sz w:val="18"/>
        </w:rPr>
        <w:t>.</w:t>
      </w:r>
    </w:p>
    <w:p>
      <w:pPr>
        <w:spacing w:line="295" w:lineRule="auto" w:before="0"/>
        <w:ind w:left="2230" w:right="122" w:hanging="567"/>
        <w:jc w:val="both"/>
        <w:rPr>
          <w:sz w:val="18"/>
        </w:rPr>
      </w:pPr>
      <w:r>
        <w:rPr>
          <w:w w:val="110"/>
          <w:sz w:val="18"/>
        </w:rPr>
        <w:t>Ball,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S. J., Maguire,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M. y Braun,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A. (2012). </w:t>
      </w:r>
      <w:r>
        <w:rPr>
          <w:rFonts w:ascii="Century Gothic"/>
          <w:i/>
          <w:w w:val="110"/>
          <w:sz w:val="18"/>
        </w:rPr>
        <w:t>How</w:t>
      </w:r>
      <w:r>
        <w:rPr>
          <w:rFonts w:ascii="Century Gothic"/>
          <w:i/>
          <w:spacing w:val="-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Schools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do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Policy.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Policy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Enactments</w:t>
      </w:r>
      <w:r>
        <w:rPr>
          <w:rFonts w:ascii="Century Gothic"/>
          <w:i/>
          <w:spacing w:val="-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-5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Secondary</w:t>
      </w:r>
      <w:r>
        <w:rPr>
          <w:rFonts w:ascii="Century Gothic"/>
          <w:i/>
          <w:spacing w:val="-9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Schools.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Routledge.</w:t>
      </w:r>
    </w:p>
    <w:p>
      <w:pPr>
        <w:pStyle w:val="BodyText"/>
        <w:spacing w:line="295" w:lineRule="auto" w:before="11"/>
        <w:ind w:left="2230" w:right="122" w:hanging="567"/>
        <w:jc w:val="both"/>
      </w:pPr>
      <w:r>
        <w:rPr>
          <w:w w:val="120"/>
        </w:rPr>
        <w:t>Baquero, </w:t>
      </w:r>
      <w:r>
        <w:rPr>
          <w:spacing w:val="42"/>
          <w:w w:val="120"/>
        </w:rPr>
        <w:t> </w:t>
      </w:r>
      <w:r>
        <w:rPr>
          <w:w w:val="120"/>
        </w:rPr>
        <w:t>R. </w:t>
      </w:r>
      <w:r>
        <w:rPr>
          <w:spacing w:val="42"/>
          <w:w w:val="120"/>
        </w:rPr>
        <w:t> </w:t>
      </w:r>
      <w:r>
        <w:rPr>
          <w:w w:val="120"/>
        </w:rPr>
        <w:t>(2002). </w:t>
      </w:r>
      <w:r>
        <w:rPr>
          <w:spacing w:val="42"/>
          <w:w w:val="120"/>
        </w:rPr>
        <w:t> </w:t>
      </w:r>
      <w:r>
        <w:rPr>
          <w:w w:val="120"/>
        </w:rPr>
        <w:t>Del  </w:t>
      </w:r>
      <w:r>
        <w:rPr>
          <w:spacing w:val="41"/>
          <w:w w:val="120"/>
        </w:rPr>
        <w:t> </w:t>
      </w:r>
      <w:r>
        <w:rPr>
          <w:w w:val="120"/>
        </w:rPr>
        <w:t>experimento  </w:t>
      </w:r>
      <w:r>
        <w:rPr>
          <w:spacing w:val="41"/>
          <w:w w:val="120"/>
        </w:rPr>
        <w:t> </w:t>
      </w:r>
      <w:r>
        <w:rPr>
          <w:w w:val="120"/>
        </w:rPr>
        <w:t>escolar  </w:t>
      </w:r>
      <w:r>
        <w:rPr>
          <w:spacing w:val="41"/>
          <w:w w:val="120"/>
        </w:rPr>
        <w:t> </w:t>
      </w:r>
      <w:r>
        <w:rPr>
          <w:w w:val="120"/>
        </w:rPr>
        <w:t>a  </w:t>
      </w:r>
      <w:r>
        <w:rPr>
          <w:spacing w:val="41"/>
          <w:w w:val="120"/>
        </w:rPr>
        <w:t> </w:t>
      </w:r>
      <w:r>
        <w:rPr>
          <w:w w:val="120"/>
        </w:rPr>
        <w:t>la  </w:t>
      </w:r>
      <w:r>
        <w:rPr>
          <w:spacing w:val="41"/>
          <w:w w:val="120"/>
        </w:rPr>
        <w:t> </w:t>
      </w:r>
      <w:r>
        <w:rPr>
          <w:w w:val="120"/>
        </w:rPr>
        <w:t>experiencia  </w:t>
      </w:r>
      <w:r>
        <w:rPr>
          <w:spacing w:val="41"/>
          <w:w w:val="120"/>
        </w:rPr>
        <w:t> </w:t>
      </w:r>
      <w:r>
        <w:rPr>
          <w:w w:val="120"/>
        </w:rPr>
        <w:t>educativa.</w:t>
      </w:r>
      <w:r>
        <w:rPr>
          <w:spacing w:val="-47"/>
          <w:w w:val="120"/>
        </w:rPr>
        <w:t> </w:t>
      </w:r>
      <w:r>
        <w:rPr>
          <w:w w:val="120"/>
        </w:rPr>
        <w:t>La transmisión educativa desde una perspectiva psicológica situacional. </w:t>
      </w:r>
      <w:r>
        <w:rPr>
          <w:rFonts w:ascii="Century Gothic" w:hAnsi="Century Gothic"/>
          <w:i/>
          <w:w w:val="120"/>
        </w:rPr>
        <w:t>Per-</w:t>
      </w:r>
      <w:r>
        <w:rPr>
          <w:rFonts w:ascii="Century Gothic" w:hAnsi="Century Gothic"/>
          <w:i/>
          <w:spacing w:val="1"/>
          <w:w w:val="120"/>
        </w:rPr>
        <w:t> </w:t>
      </w:r>
      <w:r>
        <w:rPr>
          <w:rFonts w:ascii="Century Gothic" w:hAnsi="Century Gothic"/>
          <w:i/>
          <w:w w:val="115"/>
        </w:rPr>
        <w:t>files</w:t>
      </w:r>
      <w:r>
        <w:rPr>
          <w:rFonts w:ascii="Century Gothic" w:hAnsi="Century Gothic"/>
          <w:i/>
          <w:spacing w:val="-13"/>
          <w:w w:val="115"/>
        </w:rPr>
        <w:t> </w:t>
      </w:r>
      <w:r>
        <w:rPr>
          <w:rFonts w:ascii="Century Gothic" w:hAnsi="Century Gothic"/>
          <w:i/>
          <w:w w:val="115"/>
        </w:rPr>
        <w:t>Educativos,</w:t>
      </w:r>
      <w:r>
        <w:rPr>
          <w:rFonts w:ascii="Century Gothic" w:hAnsi="Century Gothic"/>
          <w:i/>
          <w:spacing w:val="-12"/>
          <w:w w:val="115"/>
        </w:rPr>
        <w:t> </w:t>
      </w:r>
      <w:r>
        <w:rPr>
          <w:rFonts w:ascii="Century Gothic" w:hAnsi="Century Gothic"/>
          <w:i/>
          <w:w w:val="115"/>
          <w:sz w:val="15"/>
        </w:rPr>
        <w:t>XXIV</w:t>
      </w:r>
      <w:r>
        <w:rPr>
          <w:w w:val="115"/>
        </w:rPr>
        <w:t>(98),</w:t>
      </w:r>
      <w:r>
        <w:rPr>
          <w:spacing w:val="-1"/>
          <w:w w:val="115"/>
        </w:rPr>
        <w:t> </w:t>
      </w:r>
      <w:r>
        <w:rPr>
          <w:w w:val="115"/>
        </w:rPr>
        <w:t>57-75.</w:t>
      </w:r>
    </w:p>
    <w:p>
      <w:pPr>
        <w:spacing w:line="300" w:lineRule="auto" w:before="14"/>
        <w:ind w:left="2230" w:right="123" w:hanging="567"/>
        <w:jc w:val="both"/>
        <w:rPr>
          <w:sz w:val="18"/>
        </w:rPr>
      </w:pPr>
      <w:r>
        <w:rPr>
          <w:w w:val="115"/>
          <w:sz w:val="18"/>
        </w:rPr>
        <w:t>Barba, J. B. (2019). Artículo 3º constitucional. Génesis, transformación y axiología. </w:t>
      </w:r>
      <w:r>
        <w:rPr>
          <w:rFonts w:ascii="Century Gothic" w:hAnsi="Century Gothic"/>
          <w:i/>
          <w:w w:val="115"/>
          <w:sz w:val="15"/>
        </w:rPr>
        <w:t>RMIE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Revista Mexicana de Investigación Educativa, 24</w:t>
      </w:r>
      <w:r>
        <w:rPr>
          <w:w w:val="105"/>
          <w:sz w:val="18"/>
        </w:rPr>
        <w:t>(80), 287-316. </w:t>
      </w:r>
      <w:hyperlink r:id="rId58">
        <w:r>
          <w:rPr>
            <w:color w:val="0081C9"/>
            <w:w w:val="105"/>
            <w:sz w:val="18"/>
            <w:u w:val="single" w:color="0081C9"/>
          </w:rPr>
          <w:t>http://www.scie-</w:t>
        </w:r>
      </w:hyperlink>
      <w:r>
        <w:rPr>
          <w:color w:val="0081C9"/>
          <w:spacing w:val="-40"/>
          <w:w w:val="105"/>
          <w:sz w:val="18"/>
        </w:rPr>
        <w:t> </w:t>
      </w:r>
      <w:hyperlink r:id="rId58">
        <w:r>
          <w:rPr>
            <w:color w:val="0081C9"/>
            <w:spacing w:val="-1"/>
            <w:w w:val="115"/>
            <w:sz w:val="18"/>
            <w:u w:val="single" w:color="0081C9"/>
          </w:rPr>
          <w:t>lo.org.mx/scielo.php?script=sci_arttext&amp;pid=S1405-66662019000100287&amp;nrm=iso</w:t>
        </w:r>
      </w:hyperlink>
    </w:p>
    <w:p>
      <w:pPr>
        <w:pStyle w:val="BodyText"/>
        <w:spacing w:line="307" w:lineRule="auto" w:before="11"/>
        <w:ind w:left="2230" w:right="122" w:hanging="567"/>
        <w:jc w:val="both"/>
      </w:pPr>
      <w:r>
        <w:rPr>
          <w:w w:val="120"/>
        </w:rPr>
        <w:t>Bar-Yam, Y. (2002). General Features of Complex Systems. Encyclopedia of Life Su-</w:t>
      </w:r>
      <w:r>
        <w:rPr>
          <w:spacing w:val="1"/>
          <w:w w:val="120"/>
        </w:rPr>
        <w:t> </w:t>
      </w:r>
      <w:r>
        <w:rPr>
          <w:w w:val="120"/>
        </w:rPr>
        <w:t>pport</w:t>
      </w:r>
      <w:r>
        <w:rPr>
          <w:spacing w:val="1"/>
          <w:w w:val="120"/>
        </w:rPr>
        <w:t> </w:t>
      </w:r>
      <w:r>
        <w:rPr>
          <w:w w:val="120"/>
        </w:rPr>
        <w:t>Systems.</w:t>
      </w:r>
      <w:r>
        <w:rPr>
          <w:spacing w:val="2"/>
          <w:w w:val="120"/>
        </w:rPr>
        <w:t> </w:t>
      </w:r>
      <w:r>
        <w:rPr>
          <w:w w:val="120"/>
          <w:sz w:val="15"/>
        </w:rPr>
        <w:t>EOLSS</w:t>
      </w:r>
      <w:r>
        <w:rPr>
          <w:w w:val="120"/>
        </w:rPr>
        <w:t>;</w:t>
      </w:r>
      <w:r>
        <w:rPr>
          <w:spacing w:val="2"/>
          <w:w w:val="120"/>
        </w:rPr>
        <w:t> </w:t>
      </w:r>
      <w:r>
        <w:rPr>
          <w:w w:val="120"/>
          <w:sz w:val="15"/>
        </w:rPr>
        <w:t>UNESCO</w:t>
      </w:r>
      <w:r>
        <w:rPr>
          <w:spacing w:val="14"/>
          <w:w w:val="120"/>
          <w:sz w:val="15"/>
        </w:rPr>
        <w:t> </w:t>
      </w:r>
      <w:r>
        <w:rPr>
          <w:w w:val="120"/>
        </w:rPr>
        <w:t>Publishers;</w:t>
      </w:r>
      <w:r>
        <w:rPr>
          <w:spacing w:val="2"/>
          <w:w w:val="120"/>
        </w:rPr>
        <w:t> </w:t>
      </w:r>
      <w:r>
        <w:rPr>
          <w:w w:val="120"/>
        </w:rPr>
        <w:t>Oxford;</w:t>
      </w:r>
      <w:r>
        <w:rPr>
          <w:spacing w:val="2"/>
          <w:w w:val="120"/>
        </w:rPr>
        <w:t> </w:t>
      </w:r>
      <w:r>
        <w:rPr>
          <w:w w:val="120"/>
          <w:sz w:val="15"/>
        </w:rPr>
        <w:t>UK</w:t>
      </w:r>
      <w:r>
        <w:rPr>
          <w:w w:val="120"/>
        </w:rPr>
        <w:t>.</w:t>
      </w:r>
    </w:p>
    <w:p>
      <w:pPr>
        <w:spacing w:line="304" w:lineRule="auto" w:before="0"/>
        <w:ind w:left="2230" w:right="122" w:hanging="567"/>
        <w:jc w:val="both"/>
        <w:rPr>
          <w:sz w:val="18"/>
        </w:rPr>
      </w:pPr>
      <w:r>
        <w:rPr>
          <w:w w:val="110"/>
          <w:sz w:val="18"/>
        </w:rPr>
        <w:t>Bazant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Saldaña,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(1993).</w:t>
      </w:r>
      <w:r>
        <w:rPr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Historia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educación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durante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porfiriato.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w w:val="110"/>
          <w:sz w:val="18"/>
        </w:rPr>
        <w:t>El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Co-</w:t>
      </w:r>
      <w:r>
        <w:rPr>
          <w:spacing w:val="-42"/>
          <w:w w:val="110"/>
          <w:sz w:val="18"/>
        </w:rPr>
        <w:t> </w:t>
      </w:r>
      <w:r>
        <w:rPr>
          <w:w w:val="115"/>
          <w:sz w:val="18"/>
        </w:rPr>
        <w:t>legio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México,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Centro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Estudios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Históricos.</w:t>
      </w:r>
    </w:p>
    <w:p>
      <w:pPr>
        <w:spacing w:line="224" w:lineRule="exact" w:before="0"/>
        <w:ind w:left="1663" w:right="0" w:firstLine="0"/>
        <w:jc w:val="both"/>
        <w:rPr>
          <w:rFonts w:ascii="Century Gothic"/>
          <w:i/>
          <w:sz w:val="18"/>
        </w:rPr>
      </w:pPr>
      <w:r>
        <w:rPr>
          <w:w w:val="105"/>
          <w:sz w:val="18"/>
        </w:rPr>
        <w:t>Berman,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P.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(1978).</w:t>
      </w:r>
      <w:r>
        <w:rPr>
          <w:spacing w:val="30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The</w:t>
      </w:r>
      <w:r>
        <w:rPr>
          <w:rFonts w:ascii="Century Gothic"/>
          <w:i/>
          <w:spacing w:val="2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Study</w:t>
      </w:r>
      <w:r>
        <w:rPr>
          <w:rFonts w:ascii="Century Gothic"/>
          <w:i/>
          <w:spacing w:val="20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of</w:t>
      </w:r>
      <w:r>
        <w:rPr>
          <w:rFonts w:ascii="Century Gothic"/>
          <w:i/>
          <w:spacing w:val="2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Macro</w:t>
      </w:r>
      <w:r>
        <w:rPr>
          <w:rFonts w:ascii="Century Gothic"/>
          <w:i/>
          <w:spacing w:val="2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and</w:t>
      </w:r>
      <w:r>
        <w:rPr>
          <w:rFonts w:ascii="Century Gothic"/>
          <w:i/>
          <w:spacing w:val="2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Micro</w:t>
      </w:r>
      <w:r>
        <w:rPr>
          <w:rFonts w:ascii="Century Gothic"/>
          <w:i/>
          <w:spacing w:val="20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Implementation</w:t>
      </w:r>
      <w:r>
        <w:rPr>
          <w:rFonts w:ascii="Century Gothic"/>
          <w:i/>
          <w:spacing w:val="2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of</w:t>
      </w:r>
      <w:r>
        <w:rPr>
          <w:rFonts w:ascii="Century Gothic"/>
          <w:i/>
          <w:spacing w:val="2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Social</w:t>
      </w:r>
      <w:r>
        <w:rPr>
          <w:rFonts w:ascii="Century Gothic"/>
          <w:i/>
          <w:spacing w:val="2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Policy.</w:t>
      </w:r>
    </w:p>
    <w:p>
      <w:pPr>
        <w:pStyle w:val="BodyText"/>
        <w:spacing w:before="53"/>
        <w:ind w:left="2230"/>
        <w:jc w:val="both"/>
      </w:pPr>
      <w:r>
        <w:rPr>
          <w:spacing w:val="-1"/>
          <w:w w:val="120"/>
          <w:sz w:val="15"/>
        </w:rPr>
        <w:t>RAND</w:t>
      </w:r>
      <w:r>
        <w:rPr>
          <w:spacing w:val="9"/>
          <w:w w:val="120"/>
          <w:sz w:val="15"/>
        </w:rPr>
        <w:t> </w:t>
      </w:r>
      <w:r>
        <w:rPr>
          <w:spacing w:val="-1"/>
          <w:w w:val="120"/>
        </w:rPr>
        <w:t>Corporation.</w:t>
      </w:r>
      <w:r>
        <w:rPr>
          <w:spacing w:val="-3"/>
          <w:w w:val="120"/>
        </w:rPr>
        <w:t> </w:t>
      </w:r>
      <w:hyperlink r:id="rId59">
        <w:r>
          <w:rPr>
            <w:color w:val="0081C9"/>
            <w:spacing w:val="-1"/>
            <w:w w:val="120"/>
            <w:u w:val="single" w:color="0081C9"/>
          </w:rPr>
          <w:t>https://www.rand.org/pubs/papers/P6071.html</w:t>
        </w:r>
      </w:hyperlink>
    </w:p>
    <w:p>
      <w:pPr>
        <w:spacing w:line="295" w:lineRule="auto" w:before="62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Biesta,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G.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(2008).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Good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Education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Age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Measurement: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Need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to  Re-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connect with the Question of Purpose in Education. </w:t>
      </w:r>
      <w:r>
        <w:rPr>
          <w:rFonts w:ascii="Century Gothic"/>
          <w:i/>
          <w:w w:val="115"/>
          <w:sz w:val="18"/>
        </w:rPr>
        <w:t>Educational Assessment,</w:t>
      </w:r>
      <w:r>
        <w:rPr>
          <w:rFonts w:ascii="Century Gothic"/>
          <w:i/>
          <w:spacing w:val="1"/>
          <w:w w:val="115"/>
          <w:sz w:val="18"/>
        </w:rPr>
        <w:t> </w:t>
      </w:r>
      <w:r>
        <w:rPr>
          <w:rFonts w:ascii="Century Gothic"/>
          <w:i/>
          <w:w w:val="105"/>
          <w:sz w:val="18"/>
        </w:rPr>
        <w:t>Evaluation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and</w:t>
      </w:r>
      <w:r>
        <w:rPr>
          <w:rFonts w:ascii="Century Gothic"/>
          <w:i/>
          <w:spacing w:val="6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Accountability,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21</w:t>
      </w:r>
      <w:r>
        <w:rPr>
          <w:w w:val="105"/>
          <w:sz w:val="18"/>
        </w:rPr>
        <w:t>(1),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33-46.</w:t>
      </w:r>
      <w:r>
        <w:rPr>
          <w:spacing w:val="15"/>
          <w:w w:val="105"/>
          <w:sz w:val="18"/>
        </w:rPr>
        <w:t> </w:t>
      </w:r>
      <w:r>
        <w:rPr>
          <w:w w:val="105"/>
          <w:sz w:val="15"/>
        </w:rPr>
        <w:t>DOI</w:t>
      </w:r>
      <w:r>
        <w:rPr>
          <w:w w:val="105"/>
          <w:sz w:val="18"/>
        </w:rPr>
        <w:t>: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10.1007/s11092-008-9064-9</w:t>
      </w:r>
    </w:p>
    <w:p>
      <w:pPr>
        <w:spacing w:line="295" w:lineRule="auto" w:before="5"/>
        <w:ind w:left="2230" w:right="122" w:hanging="567"/>
        <w:jc w:val="both"/>
        <w:rPr>
          <w:sz w:val="18"/>
        </w:rPr>
      </w:pPr>
      <w:r>
        <w:rPr>
          <w:w w:val="105"/>
          <w:sz w:val="18"/>
        </w:rPr>
        <w:t>Biesta, G. (2010). </w:t>
      </w:r>
      <w:r>
        <w:rPr>
          <w:rFonts w:ascii="Century Gothic"/>
          <w:i/>
          <w:w w:val="105"/>
          <w:sz w:val="18"/>
        </w:rPr>
        <w:t>Good Education in an Age of Measurement: Ethics, Politics, Demo-</w:t>
      </w:r>
      <w:r>
        <w:rPr>
          <w:rFonts w:ascii="Century Gothic"/>
          <w:i/>
          <w:spacing w:val="1"/>
          <w:w w:val="105"/>
          <w:sz w:val="18"/>
        </w:rPr>
        <w:t> </w:t>
      </w:r>
      <w:r>
        <w:rPr>
          <w:rFonts w:ascii="Century Gothic"/>
          <w:i/>
          <w:w w:val="110"/>
          <w:sz w:val="18"/>
        </w:rPr>
        <w:t>cracy</w:t>
      </w:r>
      <w:r>
        <w:rPr>
          <w:w w:val="110"/>
          <w:sz w:val="18"/>
        </w:rPr>
        <w:t>.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Paradigm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Publishers.</w:t>
      </w:r>
    </w:p>
    <w:p>
      <w:pPr>
        <w:spacing w:line="297" w:lineRule="auto" w:before="12"/>
        <w:ind w:left="1663" w:right="121" w:firstLine="0"/>
        <w:jc w:val="both"/>
        <w:rPr>
          <w:rFonts w:ascii="Century Gothic" w:hAnsi="Century Gothic"/>
          <w:i/>
          <w:sz w:val="18"/>
        </w:rPr>
      </w:pPr>
      <w:r>
        <w:rPr>
          <w:w w:val="115"/>
          <w:sz w:val="18"/>
        </w:rPr>
        <w:t>Bisquerra, R. (coord.) (2009). Metodología de la investigación educativa. La Muralla, S.A.</w:t>
      </w:r>
      <w:r>
        <w:rPr>
          <w:spacing w:val="1"/>
          <w:w w:val="115"/>
          <w:sz w:val="18"/>
        </w:rPr>
        <w:t> </w:t>
      </w:r>
      <w:r>
        <w:rPr>
          <w:w w:val="105"/>
          <w:sz w:val="18"/>
        </w:rPr>
        <w:t>Blanco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Bosco,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E.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(2011).</w:t>
      </w:r>
      <w:r>
        <w:rPr>
          <w:spacing w:val="1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Los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límites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escuela: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educación,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desigualdad</w:t>
      </w:r>
      <w:r>
        <w:rPr>
          <w:rFonts w:ascii="Century Gothic" w:hAnsi="Century Gothic"/>
          <w:i/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</w:t>
      </w:r>
      <w:r>
        <w:rPr>
          <w:rFonts w:ascii="Century Gothic" w:hAnsi="Century Gothic"/>
          <w:i/>
          <w:spacing w:val="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aprendi-</w:t>
      </w:r>
    </w:p>
    <w:p>
      <w:pPr>
        <w:spacing w:line="228" w:lineRule="exact" w:before="0"/>
        <w:ind w:left="2230" w:right="0" w:firstLine="0"/>
        <w:jc w:val="both"/>
        <w:rPr>
          <w:sz w:val="18"/>
        </w:rPr>
      </w:pPr>
      <w:r>
        <w:rPr>
          <w:rFonts w:ascii="Century Gothic" w:hAnsi="Century Gothic"/>
          <w:i/>
          <w:w w:val="110"/>
          <w:sz w:val="18"/>
        </w:rPr>
        <w:t>zajes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 México.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w w:val="110"/>
          <w:sz w:val="18"/>
        </w:rPr>
        <w:t>El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Colegio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México.</w:t>
      </w:r>
    </w:p>
    <w:p>
      <w:pPr>
        <w:spacing w:line="297" w:lineRule="auto" w:before="62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Bolívar, A. (1999). La educación no es un mercado. Crítica de la “Gestión de Calidad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Total”.</w:t>
      </w:r>
      <w:r>
        <w:rPr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Aula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innovación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educativa</w:t>
      </w:r>
      <w:r>
        <w:rPr>
          <w:w w:val="110"/>
          <w:sz w:val="18"/>
        </w:rPr>
        <w:t>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N° 83-84,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77-82.</w:t>
      </w:r>
    </w:p>
    <w:p>
      <w:pPr>
        <w:spacing w:line="295" w:lineRule="auto" w:before="8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Bolívar, A. (2010). La lógica del compromiso del profesorado y la responsabilidad del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centro escolar. Una revisión actual. </w:t>
      </w:r>
      <w:r>
        <w:rPr>
          <w:rFonts w:ascii="Century Gothic" w:hAnsi="Century Gothic"/>
          <w:i/>
          <w:w w:val="110"/>
          <w:sz w:val="15"/>
        </w:rPr>
        <w:t>REICE. </w:t>
      </w:r>
      <w:r>
        <w:rPr>
          <w:rFonts w:ascii="Century Gothic" w:hAnsi="Century Gothic"/>
          <w:i/>
          <w:w w:val="110"/>
          <w:sz w:val="18"/>
        </w:rPr>
        <w:t>Revista Iberoamericana sobre Cali-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96"/>
          <w:sz w:val="18"/>
        </w:rPr>
        <w:t>dad,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spacing w:val="-3"/>
          <w:w w:val="124"/>
          <w:sz w:val="18"/>
        </w:rPr>
        <w:t>E</w:t>
      </w:r>
      <w:r>
        <w:rPr>
          <w:rFonts w:ascii="Century Gothic" w:hAnsi="Century Gothic"/>
          <w:i/>
          <w:w w:val="107"/>
          <w:sz w:val="18"/>
        </w:rPr>
        <w:t>fi</w:t>
      </w:r>
      <w:r>
        <w:rPr>
          <w:rFonts w:ascii="Century Gothic" w:hAnsi="Century Gothic"/>
          <w:i/>
          <w:spacing w:val="-2"/>
          <w:w w:val="107"/>
          <w:sz w:val="18"/>
        </w:rPr>
        <w:t>c</w:t>
      </w:r>
      <w:r>
        <w:rPr>
          <w:rFonts w:ascii="Century Gothic" w:hAnsi="Century Gothic"/>
          <w:i/>
          <w:w w:val="98"/>
          <w:sz w:val="18"/>
        </w:rPr>
        <w:t>acia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w w:val="101"/>
          <w:sz w:val="18"/>
        </w:rPr>
        <w:t>y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spacing w:val="-5"/>
          <w:w w:val="88"/>
          <w:sz w:val="18"/>
        </w:rPr>
        <w:t>C</w:t>
      </w:r>
      <w:r>
        <w:rPr>
          <w:rFonts w:ascii="Century Gothic" w:hAnsi="Century Gothic"/>
          <w:i/>
          <w:w w:val="104"/>
          <w:sz w:val="18"/>
        </w:rPr>
        <w:t>ambio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w w:val="101"/>
          <w:sz w:val="18"/>
        </w:rPr>
        <w:t>en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spacing w:val="-2"/>
          <w:w w:val="124"/>
          <w:sz w:val="18"/>
        </w:rPr>
        <w:t>E</w:t>
      </w:r>
      <w:r>
        <w:rPr>
          <w:rFonts w:ascii="Century Gothic" w:hAnsi="Century Gothic"/>
          <w:i/>
          <w:w w:val="98"/>
          <w:sz w:val="18"/>
        </w:rPr>
        <w:t>du</w:t>
      </w:r>
      <w:r>
        <w:rPr>
          <w:rFonts w:ascii="Century Gothic" w:hAnsi="Century Gothic"/>
          <w:i/>
          <w:spacing w:val="-2"/>
          <w:w w:val="98"/>
          <w:sz w:val="18"/>
        </w:rPr>
        <w:t>c</w:t>
      </w:r>
      <w:r>
        <w:rPr>
          <w:rFonts w:ascii="Century Gothic" w:hAnsi="Century Gothic"/>
          <w:i/>
          <w:w w:val="98"/>
          <w:sz w:val="18"/>
        </w:rPr>
        <w:t>aci</w:t>
      </w:r>
      <w:r>
        <w:rPr>
          <w:rFonts w:ascii="Century Gothic" w:hAnsi="Century Gothic"/>
          <w:i/>
          <w:w w:val="44"/>
          <w:sz w:val="18"/>
        </w:rPr>
        <w:t>ó</w:t>
      </w:r>
      <w:r>
        <w:rPr>
          <w:rFonts w:ascii="Century Gothic" w:hAnsi="Century Gothic"/>
          <w:i/>
          <w:w w:val="100"/>
          <w:sz w:val="18"/>
        </w:rPr>
        <w:t>n,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8</w:t>
      </w:r>
      <w:r>
        <w:rPr>
          <w:w w:val="105"/>
          <w:sz w:val="18"/>
        </w:rPr>
        <w:t>(2),</w:t>
      </w:r>
      <w:r>
        <w:rPr>
          <w:spacing w:val="6"/>
          <w:sz w:val="18"/>
        </w:rPr>
        <w:t> </w:t>
      </w:r>
      <w:r>
        <w:rPr>
          <w:w w:val="83"/>
          <w:sz w:val="18"/>
        </w:rPr>
        <w:t>11</w:t>
      </w:r>
      <w:r>
        <w:rPr>
          <w:spacing w:val="-4"/>
          <w:w w:val="83"/>
          <w:sz w:val="18"/>
        </w:rPr>
        <w:t>-</w:t>
      </w:r>
      <w:r>
        <w:rPr>
          <w:spacing w:val="-1"/>
          <w:w w:val="111"/>
          <w:sz w:val="18"/>
        </w:rPr>
        <w:t>3</w:t>
      </w:r>
      <w:r>
        <w:rPr>
          <w:w w:val="102"/>
          <w:sz w:val="18"/>
        </w:rPr>
        <w:t>3.</w:t>
      </w:r>
    </w:p>
    <w:p>
      <w:pPr>
        <w:pStyle w:val="BodyText"/>
        <w:spacing w:line="304" w:lineRule="auto" w:before="15"/>
        <w:ind w:left="2230" w:right="121" w:hanging="567"/>
        <w:jc w:val="both"/>
      </w:pPr>
      <w:r>
        <w:rPr>
          <w:w w:val="120"/>
        </w:rPr>
        <w:t>Bonal, X. (2002, julio-septiembre). Globalización y política educativa: un análisis crí-</w:t>
      </w:r>
      <w:r>
        <w:rPr>
          <w:spacing w:val="1"/>
          <w:w w:val="120"/>
        </w:rPr>
        <w:t> </w:t>
      </w:r>
      <w:r>
        <w:rPr>
          <w:w w:val="120"/>
        </w:rPr>
        <w:t>tico de la agenda del Banco Mundial para América Latina (Globalization and</w:t>
      </w:r>
      <w:r>
        <w:rPr>
          <w:spacing w:val="1"/>
          <w:w w:val="120"/>
        </w:rPr>
        <w:t> </w:t>
      </w:r>
      <w:r>
        <w:rPr>
          <w:w w:val="120"/>
        </w:rPr>
        <w:t>Education</w:t>
      </w:r>
      <w:r>
        <w:rPr>
          <w:spacing w:val="1"/>
          <w:w w:val="120"/>
        </w:rPr>
        <w:t> </w:t>
      </w:r>
      <w:r>
        <w:rPr>
          <w:w w:val="120"/>
        </w:rPr>
        <w:t>Policy: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Critical</w:t>
      </w:r>
      <w:r>
        <w:rPr>
          <w:spacing w:val="1"/>
          <w:w w:val="120"/>
        </w:rPr>
        <w:t> </w:t>
      </w:r>
      <w:r>
        <w:rPr>
          <w:w w:val="120"/>
        </w:rPr>
        <w:t>Analysis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World</w:t>
      </w:r>
      <w:r>
        <w:rPr>
          <w:spacing w:val="1"/>
          <w:w w:val="120"/>
        </w:rPr>
        <w:t> </w:t>
      </w:r>
      <w:r>
        <w:rPr>
          <w:w w:val="120"/>
        </w:rPr>
        <w:t>Bank›s</w:t>
      </w:r>
      <w:r>
        <w:rPr>
          <w:spacing w:val="1"/>
          <w:w w:val="120"/>
        </w:rPr>
        <w:t> </w:t>
      </w:r>
      <w:r>
        <w:rPr>
          <w:w w:val="120"/>
        </w:rPr>
        <w:t>Agenda</w:t>
      </w:r>
      <w:r>
        <w:rPr>
          <w:spacing w:val="1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Latin</w:t>
      </w:r>
      <w:r>
        <w:rPr>
          <w:spacing w:val="-46"/>
          <w:w w:val="120"/>
        </w:rPr>
        <w:t> </w:t>
      </w:r>
      <w:r>
        <w:rPr>
          <w:w w:val="110"/>
        </w:rPr>
        <w:t>America).</w:t>
      </w:r>
      <w:r>
        <w:rPr>
          <w:spacing w:val="-1"/>
          <w:w w:val="110"/>
        </w:rPr>
        <w:t> </w:t>
      </w:r>
      <w:r>
        <w:rPr>
          <w:rFonts w:ascii="Century Gothic" w:hAnsi="Century Gothic"/>
          <w:i/>
          <w:w w:val="110"/>
        </w:rPr>
        <w:t>Revista</w:t>
      </w:r>
      <w:r>
        <w:rPr>
          <w:rFonts w:ascii="Century Gothic" w:hAnsi="Century Gothic"/>
          <w:i/>
          <w:spacing w:val="-11"/>
          <w:w w:val="110"/>
        </w:rPr>
        <w:t> </w:t>
      </w:r>
      <w:r>
        <w:rPr>
          <w:rFonts w:ascii="Century Gothic" w:hAnsi="Century Gothic"/>
          <w:i/>
          <w:w w:val="110"/>
        </w:rPr>
        <w:t>Mexicana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de</w:t>
      </w:r>
      <w:r>
        <w:rPr>
          <w:rFonts w:ascii="Century Gothic" w:hAnsi="Century Gothic"/>
          <w:i/>
          <w:spacing w:val="-11"/>
          <w:w w:val="110"/>
        </w:rPr>
        <w:t> </w:t>
      </w:r>
      <w:r>
        <w:rPr>
          <w:rFonts w:ascii="Century Gothic" w:hAnsi="Century Gothic"/>
          <w:i/>
          <w:w w:val="110"/>
        </w:rPr>
        <w:t>Sociología,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64</w:t>
      </w:r>
      <w:r>
        <w:rPr>
          <w:w w:val="110"/>
        </w:rPr>
        <w:t>(3),</w:t>
      </w:r>
      <w:r>
        <w:rPr>
          <w:spacing w:val="-1"/>
          <w:w w:val="110"/>
        </w:rPr>
        <w:t> </w:t>
      </w:r>
      <w:r>
        <w:rPr>
          <w:w w:val="110"/>
        </w:rPr>
        <w:t>3-35.</w:t>
      </w:r>
    </w:p>
    <w:p>
      <w:pPr>
        <w:pStyle w:val="BodyText"/>
        <w:spacing w:line="297" w:lineRule="auto"/>
        <w:ind w:left="2230" w:right="121" w:hanging="567"/>
        <w:jc w:val="both"/>
      </w:pPr>
      <w:r>
        <w:rPr>
          <w:w w:val="120"/>
        </w:rPr>
        <w:t>Briseño, J. (2020, marzo). La construcción cotidiana de un modelo pedagógico al-</w:t>
      </w:r>
      <w:r>
        <w:rPr>
          <w:spacing w:val="1"/>
          <w:w w:val="120"/>
        </w:rPr>
        <w:t> </w:t>
      </w:r>
      <w:r>
        <w:rPr>
          <w:w w:val="120"/>
        </w:rPr>
        <w:t>ternativo en educación indígena; entre la participación comunitaria y el uso</w:t>
      </w:r>
      <w:r>
        <w:rPr>
          <w:spacing w:val="1"/>
          <w:w w:val="120"/>
        </w:rPr>
        <w:t> </w:t>
      </w:r>
      <w:r>
        <w:rPr>
          <w:w w:val="120"/>
        </w:rPr>
        <w:t>continuo de la lengua indígena. Dossier Educación y Pueblos indígenas. </w:t>
      </w:r>
      <w:r>
        <w:rPr>
          <w:rFonts w:ascii="Century Gothic" w:hAnsi="Century Gothic"/>
          <w:i/>
          <w:w w:val="120"/>
        </w:rPr>
        <w:t>De</w:t>
      </w:r>
      <w:r>
        <w:rPr>
          <w:rFonts w:ascii="Century Gothic" w:hAnsi="Century Gothic"/>
          <w:i/>
          <w:spacing w:val="1"/>
          <w:w w:val="120"/>
        </w:rPr>
        <w:t> </w:t>
      </w:r>
      <w:r>
        <w:rPr>
          <w:rFonts w:ascii="Century Gothic" w:hAnsi="Century Gothic"/>
          <w:i/>
          <w:spacing w:val="-1"/>
          <w:w w:val="120"/>
        </w:rPr>
        <w:t>Prácticas</w:t>
      </w:r>
      <w:r>
        <w:rPr>
          <w:rFonts w:ascii="Century Gothic" w:hAnsi="Century Gothic"/>
          <w:i/>
          <w:spacing w:val="-14"/>
          <w:w w:val="120"/>
        </w:rPr>
        <w:t> </w:t>
      </w:r>
      <w:r>
        <w:rPr>
          <w:rFonts w:ascii="Century Gothic" w:hAnsi="Century Gothic"/>
          <w:i/>
          <w:spacing w:val="-1"/>
          <w:w w:val="120"/>
        </w:rPr>
        <w:t>y</w:t>
      </w:r>
      <w:r>
        <w:rPr>
          <w:rFonts w:ascii="Century Gothic" w:hAnsi="Century Gothic"/>
          <w:i/>
          <w:spacing w:val="-14"/>
          <w:w w:val="120"/>
        </w:rPr>
        <w:t> </w:t>
      </w:r>
      <w:r>
        <w:rPr>
          <w:rFonts w:ascii="Century Gothic" w:hAnsi="Century Gothic"/>
          <w:i/>
          <w:spacing w:val="-1"/>
          <w:w w:val="120"/>
        </w:rPr>
        <w:t>discursos.</w:t>
      </w:r>
      <w:r>
        <w:rPr>
          <w:rFonts w:ascii="Century Gothic" w:hAnsi="Century Gothic"/>
          <w:i/>
          <w:spacing w:val="-13"/>
          <w:w w:val="120"/>
        </w:rPr>
        <w:t> </w:t>
      </w:r>
      <w:r>
        <w:rPr>
          <w:spacing w:val="-1"/>
          <w:w w:val="120"/>
        </w:rPr>
        <w:t>Universidad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Nacional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del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Nordeste,</w:t>
      </w:r>
      <w:r>
        <w:rPr>
          <w:spacing w:val="-2"/>
          <w:w w:val="120"/>
        </w:rPr>
        <w:t> </w:t>
      </w:r>
      <w:r>
        <w:rPr>
          <w:w w:val="120"/>
        </w:rPr>
        <w:t>Centro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Estudios</w:t>
      </w:r>
      <w:r>
        <w:rPr>
          <w:spacing w:val="-47"/>
          <w:w w:val="120"/>
        </w:rPr>
        <w:t> </w:t>
      </w:r>
      <w:r>
        <w:rPr>
          <w:w w:val="120"/>
        </w:rPr>
        <w:t>Sociales,</w:t>
      </w:r>
      <w:r>
        <w:rPr>
          <w:spacing w:val="-3"/>
          <w:w w:val="120"/>
        </w:rPr>
        <w:t> </w:t>
      </w:r>
      <w:r>
        <w:rPr>
          <w:rFonts w:ascii="Century Gothic" w:hAnsi="Century Gothic"/>
          <w:i/>
          <w:w w:val="120"/>
        </w:rPr>
        <w:t>9</w:t>
      </w:r>
      <w:r>
        <w:rPr>
          <w:w w:val="120"/>
        </w:rPr>
        <w:t>(13).</w:t>
      </w:r>
    </w:p>
    <w:p>
      <w:pPr>
        <w:spacing w:after="0" w:line="297" w:lineRule="auto"/>
        <w:jc w:val="both"/>
        <w:sectPr>
          <w:headerReference w:type="even" r:id="rId56"/>
          <w:headerReference w:type="default" r:id="rId57"/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103"/>
        <w:ind w:left="671" w:right="1681" w:hanging="567"/>
        <w:jc w:val="both"/>
        <w:rPr>
          <w:sz w:val="18"/>
        </w:rPr>
      </w:pPr>
      <w:r>
        <w:rPr>
          <w:w w:val="110"/>
          <w:sz w:val="18"/>
        </w:rPr>
        <w:t>Calvo,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G.  (2014).  Desarrollo  profesional  docente:  el  aprendizaje  profesional  colabora-</w:t>
      </w:r>
      <w:r>
        <w:rPr>
          <w:spacing w:val="1"/>
          <w:w w:val="110"/>
          <w:sz w:val="18"/>
        </w:rPr>
        <w:t> </w:t>
      </w:r>
      <w:r>
        <w:rPr>
          <w:spacing w:val="-1"/>
          <w:w w:val="110"/>
          <w:sz w:val="18"/>
        </w:rPr>
        <w:t>tivo.</w:t>
      </w:r>
      <w:r>
        <w:rPr>
          <w:spacing w:val="-3"/>
          <w:w w:val="110"/>
          <w:sz w:val="18"/>
        </w:rPr>
        <w:t> </w:t>
      </w:r>
      <w:r>
        <w:rPr>
          <w:spacing w:val="-1"/>
          <w:w w:val="115"/>
          <w:sz w:val="18"/>
        </w:rPr>
        <w:t>En</w:t>
      </w:r>
      <w:r>
        <w:rPr>
          <w:spacing w:val="-4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Temas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críticos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para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formular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nuevas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políticas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docentes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en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América</w:t>
      </w:r>
      <w:r>
        <w:rPr>
          <w:rFonts w:ascii="Century Gothic" w:hAnsi="Century Gothic"/>
          <w:i/>
          <w:spacing w:val="-5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Latina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Caribe: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debate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actual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w w:val="110"/>
          <w:sz w:val="18"/>
        </w:rPr>
        <w:t>(pp.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111-143).</w:t>
      </w:r>
      <w:r>
        <w:rPr>
          <w:spacing w:val="1"/>
          <w:w w:val="110"/>
          <w:sz w:val="18"/>
        </w:rPr>
        <w:t> </w:t>
      </w:r>
      <w:r>
        <w:rPr>
          <w:w w:val="115"/>
          <w:sz w:val="15"/>
        </w:rPr>
        <w:t>OREALC;</w:t>
      </w:r>
      <w:r>
        <w:rPr>
          <w:spacing w:val="9"/>
          <w:w w:val="115"/>
          <w:sz w:val="15"/>
        </w:rPr>
        <w:t> </w:t>
      </w:r>
      <w:r>
        <w:rPr>
          <w:w w:val="115"/>
          <w:sz w:val="15"/>
        </w:rPr>
        <w:t>UNESCO</w:t>
      </w:r>
      <w:r>
        <w:rPr>
          <w:spacing w:val="10"/>
          <w:w w:val="115"/>
          <w:sz w:val="15"/>
        </w:rPr>
        <w:t> </w:t>
      </w:r>
      <w:r>
        <w:rPr>
          <w:w w:val="110"/>
          <w:sz w:val="18"/>
        </w:rPr>
        <w:t>Santiago.</w:t>
      </w:r>
    </w:p>
    <w:p>
      <w:pPr>
        <w:spacing w:line="295" w:lineRule="auto" w:before="4"/>
        <w:ind w:left="670" w:right="1676" w:hanging="567"/>
        <w:jc w:val="left"/>
        <w:rPr>
          <w:sz w:val="18"/>
        </w:rPr>
      </w:pPr>
      <w:r>
        <w:rPr>
          <w:w w:val="105"/>
          <w:sz w:val="18"/>
        </w:rPr>
        <w:t>Camacho,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B.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(2018).</w:t>
      </w:r>
      <w:r>
        <w:rPr>
          <w:spacing w:val="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Evaluación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formación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continua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del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profesorado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Jalisco:</w:t>
      </w:r>
      <w:r>
        <w:rPr>
          <w:rFonts w:ascii="Century Gothic" w:hAnsi="Century Gothic"/>
          <w:i/>
          <w:spacing w:val="-49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periodo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2007-2012.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Amat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editorial.</w:t>
      </w:r>
    </w:p>
    <w:p>
      <w:pPr>
        <w:pStyle w:val="BodyText"/>
        <w:spacing w:line="307" w:lineRule="auto" w:before="13"/>
        <w:ind w:left="670" w:right="1681" w:hanging="567"/>
        <w:jc w:val="both"/>
      </w:pPr>
      <w:r>
        <w:rPr>
          <w:w w:val="115"/>
        </w:rPr>
        <w:t>Cámara de Diputados (2014). Ley General de los Derechos de Niñas, Niños y Adoles-</w:t>
      </w:r>
      <w:r>
        <w:rPr>
          <w:spacing w:val="1"/>
          <w:w w:val="115"/>
        </w:rPr>
        <w:t> </w:t>
      </w:r>
      <w:r>
        <w:rPr>
          <w:w w:val="115"/>
        </w:rPr>
        <w:t>centes. Texto vigente al 17 de octubre de 2019. </w:t>
      </w:r>
      <w:hyperlink r:id="rId62">
        <w:r>
          <w:rPr>
            <w:color w:val="0081C9"/>
            <w:w w:val="115"/>
            <w:u w:val="single" w:color="0081C9"/>
          </w:rPr>
          <w:t>http://www.diputados.gob.mx/</w:t>
        </w:r>
      </w:hyperlink>
      <w:r>
        <w:rPr>
          <w:color w:val="0081C9"/>
          <w:spacing w:val="1"/>
          <w:w w:val="115"/>
        </w:rPr>
        <w:t> </w:t>
      </w:r>
      <w:hyperlink r:id="rId62">
        <w:r>
          <w:rPr>
            <w:color w:val="0081C9"/>
            <w:w w:val="115"/>
            <w:u w:val="single" w:color="0081C9"/>
          </w:rPr>
          <w:t>LeyesBiblio/pdf/LGDNNA_171019.pdf</w:t>
        </w:r>
      </w:hyperlink>
    </w:p>
    <w:p>
      <w:pPr>
        <w:pStyle w:val="BodyText"/>
        <w:spacing w:line="307" w:lineRule="auto" w:before="1"/>
        <w:ind w:left="670" w:right="1681" w:hanging="567"/>
        <w:jc w:val="both"/>
      </w:pPr>
      <w:r>
        <w:rPr>
          <w:w w:val="120"/>
        </w:rPr>
        <w:t>Cámara de Diputados (2019a). Ley Reglamentaria del Artículo 3º de la Constitución</w:t>
      </w:r>
      <w:r>
        <w:rPr>
          <w:spacing w:val="1"/>
          <w:w w:val="120"/>
        </w:rPr>
        <w:t> </w:t>
      </w:r>
      <w:r>
        <w:rPr>
          <w:w w:val="120"/>
        </w:rPr>
        <w:t>Política de los Estados Unidos Mexicanos, en Materia de Mejora Continua de la</w:t>
      </w:r>
      <w:r>
        <w:rPr>
          <w:spacing w:val="-46"/>
          <w:w w:val="120"/>
        </w:rPr>
        <w:t> </w:t>
      </w:r>
      <w:r>
        <w:rPr>
          <w:w w:val="120"/>
        </w:rPr>
        <w:t>Educación. Texto vigente al 30 de septiembre de 2019. </w:t>
      </w:r>
      <w:hyperlink r:id="rId63">
        <w:r>
          <w:rPr>
            <w:color w:val="0081C9"/>
            <w:w w:val="120"/>
            <w:u w:val="single" w:color="0081C9"/>
          </w:rPr>
          <w:t>http://www.diputados</w:t>
        </w:r>
        <w:r>
          <w:rPr>
            <w:color w:val="0081C9"/>
            <w:w w:val="120"/>
          </w:rPr>
          <w:t>.</w:t>
        </w:r>
      </w:hyperlink>
      <w:r>
        <w:rPr>
          <w:color w:val="0081C9"/>
          <w:spacing w:val="1"/>
          <w:w w:val="120"/>
        </w:rPr>
        <w:t> </w:t>
      </w:r>
      <w:hyperlink r:id="rId63">
        <w:r>
          <w:rPr>
            <w:color w:val="0081C9"/>
            <w:w w:val="120"/>
            <w:u w:val="single" w:color="0081C9"/>
          </w:rPr>
          <w:t>gob.mx/LeyesBiblio/pdf/LRArt3_MMCE_300919.pdf</w:t>
        </w:r>
      </w:hyperlink>
    </w:p>
    <w:p>
      <w:pPr>
        <w:pStyle w:val="BodyText"/>
        <w:spacing w:line="307" w:lineRule="auto" w:before="1"/>
        <w:ind w:left="670" w:right="1681" w:hanging="567"/>
        <w:jc w:val="both"/>
      </w:pPr>
      <w:r>
        <w:rPr>
          <w:w w:val="120"/>
        </w:rPr>
        <w:t>Cámara de Diputados (2019b). Ley General del Sistema para la Carrera de las Maes-</w:t>
      </w:r>
      <w:r>
        <w:rPr>
          <w:spacing w:val="1"/>
          <w:w w:val="120"/>
        </w:rPr>
        <w:t> </w:t>
      </w:r>
      <w:r>
        <w:rPr>
          <w:w w:val="120"/>
        </w:rPr>
        <w:t>tras y los Maestros. Texto vigente al 30 de septiembre de 2019. </w:t>
      </w:r>
      <w:hyperlink r:id="rId64">
        <w:r>
          <w:rPr>
            <w:color w:val="0081C9"/>
            <w:w w:val="120"/>
            <w:u w:val="single" w:color="0081C9"/>
          </w:rPr>
          <w:t>http://www</w:t>
        </w:r>
        <w:r>
          <w:rPr>
            <w:color w:val="0081C9"/>
            <w:w w:val="120"/>
          </w:rPr>
          <w:t>.</w:t>
        </w:r>
      </w:hyperlink>
      <w:r>
        <w:rPr>
          <w:color w:val="0081C9"/>
          <w:spacing w:val="1"/>
          <w:w w:val="120"/>
        </w:rPr>
        <w:t> </w:t>
      </w:r>
      <w:hyperlink r:id="rId64">
        <w:r>
          <w:rPr>
            <w:color w:val="0081C9"/>
            <w:w w:val="120"/>
            <w:u w:val="single" w:color="0081C9"/>
          </w:rPr>
          <w:t>diputados.gob.mx/LeyesBiblio/pdf/LGSCMM_300919.pdf</w:t>
        </w:r>
      </w:hyperlink>
    </w:p>
    <w:p>
      <w:pPr>
        <w:spacing w:line="302" w:lineRule="auto" w:before="1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Canabal García, C., García Campos, M. y Margalef García, L. (2017, junio). La reflexión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dialógica en la formación inicial del profesorado: construyendo un marco con-</w:t>
      </w:r>
      <w:r>
        <w:rPr>
          <w:spacing w:val="1"/>
          <w:w w:val="115"/>
          <w:sz w:val="18"/>
        </w:rPr>
        <w:t> </w:t>
      </w:r>
      <w:r>
        <w:rPr>
          <w:w w:val="105"/>
          <w:sz w:val="18"/>
        </w:rPr>
        <w:t>ceptual.</w:t>
      </w:r>
      <w:r>
        <w:rPr>
          <w:spacing w:val="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Perspectiva</w:t>
      </w:r>
      <w:r>
        <w:rPr>
          <w:rFonts w:ascii="Century Gothic" w:hAnsi="Century Gothic"/>
          <w:i/>
          <w:spacing w:val="-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educacional.</w:t>
      </w:r>
      <w:r>
        <w:rPr>
          <w:rFonts w:ascii="Century Gothic" w:hAnsi="Century Gothic"/>
          <w:i/>
          <w:spacing w:val="-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Formación</w:t>
      </w:r>
      <w:r>
        <w:rPr>
          <w:rFonts w:ascii="Century Gothic" w:hAnsi="Century Gothic"/>
          <w:i/>
          <w:spacing w:val="-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profesores,</w:t>
      </w:r>
      <w:r>
        <w:rPr>
          <w:rFonts w:ascii="Century Gothic" w:hAnsi="Century Gothic"/>
          <w:i/>
          <w:spacing w:val="-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56</w:t>
      </w:r>
      <w:r>
        <w:rPr>
          <w:w w:val="105"/>
          <w:sz w:val="18"/>
        </w:rPr>
        <w:t>(2),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28-50.</w:t>
      </w:r>
    </w:p>
    <w:p>
      <w:pPr>
        <w:spacing w:line="295" w:lineRule="auto" w:before="0"/>
        <w:ind w:left="670" w:right="1681" w:hanging="567"/>
        <w:jc w:val="both"/>
        <w:rPr>
          <w:sz w:val="18"/>
        </w:rPr>
      </w:pPr>
      <w:r>
        <w:rPr>
          <w:w w:val="105"/>
          <w:sz w:val="18"/>
        </w:rPr>
        <w:t>Carnoy, M., Gove, A. K. y Marshall, J. H. (2007). </w:t>
      </w:r>
      <w:r>
        <w:rPr>
          <w:rFonts w:ascii="Century Gothic"/>
          <w:i/>
          <w:w w:val="105"/>
          <w:sz w:val="18"/>
        </w:rPr>
        <w:t>Cuba's Academic Advantage: Why Stu-</w:t>
      </w:r>
      <w:r>
        <w:rPr>
          <w:rFonts w:ascii="Century Gothic"/>
          <w:i/>
          <w:spacing w:val="1"/>
          <w:w w:val="105"/>
          <w:sz w:val="18"/>
        </w:rPr>
        <w:t> </w:t>
      </w:r>
      <w:r>
        <w:rPr>
          <w:rFonts w:ascii="Century Gothic"/>
          <w:i/>
          <w:w w:val="110"/>
          <w:sz w:val="18"/>
        </w:rPr>
        <w:t>dents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Cuba</w:t>
      </w:r>
      <w:r>
        <w:rPr>
          <w:rFonts w:ascii="Century Gothic"/>
          <w:i/>
          <w:spacing w:val="-6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do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Better</w:t>
      </w:r>
      <w:r>
        <w:rPr>
          <w:rFonts w:ascii="Century Gothic"/>
          <w:i/>
          <w:spacing w:val="-6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School.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w w:val="110"/>
          <w:sz w:val="18"/>
        </w:rPr>
        <w:t>Stanford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University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Press.</w:t>
      </w:r>
    </w:p>
    <w:p>
      <w:pPr>
        <w:spacing w:line="295" w:lineRule="auto" w:before="0"/>
        <w:ind w:left="670" w:right="1678" w:hanging="567"/>
        <w:jc w:val="left"/>
        <w:rPr>
          <w:sz w:val="18"/>
        </w:rPr>
      </w:pPr>
      <w:r>
        <w:rPr>
          <w:w w:val="105"/>
          <w:sz w:val="18"/>
        </w:rPr>
        <w:t>Carr,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W.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Kemmis,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S.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(1988).</w:t>
      </w:r>
      <w:r>
        <w:rPr>
          <w:spacing w:val="2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Teoría</w:t>
      </w:r>
      <w:r>
        <w:rPr>
          <w:rFonts w:ascii="Century Gothic" w:hAnsi="Century Gothic"/>
          <w:i/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crítica</w:t>
      </w:r>
      <w:r>
        <w:rPr>
          <w:rFonts w:ascii="Century Gothic" w:hAnsi="Century Gothic"/>
          <w:i/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enseñanza.</w:t>
      </w:r>
      <w:r>
        <w:rPr>
          <w:rFonts w:ascii="Century Gothic" w:hAnsi="Century Gothic"/>
          <w:i/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investigación-acción</w:t>
      </w:r>
      <w:r>
        <w:rPr>
          <w:rFonts w:ascii="Century Gothic" w:hAnsi="Century Gothic"/>
          <w:i/>
          <w:spacing w:val="-49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formación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del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profesorado</w:t>
      </w:r>
      <w:r>
        <w:rPr>
          <w:w w:val="110"/>
          <w:sz w:val="18"/>
        </w:rPr>
        <w:t>. Martínez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Roca.</w:t>
      </w:r>
    </w:p>
    <w:p>
      <w:pPr>
        <w:pStyle w:val="BodyText"/>
        <w:spacing w:line="302" w:lineRule="auto" w:before="9"/>
        <w:ind w:left="670" w:right="1681" w:hanging="567"/>
        <w:jc w:val="both"/>
      </w:pPr>
      <w:r>
        <w:rPr>
          <w:w w:val="120"/>
        </w:rPr>
        <w:t>Casassus, J. (2002). Problemas de la gestión educativa en América Latina: la tensión</w:t>
      </w:r>
      <w:r>
        <w:rPr>
          <w:spacing w:val="1"/>
          <w:w w:val="120"/>
        </w:rPr>
        <w:t> </w:t>
      </w:r>
      <w:r>
        <w:rPr>
          <w:w w:val="115"/>
        </w:rPr>
        <w:t>entre los paradigmas de tipo A y el tipo B. </w:t>
      </w:r>
      <w:r>
        <w:rPr>
          <w:rFonts w:ascii="Century Gothic" w:hAnsi="Century Gothic"/>
          <w:i/>
          <w:w w:val="115"/>
        </w:rPr>
        <w:t>Em Aberto, 19</w:t>
      </w:r>
      <w:r>
        <w:rPr>
          <w:w w:val="115"/>
        </w:rPr>
        <w:t>(75). Instituto Nacional</w:t>
      </w:r>
      <w:r>
        <w:rPr>
          <w:spacing w:val="1"/>
          <w:w w:val="115"/>
        </w:rPr>
        <w:t> </w:t>
      </w:r>
      <w:r>
        <w:rPr>
          <w:w w:val="120"/>
        </w:rPr>
        <w:t>de Estudos e</w:t>
      </w:r>
      <w:r>
        <w:rPr>
          <w:spacing w:val="1"/>
          <w:w w:val="120"/>
        </w:rPr>
        <w:t> </w:t>
      </w:r>
      <w:r>
        <w:rPr>
          <w:w w:val="120"/>
        </w:rPr>
        <w:t>Pesquisas Educacionais,</w:t>
      </w:r>
      <w:r>
        <w:rPr>
          <w:spacing w:val="1"/>
          <w:w w:val="120"/>
        </w:rPr>
        <w:t> </w:t>
      </w:r>
      <w:r>
        <w:rPr>
          <w:w w:val="120"/>
          <w:sz w:val="15"/>
        </w:rPr>
        <w:t>INEP</w:t>
      </w:r>
      <w:r>
        <w:rPr>
          <w:w w:val="120"/>
        </w:rPr>
        <w:t>.</w:t>
      </w:r>
    </w:p>
    <w:p>
      <w:pPr>
        <w:spacing w:line="302" w:lineRule="auto" w:before="0"/>
        <w:ind w:left="670" w:right="1680" w:hanging="567"/>
        <w:jc w:val="both"/>
        <w:rPr>
          <w:sz w:val="18"/>
        </w:rPr>
      </w:pPr>
      <w:r>
        <w:rPr>
          <w:w w:val="110"/>
          <w:sz w:val="18"/>
        </w:rPr>
        <w:t>Castellanos, E. (coord.) (2005). </w:t>
      </w:r>
      <w:r>
        <w:rPr>
          <w:rFonts w:ascii="Century Gothic" w:hAnsi="Century Gothic"/>
          <w:i/>
          <w:w w:val="110"/>
          <w:sz w:val="18"/>
        </w:rPr>
        <w:t>Doctrina y lineamientos para la redacción de textos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jurídicos, su publicación y divulgación. </w:t>
      </w:r>
      <w:r>
        <w:rPr>
          <w:w w:val="110"/>
          <w:sz w:val="15"/>
        </w:rPr>
        <w:t>SEGOB</w:t>
      </w:r>
      <w:r>
        <w:rPr>
          <w:w w:val="110"/>
          <w:sz w:val="18"/>
        </w:rPr>
        <w:t>, Diario Oficial de la Federación,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Orden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Jurídico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Nacional.</w:t>
      </w:r>
      <w:r>
        <w:rPr>
          <w:spacing w:val="1"/>
          <w:w w:val="115"/>
          <w:sz w:val="18"/>
        </w:rPr>
        <w:t> </w:t>
      </w:r>
      <w:hyperlink r:id="rId65">
        <w:r>
          <w:rPr>
            <w:color w:val="0081C9"/>
            <w:w w:val="115"/>
            <w:sz w:val="18"/>
            <w:u w:val="single" w:color="0081C9"/>
          </w:rPr>
          <w:t>http://www.ordenjuridico.gob.mx/Publicaciones/ok-</w:t>
        </w:r>
      </w:hyperlink>
      <w:r>
        <w:rPr>
          <w:color w:val="0081C9"/>
          <w:spacing w:val="1"/>
          <w:w w:val="115"/>
          <w:sz w:val="18"/>
        </w:rPr>
        <w:t> </w:t>
      </w:r>
      <w:hyperlink r:id="rId65">
        <w:r>
          <w:rPr>
            <w:color w:val="0081C9"/>
            <w:w w:val="115"/>
            <w:sz w:val="18"/>
            <w:u w:val="single" w:color="0081C9"/>
          </w:rPr>
          <w:t>Doctrinas.pdf</w:t>
        </w:r>
      </w:hyperlink>
    </w:p>
    <w:p>
      <w:pPr>
        <w:spacing w:line="295" w:lineRule="auto" w:before="0"/>
        <w:ind w:left="670" w:right="1676" w:hanging="567"/>
        <w:jc w:val="left"/>
        <w:rPr>
          <w:sz w:val="18"/>
        </w:rPr>
      </w:pPr>
      <w:r>
        <w:rPr>
          <w:w w:val="110"/>
          <w:sz w:val="18"/>
        </w:rPr>
        <w:t>Chaiklin,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S.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Lave,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J.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(comps.)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(2001).</w:t>
      </w:r>
      <w:r>
        <w:rPr>
          <w:spacing w:val="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Estudiar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las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prácticas.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Perspectivas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sobre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acti-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vidad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contexto.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w w:val="110"/>
          <w:sz w:val="18"/>
        </w:rPr>
        <w:t>Amorrortu.</w:t>
      </w:r>
    </w:p>
    <w:p>
      <w:pPr>
        <w:pStyle w:val="BodyText"/>
        <w:spacing w:before="8"/>
        <w:ind w:left="103"/>
      </w:pPr>
      <w:r>
        <w:rPr>
          <w:w w:val="120"/>
        </w:rPr>
        <w:t>Cochran-Smith,</w:t>
      </w:r>
      <w:r>
        <w:rPr>
          <w:spacing w:val="12"/>
          <w:w w:val="120"/>
        </w:rPr>
        <w:t> </w:t>
      </w:r>
      <w:r>
        <w:rPr>
          <w:w w:val="120"/>
        </w:rPr>
        <w:t>M.</w:t>
      </w:r>
      <w:r>
        <w:rPr>
          <w:spacing w:val="12"/>
          <w:w w:val="120"/>
        </w:rPr>
        <w:t> </w:t>
      </w:r>
      <w:r>
        <w:rPr>
          <w:w w:val="120"/>
        </w:rPr>
        <w:t>(2005).</w:t>
      </w:r>
      <w:r>
        <w:rPr>
          <w:spacing w:val="12"/>
          <w:w w:val="120"/>
        </w:rPr>
        <w:t> </w:t>
      </w:r>
      <w:r>
        <w:rPr>
          <w:w w:val="120"/>
        </w:rPr>
        <w:t>Teacher</w:t>
      </w:r>
      <w:r>
        <w:rPr>
          <w:spacing w:val="12"/>
          <w:w w:val="120"/>
        </w:rPr>
        <w:t> </w:t>
      </w:r>
      <w:r>
        <w:rPr>
          <w:w w:val="120"/>
        </w:rPr>
        <w:t>Educators</w:t>
      </w:r>
      <w:r>
        <w:rPr>
          <w:spacing w:val="13"/>
          <w:w w:val="120"/>
        </w:rPr>
        <w:t> </w:t>
      </w:r>
      <w:r>
        <w:rPr>
          <w:w w:val="120"/>
        </w:rPr>
        <w:t>as</w:t>
      </w:r>
      <w:r>
        <w:rPr>
          <w:spacing w:val="12"/>
          <w:w w:val="120"/>
        </w:rPr>
        <w:t> </w:t>
      </w:r>
      <w:r>
        <w:rPr>
          <w:w w:val="120"/>
        </w:rPr>
        <w:t>Researchers:</w:t>
      </w:r>
      <w:r>
        <w:rPr>
          <w:spacing w:val="12"/>
          <w:w w:val="120"/>
        </w:rPr>
        <w:t> </w:t>
      </w:r>
      <w:r>
        <w:rPr>
          <w:w w:val="120"/>
        </w:rPr>
        <w:t>Multiple</w:t>
      </w:r>
      <w:r>
        <w:rPr>
          <w:spacing w:val="12"/>
          <w:w w:val="120"/>
        </w:rPr>
        <w:t> </w:t>
      </w:r>
      <w:r>
        <w:rPr>
          <w:w w:val="120"/>
        </w:rPr>
        <w:t>Perspectives.</w:t>
      </w:r>
    </w:p>
    <w:p>
      <w:pPr>
        <w:spacing w:before="52"/>
        <w:ind w:left="670" w:right="0" w:firstLine="0"/>
        <w:jc w:val="left"/>
        <w:rPr>
          <w:sz w:val="18"/>
        </w:rPr>
      </w:pPr>
      <w:r>
        <w:rPr>
          <w:rFonts w:ascii="Century Gothic"/>
          <w:i/>
          <w:sz w:val="18"/>
        </w:rPr>
        <w:t>Teaching</w:t>
      </w:r>
      <w:r>
        <w:rPr>
          <w:rFonts w:ascii="Century Gothic"/>
          <w:i/>
          <w:spacing w:val="14"/>
          <w:sz w:val="18"/>
        </w:rPr>
        <w:t> </w:t>
      </w:r>
      <w:r>
        <w:rPr>
          <w:rFonts w:ascii="Century Gothic"/>
          <w:i/>
          <w:sz w:val="18"/>
        </w:rPr>
        <w:t>and</w:t>
      </w:r>
      <w:r>
        <w:rPr>
          <w:rFonts w:ascii="Century Gothic"/>
          <w:i/>
          <w:spacing w:val="14"/>
          <w:sz w:val="18"/>
        </w:rPr>
        <w:t> </w:t>
      </w:r>
      <w:r>
        <w:rPr>
          <w:rFonts w:ascii="Century Gothic"/>
          <w:i/>
          <w:sz w:val="18"/>
        </w:rPr>
        <w:t>Teacher</w:t>
      </w:r>
      <w:r>
        <w:rPr>
          <w:rFonts w:ascii="Century Gothic"/>
          <w:i/>
          <w:spacing w:val="14"/>
          <w:sz w:val="18"/>
        </w:rPr>
        <w:t> </w:t>
      </w:r>
      <w:r>
        <w:rPr>
          <w:rFonts w:ascii="Century Gothic"/>
          <w:i/>
          <w:sz w:val="18"/>
        </w:rPr>
        <w:t>Education,</w:t>
      </w:r>
      <w:r>
        <w:rPr>
          <w:rFonts w:ascii="Century Gothic"/>
          <w:i/>
          <w:spacing w:val="14"/>
          <w:sz w:val="18"/>
        </w:rPr>
        <w:t> </w:t>
      </w:r>
      <w:r>
        <w:rPr>
          <w:rFonts w:ascii="Century Gothic"/>
          <w:i/>
          <w:sz w:val="18"/>
        </w:rPr>
        <w:t>21</w:t>
      </w:r>
      <w:r>
        <w:rPr>
          <w:sz w:val="18"/>
        </w:rPr>
        <w:t>(2),</w:t>
      </w:r>
      <w:r>
        <w:rPr>
          <w:spacing w:val="23"/>
          <w:sz w:val="18"/>
        </w:rPr>
        <w:t> </w:t>
      </w:r>
      <w:r>
        <w:rPr>
          <w:sz w:val="18"/>
        </w:rPr>
        <w:t>219-225.</w:t>
      </w:r>
    </w:p>
    <w:p>
      <w:pPr>
        <w:spacing w:before="52"/>
        <w:ind w:left="103" w:right="0" w:firstLine="0"/>
        <w:jc w:val="left"/>
        <w:rPr>
          <w:sz w:val="18"/>
        </w:rPr>
      </w:pPr>
      <w:r>
        <w:rPr>
          <w:w w:val="110"/>
          <w:sz w:val="18"/>
        </w:rPr>
        <w:t>Coll, C.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(1987).</w:t>
      </w:r>
      <w:r>
        <w:rPr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Psicología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currículum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Laia.</w:t>
      </w:r>
    </w:p>
    <w:p>
      <w:pPr>
        <w:spacing w:line="302" w:lineRule="auto" w:before="62"/>
        <w:ind w:left="670" w:right="1680" w:hanging="567"/>
        <w:jc w:val="both"/>
        <w:rPr>
          <w:sz w:val="18"/>
        </w:rPr>
      </w:pPr>
      <w:r>
        <w:rPr>
          <w:w w:val="115"/>
          <w:sz w:val="18"/>
        </w:rPr>
        <w:t>Coneval.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Consejo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Nacional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Evaluación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Política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Desarrollo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Social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(2018).</w:t>
      </w:r>
      <w:r>
        <w:rPr>
          <w:spacing w:val="1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Estudio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diagnóstico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del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Derecho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a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la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Educación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2018.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w w:val="110"/>
          <w:sz w:val="18"/>
        </w:rPr>
        <w:t>Coneval.</w:t>
      </w:r>
      <w:r>
        <w:rPr>
          <w:spacing w:val="-2"/>
          <w:w w:val="110"/>
          <w:sz w:val="18"/>
        </w:rPr>
        <w:t> </w:t>
      </w:r>
      <w:hyperlink r:id="rId66">
        <w:r>
          <w:rPr>
            <w:color w:val="0081C9"/>
            <w:w w:val="110"/>
            <w:sz w:val="18"/>
            <w:u w:val="single" w:color="0081C9"/>
          </w:rPr>
          <w:t>https://www</w:t>
        </w:r>
        <w:r>
          <w:rPr>
            <w:color w:val="0081C9"/>
            <w:w w:val="110"/>
            <w:sz w:val="18"/>
          </w:rPr>
          <w:t>.</w:t>
        </w:r>
      </w:hyperlink>
      <w:r>
        <w:rPr>
          <w:color w:val="0081C9"/>
          <w:spacing w:val="-43"/>
          <w:w w:val="110"/>
          <w:sz w:val="18"/>
        </w:rPr>
        <w:t> </w:t>
      </w:r>
      <w:hyperlink r:id="rId66">
        <w:r>
          <w:rPr>
            <w:color w:val="0081C9"/>
            <w:w w:val="115"/>
            <w:sz w:val="18"/>
            <w:u w:val="single" w:color="0081C9"/>
          </w:rPr>
          <w:t>coneval.org.mx/Evaluacion/IEPSM/Documents/Derechos_Sociales/Estudio_</w:t>
        </w:r>
      </w:hyperlink>
      <w:r>
        <w:rPr>
          <w:color w:val="0081C9"/>
          <w:spacing w:val="1"/>
          <w:w w:val="115"/>
          <w:sz w:val="18"/>
        </w:rPr>
        <w:t> </w:t>
      </w:r>
      <w:hyperlink r:id="rId66">
        <w:r>
          <w:rPr>
            <w:color w:val="0081C9"/>
            <w:w w:val="115"/>
            <w:sz w:val="18"/>
            <w:u w:val="single" w:color="0081C9"/>
          </w:rPr>
          <w:t>Diag_Edu_2018.pdf</w:t>
        </w:r>
      </w:hyperlink>
    </w:p>
    <w:p>
      <w:pPr>
        <w:spacing w:line="295" w:lineRule="auto" w:before="0"/>
        <w:ind w:left="670" w:right="1683" w:hanging="567"/>
        <w:jc w:val="both"/>
        <w:rPr>
          <w:sz w:val="18"/>
        </w:rPr>
      </w:pPr>
      <w:r>
        <w:rPr>
          <w:spacing w:val="-1"/>
          <w:w w:val="105"/>
          <w:sz w:val="18"/>
        </w:rPr>
        <w:t>Coneval</w:t>
      </w:r>
      <w:r>
        <w:rPr>
          <w:spacing w:val="-3"/>
          <w:w w:val="105"/>
          <w:sz w:val="18"/>
        </w:rPr>
        <w:t> </w:t>
      </w:r>
      <w:r>
        <w:rPr>
          <w:spacing w:val="-1"/>
          <w:w w:val="105"/>
          <w:sz w:val="18"/>
        </w:rPr>
        <w:t>(2019a).</w:t>
      </w:r>
      <w:r>
        <w:rPr>
          <w:spacing w:val="-3"/>
          <w:w w:val="105"/>
          <w:sz w:val="18"/>
        </w:rPr>
        <w:t> </w:t>
      </w:r>
      <w:r>
        <w:rPr>
          <w:rFonts w:ascii="Century Gothic" w:hAnsi="Century Gothic"/>
          <w:i/>
          <w:spacing w:val="-1"/>
          <w:w w:val="105"/>
          <w:sz w:val="18"/>
        </w:rPr>
        <w:t>Evolución</w:t>
      </w:r>
      <w:r>
        <w:rPr>
          <w:rFonts w:ascii="Century Gothic" w:hAnsi="Century Gothic"/>
          <w:i/>
          <w:spacing w:val="-13"/>
          <w:w w:val="105"/>
          <w:sz w:val="18"/>
        </w:rPr>
        <w:t> </w:t>
      </w:r>
      <w:r>
        <w:rPr>
          <w:rFonts w:ascii="Century Gothic" w:hAnsi="Century Gothic"/>
          <w:i/>
          <w:spacing w:val="-1"/>
          <w:w w:val="105"/>
          <w:sz w:val="18"/>
        </w:rPr>
        <w:t>de</w:t>
      </w:r>
      <w:r>
        <w:rPr>
          <w:rFonts w:ascii="Century Gothic" w:hAnsi="Century Gothic"/>
          <w:i/>
          <w:spacing w:val="-12"/>
          <w:w w:val="105"/>
          <w:sz w:val="18"/>
        </w:rPr>
        <w:t> </w:t>
      </w:r>
      <w:r>
        <w:rPr>
          <w:rFonts w:ascii="Century Gothic" w:hAnsi="Century Gothic"/>
          <w:i/>
          <w:spacing w:val="-1"/>
          <w:w w:val="105"/>
          <w:sz w:val="18"/>
        </w:rPr>
        <w:t>pobreza</w:t>
      </w:r>
      <w:r>
        <w:rPr>
          <w:rFonts w:ascii="Century Gothic" w:hAnsi="Century Gothic"/>
          <w:i/>
          <w:spacing w:val="-12"/>
          <w:w w:val="105"/>
          <w:sz w:val="18"/>
        </w:rPr>
        <w:t> </w:t>
      </w:r>
      <w:r>
        <w:rPr>
          <w:rFonts w:ascii="Century Gothic" w:hAnsi="Century Gothic"/>
          <w:i/>
          <w:spacing w:val="-1"/>
          <w:w w:val="105"/>
          <w:sz w:val="18"/>
        </w:rPr>
        <w:t>y</w:t>
      </w:r>
      <w:r>
        <w:rPr>
          <w:rFonts w:ascii="Century Gothic" w:hAnsi="Century Gothic"/>
          <w:i/>
          <w:spacing w:val="-13"/>
          <w:w w:val="105"/>
          <w:sz w:val="18"/>
        </w:rPr>
        <w:t> </w:t>
      </w:r>
      <w:r>
        <w:rPr>
          <w:rFonts w:ascii="Century Gothic" w:hAnsi="Century Gothic"/>
          <w:i/>
          <w:spacing w:val="-1"/>
          <w:w w:val="105"/>
          <w:sz w:val="18"/>
        </w:rPr>
        <w:t>pobreza</w:t>
      </w:r>
      <w:r>
        <w:rPr>
          <w:rFonts w:ascii="Century Gothic" w:hAnsi="Century Gothic"/>
          <w:i/>
          <w:spacing w:val="-12"/>
          <w:w w:val="105"/>
          <w:sz w:val="18"/>
        </w:rPr>
        <w:t> </w:t>
      </w:r>
      <w:r>
        <w:rPr>
          <w:rFonts w:ascii="Century Gothic" w:hAnsi="Century Gothic"/>
          <w:i/>
          <w:spacing w:val="-1"/>
          <w:w w:val="105"/>
          <w:sz w:val="18"/>
        </w:rPr>
        <w:t>extrema</w:t>
      </w:r>
      <w:r>
        <w:rPr>
          <w:rFonts w:ascii="Century Gothic" w:hAnsi="Century Gothic"/>
          <w:i/>
          <w:spacing w:val="-12"/>
          <w:w w:val="105"/>
          <w:sz w:val="18"/>
        </w:rPr>
        <w:t> </w:t>
      </w:r>
      <w:r>
        <w:rPr>
          <w:rFonts w:ascii="Century Gothic" w:hAnsi="Century Gothic"/>
          <w:i/>
          <w:spacing w:val="-1"/>
          <w:w w:val="105"/>
          <w:sz w:val="18"/>
        </w:rPr>
        <w:t>nacional</w:t>
      </w:r>
      <w:r>
        <w:rPr>
          <w:rFonts w:ascii="Century Gothic" w:hAnsi="Century Gothic"/>
          <w:i/>
          <w:spacing w:val="-1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</w:t>
      </w:r>
      <w:r>
        <w:rPr>
          <w:rFonts w:ascii="Century Gothic" w:hAnsi="Century Gothic"/>
          <w:i/>
          <w:spacing w:val="-13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entidades</w:t>
      </w:r>
      <w:r>
        <w:rPr>
          <w:rFonts w:ascii="Century Gothic" w:hAnsi="Century Gothic"/>
          <w:i/>
          <w:spacing w:val="-1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2008-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2018.</w:t>
      </w:r>
      <w:r>
        <w:rPr>
          <w:rFonts w:ascii="Century Gothic" w:hAnsi="Century Gothic"/>
          <w:i/>
          <w:spacing w:val="43"/>
          <w:w w:val="105"/>
          <w:sz w:val="18"/>
        </w:rPr>
        <w:t> </w:t>
      </w:r>
      <w:hyperlink r:id="rId67">
        <w:r>
          <w:rPr>
            <w:color w:val="0081C9"/>
            <w:w w:val="105"/>
            <w:sz w:val="18"/>
            <w:u w:val="single" w:color="0081C9"/>
          </w:rPr>
          <w:t>https://www.coneval.org.mx/Medicion/MP/Paginas/Pobreza-2018.aspx</w:t>
        </w:r>
      </w:hyperlink>
    </w:p>
    <w:p>
      <w:pPr>
        <w:pStyle w:val="BodyText"/>
        <w:spacing w:line="307" w:lineRule="auto" w:before="11"/>
        <w:ind w:left="670" w:right="1681" w:hanging="567"/>
        <w:jc w:val="both"/>
      </w:pPr>
      <w:r>
        <w:rPr>
          <w:w w:val="125"/>
        </w:rPr>
        <w:t>Coneval</w:t>
      </w:r>
      <w:r>
        <w:rPr>
          <w:spacing w:val="-5"/>
          <w:w w:val="125"/>
        </w:rPr>
        <w:t> </w:t>
      </w:r>
      <w:r>
        <w:rPr>
          <w:w w:val="125"/>
        </w:rPr>
        <w:t>(2019b).</w:t>
      </w:r>
      <w:r>
        <w:rPr>
          <w:spacing w:val="-4"/>
          <w:w w:val="125"/>
        </w:rPr>
        <w:t> </w:t>
      </w:r>
      <w:r>
        <w:rPr>
          <w:w w:val="125"/>
        </w:rPr>
        <w:t>Metodología</w:t>
      </w:r>
      <w:r>
        <w:rPr>
          <w:spacing w:val="-5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medición</w:t>
      </w:r>
      <w:r>
        <w:rPr>
          <w:spacing w:val="-4"/>
          <w:w w:val="125"/>
        </w:rPr>
        <w:t> </w:t>
      </w:r>
      <w:r>
        <w:rPr>
          <w:w w:val="125"/>
        </w:rPr>
        <w:t>multidimensional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pobreza</w:t>
      </w:r>
      <w:r>
        <w:rPr>
          <w:spacing w:val="-4"/>
          <w:w w:val="125"/>
        </w:rPr>
        <w:t> </w:t>
      </w:r>
      <w:r>
        <w:rPr>
          <w:w w:val="125"/>
        </w:rPr>
        <w:t>en</w:t>
      </w:r>
      <w:r>
        <w:rPr>
          <w:spacing w:val="-49"/>
          <w:w w:val="125"/>
        </w:rPr>
        <w:t> </w:t>
      </w:r>
      <w:r>
        <w:rPr>
          <w:w w:val="125"/>
        </w:rPr>
        <w:t>México.</w:t>
      </w:r>
      <w:r>
        <w:rPr>
          <w:spacing w:val="-5"/>
          <w:w w:val="125"/>
        </w:rPr>
        <w:t> </w:t>
      </w:r>
      <w:r>
        <w:rPr>
          <w:w w:val="125"/>
        </w:rPr>
        <w:t>Coneval.</w:t>
      </w:r>
    </w:p>
    <w:p>
      <w:pPr>
        <w:spacing w:line="295" w:lineRule="auto" w:before="1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Contreras,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J.,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Quiles,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E.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Paredes,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A.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(2019).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pedagogía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narrativa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forma-</w:t>
      </w:r>
      <w:r>
        <w:rPr>
          <w:spacing w:val="-45"/>
          <w:w w:val="115"/>
          <w:sz w:val="18"/>
        </w:rPr>
        <w:t> </w:t>
      </w:r>
      <w:r>
        <w:rPr>
          <w:w w:val="110"/>
          <w:sz w:val="18"/>
        </w:rPr>
        <w:t>ción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del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profesorado.</w:t>
      </w:r>
      <w:r>
        <w:rPr>
          <w:spacing w:val="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Márgenes,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Revista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Educación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Universidad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53"/>
          <w:w w:val="110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Málaga,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0</w:t>
      </w:r>
      <w:r>
        <w:rPr>
          <w:w w:val="115"/>
          <w:sz w:val="18"/>
        </w:rPr>
        <w:t>(0),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58-75.</w:t>
      </w:r>
    </w:p>
    <w:p>
      <w:pPr>
        <w:spacing w:after="0" w:line="295" w:lineRule="auto"/>
        <w:jc w:val="both"/>
        <w:rPr>
          <w:sz w:val="18"/>
        </w:rPr>
        <w:sectPr>
          <w:footerReference w:type="default" r:id="rId60"/>
          <w:footerReference w:type="even" r:id="rId61"/>
          <w:pgSz w:w="12240" w:h="15840"/>
          <w:pgMar w:footer="750" w:header="559" w:top="1420" w:bottom="940" w:left="1480" w:right="1460"/>
          <w:pgNumType w:start="85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2" w:lineRule="auto" w:before="103"/>
        <w:ind w:left="2230" w:right="121" w:hanging="567"/>
        <w:jc w:val="both"/>
      </w:pPr>
      <w:r>
        <w:rPr>
          <w:w w:val="120"/>
        </w:rPr>
        <w:t>Cornejo Chávez, R. (2006). El trabajo docente en la institución escolar. La apropia-</w:t>
      </w:r>
      <w:r>
        <w:rPr>
          <w:spacing w:val="1"/>
          <w:w w:val="120"/>
        </w:rPr>
        <w:t> </w:t>
      </w:r>
      <w:r>
        <w:rPr>
          <w:w w:val="120"/>
        </w:rPr>
        <w:t>ción-enajenación del proceso de trabajo docente en el contexto de las refor-</w:t>
      </w:r>
      <w:r>
        <w:rPr>
          <w:spacing w:val="1"/>
          <w:w w:val="120"/>
        </w:rPr>
        <w:t> </w:t>
      </w:r>
      <w:r>
        <w:rPr>
          <w:w w:val="115"/>
        </w:rPr>
        <w:t>mas</w:t>
      </w:r>
      <w:r>
        <w:rPr>
          <w:spacing w:val="-4"/>
          <w:w w:val="115"/>
        </w:rPr>
        <w:t> </w:t>
      </w:r>
      <w:r>
        <w:rPr>
          <w:w w:val="115"/>
        </w:rPr>
        <w:t>educativas</w:t>
      </w:r>
      <w:r>
        <w:rPr>
          <w:spacing w:val="-4"/>
          <w:w w:val="115"/>
        </w:rPr>
        <w:t> </w:t>
      </w:r>
      <w:r>
        <w:rPr>
          <w:w w:val="115"/>
        </w:rPr>
        <w:t>neoliberales.</w:t>
      </w:r>
      <w:r>
        <w:rPr>
          <w:spacing w:val="-4"/>
          <w:w w:val="115"/>
        </w:rPr>
        <w:t> </w:t>
      </w:r>
      <w:r>
        <w:rPr>
          <w:rFonts w:ascii="Century Gothic" w:hAnsi="Century Gothic"/>
          <w:i/>
          <w:w w:val="115"/>
        </w:rPr>
        <w:t>Revista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de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Psicología,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15</w:t>
      </w:r>
      <w:r>
        <w:rPr>
          <w:w w:val="115"/>
        </w:rPr>
        <w:t>(2),</w:t>
      </w:r>
      <w:r>
        <w:rPr>
          <w:spacing w:val="-3"/>
          <w:w w:val="115"/>
        </w:rPr>
        <w:t> </w:t>
      </w:r>
      <w:r>
        <w:rPr>
          <w:w w:val="115"/>
        </w:rPr>
        <w:t>9-27.</w:t>
      </w:r>
    </w:p>
    <w:p>
      <w:pPr>
        <w:pStyle w:val="BodyText"/>
        <w:spacing w:line="297" w:lineRule="auto" w:before="4"/>
        <w:ind w:left="2230" w:right="121" w:hanging="567"/>
        <w:jc w:val="both"/>
      </w:pPr>
      <w:r>
        <w:rPr>
          <w:w w:val="120"/>
        </w:rPr>
        <w:t>Cornejo Chávez, R. (2009). Condiciones de trabajo y bienestar/malestar docente en</w:t>
      </w:r>
      <w:r>
        <w:rPr>
          <w:spacing w:val="1"/>
          <w:w w:val="120"/>
        </w:rPr>
        <w:t> </w:t>
      </w:r>
      <w:r>
        <w:rPr>
          <w:spacing w:val="-1"/>
          <w:w w:val="115"/>
        </w:rPr>
        <w:t>profesores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enseñanza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media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Santiago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Chile.</w:t>
      </w:r>
      <w:r>
        <w:rPr>
          <w:spacing w:val="-4"/>
          <w:w w:val="115"/>
        </w:rPr>
        <w:t> </w:t>
      </w:r>
      <w:r>
        <w:rPr>
          <w:rFonts w:ascii="Century Gothic" w:hAnsi="Century Gothic"/>
          <w:i/>
          <w:w w:val="115"/>
        </w:rPr>
        <w:t>Educação</w:t>
      </w:r>
      <w:r>
        <w:rPr>
          <w:rFonts w:ascii="Century Gothic" w:hAnsi="Century Gothic"/>
          <w:i/>
          <w:spacing w:val="-15"/>
          <w:w w:val="115"/>
        </w:rPr>
        <w:t> </w:t>
      </w:r>
      <w:r>
        <w:rPr>
          <w:rFonts w:ascii="Century Gothic" w:hAnsi="Century Gothic"/>
          <w:i/>
          <w:w w:val="115"/>
        </w:rPr>
        <w:t>&amp;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Sociedade,</w:t>
      </w:r>
      <w:r>
        <w:rPr>
          <w:rFonts w:ascii="Century Gothic" w:hAnsi="Century Gothic"/>
          <w:i/>
          <w:spacing w:val="-55"/>
          <w:w w:val="115"/>
        </w:rPr>
        <w:t> </w:t>
      </w:r>
      <w:r>
        <w:rPr>
          <w:rFonts w:ascii="Century Gothic" w:hAnsi="Century Gothic"/>
          <w:i/>
          <w:w w:val="115"/>
        </w:rPr>
        <w:t>30</w:t>
      </w:r>
      <w:r>
        <w:rPr>
          <w:w w:val="115"/>
        </w:rPr>
        <w:t>(107), 409-426. </w:t>
      </w:r>
      <w:hyperlink r:id="rId68">
        <w:r>
          <w:rPr>
            <w:color w:val="0081C9"/>
            <w:w w:val="115"/>
            <w:u w:val="single" w:color="0081C9"/>
          </w:rPr>
          <w:t>http://www.scielo.br/scielo.php?script=sci_arttext&amp;pid=S0101-</w:t>
        </w:r>
      </w:hyperlink>
      <w:r>
        <w:rPr>
          <w:color w:val="0081C9"/>
          <w:spacing w:val="-44"/>
          <w:w w:val="115"/>
        </w:rPr>
        <w:t> </w:t>
      </w:r>
      <w:hyperlink r:id="rId68">
        <w:r>
          <w:rPr>
            <w:color w:val="0081C9"/>
            <w:w w:val="120"/>
            <w:u w:val="single" w:color="0081C9"/>
          </w:rPr>
          <w:t>73302009000200006&amp;nrm=iso</w:t>
        </w:r>
      </w:hyperlink>
    </w:p>
    <w:p>
      <w:pPr>
        <w:pStyle w:val="BodyText"/>
        <w:spacing w:line="302" w:lineRule="auto" w:before="17"/>
        <w:ind w:left="2230" w:right="121" w:hanging="567"/>
        <w:jc w:val="both"/>
      </w:pPr>
      <w:r>
        <w:rPr>
          <w:w w:val="120"/>
        </w:rPr>
        <w:t>Dainez, D. y Naranjo, G. (2015). Los docentes ante las demandas de las políticas de</w:t>
      </w:r>
      <w:r>
        <w:rPr>
          <w:spacing w:val="1"/>
          <w:w w:val="120"/>
        </w:rPr>
        <w:t> </w:t>
      </w:r>
      <w:r>
        <w:rPr>
          <w:w w:val="120"/>
        </w:rPr>
        <w:t>educación inclusiva para la atención de niños con diferentes discapacidades:</w:t>
      </w:r>
      <w:r>
        <w:rPr>
          <w:spacing w:val="1"/>
          <w:w w:val="120"/>
        </w:rPr>
        <w:t> </w:t>
      </w:r>
      <w:r>
        <w:rPr>
          <w:spacing w:val="-2"/>
          <w:w w:val="115"/>
        </w:rPr>
        <w:t>casos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México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y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Brasil.</w:t>
      </w:r>
      <w:r>
        <w:rPr>
          <w:spacing w:val="-8"/>
          <w:w w:val="115"/>
        </w:rPr>
        <w:t> </w:t>
      </w:r>
      <w:r>
        <w:rPr>
          <w:rFonts w:ascii="Century Gothic" w:hAnsi="Century Gothic"/>
          <w:i/>
          <w:spacing w:val="-1"/>
          <w:w w:val="115"/>
        </w:rPr>
        <w:t>Pro-Posições,</w:t>
      </w:r>
      <w:r>
        <w:rPr>
          <w:rFonts w:ascii="Century Gothic" w:hAnsi="Century Gothic"/>
          <w:i/>
          <w:spacing w:val="-18"/>
          <w:w w:val="115"/>
        </w:rPr>
        <w:t> </w:t>
      </w:r>
      <w:r>
        <w:rPr>
          <w:rFonts w:ascii="Century Gothic" w:hAnsi="Century Gothic"/>
          <w:i/>
          <w:spacing w:val="-1"/>
          <w:w w:val="115"/>
        </w:rPr>
        <w:t>26</w:t>
      </w:r>
      <w:r>
        <w:rPr>
          <w:spacing w:val="-1"/>
          <w:w w:val="115"/>
        </w:rPr>
        <w:t>(2),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187-204.</w:t>
      </w:r>
      <w:r>
        <w:rPr>
          <w:spacing w:val="-8"/>
          <w:w w:val="115"/>
        </w:rPr>
        <w:t> </w:t>
      </w:r>
      <w:hyperlink r:id="rId69">
        <w:r>
          <w:rPr>
            <w:color w:val="0081C9"/>
            <w:spacing w:val="-1"/>
            <w:w w:val="115"/>
            <w:u w:val="single" w:color="0081C9"/>
          </w:rPr>
          <w:t>http://www.scielo.br/scie-</w:t>
        </w:r>
      </w:hyperlink>
      <w:r>
        <w:rPr>
          <w:color w:val="0081C9"/>
          <w:spacing w:val="-44"/>
          <w:w w:val="115"/>
        </w:rPr>
        <w:t> </w:t>
      </w:r>
      <w:hyperlink r:id="rId69">
        <w:r>
          <w:rPr>
            <w:color w:val="0081C9"/>
            <w:w w:val="120"/>
            <w:u w:val="single" w:color="0081C9"/>
          </w:rPr>
          <w:t>lo.php?script=sci_arttext&amp;pid=S0103-73072015000200187&amp;nrm=iso</w:t>
        </w:r>
      </w:hyperlink>
    </w:p>
    <w:p>
      <w:pPr>
        <w:spacing w:line="295" w:lineRule="auto" w:before="0"/>
        <w:ind w:left="1663" w:right="122" w:firstLine="0"/>
        <w:jc w:val="left"/>
        <w:rPr>
          <w:rFonts w:ascii="Century Gothic" w:hAnsi="Century Gothic"/>
          <w:i/>
          <w:sz w:val="18"/>
        </w:rPr>
      </w:pPr>
      <w:r>
        <w:rPr>
          <w:w w:val="105"/>
          <w:sz w:val="18"/>
        </w:rPr>
        <w:t>Davini,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M.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(2005).</w:t>
      </w:r>
      <w:r>
        <w:rPr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formación docente en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cuestión: política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 pedagogía. </w:t>
      </w:r>
      <w:r>
        <w:rPr>
          <w:w w:val="105"/>
          <w:sz w:val="18"/>
        </w:rPr>
        <w:t>Paidós.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Ibarrola,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M.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(2014).</w:t>
      </w:r>
      <w:r>
        <w:rPr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Una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nueva</w:t>
      </w:r>
      <w:r>
        <w:rPr>
          <w:rFonts w:ascii="Century Gothic" w:hAnsi="Century Gothic"/>
          <w:i/>
          <w:spacing w:val="-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educación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para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América</w:t>
      </w:r>
      <w:r>
        <w:rPr>
          <w:rFonts w:ascii="Century Gothic" w:hAnsi="Century Gothic"/>
          <w:i/>
          <w:spacing w:val="-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Latina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</w:t>
      </w:r>
      <w:r>
        <w:rPr>
          <w:rFonts w:ascii="Century Gothic" w:hAnsi="Century Gothic"/>
          <w:i/>
          <w:spacing w:val="-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el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siglo </w:t>
      </w:r>
      <w:r>
        <w:rPr>
          <w:rFonts w:ascii="Century Gothic" w:hAnsi="Century Gothic"/>
          <w:i/>
          <w:w w:val="105"/>
          <w:sz w:val="15"/>
        </w:rPr>
        <w:t>XXI</w:t>
      </w:r>
      <w:r>
        <w:rPr>
          <w:rFonts w:ascii="Century Gothic" w:hAnsi="Century Gothic"/>
          <w:i/>
          <w:w w:val="105"/>
          <w:sz w:val="18"/>
        </w:rPr>
        <w:t>:</w:t>
      </w:r>
      <w:r>
        <w:rPr>
          <w:rFonts w:ascii="Century Gothic" w:hAnsi="Century Gothic"/>
          <w:i/>
          <w:spacing w:val="-2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de-</w:t>
      </w:r>
    </w:p>
    <w:p>
      <w:pPr>
        <w:spacing w:before="2"/>
        <w:ind w:left="2230" w:right="0" w:firstLine="0"/>
        <w:jc w:val="left"/>
        <w:rPr>
          <w:sz w:val="18"/>
        </w:rPr>
      </w:pPr>
      <w:r>
        <w:rPr>
          <w:rFonts w:ascii="Century Gothic" w:hAnsi="Century Gothic"/>
          <w:i/>
          <w:w w:val="110"/>
          <w:sz w:val="18"/>
        </w:rPr>
        <w:t>safíos,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tensiones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dilemas.</w:t>
      </w:r>
      <w:r>
        <w:rPr>
          <w:rFonts w:ascii="Century Gothic" w:hAnsi="Century Gothic"/>
          <w:i/>
          <w:spacing w:val="2"/>
          <w:w w:val="110"/>
          <w:sz w:val="18"/>
        </w:rPr>
        <w:t> </w:t>
      </w:r>
      <w:r>
        <w:rPr>
          <w:w w:val="110"/>
          <w:sz w:val="15"/>
        </w:rPr>
        <w:t>ANUIES</w:t>
      </w:r>
      <w:r>
        <w:rPr>
          <w:w w:val="110"/>
          <w:sz w:val="18"/>
        </w:rPr>
        <w:t>.</w:t>
      </w:r>
    </w:p>
    <w:p>
      <w:pPr>
        <w:spacing w:line="297" w:lineRule="auto" w:before="62"/>
        <w:ind w:left="2230" w:right="121" w:hanging="567"/>
        <w:jc w:val="both"/>
        <w:rPr>
          <w:sz w:val="18"/>
        </w:rPr>
      </w:pPr>
      <w:r>
        <w:rPr>
          <w:w w:val="120"/>
          <w:sz w:val="18"/>
        </w:rPr>
        <w:t>Dehesa de Gyves, N. (2015). La investigación en el aula en el proceso de formación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docente. </w:t>
      </w:r>
      <w:r>
        <w:rPr>
          <w:rFonts w:ascii="Century Gothic" w:hAnsi="Century Gothic"/>
          <w:i/>
          <w:w w:val="115"/>
          <w:sz w:val="18"/>
        </w:rPr>
        <w:t>Perfiles</w:t>
      </w:r>
      <w:r>
        <w:rPr>
          <w:rFonts w:ascii="Century Gothic" w:hAnsi="Century Gothic"/>
          <w:i/>
          <w:spacing w:val="-9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Educativos</w:t>
      </w:r>
      <w:r>
        <w:rPr>
          <w:w w:val="115"/>
          <w:sz w:val="18"/>
        </w:rPr>
        <w:t>, Vol.</w:t>
      </w:r>
      <w:r>
        <w:rPr>
          <w:spacing w:val="1"/>
          <w:w w:val="115"/>
          <w:sz w:val="18"/>
        </w:rPr>
        <w:t> </w:t>
      </w:r>
      <w:r>
        <w:rPr>
          <w:w w:val="115"/>
          <w:sz w:val="15"/>
        </w:rPr>
        <w:t>XXXVII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17-34.</w:t>
      </w:r>
      <w:r>
        <w:rPr>
          <w:spacing w:val="1"/>
          <w:w w:val="115"/>
          <w:sz w:val="18"/>
        </w:rPr>
        <w:t> </w:t>
      </w:r>
      <w:r>
        <w:rPr>
          <w:w w:val="115"/>
          <w:sz w:val="15"/>
        </w:rPr>
        <w:t>ISUE-UNAM</w:t>
      </w:r>
      <w:r>
        <w:rPr>
          <w:w w:val="115"/>
          <w:sz w:val="18"/>
        </w:rPr>
        <w:t>.</w:t>
      </w:r>
    </w:p>
    <w:p>
      <w:pPr>
        <w:spacing w:line="304" w:lineRule="auto" w:before="0"/>
        <w:ind w:left="2230" w:right="121" w:hanging="567"/>
        <w:jc w:val="both"/>
        <w:rPr>
          <w:sz w:val="18"/>
        </w:rPr>
      </w:pPr>
      <w:r>
        <w:rPr>
          <w:w w:val="110"/>
          <w:sz w:val="18"/>
        </w:rPr>
        <w:t>Deming, W. E. (1982). </w:t>
      </w:r>
      <w:r>
        <w:rPr>
          <w:rFonts w:ascii="Century Gothic"/>
          <w:i/>
          <w:w w:val="110"/>
          <w:sz w:val="18"/>
        </w:rPr>
        <w:t>Quality, productivity and competitive position. </w:t>
      </w:r>
      <w:r>
        <w:rPr>
          <w:w w:val="110"/>
          <w:sz w:val="18"/>
        </w:rPr>
        <w:t>Massachusetts</w:t>
      </w:r>
      <w:r>
        <w:rPr>
          <w:spacing w:val="-42"/>
          <w:w w:val="110"/>
          <w:sz w:val="18"/>
        </w:rPr>
        <w:t> </w:t>
      </w:r>
      <w:r>
        <w:rPr>
          <w:w w:val="115"/>
          <w:sz w:val="18"/>
        </w:rPr>
        <w:t>Institute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Technology,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Center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Advanced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Engineering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Study.</w:t>
      </w:r>
    </w:p>
    <w:p>
      <w:pPr>
        <w:spacing w:line="295" w:lineRule="auto" w:before="0"/>
        <w:ind w:left="2230" w:right="122" w:hanging="567"/>
        <w:jc w:val="both"/>
        <w:rPr>
          <w:sz w:val="18"/>
        </w:rPr>
      </w:pPr>
      <w:r>
        <w:rPr>
          <w:w w:val="115"/>
          <w:sz w:val="18"/>
        </w:rPr>
        <w:t>Díaz Barriga, A. (2003). El Currículo. Tensiones conceptuales y prácticas. </w:t>
      </w:r>
      <w:r>
        <w:rPr>
          <w:rFonts w:ascii="Century Gothic" w:hAnsi="Century Gothic"/>
          <w:i/>
          <w:w w:val="115"/>
          <w:sz w:val="18"/>
        </w:rPr>
        <w:t>Revista Elec-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trónica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Investigación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Educativa,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5</w:t>
      </w:r>
      <w:r>
        <w:rPr>
          <w:w w:val="110"/>
          <w:sz w:val="18"/>
        </w:rPr>
        <w:t>(2).</w:t>
      </w:r>
    </w:p>
    <w:p>
      <w:pPr>
        <w:pStyle w:val="BodyText"/>
        <w:spacing w:line="307" w:lineRule="auto" w:before="6"/>
        <w:ind w:left="2230" w:right="122" w:hanging="567"/>
        <w:jc w:val="both"/>
        <w:rPr>
          <w:sz w:val="15"/>
        </w:rPr>
      </w:pPr>
      <w:r>
        <w:rPr>
          <w:w w:val="120"/>
        </w:rPr>
        <w:t>Díaz Barriga, A. (2013). De la evaluación individual a una evaluación social-integrada:</w:t>
      </w:r>
      <w:r>
        <w:rPr>
          <w:spacing w:val="1"/>
          <w:w w:val="120"/>
        </w:rPr>
        <w:t> </w:t>
      </w:r>
      <w:r>
        <w:rPr>
          <w:w w:val="120"/>
        </w:rPr>
        <w:t>la institución educativa, su unidad. En A. Díaz Barriga (coord.). Docencia y eva-</w:t>
      </w:r>
      <w:r>
        <w:rPr>
          <w:spacing w:val="1"/>
          <w:w w:val="120"/>
        </w:rPr>
        <w:t> </w:t>
      </w:r>
      <w:r>
        <w:rPr>
          <w:w w:val="120"/>
        </w:rPr>
        <w:t>luación en la Reforma Educativa 2013 (pp.</w:t>
      </w:r>
      <w:r>
        <w:rPr>
          <w:spacing w:val="1"/>
          <w:w w:val="120"/>
        </w:rPr>
        <w:t> </w:t>
      </w:r>
      <w:r>
        <w:rPr>
          <w:w w:val="120"/>
        </w:rPr>
        <w:t>327-364). </w:t>
      </w:r>
      <w:r>
        <w:rPr>
          <w:w w:val="120"/>
          <w:sz w:val="15"/>
        </w:rPr>
        <w:t>IISUE-UNAM.</w:t>
      </w:r>
    </w:p>
    <w:p>
      <w:pPr>
        <w:spacing w:line="302" w:lineRule="auto" w:before="0"/>
        <w:ind w:left="2230" w:right="121" w:hanging="567"/>
        <w:jc w:val="both"/>
        <w:rPr>
          <w:sz w:val="18"/>
        </w:rPr>
      </w:pPr>
      <w:r>
        <w:rPr>
          <w:w w:val="115"/>
          <w:sz w:val="15"/>
        </w:rPr>
        <w:t>DOF.</w:t>
      </w:r>
      <w:r>
        <w:rPr>
          <w:spacing w:val="11"/>
          <w:w w:val="115"/>
          <w:sz w:val="15"/>
        </w:rPr>
        <w:t> </w:t>
      </w:r>
      <w:r>
        <w:rPr>
          <w:w w:val="115"/>
          <w:sz w:val="18"/>
        </w:rPr>
        <w:t>Diario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Oficial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Federación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(2020,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2 de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marzo).</w:t>
      </w:r>
      <w:r>
        <w:rPr>
          <w:spacing w:val="-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Estrategia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Nacional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Aten-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ción a la Primera Infancia </w:t>
      </w:r>
      <w:r>
        <w:rPr>
          <w:rFonts w:ascii="Century Gothic" w:hAnsi="Century Gothic"/>
          <w:i/>
          <w:w w:val="115"/>
          <w:sz w:val="15"/>
        </w:rPr>
        <w:t>(ENAPI). </w:t>
      </w:r>
      <w:r>
        <w:rPr>
          <w:w w:val="115"/>
          <w:sz w:val="18"/>
        </w:rPr>
        <w:t>Sistema Nacional de Protección Integral de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Niñas,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Niños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Adolescentes.</w:t>
      </w:r>
      <w:r>
        <w:rPr>
          <w:spacing w:val="1"/>
          <w:w w:val="115"/>
          <w:sz w:val="18"/>
        </w:rPr>
        <w:t> </w:t>
      </w:r>
      <w:hyperlink r:id="rId70">
        <w:r>
          <w:rPr>
            <w:color w:val="0081C9"/>
            <w:w w:val="115"/>
            <w:sz w:val="18"/>
            <w:u w:val="single" w:color="0081C9"/>
          </w:rPr>
          <w:t>https://www.gob.mx/cms/uploads/attachment/</w:t>
        </w:r>
      </w:hyperlink>
      <w:r>
        <w:rPr>
          <w:color w:val="0081C9"/>
          <w:spacing w:val="1"/>
          <w:w w:val="115"/>
          <w:sz w:val="18"/>
        </w:rPr>
        <w:t> </w:t>
      </w:r>
      <w:hyperlink r:id="rId70">
        <w:r>
          <w:rPr>
            <w:color w:val="0081C9"/>
            <w:w w:val="115"/>
            <w:sz w:val="18"/>
            <w:u w:val="single" w:color="0081C9"/>
          </w:rPr>
          <w:t>file/539066/ENAPI-DOF-02-03-20-.pdf</w:t>
        </w:r>
      </w:hyperlink>
    </w:p>
    <w:p>
      <w:pPr>
        <w:pStyle w:val="BodyText"/>
        <w:spacing w:line="307" w:lineRule="auto" w:before="1"/>
        <w:ind w:left="2230" w:right="123" w:hanging="567"/>
        <w:jc w:val="both"/>
      </w:pPr>
      <w:r>
        <w:rPr>
          <w:w w:val="125"/>
          <w:sz w:val="15"/>
        </w:rPr>
        <w:t>DOF</w:t>
      </w:r>
      <w:r>
        <w:rPr>
          <w:spacing w:val="8"/>
          <w:w w:val="125"/>
          <w:sz w:val="15"/>
        </w:rPr>
        <w:t> </w:t>
      </w:r>
      <w:r>
        <w:rPr>
          <w:w w:val="125"/>
        </w:rPr>
        <w:t>(2020,</w:t>
      </w:r>
      <w:r>
        <w:rPr>
          <w:spacing w:val="-5"/>
          <w:w w:val="125"/>
        </w:rPr>
        <w:t> </w:t>
      </w:r>
      <w:r>
        <w:rPr>
          <w:w w:val="125"/>
        </w:rPr>
        <w:t>19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junio).</w:t>
      </w:r>
      <w:r>
        <w:rPr>
          <w:spacing w:val="-4"/>
          <w:w w:val="125"/>
        </w:rPr>
        <w:t> </w:t>
      </w:r>
      <w:r>
        <w:rPr>
          <w:w w:val="125"/>
        </w:rPr>
        <w:t>Programa</w:t>
      </w:r>
      <w:r>
        <w:rPr>
          <w:spacing w:val="-5"/>
          <w:w w:val="125"/>
        </w:rPr>
        <w:t> </w:t>
      </w:r>
      <w:r>
        <w:rPr>
          <w:w w:val="125"/>
        </w:rPr>
        <w:t>Institucional</w:t>
      </w:r>
      <w:r>
        <w:rPr>
          <w:spacing w:val="-4"/>
          <w:w w:val="125"/>
        </w:rPr>
        <w:t> </w:t>
      </w:r>
      <w:r>
        <w:rPr>
          <w:w w:val="125"/>
        </w:rPr>
        <w:t>2020-2024</w:t>
      </w:r>
      <w:r>
        <w:rPr>
          <w:spacing w:val="-4"/>
          <w:w w:val="125"/>
        </w:rPr>
        <w:t> </w:t>
      </w:r>
      <w:r>
        <w:rPr>
          <w:w w:val="125"/>
        </w:rPr>
        <w:t>de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4"/>
          <w:w w:val="125"/>
        </w:rPr>
        <w:t> </w:t>
      </w:r>
      <w:r>
        <w:rPr>
          <w:w w:val="125"/>
        </w:rPr>
        <w:t>Comisión</w:t>
      </w:r>
      <w:r>
        <w:rPr>
          <w:spacing w:val="-4"/>
          <w:w w:val="125"/>
        </w:rPr>
        <w:t> </w:t>
      </w:r>
      <w:r>
        <w:rPr>
          <w:w w:val="125"/>
        </w:rPr>
        <w:t>Nacional</w:t>
      </w:r>
      <w:r>
        <w:rPr>
          <w:spacing w:val="-49"/>
          <w:w w:val="125"/>
        </w:rPr>
        <w:t> </w:t>
      </w:r>
      <w:r>
        <w:rPr>
          <w:w w:val="125"/>
        </w:rPr>
        <w:t>para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Mejora</w:t>
      </w:r>
      <w:r>
        <w:rPr>
          <w:spacing w:val="-6"/>
          <w:w w:val="125"/>
        </w:rPr>
        <w:t> </w:t>
      </w:r>
      <w:r>
        <w:rPr>
          <w:w w:val="125"/>
        </w:rPr>
        <w:t>Continua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Educación.</w:t>
      </w:r>
      <w:r>
        <w:rPr>
          <w:spacing w:val="-6"/>
          <w:w w:val="125"/>
        </w:rPr>
        <w:t> </w:t>
      </w:r>
      <w:r>
        <w:rPr>
          <w:w w:val="125"/>
        </w:rPr>
        <w:t>Mejoredu.</w:t>
      </w:r>
    </w:p>
    <w:p>
      <w:pPr>
        <w:spacing w:line="300" w:lineRule="auto" w:before="0"/>
        <w:ind w:left="1663" w:right="121" w:firstLine="0"/>
        <w:jc w:val="right"/>
        <w:rPr>
          <w:rFonts w:ascii="Century Gothic" w:hAnsi="Century Gothic"/>
          <w:i/>
          <w:sz w:val="18"/>
        </w:rPr>
      </w:pPr>
      <w:r>
        <w:rPr>
          <w:w w:val="105"/>
          <w:sz w:val="18"/>
        </w:rPr>
        <w:t>Dubet,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F. (2006).</w:t>
      </w:r>
      <w:r>
        <w:rPr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escuela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las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oportunidades: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¿Qué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una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escuela</w:t>
      </w:r>
      <w:r>
        <w:rPr>
          <w:rFonts w:ascii="Century Gothic" w:hAnsi="Century Gothic"/>
          <w:i/>
          <w:spacing w:val="-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justa?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w w:val="105"/>
          <w:sz w:val="18"/>
        </w:rPr>
        <w:t>Gedisa.</w:t>
      </w:r>
      <w:r>
        <w:rPr>
          <w:spacing w:val="-40"/>
          <w:w w:val="105"/>
          <w:sz w:val="18"/>
        </w:rPr>
        <w:t> </w:t>
      </w:r>
      <w:r>
        <w:rPr>
          <w:w w:val="115"/>
          <w:sz w:val="18"/>
        </w:rPr>
        <w:t>Dylan,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W.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(2016).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evaluación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formativa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desempeño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enseñanza.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G.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Gue-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vara,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M.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Meléndez,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F.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Ramón,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H.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Sánchez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F.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Tirado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(coords.).</w:t>
      </w:r>
      <w:r>
        <w:rPr>
          <w:spacing w:val="18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La</w:t>
      </w:r>
      <w:r>
        <w:rPr>
          <w:rFonts w:ascii="Century Gothic" w:hAnsi="Century Gothic"/>
          <w:i/>
          <w:spacing w:val="8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evaluación</w:t>
      </w:r>
    </w:p>
    <w:p>
      <w:pPr>
        <w:spacing w:before="0"/>
        <w:ind w:left="2230" w:right="0" w:firstLine="0"/>
        <w:jc w:val="left"/>
        <w:rPr>
          <w:sz w:val="18"/>
        </w:rPr>
      </w:pPr>
      <w:r>
        <w:rPr>
          <w:rFonts w:ascii="Century Gothic"/>
          <w:i/>
          <w:w w:val="105"/>
          <w:sz w:val="18"/>
        </w:rPr>
        <w:t>docente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en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el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mundo.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w w:val="105"/>
          <w:sz w:val="15"/>
        </w:rPr>
        <w:t>FCE</w:t>
      </w:r>
      <w:r>
        <w:rPr>
          <w:w w:val="105"/>
          <w:sz w:val="18"/>
        </w:rPr>
        <w:t>.</w:t>
      </w:r>
    </w:p>
    <w:p>
      <w:pPr>
        <w:spacing w:before="44"/>
        <w:ind w:left="1663" w:right="0" w:firstLine="0"/>
        <w:jc w:val="left"/>
        <w:rPr>
          <w:sz w:val="18"/>
        </w:rPr>
      </w:pPr>
      <w:r>
        <w:rPr>
          <w:w w:val="105"/>
          <w:sz w:val="18"/>
        </w:rPr>
        <w:t>Elliot,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J.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(1990).</w:t>
      </w:r>
      <w:r>
        <w:rPr>
          <w:spacing w:val="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 investigación-acción</w:t>
      </w:r>
      <w:r>
        <w:rPr>
          <w:rFonts w:ascii="Century Gothic" w:hAnsi="Century Gothic"/>
          <w:i/>
          <w:spacing w:val="-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 educación. </w:t>
      </w:r>
      <w:r>
        <w:rPr>
          <w:w w:val="105"/>
          <w:sz w:val="18"/>
        </w:rPr>
        <w:t>Morata.</w:t>
      </w:r>
    </w:p>
    <w:p>
      <w:pPr>
        <w:spacing w:line="304" w:lineRule="auto" w:before="52"/>
        <w:ind w:left="1663" w:right="885" w:firstLine="0"/>
        <w:jc w:val="both"/>
        <w:rPr>
          <w:sz w:val="18"/>
        </w:rPr>
      </w:pPr>
      <w:r>
        <w:rPr>
          <w:w w:val="105"/>
          <w:sz w:val="18"/>
        </w:rPr>
        <w:t>Elliott, J. (1993). </w:t>
      </w:r>
      <w:r>
        <w:rPr>
          <w:rFonts w:ascii="Century Gothic" w:hAnsi="Century Gothic"/>
          <w:i/>
          <w:w w:val="105"/>
          <w:sz w:val="18"/>
        </w:rPr>
        <w:t>El cambio educativo desde la investigación-acción. </w:t>
      </w:r>
      <w:r>
        <w:rPr>
          <w:w w:val="105"/>
          <w:sz w:val="18"/>
        </w:rPr>
        <w:t>Morata.</w:t>
      </w:r>
      <w:r>
        <w:rPr>
          <w:spacing w:val="-40"/>
          <w:w w:val="105"/>
          <w:sz w:val="18"/>
        </w:rPr>
        <w:t> </w:t>
      </w:r>
      <w:r>
        <w:rPr>
          <w:w w:val="115"/>
          <w:sz w:val="18"/>
        </w:rPr>
        <w:t>Elmore,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R.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(2008).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Improving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instructional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core.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Draft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manuscript.</w:t>
      </w:r>
    </w:p>
    <w:p>
      <w:pPr>
        <w:spacing w:line="295" w:lineRule="auto" w:before="5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Escudero, J. M., Cutanda López, M. T., Trillo Alonso, J. F. (2017, mayo-agosto). Aprendi-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zaje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docente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y desarrollo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profesional del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profesorado. </w:t>
      </w:r>
      <w:r>
        <w:rPr>
          <w:rFonts w:ascii="Century Gothic" w:hAnsi="Century Gothic"/>
          <w:i/>
          <w:w w:val="115"/>
          <w:sz w:val="18"/>
        </w:rPr>
        <w:t>Profesorado.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Revista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currículum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formación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del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profesorado,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21</w:t>
      </w:r>
      <w:r>
        <w:rPr>
          <w:w w:val="110"/>
          <w:sz w:val="18"/>
        </w:rPr>
        <w:t>(3),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83-102.</w:t>
      </w:r>
    </w:p>
    <w:p>
      <w:pPr>
        <w:spacing w:line="295" w:lineRule="auto" w:before="14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Escudero, J. M., González, M. T. y Rodríguez, M. T. (2013). La mejora equitativa de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formación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profesorado.</w:t>
      </w:r>
      <w:r>
        <w:rPr>
          <w:spacing w:val="-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Multidisciplinary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Journal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of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Educa-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tional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Research</w:t>
      </w:r>
      <w:r>
        <w:rPr>
          <w:w w:val="115"/>
          <w:sz w:val="18"/>
        </w:rPr>
        <w:t>,</w:t>
      </w:r>
      <w:r>
        <w:rPr>
          <w:spacing w:val="-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3</w:t>
      </w:r>
      <w:r>
        <w:rPr>
          <w:w w:val="115"/>
          <w:sz w:val="18"/>
        </w:rPr>
        <w:t>(3),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206-234.</w:t>
      </w:r>
    </w:p>
    <w:p>
      <w:pPr>
        <w:spacing w:line="295" w:lineRule="auto" w:before="4"/>
        <w:ind w:left="2230" w:right="122" w:hanging="567"/>
        <w:jc w:val="both"/>
        <w:rPr>
          <w:sz w:val="18"/>
        </w:rPr>
      </w:pPr>
      <w:r>
        <w:rPr>
          <w:w w:val="115"/>
          <w:sz w:val="18"/>
        </w:rPr>
        <w:t>Ezpeleta, J. (1992, julio). El trabajo docente y sus condiciones invisibles. </w:t>
      </w:r>
      <w:r>
        <w:rPr>
          <w:rFonts w:ascii="Century Gothic" w:hAnsi="Century Gothic"/>
          <w:i/>
          <w:w w:val="115"/>
          <w:sz w:val="18"/>
        </w:rPr>
        <w:t>Nueva Antro-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pología,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12</w:t>
      </w:r>
      <w:r>
        <w:rPr>
          <w:w w:val="115"/>
          <w:sz w:val="18"/>
        </w:rPr>
        <w:t>(42),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27-42.</w:t>
      </w:r>
    </w:p>
    <w:p>
      <w:pPr>
        <w:spacing w:after="0" w:line="295" w:lineRule="auto"/>
        <w:jc w:val="both"/>
        <w:rPr>
          <w:sz w:val="18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103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Ezpeleta,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J.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(2004,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abril-junio).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Innovaciones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educativas.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Reflexiones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sobre  los  con-</w:t>
      </w:r>
      <w:r>
        <w:rPr>
          <w:spacing w:val="1"/>
          <w:w w:val="115"/>
          <w:sz w:val="18"/>
        </w:rPr>
        <w:t> </w:t>
      </w:r>
      <w:r>
        <w:rPr>
          <w:spacing w:val="-1"/>
          <w:w w:val="115"/>
          <w:sz w:val="18"/>
        </w:rPr>
        <w:t>textos</w:t>
      </w:r>
      <w:r>
        <w:rPr>
          <w:spacing w:val="-3"/>
          <w:w w:val="115"/>
          <w:sz w:val="18"/>
        </w:rPr>
        <w:t> </w:t>
      </w:r>
      <w:r>
        <w:rPr>
          <w:spacing w:val="-1"/>
          <w:w w:val="115"/>
          <w:sz w:val="18"/>
        </w:rPr>
        <w:t>en</w:t>
      </w:r>
      <w:r>
        <w:rPr>
          <w:spacing w:val="-2"/>
          <w:w w:val="115"/>
          <w:sz w:val="18"/>
        </w:rPr>
        <w:t> </w:t>
      </w:r>
      <w:r>
        <w:rPr>
          <w:spacing w:val="-1"/>
          <w:w w:val="115"/>
          <w:sz w:val="18"/>
        </w:rPr>
        <w:t>su</w:t>
      </w:r>
      <w:r>
        <w:rPr>
          <w:spacing w:val="-3"/>
          <w:w w:val="115"/>
          <w:sz w:val="18"/>
        </w:rPr>
        <w:t> </w:t>
      </w:r>
      <w:r>
        <w:rPr>
          <w:spacing w:val="-1"/>
          <w:w w:val="115"/>
          <w:sz w:val="18"/>
        </w:rPr>
        <w:t>implementación.</w:t>
      </w:r>
      <w:r>
        <w:rPr>
          <w:spacing w:val="-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5"/>
        </w:rPr>
        <w:t>RMIE. </w:t>
      </w:r>
      <w:r>
        <w:rPr>
          <w:rFonts w:ascii="Century Gothic" w:hAnsi="Century Gothic"/>
          <w:i/>
          <w:w w:val="115"/>
          <w:sz w:val="18"/>
        </w:rPr>
        <w:t>Revista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Mexicana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Investigación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Edu-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cativa,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9</w:t>
      </w:r>
      <w:r>
        <w:rPr>
          <w:w w:val="115"/>
          <w:sz w:val="18"/>
        </w:rPr>
        <w:t>(21),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403-424.</w:t>
      </w:r>
    </w:p>
    <w:p>
      <w:pPr>
        <w:spacing w:line="295" w:lineRule="auto" w:before="14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Fenstermacher,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G.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(1989).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Tres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aspectos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filosofía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investigación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sobre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spacing w:val="-1"/>
          <w:w w:val="110"/>
          <w:sz w:val="18"/>
        </w:rPr>
        <w:t>enseñanza.</w:t>
      </w:r>
      <w:r>
        <w:rPr>
          <w:spacing w:val="-6"/>
          <w:w w:val="110"/>
          <w:sz w:val="18"/>
        </w:rPr>
        <w:t> </w:t>
      </w:r>
      <w:r>
        <w:rPr>
          <w:spacing w:val="-1"/>
          <w:w w:val="110"/>
          <w:sz w:val="18"/>
        </w:rPr>
        <w:t>En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Wittrock,</w:t>
      </w:r>
      <w:r>
        <w:rPr>
          <w:spacing w:val="-6"/>
          <w:w w:val="110"/>
          <w:sz w:val="18"/>
        </w:rPr>
        <w:t> </w:t>
      </w:r>
      <w:r>
        <w:rPr>
          <w:spacing w:val="-1"/>
          <w:w w:val="110"/>
          <w:sz w:val="18"/>
        </w:rPr>
        <w:t>M.</w:t>
      </w:r>
      <w:r>
        <w:rPr>
          <w:spacing w:val="-5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La</w:t>
      </w:r>
      <w:r>
        <w:rPr>
          <w:rFonts w:ascii="Century Gothic" w:hAnsi="Century Gothic"/>
          <w:i/>
          <w:spacing w:val="-16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investigación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enseñanza,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I.</w:t>
      </w:r>
      <w:r>
        <w:rPr>
          <w:rFonts w:ascii="Century Gothic" w:hAnsi="Century Gothic"/>
          <w:i/>
          <w:spacing w:val="-1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Enfoques,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teo-</w:t>
      </w:r>
      <w:r>
        <w:rPr>
          <w:rFonts w:ascii="Century Gothic" w:hAnsi="Century Gothic"/>
          <w:i/>
          <w:spacing w:val="-53"/>
          <w:w w:val="110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rías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y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métodos.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w w:val="115"/>
          <w:sz w:val="18"/>
        </w:rPr>
        <w:t>Paidós.</w:t>
      </w:r>
    </w:p>
    <w:p>
      <w:pPr>
        <w:spacing w:before="4"/>
        <w:ind w:left="103" w:right="0" w:firstLine="0"/>
        <w:jc w:val="both"/>
        <w:rPr>
          <w:rFonts w:ascii="Century Gothic"/>
          <w:i/>
          <w:sz w:val="18"/>
        </w:rPr>
      </w:pPr>
      <w:r>
        <w:rPr>
          <w:w w:val="110"/>
          <w:sz w:val="18"/>
        </w:rPr>
        <w:t>Fenstermacher,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G.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D.,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Soltis,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J.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F.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Sanger,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N.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(2015).</w:t>
      </w:r>
      <w:r>
        <w:rPr>
          <w:spacing w:val="4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Approaches</w:t>
      </w:r>
      <w:r>
        <w:rPr>
          <w:rFonts w:ascii="Century Gothic"/>
          <w:i/>
          <w:spacing w:val="3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to</w:t>
      </w:r>
      <w:r>
        <w:rPr>
          <w:rFonts w:ascii="Century Gothic"/>
          <w:i/>
          <w:spacing w:val="3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Teaching.</w:t>
      </w:r>
    </w:p>
    <w:p>
      <w:pPr>
        <w:pStyle w:val="BodyText"/>
        <w:spacing w:before="62"/>
        <w:ind w:left="670"/>
        <w:jc w:val="both"/>
      </w:pPr>
      <w:r>
        <w:rPr>
          <w:spacing w:val="-2"/>
          <w:w w:val="125"/>
        </w:rPr>
        <w:t>Teachers</w:t>
      </w:r>
      <w:r>
        <w:rPr>
          <w:spacing w:val="-10"/>
          <w:w w:val="125"/>
        </w:rPr>
        <w:t> </w:t>
      </w:r>
      <w:r>
        <w:rPr>
          <w:spacing w:val="-1"/>
          <w:w w:val="125"/>
        </w:rPr>
        <w:t>College</w:t>
      </w:r>
      <w:r>
        <w:rPr>
          <w:spacing w:val="-9"/>
          <w:w w:val="125"/>
        </w:rPr>
        <w:t> </w:t>
      </w:r>
      <w:r>
        <w:rPr>
          <w:spacing w:val="-1"/>
          <w:w w:val="125"/>
        </w:rPr>
        <w:t>Press.</w:t>
      </w:r>
    </w:p>
    <w:p>
      <w:pPr>
        <w:spacing w:line="302" w:lineRule="auto" w:before="62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Fernández, T. (2009). La desafiliación en la educación media en Uruguay. Una apro-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ximación con base en el panel de estudiantes evaluados por </w:t>
      </w:r>
      <w:r>
        <w:rPr>
          <w:w w:val="115"/>
          <w:sz w:val="15"/>
        </w:rPr>
        <w:t>PISA</w:t>
      </w:r>
      <w:r>
        <w:rPr>
          <w:spacing w:val="1"/>
          <w:w w:val="115"/>
          <w:sz w:val="15"/>
        </w:rPr>
        <w:t> </w:t>
      </w:r>
      <w:r>
        <w:rPr>
          <w:w w:val="115"/>
          <w:sz w:val="18"/>
        </w:rPr>
        <w:t>2003. </w:t>
      </w:r>
      <w:r>
        <w:rPr>
          <w:rFonts w:ascii="Century Gothic" w:hAnsi="Century Gothic"/>
          <w:i/>
          <w:w w:val="115"/>
          <w:sz w:val="15"/>
        </w:rPr>
        <w:t>REICE.</w:t>
      </w:r>
      <w:r>
        <w:rPr>
          <w:rFonts w:ascii="Century Gothic" w:hAnsi="Century Gothic"/>
          <w:i/>
          <w:spacing w:val="1"/>
          <w:w w:val="115"/>
          <w:sz w:val="15"/>
        </w:rPr>
        <w:t> </w:t>
      </w:r>
      <w:r>
        <w:rPr>
          <w:rFonts w:ascii="Century Gothic" w:hAnsi="Century Gothic"/>
          <w:i/>
          <w:w w:val="105"/>
          <w:sz w:val="18"/>
        </w:rPr>
        <w:t>R</w:t>
      </w:r>
      <w:r>
        <w:rPr>
          <w:rFonts w:ascii="Century Gothic" w:hAnsi="Century Gothic"/>
          <w:i/>
          <w:spacing w:val="-2"/>
          <w:w w:val="105"/>
          <w:sz w:val="18"/>
        </w:rPr>
        <w:t>e</w:t>
      </w:r>
      <w:r>
        <w:rPr>
          <w:rFonts w:ascii="Century Gothic" w:hAnsi="Century Gothic"/>
          <w:i/>
          <w:w w:val="115"/>
          <w:sz w:val="18"/>
        </w:rPr>
        <w:t>vis</w:t>
      </w:r>
      <w:r>
        <w:rPr>
          <w:rFonts w:ascii="Century Gothic" w:hAnsi="Century Gothic"/>
          <w:i/>
          <w:spacing w:val="-4"/>
          <w:w w:val="115"/>
          <w:sz w:val="18"/>
        </w:rPr>
        <w:t>t</w:t>
      </w:r>
      <w:r>
        <w:rPr>
          <w:rFonts w:ascii="Century Gothic" w:hAnsi="Century Gothic"/>
          <w:i/>
          <w:w w:val="99"/>
          <w:sz w:val="18"/>
        </w:rPr>
        <w:t>a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w w:val="106"/>
          <w:sz w:val="18"/>
        </w:rPr>
        <w:t>Ibe</w:t>
      </w:r>
      <w:r>
        <w:rPr>
          <w:rFonts w:ascii="Century Gothic" w:hAnsi="Century Gothic"/>
          <w:i/>
          <w:spacing w:val="-3"/>
          <w:w w:val="106"/>
          <w:sz w:val="18"/>
        </w:rPr>
        <w:t>r</w:t>
      </w:r>
      <w:r>
        <w:rPr>
          <w:rFonts w:ascii="Century Gothic" w:hAnsi="Century Gothic"/>
          <w:i/>
          <w:w w:val="103"/>
          <w:sz w:val="18"/>
        </w:rPr>
        <w:t>oam</w:t>
      </w:r>
      <w:r>
        <w:rPr>
          <w:rFonts w:ascii="Century Gothic" w:hAnsi="Century Gothic"/>
          <w:i/>
          <w:w w:val="105"/>
          <w:sz w:val="18"/>
        </w:rPr>
        <w:t>e</w:t>
      </w:r>
      <w:r>
        <w:rPr>
          <w:rFonts w:ascii="Century Gothic" w:hAnsi="Century Gothic"/>
          <w:i/>
          <w:spacing w:val="-2"/>
          <w:w w:val="105"/>
          <w:sz w:val="18"/>
        </w:rPr>
        <w:t>r</w:t>
      </w:r>
      <w:r>
        <w:rPr>
          <w:rFonts w:ascii="Century Gothic" w:hAnsi="Century Gothic"/>
          <w:i/>
          <w:w w:val="98"/>
          <w:sz w:val="18"/>
        </w:rPr>
        <w:t>i</w:t>
      </w:r>
      <w:r>
        <w:rPr>
          <w:rFonts w:ascii="Century Gothic" w:hAnsi="Century Gothic"/>
          <w:i/>
          <w:spacing w:val="-2"/>
          <w:w w:val="98"/>
          <w:sz w:val="18"/>
        </w:rPr>
        <w:t>c</w:t>
      </w:r>
      <w:r>
        <w:rPr>
          <w:rFonts w:ascii="Century Gothic" w:hAnsi="Century Gothic"/>
          <w:i/>
          <w:w w:val="104"/>
          <w:sz w:val="18"/>
        </w:rPr>
        <w:t>an</w:t>
      </w:r>
      <w:r>
        <w:rPr>
          <w:rFonts w:ascii="Century Gothic" w:hAnsi="Century Gothic"/>
          <w:i/>
          <w:w w:val="99"/>
          <w:sz w:val="18"/>
        </w:rPr>
        <w:t>a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w w:val="108"/>
          <w:sz w:val="18"/>
        </w:rPr>
        <w:t>sob</w:t>
      </w:r>
      <w:r>
        <w:rPr>
          <w:rFonts w:ascii="Century Gothic" w:hAnsi="Century Gothic"/>
          <w:i/>
          <w:spacing w:val="-3"/>
          <w:w w:val="108"/>
          <w:sz w:val="18"/>
        </w:rPr>
        <w:t>r</w:t>
      </w:r>
      <w:r>
        <w:rPr>
          <w:rFonts w:ascii="Century Gothic" w:hAnsi="Century Gothic"/>
          <w:i/>
          <w:w w:val="92"/>
          <w:sz w:val="18"/>
        </w:rPr>
        <w:t>e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spacing w:val="-5"/>
          <w:w w:val="88"/>
          <w:sz w:val="18"/>
        </w:rPr>
        <w:t>C</w:t>
      </w:r>
      <w:r>
        <w:rPr>
          <w:rFonts w:ascii="Century Gothic" w:hAnsi="Century Gothic"/>
          <w:i/>
          <w:w w:val="101"/>
          <w:sz w:val="18"/>
        </w:rPr>
        <w:t>alidad,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spacing w:val="-3"/>
          <w:w w:val="124"/>
          <w:sz w:val="18"/>
        </w:rPr>
        <w:t>E</w:t>
      </w:r>
      <w:r>
        <w:rPr>
          <w:rFonts w:ascii="Century Gothic" w:hAnsi="Century Gothic"/>
          <w:i/>
          <w:w w:val="107"/>
          <w:sz w:val="18"/>
        </w:rPr>
        <w:t>fi</w:t>
      </w:r>
      <w:r>
        <w:rPr>
          <w:rFonts w:ascii="Century Gothic" w:hAnsi="Century Gothic"/>
          <w:i/>
          <w:spacing w:val="-2"/>
          <w:w w:val="107"/>
          <w:sz w:val="18"/>
        </w:rPr>
        <w:t>c</w:t>
      </w:r>
      <w:r>
        <w:rPr>
          <w:rFonts w:ascii="Century Gothic" w:hAnsi="Century Gothic"/>
          <w:i/>
          <w:w w:val="98"/>
          <w:sz w:val="18"/>
        </w:rPr>
        <w:t>acia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w w:val="101"/>
          <w:sz w:val="18"/>
        </w:rPr>
        <w:t>y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spacing w:val="-5"/>
          <w:w w:val="88"/>
          <w:sz w:val="18"/>
        </w:rPr>
        <w:t>C</w:t>
      </w:r>
      <w:r>
        <w:rPr>
          <w:rFonts w:ascii="Century Gothic" w:hAnsi="Century Gothic"/>
          <w:i/>
          <w:w w:val="104"/>
          <w:sz w:val="18"/>
        </w:rPr>
        <w:t>ambio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w w:val="101"/>
          <w:sz w:val="18"/>
        </w:rPr>
        <w:t>en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spacing w:val="-2"/>
          <w:w w:val="124"/>
          <w:sz w:val="18"/>
        </w:rPr>
        <w:t>E</w:t>
      </w:r>
      <w:r>
        <w:rPr>
          <w:rFonts w:ascii="Century Gothic" w:hAnsi="Century Gothic"/>
          <w:i/>
          <w:w w:val="98"/>
          <w:sz w:val="18"/>
        </w:rPr>
        <w:t>du</w:t>
      </w:r>
      <w:r>
        <w:rPr>
          <w:rFonts w:ascii="Century Gothic" w:hAnsi="Century Gothic"/>
          <w:i/>
          <w:spacing w:val="-2"/>
          <w:w w:val="98"/>
          <w:sz w:val="18"/>
        </w:rPr>
        <w:t>c</w:t>
      </w:r>
      <w:r>
        <w:rPr>
          <w:rFonts w:ascii="Century Gothic" w:hAnsi="Century Gothic"/>
          <w:i/>
          <w:w w:val="98"/>
          <w:sz w:val="18"/>
        </w:rPr>
        <w:t>aci</w:t>
      </w:r>
      <w:r>
        <w:rPr>
          <w:rFonts w:ascii="Century Gothic" w:hAnsi="Century Gothic"/>
          <w:i/>
          <w:w w:val="44"/>
          <w:sz w:val="18"/>
        </w:rPr>
        <w:t>ó</w:t>
      </w:r>
      <w:r>
        <w:rPr>
          <w:rFonts w:ascii="Century Gothic" w:hAnsi="Century Gothic"/>
          <w:i/>
          <w:w w:val="100"/>
          <w:sz w:val="18"/>
        </w:rPr>
        <w:t>n,</w:t>
      </w:r>
      <w:r>
        <w:rPr>
          <w:rFonts w:ascii="Century Gothic" w:hAnsi="Century Gothic"/>
          <w:i/>
          <w:spacing w:val="-7"/>
          <w:sz w:val="18"/>
        </w:rPr>
        <w:t> </w:t>
      </w:r>
      <w:r>
        <w:rPr>
          <w:rFonts w:ascii="Century Gothic" w:hAnsi="Century Gothic"/>
          <w:i/>
          <w:spacing w:val="-6"/>
          <w:w w:val="106"/>
          <w:sz w:val="18"/>
        </w:rPr>
        <w:t>7</w:t>
      </w:r>
      <w:r>
        <w:rPr>
          <w:spacing w:val="-10"/>
          <w:w w:val="108"/>
          <w:sz w:val="18"/>
        </w:rPr>
        <w:t>(</w:t>
      </w:r>
      <w:r>
        <w:rPr>
          <w:spacing w:val="-6"/>
          <w:w w:val="113"/>
          <w:sz w:val="18"/>
        </w:rPr>
        <w:t>4),</w:t>
      </w:r>
      <w:r>
        <w:rPr>
          <w:w w:val="113"/>
          <w:sz w:val="18"/>
        </w:rPr>
        <w:t> </w:t>
      </w:r>
      <w:r>
        <w:rPr>
          <w:w w:val="115"/>
          <w:sz w:val="18"/>
        </w:rPr>
        <w:t>164-179.</w:t>
      </w:r>
    </w:p>
    <w:p>
      <w:pPr>
        <w:spacing w:line="295" w:lineRule="auto" w:before="0"/>
        <w:ind w:left="670" w:right="1680" w:hanging="567"/>
        <w:jc w:val="left"/>
        <w:rPr>
          <w:sz w:val="18"/>
        </w:rPr>
      </w:pPr>
      <w:r>
        <w:rPr>
          <w:w w:val="110"/>
          <w:sz w:val="18"/>
        </w:rPr>
        <w:t>Fierro,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C.,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Fortoul,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B.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Rosas,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(1999).</w:t>
      </w:r>
      <w:r>
        <w:rPr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Transformando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práctica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docente: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una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pro-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puesta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basada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investigación-acción.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w w:val="110"/>
          <w:sz w:val="18"/>
        </w:rPr>
        <w:t>Paidós.</w:t>
      </w:r>
    </w:p>
    <w:p>
      <w:pPr>
        <w:spacing w:before="2"/>
        <w:ind w:left="103" w:right="0" w:firstLine="0"/>
        <w:jc w:val="both"/>
        <w:rPr>
          <w:rFonts w:ascii="Century Gothic"/>
          <w:i/>
          <w:sz w:val="18"/>
        </w:rPr>
      </w:pPr>
      <w:r>
        <w:rPr>
          <w:w w:val="105"/>
          <w:sz w:val="18"/>
        </w:rPr>
        <w:t>Fierro,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C.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Fortoul,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B.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(2019).</w:t>
      </w:r>
      <w:r>
        <w:rPr>
          <w:spacing w:val="1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Entretejer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espacios</w:t>
      </w:r>
      <w:r>
        <w:rPr>
          <w:rFonts w:ascii="Century Gothic"/>
          <w:i/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para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aprender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y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convivir</w:t>
      </w:r>
      <w:r>
        <w:rPr>
          <w:rFonts w:ascii="Century Gothic"/>
          <w:i/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en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el</w:t>
      </w:r>
      <w:r>
        <w:rPr>
          <w:rFonts w:ascii="Century Gothic"/>
          <w:i/>
          <w:spacing w:val="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aula.</w:t>
      </w:r>
    </w:p>
    <w:p>
      <w:pPr>
        <w:spacing w:before="63"/>
        <w:ind w:left="670" w:right="0" w:firstLine="0"/>
        <w:jc w:val="both"/>
        <w:rPr>
          <w:sz w:val="18"/>
        </w:rPr>
      </w:pPr>
      <w:r>
        <w:rPr>
          <w:rFonts w:ascii="Century Gothic"/>
          <w:i/>
          <w:w w:val="120"/>
          <w:sz w:val="15"/>
        </w:rPr>
        <w:t>SM.</w:t>
      </w:r>
      <w:r>
        <w:rPr>
          <w:rFonts w:ascii="Century Gothic"/>
          <w:i/>
          <w:spacing w:val="-3"/>
          <w:w w:val="120"/>
          <w:sz w:val="15"/>
        </w:rPr>
        <w:t> </w:t>
      </w:r>
      <w:r>
        <w:rPr>
          <w:w w:val="120"/>
          <w:sz w:val="18"/>
        </w:rPr>
        <w:t>Aula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nueva.</w:t>
      </w:r>
    </w:p>
    <w:p>
      <w:pPr>
        <w:pStyle w:val="BodyText"/>
        <w:spacing w:line="304" w:lineRule="auto" w:before="62"/>
        <w:ind w:left="671" w:right="1679" w:hanging="567"/>
        <w:jc w:val="both"/>
      </w:pPr>
      <w:r>
        <w:rPr>
          <w:w w:val="115"/>
        </w:rPr>
        <w:t>Flores-Kastanis, </w:t>
      </w:r>
      <w:r>
        <w:rPr>
          <w:spacing w:val="1"/>
          <w:w w:val="115"/>
        </w:rPr>
        <w:t> </w:t>
      </w:r>
      <w:r>
        <w:rPr>
          <w:w w:val="115"/>
        </w:rPr>
        <w:t>E., </w:t>
      </w:r>
      <w:r>
        <w:rPr>
          <w:spacing w:val="1"/>
          <w:w w:val="115"/>
        </w:rPr>
        <w:t> </w:t>
      </w:r>
      <w:r>
        <w:rPr>
          <w:w w:val="115"/>
        </w:rPr>
        <w:t>Montoya-Vargas, </w:t>
      </w:r>
      <w:r>
        <w:rPr>
          <w:spacing w:val="1"/>
          <w:w w:val="115"/>
        </w:rPr>
        <w:t> </w:t>
      </w:r>
      <w:r>
        <w:rPr>
          <w:w w:val="115"/>
        </w:rPr>
        <w:t>J. </w:t>
      </w:r>
      <w:r>
        <w:rPr>
          <w:spacing w:val="1"/>
          <w:w w:val="115"/>
        </w:rPr>
        <w:t> </w:t>
      </w:r>
      <w:r>
        <w:rPr>
          <w:w w:val="115"/>
        </w:rPr>
        <w:t>y   Suárez,   D.   H.   (2009).   Investigación-</w:t>
      </w:r>
      <w:r>
        <w:rPr>
          <w:spacing w:val="1"/>
          <w:w w:val="115"/>
        </w:rPr>
        <w:t> </w:t>
      </w:r>
      <w:r>
        <w:rPr>
          <w:w w:val="115"/>
        </w:rPr>
        <w:t>acción </w:t>
      </w:r>
      <w:r>
        <w:rPr>
          <w:spacing w:val="1"/>
          <w:w w:val="115"/>
        </w:rPr>
        <w:t> </w:t>
      </w:r>
      <w:r>
        <w:rPr>
          <w:w w:val="115"/>
        </w:rPr>
        <w:t>participativa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educación   latinoamericana:   un   mapa   de   otra</w:t>
      </w:r>
      <w:r>
        <w:rPr>
          <w:spacing w:val="1"/>
          <w:w w:val="115"/>
        </w:rPr>
        <w:t> </w:t>
      </w:r>
      <w:r>
        <w:rPr>
          <w:w w:val="110"/>
        </w:rPr>
        <w:t>parte del mundo. </w:t>
      </w:r>
      <w:r>
        <w:rPr>
          <w:rFonts w:ascii="Century Gothic" w:hAnsi="Century Gothic"/>
          <w:i/>
          <w:w w:val="110"/>
          <w:sz w:val="15"/>
        </w:rPr>
        <w:t>RMIE</w:t>
      </w:r>
      <w:r>
        <w:rPr>
          <w:w w:val="110"/>
        </w:rPr>
        <w:t>. </w:t>
      </w:r>
      <w:r>
        <w:rPr>
          <w:rFonts w:ascii="Century Gothic" w:hAnsi="Century Gothic"/>
          <w:i/>
          <w:w w:val="110"/>
        </w:rPr>
        <w:t>Revista Mexicana de Investigación Educativa, </w:t>
      </w:r>
      <w:r>
        <w:rPr>
          <w:w w:val="110"/>
        </w:rPr>
        <w:t>14,</w:t>
      </w:r>
      <w:r>
        <w:rPr>
          <w:spacing w:val="1"/>
          <w:w w:val="110"/>
        </w:rPr>
        <w:t> </w:t>
      </w:r>
      <w:r>
        <w:rPr>
          <w:w w:val="115"/>
        </w:rPr>
        <w:t>289-308.</w:t>
      </w:r>
      <w:r>
        <w:rPr>
          <w:spacing w:val="1"/>
          <w:w w:val="115"/>
        </w:rPr>
        <w:t> </w:t>
      </w:r>
      <w:hyperlink r:id="rId71">
        <w:r>
          <w:rPr>
            <w:color w:val="0081C9"/>
            <w:w w:val="115"/>
            <w:u w:val="single" w:color="0081C9"/>
          </w:rPr>
          <w:t>http://www.scielo.org.mx/scielo.php?script=sci_arttext&amp;pid=S1405-</w:t>
        </w:r>
      </w:hyperlink>
      <w:r>
        <w:rPr>
          <w:color w:val="0081C9"/>
          <w:spacing w:val="1"/>
          <w:w w:val="115"/>
        </w:rPr>
        <w:t> </w:t>
      </w:r>
      <w:hyperlink r:id="rId71">
        <w:r>
          <w:rPr>
            <w:color w:val="0081C9"/>
            <w:w w:val="115"/>
            <w:u w:val="single" w:color="0081C9"/>
          </w:rPr>
          <w:t>66662009000100013&amp;nrm=iso</w:t>
        </w:r>
      </w:hyperlink>
    </w:p>
    <w:p>
      <w:pPr>
        <w:spacing w:line="295" w:lineRule="auto" w:before="0"/>
        <w:ind w:left="671" w:right="1676" w:hanging="567"/>
        <w:jc w:val="left"/>
        <w:rPr>
          <w:sz w:val="18"/>
        </w:rPr>
      </w:pPr>
      <w:r>
        <w:rPr>
          <w:w w:val="110"/>
          <w:sz w:val="18"/>
        </w:rPr>
        <w:t>Foster,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P.,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Gomm,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R.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Hammersley,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(1996).</w:t>
      </w:r>
      <w:r>
        <w:rPr>
          <w:spacing w:val="2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Constructing</w:t>
      </w:r>
      <w:r>
        <w:rPr>
          <w:rFonts w:ascii="Century Gothic"/>
          <w:i/>
          <w:spacing w:val="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Educational</w:t>
      </w:r>
      <w:r>
        <w:rPr>
          <w:rFonts w:ascii="Century Gothic"/>
          <w:i/>
          <w:spacing w:val="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Inequality:</w:t>
      </w:r>
      <w:r>
        <w:rPr>
          <w:rFonts w:ascii="Century Gothic"/>
          <w:i/>
          <w:spacing w:val="-5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an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Assessment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of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Research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on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School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Processes.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w w:val="110"/>
          <w:sz w:val="18"/>
        </w:rPr>
        <w:t>Falmer Press.</w:t>
      </w:r>
    </w:p>
    <w:p>
      <w:pPr>
        <w:spacing w:line="295" w:lineRule="auto" w:before="5"/>
        <w:ind w:left="671" w:right="1679" w:hanging="567"/>
        <w:jc w:val="both"/>
        <w:rPr>
          <w:sz w:val="18"/>
        </w:rPr>
      </w:pPr>
      <w:r>
        <w:rPr>
          <w:w w:val="115"/>
          <w:sz w:val="18"/>
        </w:rPr>
        <w:t>Fraser,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(2003).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Social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Justice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Age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Identity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Politics: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Redistribution,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cognition,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Participation.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Fraser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Honneth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(eds.).</w:t>
      </w:r>
      <w:r>
        <w:rPr>
          <w:spacing w:val="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Redistribution or</w:t>
      </w:r>
      <w:r>
        <w:rPr>
          <w:rFonts w:ascii="Century Gothic"/>
          <w:i/>
          <w:spacing w:val="1"/>
          <w:w w:val="115"/>
          <w:sz w:val="18"/>
        </w:rPr>
        <w:t> </w:t>
      </w:r>
      <w:r>
        <w:rPr>
          <w:rFonts w:ascii="Century Gothic"/>
          <w:i/>
          <w:w w:val="110"/>
          <w:sz w:val="18"/>
        </w:rPr>
        <w:t>recognition?:</w:t>
      </w:r>
      <w:r>
        <w:rPr>
          <w:rFonts w:ascii="Century Gothic"/>
          <w:i/>
          <w:spacing w:val="-9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Political-Philosophical</w:t>
      </w:r>
      <w:r>
        <w:rPr>
          <w:rFonts w:ascii="Century Gothic"/>
          <w:i/>
          <w:spacing w:val="-9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Exchange.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Verso.</w:t>
      </w:r>
    </w:p>
    <w:p>
      <w:pPr>
        <w:spacing w:line="295" w:lineRule="auto" w:before="5"/>
        <w:ind w:left="103" w:right="4097" w:firstLine="0"/>
        <w:jc w:val="both"/>
        <w:rPr>
          <w:sz w:val="18"/>
        </w:rPr>
      </w:pPr>
      <w:r>
        <w:rPr>
          <w:w w:val="110"/>
          <w:sz w:val="18"/>
        </w:rPr>
        <w:t>Freire, P. (2002 [1970]). </w:t>
      </w:r>
      <w:r>
        <w:rPr>
          <w:rFonts w:ascii="Century Gothic" w:hAnsi="Century Gothic"/>
          <w:i/>
          <w:w w:val="110"/>
          <w:sz w:val="18"/>
        </w:rPr>
        <w:t>Pedagogía del oprimido. </w:t>
      </w:r>
      <w:r>
        <w:rPr>
          <w:w w:val="110"/>
          <w:sz w:val="18"/>
        </w:rPr>
        <w:t>Siglo </w:t>
      </w:r>
      <w:r>
        <w:rPr>
          <w:w w:val="110"/>
          <w:sz w:val="15"/>
        </w:rPr>
        <w:t>XXI</w:t>
      </w:r>
      <w:r>
        <w:rPr>
          <w:w w:val="110"/>
          <w:sz w:val="18"/>
        </w:rPr>
        <w:t>.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Fullan,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(2002).</w:t>
      </w:r>
      <w:r>
        <w:rPr>
          <w:spacing w:val="1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Las</w:t>
      </w:r>
      <w:r>
        <w:rPr>
          <w:rFonts w:ascii="Century Gothic" w:hAnsi="Century Gothic"/>
          <w:i/>
          <w:spacing w:val="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fuerzas</w:t>
      </w:r>
      <w:r>
        <w:rPr>
          <w:rFonts w:ascii="Century Gothic" w:hAnsi="Century Gothic"/>
          <w:i/>
          <w:spacing w:val="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del</w:t>
      </w:r>
      <w:r>
        <w:rPr>
          <w:rFonts w:ascii="Century Gothic" w:hAnsi="Century Gothic"/>
          <w:i/>
          <w:spacing w:val="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cambio.</w:t>
      </w:r>
      <w:r>
        <w:rPr>
          <w:rFonts w:ascii="Century Gothic" w:hAnsi="Century Gothic"/>
          <w:i/>
          <w:spacing w:val="6"/>
          <w:w w:val="110"/>
          <w:sz w:val="18"/>
        </w:rPr>
        <w:t> </w:t>
      </w:r>
      <w:r>
        <w:rPr>
          <w:w w:val="110"/>
          <w:sz w:val="18"/>
        </w:rPr>
        <w:t>Ediciones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Akal.</w:t>
      </w:r>
    </w:p>
    <w:p>
      <w:pPr>
        <w:spacing w:line="295" w:lineRule="auto" w:before="3"/>
        <w:ind w:left="670" w:right="1681" w:hanging="567"/>
        <w:jc w:val="both"/>
        <w:rPr>
          <w:sz w:val="18"/>
        </w:rPr>
      </w:pPr>
      <w:r>
        <w:rPr>
          <w:w w:val="105"/>
          <w:sz w:val="18"/>
        </w:rPr>
        <w:t>Fullan, M. 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Hargreaves, A. (1996). </w:t>
      </w:r>
      <w:r>
        <w:rPr>
          <w:rFonts w:ascii="Century Gothic" w:hAnsi="Century Gothic"/>
          <w:i/>
          <w:w w:val="105"/>
          <w:sz w:val="18"/>
        </w:rPr>
        <w:t>La escuela que queremos. Los objetivos por los que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vale</w:t>
      </w:r>
      <w:r>
        <w:rPr>
          <w:rFonts w:ascii="Century Gothic" w:hAnsi="Century Gothic"/>
          <w:i/>
          <w:spacing w:val="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pena</w:t>
      </w:r>
      <w:r>
        <w:rPr>
          <w:rFonts w:ascii="Century Gothic" w:hAnsi="Century Gothic"/>
          <w:i/>
          <w:spacing w:val="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luchar.</w:t>
      </w:r>
      <w:r>
        <w:rPr>
          <w:rFonts w:ascii="Century Gothic" w:hAnsi="Century Gothic"/>
          <w:i/>
          <w:spacing w:val="3"/>
          <w:w w:val="110"/>
          <w:sz w:val="18"/>
        </w:rPr>
        <w:t> </w:t>
      </w:r>
      <w:r>
        <w:rPr>
          <w:w w:val="110"/>
          <w:sz w:val="18"/>
        </w:rPr>
        <w:t>Biblioteca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para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actualización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el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maestro.</w:t>
      </w:r>
      <w:r>
        <w:rPr>
          <w:spacing w:val="13"/>
          <w:w w:val="110"/>
          <w:sz w:val="18"/>
        </w:rPr>
        <w:t> </w:t>
      </w:r>
      <w:r>
        <w:rPr>
          <w:w w:val="110"/>
          <w:sz w:val="15"/>
        </w:rPr>
        <w:t>SEP</w:t>
      </w:r>
      <w:r>
        <w:rPr>
          <w:w w:val="110"/>
          <w:sz w:val="18"/>
        </w:rPr>
        <w:t>.</w:t>
      </w:r>
    </w:p>
    <w:p>
      <w:pPr>
        <w:spacing w:line="295" w:lineRule="auto" w:before="3"/>
        <w:ind w:left="671" w:right="1671" w:hanging="567"/>
        <w:jc w:val="left"/>
        <w:rPr>
          <w:sz w:val="18"/>
        </w:rPr>
      </w:pPr>
      <w:r>
        <w:rPr>
          <w:w w:val="110"/>
          <w:sz w:val="18"/>
        </w:rPr>
        <w:t>Fullan,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Stiegelbauer,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S.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(1997).</w:t>
      </w:r>
      <w:r>
        <w:rPr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cambio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educativo.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Guía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planeación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para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maestros.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Trillas.</w:t>
      </w:r>
    </w:p>
    <w:p>
      <w:pPr>
        <w:spacing w:line="300" w:lineRule="auto" w:before="2"/>
        <w:ind w:left="671" w:right="1681" w:hanging="567"/>
        <w:jc w:val="both"/>
        <w:rPr>
          <w:sz w:val="18"/>
        </w:rPr>
      </w:pPr>
      <w:r>
        <w:rPr>
          <w:w w:val="110"/>
          <w:sz w:val="18"/>
        </w:rPr>
        <w:t>Gadotti,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M., Gomez,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V. 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Freire, L.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(2003). </w:t>
      </w:r>
      <w:r>
        <w:rPr>
          <w:rFonts w:ascii="Century Gothic"/>
          <w:i/>
          <w:w w:val="110"/>
          <w:sz w:val="18"/>
        </w:rPr>
        <w:t>Lecciones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de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Paulo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Freire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cruzando</w:t>
      </w:r>
      <w:r>
        <w:rPr>
          <w:rFonts w:ascii="Century Gothic"/>
          <w:i/>
          <w:spacing w:val="-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fron-</w:t>
      </w:r>
      <w:r>
        <w:rPr>
          <w:rFonts w:ascii="Century Gothic"/>
          <w:i/>
          <w:spacing w:val="-5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teras: experiencias que se completan. </w:t>
      </w:r>
      <w:r>
        <w:rPr>
          <w:w w:val="110"/>
          <w:sz w:val="18"/>
        </w:rPr>
        <w:t>Consejo Latinoamericano de Ciencias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Sociales.</w:t>
      </w:r>
    </w:p>
    <w:p>
      <w:pPr>
        <w:pStyle w:val="BodyText"/>
        <w:spacing w:line="307" w:lineRule="auto" w:before="11"/>
        <w:ind w:left="671" w:right="1681" w:hanging="567"/>
        <w:jc w:val="both"/>
      </w:pPr>
      <w:r>
        <w:rPr>
          <w:w w:val="120"/>
        </w:rPr>
        <w:t>Gajardo, M. (1985). Investigación participativa en América Latina. Flacso Santiago de</w:t>
      </w:r>
      <w:r>
        <w:rPr>
          <w:spacing w:val="1"/>
          <w:w w:val="120"/>
        </w:rPr>
        <w:t> </w:t>
      </w:r>
      <w:r>
        <w:rPr>
          <w:w w:val="120"/>
        </w:rPr>
        <w:t>Chile.</w:t>
      </w:r>
      <w:r>
        <w:rPr>
          <w:spacing w:val="-9"/>
          <w:w w:val="120"/>
        </w:rPr>
        <w:t> </w:t>
      </w:r>
      <w:hyperlink r:id="rId72">
        <w:r>
          <w:rPr>
            <w:color w:val="0081C9"/>
            <w:w w:val="120"/>
            <w:u w:val="single" w:color="0081C9"/>
          </w:rPr>
          <w:t>http://flacsochile.org/biblioteca/pub/memoria/1985/000945.pdf</w:t>
        </w:r>
      </w:hyperlink>
    </w:p>
    <w:p>
      <w:pPr>
        <w:spacing w:line="295" w:lineRule="auto" w:before="0"/>
        <w:ind w:left="103" w:right="1680" w:firstLine="0"/>
        <w:jc w:val="both"/>
        <w:rPr>
          <w:rFonts w:ascii="Century Gothic"/>
          <w:i/>
          <w:sz w:val="18"/>
        </w:rPr>
      </w:pPr>
      <w:r>
        <w:rPr>
          <w:w w:val="110"/>
          <w:sz w:val="18"/>
        </w:rPr>
        <w:t>Gardner,         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J.         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(2012).         </w:t>
      </w:r>
      <w:r>
        <w:rPr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Assessment       </w:t>
      </w:r>
      <w:r>
        <w:rPr>
          <w:rFonts w:ascii="Century Gothic"/>
          <w:i/>
          <w:spacing w:val="1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and       </w:t>
      </w:r>
      <w:r>
        <w:rPr>
          <w:rFonts w:ascii="Century Gothic"/>
          <w:i/>
          <w:spacing w:val="1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Learning.       </w:t>
      </w:r>
      <w:r>
        <w:rPr>
          <w:rFonts w:ascii="Century Gothic"/>
          <w:i/>
          <w:spacing w:val="13"/>
          <w:w w:val="110"/>
          <w:sz w:val="18"/>
        </w:rPr>
        <w:t> </w:t>
      </w:r>
      <w:r>
        <w:rPr>
          <w:w w:val="110"/>
          <w:sz w:val="15"/>
        </w:rPr>
        <w:t>SAGE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> </w:t>
      </w:r>
      <w:r>
        <w:rPr>
          <w:w w:val="105"/>
          <w:sz w:val="18"/>
        </w:rPr>
        <w:t>Gewirtz,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S.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(2006).</w:t>
      </w:r>
      <w:r>
        <w:rPr>
          <w:spacing w:val="2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Conceptualizing</w:t>
      </w:r>
      <w:r>
        <w:rPr>
          <w:rFonts w:ascii="Century Gothic"/>
          <w:i/>
          <w:spacing w:val="-7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Social</w:t>
      </w:r>
      <w:r>
        <w:rPr>
          <w:rFonts w:ascii="Century Gothic"/>
          <w:i/>
          <w:spacing w:val="-8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Justice</w:t>
      </w:r>
      <w:r>
        <w:rPr>
          <w:rFonts w:ascii="Century Gothic"/>
          <w:i/>
          <w:spacing w:val="-7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in</w:t>
      </w:r>
      <w:r>
        <w:rPr>
          <w:rFonts w:ascii="Century Gothic"/>
          <w:i/>
          <w:spacing w:val="-7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Education:</w:t>
      </w:r>
      <w:r>
        <w:rPr>
          <w:rFonts w:ascii="Century Gothic"/>
          <w:i/>
          <w:spacing w:val="-7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Mapping</w:t>
      </w:r>
      <w:r>
        <w:rPr>
          <w:rFonts w:ascii="Century Gothic"/>
          <w:i/>
          <w:spacing w:val="-8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the</w:t>
      </w:r>
      <w:r>
        <w:rPr>
          <w:rFonts w:ascii="Century Gothic"/>
          <w:i/>
          <w:spacing w:val="-7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Territory.</w:t>
      </w:r>
    </w:p>
    <w:p>
      <w:pPr>
        <w:spacing w:line="295" w:lineRule="auto" w:before="0"/>
        <w:ind w:left="104" w:right="1675" w:firstLine="566"/>
        <w:jc w:val="left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i/>
          <w:w w:val="110"/>
          <w:sz w:val="18"/>
        </w:rPr>
        <w:t>Journal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of</w:t>
      </w:r>
      <w:r>
        <w:rPr>
          <w:rFonts w:ascii="Century Gothic" w:hAnsi="Century Gothic"/>
          <w:i/>
          <w:spacing w:val="-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Education</w:t>
      </w:r>
      <w:r>
        <w:rPr>
          <w:rFonts w:ascii="Century Gothic" w:hAnsi="Century Gothic"/>
          <w:i/>
          <w:spacing w:val="-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Policy,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13</w:t>
      </w:r>
      <w:r>
        <w:rPr>
          <w:w w:val="110"/>
          <w:sz w:val="18"/>
        </w:rPr>
        <w:t>(4),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469-484.</w:t>
      </w:r>
      <w:r>
        <w:rPr>
          <w:spacing w:val="7"/>
          <w:w w:val="110"/>
          <w:sz w:val="18"/>
        </w:rPr>
        <w:t> </w:t>
      </w:r>
      <w:r>
        <w:rPr>
          <w:w w:val="110"/>
          <w:sz w:val="15"/>
        </w:rPr>
        <w:t>DOI</w:t>
      </w:r>
      <w:r>
        <w:rPr>
          <w:w w:val="110"/>
          <w:sz w:val="18"/>
        </w:rPr>
        <w:t>:10.1080/0268093980130402</w:t>
      </w:r>
      <w:r>
        <w:rPr>
          <w:spacing w:val="1"/>
          <w:w w:val="110"/>
          <w:sz w:val="18"/>
        </w:rPr>
        <w:t> </w:t>
      </w:r>
      <w:r>
        <w:rPr>
          <w:w w:val="105"/>
          <w:sz w:val="18"/>
        </w:rPr>
        <w:t>Giddens,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A.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(1995).</w:t>
      </w:r>
      <w:r>
        <w:rPr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constitución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 sociedad: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bases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para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 teoría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estruc-</w:t>
      </w:r>
    </w:p>
    <w:p>
      <w:pPr>
        <w:pStyle w:val="BodyText"/>
        <w:ind w:left="670"/>
        <w:jc w:val="both"/>
      </w:pPr>
      <w:r>
        <w:rPr>
          <w:rFonts w:ascii="Century Gothic" w:hAnsi="Century Gothic"/>
          <w:i/>
          <w:w w:val="115"/>
        </w:rPr>
        <w:t>turación</w:t>
      </w:r>
      <w:r>
        <w:rPr>
          <w:rFonts w:ascii="Century Gothic" w:hAnsi="Century Gothic"/>
          <w:i/>
          <w:spacing w:val="-9"/>
          <w:w w:val="115"/>
        </w:rPr>
        <w:t> </w:t>
      </w:r>
      <w:r>
        <w:rPr>
          <w:w w:val="115"/>
        </w:rPr>
        <w:t>(J.</w:t>
      </w:r>
      <w:r>
        <w:rPr>
          <w:spacing w:val="2"/>
          <w:w w:val="115"/>
        </w:rPr>
        <w:t> </w:t>
      </w:r>
      <w:r>
        <w:rPr>
          <w:w w:val="115"/>
        </w:rPr>
        <w:t>L.</w:t>
      </w:r>
      <w:r>
        <w:rPr>
          <w:spacing w:val="3"/>
          <w:w w:val="115"/>
        </w:rPr>
        <w:t> </w:t>
      </w:r>
      <w:r>
        <w:rPr>
          <w:w w:val="115"/>
        </w:rPr>
        <w:t>Etcheverry,</w:t>
      </w:r>
      <w:r>
        <w:rPr>
          <w:spacing w:val="2"/>
          <w:w w:val="115"/>
        </w:rPr>
        <w:t> </w:t>
      </w:r>
      <w:r>
        <w:rPr>
          <w:w w:val="115"/>
        </w:rPr>
        <w:t>trad.).</w:t>
      </w:r>
      <w:r>
        <w:rPr>
          <w:spacing w:val="2"/>
          <w:w w:val="115"/>
        </w:rPr>
        <w:t> </w:t>
      </w:r>
      <w:r>
        <w:rPr>
          <w:w w:val="115"/>
        </w:rPr>
        <w:t>Amorrortu.</w:t>
      </w:r>
    </w:p>
    <w:p>
      <w:pPr>
        <w:pStyle w:val="BodyText"/>
        <w:spacing w:line="295" w:lineRule="auto" w:before="59"/>
        <w:ind w:left="670" w:right="1680" w:hanging="567"/>
        <w:jc w:val="both"/>
      </w:pPr>
      <w:r>
        <w:rPr>
          <w:w w:val="120"/>
        </w:rPr>
        <w:t>Hamel, R., Erape, A. y Márquez, B. (2018). La construcción de la identidad P’urhe-</w:t>
      </w:r>
      <w:r>
        <w:rPr>
          <w:spacing w:val="1"/>
          <w:w w:val="120"/>
        </w:rPr>
        <w:t> </w:t>
      </w:r>
      <w:r>
        <w:rPr>
          <w:w w:val="120"/>
        </w:rPr>
        <w:t>pecha a partir de la educación intercultural bilingüe propia. </w:t>
      </w:r>
      <w:r>
        <w:rPr>
          <w:rFonts w:ascii="Century Gothic" w:hAnsi="Century Gothic"/>
          <w:i/>
          <w:w w:val="120"/>
        </w:rPr>
        <w:t>Trabalhos em</w:t>
      </w:r>
      <w:r>
        <w:rPr>
          <w:rFonts w:ascii="Century Gothic" w:hAnsi="Century Gothic"/>
          <w:i/>
          <w:spacing w:val="1"/>
          <w:w w:val="120"/>
        </w:rPr>
        <w:t> </w:t>
      </w:r>
      <w:r>
        <w:rPr>
          <w:rFonts w:ascii="Century Gothic" w:hAnsi="Century Gothic"/>
          <w:i/>
          <w:w w:val="110"/>
        </w:rPr>
        <w:t>Lingüística</w:t>
      </w:r>
      <w:r>
        <w:rPr>
          <w:rFonts w:ascii="Century Gothic" w:hAnsi="Century Gothic"/>
          <w:i/>
          <w:spacing w:val="-11"/>
          <w:w w:val="110"/>
        </w:rPr>
        <w:t> </w:t>
      </w:r>
      <w:r>
        <w:rPr>
          <w:rFonts w:ascii="Century Gothic" w:hAnsi="Century Gothic"/>
          <w:i/>
          <w:w w:val="110"/>
        </w:rPr>
        <w:t>Aplicada</w:t>
      </w:r>
      <w:r>
        <w:rPr>
          <w:w w:val="110"/>
        </w:rPr>
        <w:t>,</w:t>
      </w:r>
      <w:r>
        <w:rPr>
          <w:spacing w:val="-1"/>
          <w:w w:val="110"/>
        </w:rPr>
        <w:t> </w:t>
      </w:r>
      <w:r>
        <w:rPr>
          <w:rFonts w:ascii="Century Gothic" w:hAnsi="Century Gothic"/>
          <w:i/>
          <w:w w:val="110"/>
        </w:rPr>
        <w:t>57</w:t>
      </w:r>
      <w:r>
        <w:rPr>
          <w:w w:val="110"/>
        </w:rPr>
        <w:t>(3), 1377-1412.</w:t>
      </w:r>
    </w:p>
    <w:p>
      <w:pPr>
        <w:spacing w:after="0" w:line="295" w:lineRule="auto"/>
        <w:jc w:val="both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93"/>
        <w:ind w:left="2230" w:right="122" w:hanging="567"/>
        <w:jc w:val="both"/>
        <w:rPr>
          <w:sz w:val="18"/>
        </w:rPr>
      </w:pPr>
      <w:r>
        <w:rPr>
          <w:w w:val="105"/>
          <w:sz w:val="18"/>
        </w:rPr>
        <w:t>Hargreaves, A. (1998). </w:t>
      </w:r>
      <w:r>
        <w:rPr>
          <w:rFonts w:ascii="Century Gothic"/>
          <w:i/>
          <w:w w:val="105"/>
          <w:sz w:val="18"/>
        </w:rPr>
        <w:t>Profesorado, cultura y postmodernidad. Cambian los tiempos,</w:t>
      </w:r>
      <w:r>
        <w:rPr>
          <w:rFonts w:ascii="Century Gothic"/>
          <w:i/>
          <w:spacing w:val="1"/>
          <w:w w:val="105"/>
          <w:sz w:val="18"/>
        </w:rPr>
        <w:t> </w:t>
      </w:r>
      <w:r>
        <w:rPr>
          <w:rFonts w:ascii="Century Gothic"/>
          <w:i/>
          <w:w w:val="110"/>
          <w:sz w:val="18"/>
        </w:rPr>
        <w:t>cambia</w:t>
      </w:r>
      <w:r>
        <w:rPr>
          <w:rFonts w:ascii="Century Gothic"/>
          <w:i/>
          <w:spacing w:val="-9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el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profesorado.</w:t>
      </w:r>
      <w:r>
        <w:rPr>
          <w:rFonts w:ascii="Century Gothic"/>
          <w:i/>
          <w:spacing w:val="-9"/>
          <w:w w:val="110"/>
          <w:sz w:val="18"/>
        </w:rPr>
        <w:t> </w:t>
      </w:r>
      <w:r>
        <w:rPr>
          <w:w w:val="110"/>
          <w:sz w:val="18"/>
        </w:rPr>
        <w:t>Ediciones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Morata.</w:t>
      </w:r>
    </w:p>
    <w:p>
      <w:pPr>
        <w:spacing w:line="295" w:lineRule="auto" w:before="13"/>
        <w:ind w:left="2230" w:right="122" w:hanging="567"/>
        <w:jc w:val="both"/>
        <w:rPr>
          <w:sz w:val="18"/>
        </w:rPr>
      </w:pPr>
      <w:r>
        <w:rPr>
          <w:w w:val="115"/>
          <w:sz w:val="18"/>
        </w:rPr>
        <w:t>Hargreaves,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A.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(1999).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Cuatro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edades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profesionalismo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aprendizaje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profesio-</w:t>
      </w:r>
      <w:r>
        <w:rPr>
          <w:spacing w:val="-44"/>
          <w:w w:val="115"/>
          <w:sz w:val="18"/>
        </w:rPr>
        <w:t> </w:t>
      </w:r>
      <w:r>
        <w:rPr>
          <w:w w:val="110"/>
          <w:sz w:val="18"/>
        </w:rPr>
        <w:t>nal. En B. Ávalos y M. E. Nordenflycht (eds.). </w:t>
      </w:r>
      <w:r>
        <w:rPr>
          <w:rFonts w:ascii="Century Gothic" w:hAnsi="Century Gothic"/>
          <w:i/>
          <w:w w:val="110"/>
          <w:sz w:val="18"/>
        </w:rPr>
        <w:t>La formación de profesores: pers-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pectivas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y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experiencias.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w w:val="115"/>
          <w:sz w:val="18"/>
        </w:rPr>
        <w:t>Santillana.</w:t>
      </w:r>
    </w:p>
    <w:p>
      <w:pPr>
        <w:spacing w:before="4"/>
        <w:ind w:left="1663" w:right="0" w:firstLine="0"/>
        <w:jc w:val="both"/>
        <w:rPr>
          <w:sz w:val="18"/>
        </w:rPr>
      </w:pPr>
      <w:r>
        <w:rPr>
          <w:w w:val="115"/>
          <w:sz w:val="18"/>
        </w:rPr>
        <w:t>Harlen,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W.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(2007).</w:t>
      </w:r>
      <w:r>
        <w:rPr>
          <w:spacing w:val="7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Assessment</w:t>
      </w:r>
      <w:r>
        <w:rPr>
          <w:rFonts w:ascii="Century Gothic"/>
          <w:i/>
          <w:spacing w:val="-3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of</w:t>
      </w:r>
      <w:r>
        <w:rPr>
          <w:rFonts w:ascii="Century Gothic"/>
          <w:i/>
          <w:spacing w:val="-4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Learning.</w:t>
      </w:r>
      <w:r>
        <w:rPr>
          <w:rFonts w:ascii="Century Gothic"/>
          <w:i/>
          <w:spacing w:val="-3"/>
          <w:w w:val="115"/>
          <w:sz w:val="18"/>
        </w:rPr>
        <w:t> </w:t>
      </w:r>
      <w:r>
        <w:rPr>
          <w:w w:val="115"/>
          <w:sz w:val="15"/>
        </w:rPr>
        <w:t>SAGE</w:t>
      </w:r>
      <w:r>
        <w:rPr>
          <w:spacing w:val="20"/>
          <w:w w:val="115"/>
          <w:sz w:val="15"/>
        </w:rPr>
        <w:t> </w:t>
      </w:r>
      <w:r>
        <w:rPr>
          <w:w w:val="115"/>
          <w:sz w:val="18"/>
        </w:rPr>
        <w:t>Publications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Ltd.</w:t>
      </w:r>
    </w:p>
    <w:p>
      <w:pPr>
        <w:spacing w:before="53"/>
        <w:ind w:left="1663" w:right="0" w:firstLine="0"/>
        <w:jc w:val="both"/>
        <w:rPr>
          <w:sz w:val="18"/>
        </w:rPr>
      </w:pPr>
      <w:r>
        <w:rPr>
          <w:w w:val="124"/>
          <w:sz w:val="18"/>
        </w:rPr>
        <w:t>Ha</w:t>
      </w:r>
      <w:r>
        <w:rPr>
          <w:spacing w:val="2"/>
          <w:w w:val="124"/>
          <w:sz w:val="18"/>
        </w:rPr>
        <w:t>r</w:t>
      </w:r>
      <w:r>
        <w:rPr>
          <w:spacing w:val="1"/>
          <w:w w:val="121"/>
          <w:sz w:val="18"/>
        </w:rPr>
        <w:t>t</w:t>
      </w:r>
      <w:r>
        <w:rPr>
          <w:w w:val="84"/>
          <w:sz w:val="18"/>
        </w:rPr>
        <w:t>,</w:t>
      </w:r>
      <w:r>
        <w:rPr>
          <w:spacing w:val="5"/>
          <w:sz w:val="18"/>
        </w:rPr>
        <w:t> </w:t>
      </w:r>
      <w:r>
        <w:rPr>
          <w:w w:val="117"/>
          <w:sz w:val="18"/>
        </w:rPr>
        <w:t>R.</w:t>
      </w:r>
      <w:r>
        <w:rPr>
          <w:spacing w:val="5"/>
          <w:sz w:val="18"/>
        </w:rPr>
        <w:t> </w:t>
      </w:r>
      <w:r>
        <w:rPr>
          <w:spacing w:val="6"/>
          <w:w w:val="123"/>
          <w:sz w:val="18"/>
        </w:rPr>
        <w:t>A</w:t>
      </w:r>
      <w:r>
        <w:rPr>
          <w:w w:val="83"/>
          <w:sz w:val="18"/>
        </w:rPr>
        <w:t>.</w:t>
      </w:r>
      <w:r>
        <w:rPr>
          <w:spacing w:val="5"/>
          <w:sz w:val="18"/>
        </w:rPr>
        <w:t> </w:t>
      </w:r>
      <w:r>
        <w:rPr>
          <w:spacing w:val="1"/>
          <w:w w:val="108"/>
          <w:sz w:val="18"/>
        </w:rPr>
        <w:t>(</w:t>
      </w:r>
      <w:r>
        <w:rPr>
          <w:w w:val="103"/>
          <w:sz w:val="18"/>
        </w:rPr>
        <w:t>19</w:t>
      </w:r>
      <w:r>
        <w:rPr>
          <w:spacing w:val="-1"/>
          <w:w w:val="103"/>
          <w:sz w:val="18"/>
        </w:rPr>
        <w:t>9</w:t>
      </w:r>
      <w:r>
        <w:rPr>
          <w:w w:val="104"/>
          <w:sz w:val="18"/>
        </w:rPr>
        <w:t>2).</w:t>
      </w:r>
      <w:r>
        <w:rPr>
          <w:spacing w:val="5"/>
          <w:sz w:val="18"/>
        </w:rPr>
        <w:t> </w:t>
      </w:r>
      <w:r>
        <w:rPr>
          <w:rFonts w:ascii="Century Gothic" w:hAnsi="Century Gothic"/>
          <w:i/>
          <w:w w:val="107"/>
          <w:sz w:val="18"/>
        </w:rPr>
        <w:t>Child</w:t>
      </w:r>
      <w:r>
        <w:rPr>
          <w:rFonts w:ascii="Century Gothic" w:hAnsi="Century Gothic"/>
          <w:i/>
          <w:spacing w:val="-3"/>
          <w:w w:val="107"/>
          <w:sz w:val="18"/>
        </w:rPr>
        <w:t>r</w:t>
      </w:r>
      <w:r>
        <w:rPr>
          <w:rFonts w:ascii="Century Gothic" w:hAnsi="Century Gothic"/>
          <w:i/>
          <w:w w:val="101"/>
          <w:sz w:val="18"/>
        </w:rPr>
        <w:t>e</w:t>
      </w:r>
      <w:r>
        <w:rPr>
          <w:rFonts w:ascii="Century Gothic" w:hAnsi="Century Gothic"/>
          <w:i/>
          <w:spacing w:val="-2"/>
          <w:w w:val="101"/>
          <w:sz w:val="18"/>
        </w:rPr>
        <w:t>n</w:t>
      </w:r>
      <w:r>
        <w:rPr>
          <w:rFonts w:ascii="Century Gothic" w:hAnsi="Century Gothic"/>
          <w:i/>
          <w:spacing w:val="-3"/>
          <w:w w:val="60"/>
          <w:sz w:val="18"/>
        </w:rPr>
        <w:t>’</w:t>
      </w:r>
      <w:r>
        <w:rPr>
          <w:rFonts w:ascii="Century Gothic" w:hAnsi="Century Gothic"/>
          <w:i/>
          <w:w w:val="125"/>
          <w:sz w:val="18"/>
        </w:rPr>
        <w:t>s</w:t>
      </w:r>
      <w:r>
        <w:rPr>
          <w:rFonts w:ascii="Century Gothic" w:hAnsi="Century Gothic"/>
          <w:i/>
          <w:spacing w:val="-4"/>
          <w:sz w:val="18"/>
        </w:rPr>
        <w:t> </w:t>
      </w:r>
      <w:r>
        <w:rPr>
          <w:rFonts w:ascii="Century Gothic" w:hAnsi="Century Gothic"/>
          <w:i/>
          <w:spacing w:val="-3"/>
          <w:w w:val="121"/>
          <w:sz w:val="18"/>
        </w:rPr>
        <w:t>P</w:t>
      </w:r>
      <w:r>
        <w:rPr>
          <w:rFonts w:ascii="Century Gothic" w:hAnsi="Century Gothic"/>
          <w:i/>
          <w:w w:val="109"/>
          <w:sz w:val="18"/>
        </w:rPr>
        <w:t>a</w:t>
      </w:r>
      <w:r>
        <w:rPr>
          <w:rFonts w:ascii="Century Gothic" w:hAnsi="Century Gothic"/>
          <w:i/>
          <w:spacing w:val="2"/>
          <w:w w:val="109"/>
          <w:sz w:val="18"/>
        </w:rPr>
        <w:t>r</w:t>
      </w:r>
      <w:r>
        <w:rPr>
          <w:rFonts w:ascii="Century Gothic" w:hAnsi="Century Gothic"/>
          <w:i/>
          <w:w w:val="104"/>
          <w:sz w:val="18"/>
        </w:rPr>
        <w:t>ticipation:</w:t>
      </w:r>
      <w:r>
        <w:rPr>
          <w:rFonts w:ascii="Century Gothic" w:hAnsi="Century Gothic"/>
          <w:i/>
          <w:spacing w:val="-4"/>
          <w:sz w:val="18"/>
        </w:rPr>
        <w:t> </w:t>
      </w:r>
      <w:r>
        <w:rPr>
          <w:rFonts w:ascii="Century Gothic" w:hAnsi="Century Gothic"/>
          <w:i/>
          <w:spacing w:val="-2"/>
          <w:w w:val="130"/>
          <w:sz w:val="18"/>
        </w:rPr>
        <w:t>F</w:t>
      </w:r>
      <w:r>
        <w:rPr>
          <w:rFonts w:ascii="Century Gothic" w:hAnsi="Century Gothic"/>
          <w:i/>
          <w:spacing w:val="-3"/>
          <w:w w:val="133"/>
          <w:sz w:val="18"/>
        </w:rPr>
        <w:t>r</w:t>
      </w:r>
      <w:r>
        <w:rPr>
          <w:rFonts w:ascii="Century Gothic" w:hAnsi="Century Gothic"/>
          <w:i/>
          <w:w w:val="105"/>
          <w:sz w:val="18"/>
        </w:rPr>
        <w:t>om</w:t>
      </w:r>
      <w:r>
        <w:rPr>
          <w:rFonts w:ascii="Century Gothic" w:hAnsi="Century Gothic"/>
          <w:i/>
          <w:spacing w:val="-4"/>
          <w:sz w:val="18"/>
        </w:rPr>
        <w:t> </w:t>
      </w:r>
      <w:r>
        <w:rPr>
          <w:rFonts w:ascii="Century Gothic" w:hAnsi="Century Gothic"/>
          <w:i/>
          <w:spacing w:val="-10"/>
          <w:w w:val="134"/>
          <w:sz w:val="18"/>
        </w:rPr>
        <w:t>T</w:t>
      </w:r>
      <w:r>
        <w:rPr>
          <w:rFonts w:ascii="Century Gothic" w:hAnsi="Century Gothic"/>
          <w:i/>
          <w:w w:val="105"/>
          <w:sz w:val="18"/>
        </w:rPr>
        <w:t>o</w:t>
      </w:r>
      <w:r>
        <w:rPr>
          <w:rFonts w:ascii="Century Gothic" w:hAnsi="Century Gothic"/>
          <w:i/>
          <w:spacing w:val="-4"/>
          <w:w w:val="105"/>
          <w:sz w:val="18"/>
        </w:rPr>
        <w:t>k</w:t>
      </w:r>
      <w:r>
        <w:rPr>
          <w:rFonts w:ascii="Century Gothic" w:hAnsi="Century Gothic"/>
          <w:i/>
          <w:w w:val="111"/>
          <w:sz w:val="18"/>
        </w:rPr>
        <w:t>enism</w:t>
      </w:r>
      <w:r>
        <w:rPr>
          <w:rFonts w:ascii="Century Gothic" w:hAnsi="Century Gothic"/>
          <w:i/>
          <w:spacing w:val="-4"/>
          <w:sz w:val="18"/>
        </w:rPr>
        <w:t> </w:t>
      </w:r>
      <w:r>
        <w:rPr>
          <w:rFonts w:ascii="Century Gothic" w:hAnsi="Century Gothic"/>
          <w:i/>
          <w:spacing w:val="-4"/>
          <w:w w:val="119"/>
          <w:sz w:val="18"/>
        </w:rPr>
        <w:t>t</w:t>
      </w:r>
      <w:r>
        <w:rPr>
          <w:rFonts w:ascii="Century Gothic" w:hAnsi="Century Gothic"/>
          <w:i/>
          <w:w w:val="95"/>
          <w:sz w:val="18"/>
        </w:rPr>
        <w:t>o</w:t>
      </w:r>
      <w:r>
        <w:rPr>
          <w:rFonts w:ascii="Century Gothic" w:hAnsi="Century Gothic"/>
          <w:i/>
          <w:spacing w:val="-4"/>
          <w:sz w:val="18"/>
        </w:rPr>
        <w:t> </w:t>
      </w:r>
      <w:r>
        <w:rPr>
          <w:rFonts w:ascii="Century Gothic" w:hAnsi="Century Gothic"/>
          <w:i/>
          <w:w w:val="109"/>
          <w:sz w:val="18"/>
        </w:rPr>
        <w:t>Citi</w:t>
      </w:r>
      <w:r>
        <w:rPr>
          <w:rFonts w:ascii="Century Gothic" w:hAnsi="Century Gothic"/>
          <w:i/>
          <w:spacing w:val="-2"/>
          <w:w w:val="109"/>
          <w:sz w:val="18"/>
        </w:rPr>
        <w:t>z</w:t>
      </w:r>
      <w:r>
        <w:rPr>
          <w:rFonts w:ascii="Century Gothic" w:hAnsi="Century Gothic"/>
          <w:i/>
          <w:w w:val="108"/>
          <w:sz w:val="18"/>
        </w:rPr>
        <w:t>enship</w:t>
      </w:r>
      <w:r>
        <w:rPr>
          <w:rFonts w:ascii="Century Gothic" w:hAnsi="Century Gothic"/>
          <w:i/>
          <w:spacing w:val="-4"/>
          <w:sz w:val="18"/>
        </w:rPr>
        <w:t> </w:t>
      </w:r>
      <w:r>
        <w:rPr>
          <w:w w:val="124"/>
          <w:sz w:val="18"/>
        </w:rPr>
        <w:t>(Re</w:t>
      </w:r>
      <w:r>
        <w:rPr>
          <w:spacing w:val="-3"/>
          <w:w w:val="124"/>
          <w:sz w:val="18"/>
        </w:rPr>
        <w:t>p</w:t>
      </w:r>
      <w:r>
        <w:rPr>
          <w:w w:val="83"/>
          <w:sz w:val="18"/>
        </w:rPr>
        <w:t>.</w:t>
      </w:r>
      <w:r>
        <w:rPr>
          <w:spacing w:val="5"/>
          <w:sz w:val="18"/>
        </w:rPr>
        <w:t> </w:t>
      </w:r>
      <w:r>
        <w:rPr>
          <w:w w:val="122"/>
          <w:sz w:val="18"/>
        </w:rPr>
        <w:t>N</w:t>
      </w:r>
      <w:r>
        <w:rPr>
          <w:spacing w:val="-3"/>
          <w:w w:val="122"/>
          <w:sz w:val="18"/>
        </w:rPr>
        <w:t>o</w:t>
      </w:r>
      <w:r>
        <w:rPr>
          <w:w w:val="83"/>
          <w:sz w:val="18"/>
        </w:rPr>
        <w:t>.</w:t>
      </w:r>
      <w:r>
        <w:rPr>
          <w:spacing w:val="5"/>
          <w:sz w:val="18"/>
        </w:rPr>
        <w:t> </w:t>
      </w:r>
      <w:r>
        <w:rPr>
          <w:w w:val="113"/>
          <w:sz w:val="18"/>
        </w:rPr>
        <w:t>4).</w:t>
      </w:r>
    </w:p>
    <w:p>
      <w:pPr>
        <w:pStyle w:val="BodyText"/>
        <w:spacing w:before="62"/>
        <w:ind w:left="2230"/>
        <w:jc w:val="both"/>
      </w:pPr>
      <w:r>
        <w:rPr>
          <w:w w:val="125"/>
          <w:sz w:val="15"/>
        </w:rPr>
        <w:t>UNICEF</w:t>
      </w:r>
      <w:r>
        <w:rPr>
          <w:spacing w:val="11"/>
          <w:w w:val="125"/>
          <w:sz w:val="15"/>
        </w:rPr>
        <w:t> </w:t>
      </w:r>
      <w:r>
        <w:rPr>
          <w:w w:val="125"/>
        </w:rPr>
        <w:t>International</w:t>
      </w:r>
      <w:r>
        <w:rPr>
          <w:spacing w:val="-1"/>
          <w:w w:val="125"/>
        </w:rPr>
        <w:t> </w:t>
      </w:r>
      <w:r>
        <w:rPr>
          <w:w w:val="125"/>
        </w:rPr>
        <w:t>Child</w:t>
      </w:r>
      <w:r>
        <w:rPr>
          <w:spacing w:val="-1"/>
          <w:w w:val="125"/>
        </w:rPr>
        <w:t> </w:t>
      </w:r>
      <w:r>
        <w:rPr>
          <w:w w:val="125"/>
        </w:rPr>
        <w:t>Development</w:t>
      </w:r>
      <w:r>
        <w:rPr>
          <w:spacing w:val="-1"/>
          <w:w w:val="125"/>
        </w:rPr>
        <w:t> </w:t>
      </w:r>
      <w:r>
        <w:rPr>
          <w:w w:val="125"/>
        </w:rPr>
        <w:t>Centre.</w:t>
      </w:r>
    </w:p>
    <w:p>
      <w:pPr>
        <w:pStyle w:val="BodyText"/>
        <w:spacing w:line="295" w:lineRule="auto" w:before="61"/>
        <w:ind w:left="2230" w:right="121" w:hanging="567"/>
        <w:jc w:val="both"/>
      </w:pPr>
      <w:r>
        <w:rPr>
          <w:w w:val="115"/>
        </w:rPr>
        <w:t>Hill, N. E. y Tyson, D. F. (2009). Parental Involvement in Middle School: A Meta-Analytic</w:t>
      </w:r>
      <w:r>
        <w:rPr>
          <w:spacing w:val="1"/>
          <w:w w:val="115"/>
        </w:rPr>
        <w:t> </w:t>
      </w:r>
      <w:r>
        <w:rPr>
          <w:w w:val="115"/>
        </w:rPr>
        <w:t>Assessment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Strategies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Promote</w:t>
      </w:r>
      <w:r>
        <w:rPr>
          <w:spacing w:val="1"/>
          <w:w w:val="115"/>
        </w:rPr>
        <w:t> </w:t>
      </w:r>
      <w:r>
        <w:rPr>
          <w:w w:val="115"/>
        </w:rPr>
        <w:t>Achievement.</w:t>
      </w:r>
      <w:r>
        <w:rPr>
          <w:spacing w:val="1"/>
          <w:w w:val="115"/>
        </w:rPr>
        <w:t> </w:t>
      </w:r>
      <w:r>
        <w:rPr>
          <w:rFonts w:ascii="Century Gothic"/>
          <w:i/>
          <w:w w:val="115"/>
        </w:rPr>
        <w:t>Developmental</w:t>
      </w:r>
      <w:r>
        <w:rPr>
          <w:rFonts w:ascii="Century Gothic"/>
          <w:i/>
          <w:spacing w:val="1"/>
          <w:w w:val="115"/>
        </w:rPr>
        <w:t> </w:t>
      </w:r>
      <w:r>
        <w:rPr>
          <w:rFonts w:ascii="Century Gothic"/>
          <w:i/>
          <w:w w:val="115"/>
        </w:rPr>
        <w:t>Psychology,</w:t>
      </w:r>
      <w:r>
        <w:rPr>
          <w:rFonts w:ascii="Century Gothic"/>
          <w:i/>
          <w:spacing w:val="-13"/>
          <w:w w:val="115"/>
        </w:rPr>
        <w:t> </w:t>
      </w:r>
      <w:r>
        <w:rPr>
          <w:rFonts w:ascii="Century Gothic"/>
          <w:i/>
          <w:w w:val="115"/>
        </w:rPr>
        <w:t>45</w:t>
      </w:r>
      <w:r>
        <w:rPr>
          <w:w w:val="115"/>
        </w:rPr>
        <w:t>(3),</w:t>
      </w:r>
      <w:r>
        <w:rPr>
          <w:spacing w:val="-1"/>
          <w:w w:val="115"/>
        </w:rPr>
        <w:t> </w:t>
      </w:r>
      <w:r>
        <w:rPr>
          <w:w w:val="115"/>
        </w:rPr>
        <w:t>740-763.</w:t>
      </w:r>
    </w:p>
    <w:p>
      <w:pPr>
        <w:pStyle w:val="BodyText"/>
        <w:spacing w:line="300" w:lineRule="auto" w:before="14"/>
        <w:ind w:left="2230" w:right="121" w:hanging="567"/>
        <w:jc w:val="both"/>
      </w:pPr>
      <w:r>
        <w:rPr>
          <w:w w:val="120"/>
        </w:rPr>
        <w:t>Imbernón, F. (2002). Reflexiones globales sobre la formación y el desarrollo profesio-</w:t>
      </w:r>
      <w:r>
        <w:rPr>
          <w:spacing w:val="1"/>
          <w:w w:val="120"/>
        </w:rPr>
        <w:t> </w:t>
      </w:r>
      <w:r>
        <w:rPr>
          <w:w w:val="120"/>
        </w:rPr>
        <w:t>nal del profesorado en el Estado español y Latinoamérica. </w:t>
      </w:r>
      <w:r>
        <w:rPr>
          <w:rFonts w:ascii="Century Gothic" w:hAnsi="Century Gothic"/>
          <w:i/>
          <w:w w:val="120"/>
        </w:rPr>
        <w:t>Educar</w:t>
      </w:r>
      <w:r>
        <w:rPr>
          <w:w w:val="120"/>
        </w:rPr>
        <w:t>, 30, 15-25.</w:t>
      </w:r>
      <w:r>
        <w:rPr>
          <w:spacing w:val="1"/>
          <w:w w:val="120"/>
        </w:rPr>
        <w:t> </w:t>
      </w:r>
      <w:r>
        <w:rPr>
          <w:w w:val="120"/>
        </w:rPr>
        <w:t>Universidad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Barcelona.</w:t>
      </w:r>
    </w:p>
    <w:p>
      <w:pPr>
        <w:spacing w:line="300" w:lineRule="auto" w:before="11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Inclán,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C.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(2019).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La 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evaluación 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universal: 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antecedentes, 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herencias 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y 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experiencias.</w:t>
      </w:r>
      <w:r>
        <w:rPr>
          <w:spacing w:val="-45"/>
          <w:w w:val="115"/>
          <w:sz w:val="18"/>
        </w:rPr>
        <w:t> </w:t>
      </w:r>
      <w:r>
        <w:rPr>
          <w:spacing w:val="-1"/>
          <w:w w:val="110"/>
          <w:sz w:val="18"/>
        </w:rPr>
        <w:t>En</w:t>
      </w:r>
      <w:r>
        <w:rPr>
          <w:spacing w:val="-6"/>
          <w:w w:val="110"/>
          <w:sz w:val="18"/>
        </w:rPr>
        <w:t> </w:t>
      </w:r>
      <w:r>
        <w:rPr>
          <w:spacing w:val="-1"/>
          <w:w w:val="110"/>
          <w:sz w:val="18"/>
        </w:rPr>
        <w:t>P.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Ducoing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Watty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(coord.).</w:t>
      </w:r>
      <w:r>
        <w:rPr>
          <w:spacing w:val="-6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Programas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y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políticas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de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evaluación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docente</w:t>
      </w:r>
      <w:r>
        <w:rPr>
          <w:rFonts w:ascii="Century Gothic" w:hAnsi="Century Gothic"/>
          <w:i/>
          <w:spacing w:val="-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</w:t>
      </w:r>
      <w:r>
        <w:rPr>
          <w:rFonts w:ascii="Century Gothic" w:hAnsi="Century Gothic"/>
          <w:i/>
          <w:spacing w:val="-5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educación básica (1993-2017) </w:t>
      </w:r>
      <w:r>
        <w:rPr>
          <w:w w:val="110"/>
          <w:sz w:val="18"/>
        </w:rPr>
        <w:t>(pp. 165-196). </w:t>
      </w:r>
      <w:r>
        <w:rPr>
          <w:w w:val="110"/>
          <w:sz w:val="15"/>
        </w:rPr>
        <w:t>UNAM</w:t>
      </w:r>
      <w:r>
        <w:rPr>
          <w:w w:val="110"/>
          <w:sz w:val="18"/>
        </w:rPr>
        <w:t>, Instituto de Investigaciones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sobre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Universidad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Educación.</w:t>
      </w:r>
    </w:p>
    <w:p>
      <w:pPr>
        <w:spacing w:line="300" w:lineRule="auto" w:before="0"/>
        <w:ind w:left="2230" w:right="121" w:hanging="567"/>
        <w:jc w:val="both"/>
        <w:rPr>
          <w:sz w:val="18"/>
        </w:rPr>
      </w:pPr>
      <w:r>
        <w:rPr>
          <w:w w:val="110"/>
          <w:sz w:val="15"/>
        </w:rPr>
        <w:t>INEE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Instituto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Nacional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Evaluación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Educación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(2005).</w:t>
      </w:r>
      <w:r>
        <w:rPr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 calidad de la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educación básica en México. Informe anual 2005. </w:t>
      </w:r>
      <w:r>
        <w:rPr>
          <w:w w:val="105"/>
          <w:sz w:val="15"/>
        </w:rPr>
        <w:t>INEE</w:t>
      </w:r>
      <w:r>
        <w:rPr>
          <w:w w:val="105"/>
          <w:sz w:val="18"/>
        </w:rPr>
        <w:t>. </w:t>
      </w:r>
      <w:hyperlink r:id="rId73">
        <w:r>
          <w:rPr>
            <w:color w:val="0081C9"/>
            <w:w w:val="105"/>
            <w:sz w:val="18"/>
            <w:u w:val="single" w:color="0081C9"/>
          </w:rPr>
          <w:t>https://historico.mejo-</w:t>
        </w:r>
      </w:hyperlink>
      <w:r>
        <w:rPr>
          <w:color w:val="0081C9"/>
          <w:spacing w:val="1"/>
          <w:w w:val="105"/>
          <w:sz w:val="18"/>
        </w:rPr>
        <w:t> </w:t>
      </w:r>
      <w:hyperlink r:id="rId73">
        <w:r>
          <w:rPr>
            <w:color w:val="0081C9"/>
            <w:w w:val="110"/>
            <w:sz w:val="18"/>
            <w:u w:val="single" w:color="0081C9"/>
          </w:rPr>
          <w:t>redu.gob.mx/wp-content/uploads/2018/12/P1B203.pdf</w:t>
        </w:r>
      </w:hyperlink>
    </w:p>
    <w:p>
      <w:pPr>
        <w:spacing w:line="300" w:lineRule="auto" w:before="0"/>
        <w:ind w:left="2230" w:right="121" w:hanging="567"/>
        <w:jc w:val="both"/>
        <w:rPr>
          <w:sz w:val="18"/>
        </w:rPr>
      </w:pPr>
      <w:r>
        <w:rPr>
          <w:w w:val="110"/>
          <w:sz w:val="15"/>
        </w:rPr>
        <w:t>INEE</w:t>
      </w:r>
      <w:r>
        <w:rPr>
          <w:spacing w:val="1"/>
          <w:w w:val="110"/>
          <w:sz w:val="15"/>
        </w:rPr>
        <w:t> </w:t>
      </w:r>
      <w:r>
        <w:rPr>
          <w:w w:val="110"/>
          <w:sz w:val="18"/>
        </w:rPr>
        <w:t>(2008). </w:t>
      </w:r>
      <w:r>
        <w:rPr>
          <w:rFonts w:ascii="Century Gothic" w:hAnsi="Century Gothic"/>
          <w:i/>
          <w:w w:val="110"/>
          <w:sz w:val="18"/>
        </w:rPr>
        <w:t>Análisis multinivel de la calidad educativa en México ante los da-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tos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5"/>
        </w:rPr>
        <w:t>PISA</w:t>
      </w:r>
      <w:r>
        <w:rPr>
          <w:rFonts w:ascii="Century Gothic" w:hAnsi="Century Gothic"/>
          <w:i/>
          <w:spacing w:val="1"/>
          <w:w w:val="110"/>
          <w:sz w:val="15"/>
        </w:rPr>
        <w:t> </w:t>
      </w:r>
      <w:r>
        <w:rPr>
          <w:rFonts w:ascii="Century Gothic" w:hAnsi="Century Gothic"/>
          <w:i/>
          <w:w w:val="110"/>
          <w:sz w:val="18"/>
        </w:rPr>
        <w:t>2006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> </w:t>
      </w:r>
      <w:r>
        <w:rPr>
          <w:w w:val="110"/>
          <w:sz w:val="15"/>
        </w:rPr>
        <w:t>INEE.</w:t>
      </w:r>
      <w:r>
        <w:rPr>
          <w:spacing w:val="1"/>
          <w:w w:val="110"/>
          <w:sz w:val="15"/>
        </w:rPr>
        <w:t> </w:t>
      </w:r>
      <w:hyperlink r:id="rId74">
        <w:r>
          <w:rPr>
            <w:color w:val="0081C9"/>
            <w:w w:val="110"/>
            <w:sz w:val="18"/>
            <w:u w:val="single" w:color="0081C9"/>
          </w:rPr>
          <w:t>https://historico.mejoredu.gob.mx/wp-content/</w:t>
        </w:r>
      </w:hyperlink>
      <w:r>
        <w:rPr>
          <w:color w:val="0081C9"/>
          <w:spacing w:val="1"/>
          <w:w w:val="110"/>
          <w:sz w:val="18"/>
        </w:rPr>
        <w:t> </w:t>
      </w:r>
      <w:hyperlink r:id="rId74">
        <w:r>
          <w:rPr>
            <w:color w:val="0081C9"/>
            <w:w w:val="110"/>
            <w:sz w:val="18"/>
            <w:u w:val="single" w:color="0081C9"/>
          </w:rPr>
          <w:t>uploads/2018/12/P1D229.pdf</w:t>
        </w:r>
      </w:hyperlink>
    </w:p>
    <w:p>
      <w:pPr>
        <w:spacing w:line="304" w:lineRule="auto" w:before="1"/>
        <w:ind w:left="2230" w:right="121" w:hanging="567"/>
        <w:jc w:val="both"/>
        <w:rPr>
          <w:sz w:val="18"/>
        </w:rPr>
      </w:pPr>
      <w:r>
        <w:rPr>
          <w:w w:val="105"/>
          <w:sz w:val="15"/>
        </w:rPr>
        <w:t>INEE </w:t>
      </w:r>
      <w:r>
        <w:rPr>
          <w:w w:val="105"/>
          <w:sz w:val="18"/>
        </w:rPr>
        <w:t>(2014). </w:t>
      </w:r>
      <w:r>
        <w:rPr>
          <w:rFonts w:ascii="Century Gothic" w:hAnsi="Century Gothic"/>
          <w:i/>
          <w:w w:val="105"/>
          <w:sz w:val="18"/>
        </w:rPr>
        <w:t>El derecho a una educación de calidad. Informe 2014. </w:t>
      </w:r>
      <w:r>
        <w:rPr>
          <w:w w:val="105"/>
          <w:sz w:val="15"/>
        </w:rPr>
        <w:t>INEE. </w:t>
      </w:r>
      <w:hyperlink r:id="rId75">
        <w:r>
          <w:rPr>
            <w:color w:val="0081C9"/>
            <w:w w:val="105"/>
            <w:sz w:val="18"/>
            <w:u w:val="single" w:color="0081C9"/>
          </w:rPr>
          <w:t>https://histo-</w:t>
        </w:r>
      </w:hyperlink>
      <w:r>
        <w:rPr>
          <w:color w:val="0081C9"/>
          <w:spacing w:val="1"/>
          <w:w w:val="105"/>
          <w:sz w:val="18"/>
        </w:rPr>
        <w:t> </w:t>
      </w:r>
      <w:hyperlink r:id="rId75">
        <w:r>
          <w:rPr>
            <w:color w:val="0081C9"/>
            <w:w w:val="110"/>
            <w:sz w:val="18"/>
            <w:u w:val="single" w:color="0081C9"/>
          </w:rPr>
          <w:t>rico.mejoredu.gob.mx/wp-content/uploads/2018/12/P1D239-1.pdf</w:t>
        </w:r>
      </w:hyperlink>
    </w:p>
    <w:p>
      <w:pPr>
        <w:spacing w:line="300" w:lineRule="auto" w:before="0"/>
        <w:ind w:left="2230" w:right="121" w:hanging="567"/>
        <w:jc w:val="both"/>
        <w:rPr>
          <w:sz w:val="18"/>
        </w:rPr>
      </w:pPr>
      <w:r>
        <w:rPr>
          <w:w w:val="105"/>
          <w:sz w:val="15"/>
        </w:rPr>
        <w:t>INEE </w:t>
      </w:r>
      <w:r>
        <w:rPr>
          <w:w w:val="105"/>
          <w:sz w:val="18"/>
        </w:rPr>
        <w:t>(2016a). </w:t>
      </w:r>
      <w:r>
        <w:rPr>
          <w:rFonts w:ascii="Century Gothic" w:hAnsi="Century Gothic"/>
          <w:i/>
          <w:w w:val="105"/>
          <w:sz w:val="18"/>
        </w:rPr>
        <w:t>Plan Nacional para la Evaluación de los aprendizajes (Planea). Resul-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tados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nacionales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2015.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w w:val="110"/>
          <w:sz w:val="15"/>
        </w:rPr>
        <w:t>INEE.</w:t>
      </w:r>
      <w:r>
        <w:rPr>
          <w:spacing w:val="1"/>
          <w:w w:val="110"/>
          <w:sz w:val="15"/>
        </w:rPr>
        <w:t> </w:t>
      </w:r>
      <w:hyperlink r:id="rId76">
        <w:r>
          <w:rPr>
            <w:color w:val="0081C9"/>
            <w:w w:val="110"/>
            <w:sz w:val="18"/>
            <w:u w:val="single" w:color="0081C9"/>
          </w:rPr>
          <w:t>https://historico.mejoredu.gob.mx/wp-content/</w:t>
        </w:r>
      </w:hyperlink>
      <w:r>
        <w:rPr>
          <w:color w:val="0081C9"/>
          <w:spacing w:val="1"/>
          <w:w w:val="110"/>
          <w:sz w:val="18"/>
        </w:rPr>
        <w:t> </w:t>
      </w:r>
      <w:hyperlink r:id="rId76">
        <w:r>
          <w:rPr>
            <w:color w:val="0081C9"/>
            <w:w w:val="110"/>
            <w:sz w:val="18"/>
            <w:u w:val="single" w:color="0081C9"/>
          </w:rPr>
          <w:t>uploads/2019/02/resultadosPlanea-3011-2015.pdf</w:t>
        </w:r>
      </w:hyperlink>
    </w:p>
    <w:p>
      <w:pPr>
        <w:spacing w:line="302" w:lineRule="auto" w:before="0"/>
        <w:ind w:left="2230" w:right="119" w:hanging="567"/>
        <w:jc w:val="both"/>
        <w:rPr>
          <w:sz w:val="18"/>
        </w:rPr>
      </w:pPr>
      <w:r>
        <w:rPr>
          <w:spacing w:val="-1"/>
          <w:w w:val="110"/>
          <w:sz w:val="15"/>
        </w:rPr>
        <w:t>INEE</w:t>
      </w:r>
      <w:r>
        <w:rPr>
          <w:spacing w:val="10"/>
          <w:w w:val="110"/>
          <w:sz w:val="15"/>
        </w:rPr>
        <w:t> </w:t>
      </w:r>
      <w:r>
        <w:rPr>
          <w:spacing w:val="-1"/>
          <w:w w:val="110"/>
          <w:sz w:val="18"/>
        </w:rPr>
        <w:t>(2016b). </w:t>
      </w:r>
      <w:r>
        <w:rPr>
          <w:rFonts w:ascii="Century Gothic" w:hAnsi="Century Gothic"/>
          <w:i/>
          <w:w w:val="110"/>
          <w:sz w:val="18"/>
        </w:rPr>
        <w:t>Reporte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general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resultados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Evaluación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Condiciones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Bá-</w:t>
      </w:r>
      <w:r>
        <w:rPr>
          <w:rFonts w:ascii="Century Gothic" w:hAnsi="Century Gothic"/>
          <w:i/>
          <w:spacing w:val="-5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sicas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para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Enseñanza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Aprendizaje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(</w:t>
      </w:r>
      <w:r>
        <w:rPr>
          <w:rFonts w:ascii="Century Gothic" w:hAnsi="Century Gothic"/>
          <w:i/>
          <w:w w:val="110"/>
          <w:sz w:val="15"/>
        </w:rPr>
        <w:t>ECEA</w:t>
      </w:r>
      <w:r>
        <w:rPr>
          <w:rFonts w:ascii="Century Gothic" w:hAnsi="Century Gothic"/>
          <w:i/>
          <w:w w:val="110"/>
          <w:sz w:val="18"/>
        </w:rPr>
        <w:t>)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2014.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Primaria.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w w:val="110"/>
          <w:sz w:val="15"/>
        </w:rPr>
        <w:t>INEE</w:t>
      </w:r>
      <w:r>
        <w:rPr>
          <w:w w:val="110"/>
          <w:sz w:val="18"/>
        </w:rPr>
        <w:t>. </w:t>
      </w:r>
      <w:hyperlink r:id="rId77">
        <w:r>
          <w:rPr>
            <w:color w:val="0081C9"/>
            <w:w w:val="110"/>
            <w:sz w:val="18"/>
            <w:u w:val="single" w:color="0081C9"/>
          </w:rPr>
          <w:t>https://</w:t>
        </w:r>
      </w:hyperlink>
      <w:r>
        <w:rPr>
          <w:color w:val="0081C9"/>
          <w:spacing w:val="-42"/>
          <w:w w:val="110"/>
          <w:sz w:val="18"/>
        </w:rPr>
        <w:t> </w:t>
      </w:r>
      <w:hyperlink r:id="rId77">
        <w:r>
          <w:rPr>
            <w:color w:val="0081C9"/>
            <w:w w:val="110"/>
            <w:sz w:val="18"/>
            <w:u w:val="single" w:color="0081C9"/>
          </w:rPr>
          <w:t>www.inee.edu.mx/images/stories/2016/ecea/resultadosECEA-2014actualiza-</w:t>
        </w:r>
      </w:hyperlink>
      <w:r>
        <w:rPr>
          <w:color w:val="0081C9"/>
          <w:spacing w:val="28"/>
          <w:w w:val="110"/>
          <w:sz w:val="18"/>
        </w:rPr>
        <w:t> </w:t>
      </w:r>
      <w:hyperlink r:id="rId77">
        <w:r>
          <w:rPr>
            <w:color w:val="0081C9"/>
            <w:w w:val="110"/>
            <w:sz w:val="18"/>
            <w:u w:val="single" w:color="0081C9"/>
          </w:rPr>
          <w:t>cion.pdf</w:t>
        </w:r>
      </w:hyperlink>
    </w:p>
    <w:p>
      <w:pPr>
        <w:spacing w:line="304" w:lineRule="auto" w:before="0"/>
        <w:ind w:left="2230" w:right="121" w:hanging="567"/>
        <w:jc w:val="both"/>
        <w:rPr>
          <w:sz w:val="18"/>
        </w:rPr>
      </w:pPr>
      <w:r>
        <w:rPr>
          <w:w w:val="110"/>
          <w:sz w:val="15"/>
        </w:rPr>
        <w:t>INEE </w:t>
      </w:r>
      <w:r>
        <w:rPr>
          <w:w w:val="110"/>
          <w:sz w:val="18"/>
        </w:rPr>
        <w:t>(2017a). </w:t>
      </w:r>
      <w:r>
        <w:rPr>
          <w:rFonts w:ascii="Century Gothic" w:hAnsi="Century Gothic"/>
          <w:i/>
          <w:w w:val="110"/>
          <w:sz w:val="18"/>
        </w:rPr>
        <w:t>La educación obligatoria en México. Informe 2017. </w:t>
      </w:r>
      <w:r>
        <w:rPr>
          <w:w w:val="110"/>
          <w:sz w:val="15"/>
        </w:rPr>
        <w:t>INEE</w:t>
      </w:r>
      <w:r>
        <w:rPr>
          <w:w w:val="110"/>
          <w:sz w:val="18"/>
        </w:rPr>
        <w:t>. </w:t>
      </w:r>
      <w:hyperlink r:id="rId78">
        <w:r>
          <w:rPr>
            <w:color w:val="0081C9"/>
            <w:w w:val="110"/>
            <w:sz w:val="18"/>
            <w:u w:val="single" w:color="0081C9"/>
          </w:rPr>
          <w:t>https://www</w:t>
        </w:r>
        <w:r>
          <w:rPr>
            <w:color w:val="0081C9"/>
            <w:w w:val="110"/>
            <w:sz w:val="18"/>
          </w:rPr>
          <w:t>.</w:t>
        </w:r>
      </w:hyperlink>
      <w:r>
        <w:rPr>
          <w:color w:val="0081C9"/>
          <w:spacing w:val="-42"/>
          <w:w w:val="110"/>
          <w:sz w:val="18"/>
        </w:rPr>
        <w:t> </w:t>
      </w:r>
      <w:hyperlink r:id="rId78">
        <w:r>
          <w:rPr>
            <w:color w:val="0081C9"/>
            <w:w w:val="110"/>
            <w:sz w:val="18"/>
            <w:u w:val="single" w:color="0081C9"/>
          </w:rPr>
          <w:t>inee.edu.mx/wp-content/uploads/2018/12/P1I242.pdf</w:t>
        </w:r>
      </w:hyperlink>
    </w:p>
    <w:p>
      <w:pPr>
        <w:spacing w:line="300" w:lineRule="auto" w:before="0"/>
        <w:ind w:left="2230" w:right="122" w:hanging="567"/>
        <w:jc w:val="both"/>
        <w:rPr>
          <w:sz w:val="18"/>
        </w:rPr>
      </w:pPr>
      <w:r>
        <w:rPr>
          <w:w w:val="105"/>
          <w:sz w:val="15"/>
        </w:rPr>
        <w:t>INEE</w:t>
      </w:r>
      <w:r>
        <w:rPr>
          <w:spacing w:val="1"/>
          <w:w w:val="105"/>
          <w:sz w:val="15"/>
        </w:rPr>
        <w:t> </w:t>
      </w:r>
      <w:r>
        <w:rPr>
          <w:w w:val="105"/>
          <w:sz w:val="18"/>
        </w:rPr>
        <w:t>(2017b). </w:t>
      </w:r>
      <w:r>
        <w:rPr>
          <w:rFonts w:ascii="Century Gothic" w:hAnsi="Century Gothic"/>
          <w:i/>
          <w:w w:val="105"/>
          <w:sz w:val="18"/>
        </w:rPr>
        <w:t>Panorama Educativo de México 2016. Indicadores del Sistema Edu-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cativo Nacional. Educación Básica y Media Superior. </w:t>
      </w:r>
      <w:r>
        <w:rPr>
          <w:w w:val="105"/>
          <w:sz w:val="15"/>
        </w:rPr>
        <w:t>INEE</w:t>
      </w:r>
      <w:r>
        <w:rPr>
          <w:w w:val="105"/>
          <w:sz w:val="18"/>
        </w:rPr>
        <w:t>.</w:t>
      </w:r>
      <w:r>
        <w:rPr>
          <w:spacing w:val="1"/>
          <w:w w:val="105"/>
          <w:sz w:val="18"/>
        </w:rPr>
        <w:t> </w:t>
      </w:r>
      <w:hyperlink r:id="rId79">
        <w:r>
          <w:rPr>
            <w:color w:val="0081C9"/>
            <w:w w:val="105"/>
            <w:sz w:val="18"/>
            <w:u w:val="single" w:color="0081C9"/>
          </w:rPr>
          <w:t>https://historico</w:t>
        </w:r>
        <w:r>
          <w:rPr>
            <w:color w:val="0081C9"/>
            <w:w w:val="105"/>
            <w:sz w:val="18"/>
          </w:rPr>
          <w:t>.</w:t>
        </w:r>
      </w:hyperlink>
      <w:r>
        <w:rPr>
          <w:color w:val="0081C9"/>
          <w:spacing w:val="1"/>
          <w:w w:val="105"/>
          <w:sz w:val="18"/>
        </w:rPr>
        <w:t> </w:t>
      </w:r>
      <w:hyperlink r:id="rId79">
        <w:r>
          <w:rPr>
            <w:color w:val="0081C9"/>
            <w:w w:val="105"/>
            <w:sz w:val="18"/>
            <w:u w:val="single" w:color="0081C9"/>
          </w:rPr>
          <w:t>mejoredu.gob.mx/wp-content/uploads/2018/12/P1B115.pdf</w:t>
        </w:r>
      </w:hyperlink>
    </w:p>
    <w:p>
      <w:pPr>
        <w:pStyle w:val="BodyText"/>
        <w:spacing w:line="307" w:lineRule="auto" w:before="1"/>
        <w:ind w:left="2230" w:right="122" w:hanging="567"/>
        <w:jc w:val="both"/>
      </w:pPr>
      <w:r>
        <w:rPr>
          <w:spacing w:val="-1"/>
          <w:w w:val="120"/>
          <w:sz w:val="15"/>
        </w:rPr>
        <w:t>INEE</w:t>
      </w:r>
      <w:r>
        <w:rPr>
          <w:spacing w:val="-14"/>
          <w:w w:val="120"/>
          <w:sz w:val="15"/>
        </w:rPr>
        <w:t> </w:t>
      </w:r>
      <w:r>
        <w:rPr>
          <w:spacing w:val="-1"/>
          <w:w w:val="120"/>
        </w:rPr>
        <w:t>(2018).</w:t>
      </w:r>
      <w:r>
        <w:rPr>
          <w:spacing w:val="-26"/>
          <w:w w:val="120"/>
        </w:rPr>
        <w:t> </w:t>
      </w:r>
      <w:r>
        <w:rPr>
          <w:spacing w:val="-1"/>
          <w:w w:val="120"/>
        </w:rPr>
        <w:t>Planea.</w:t>
      </w:r>
      <w:r>
        <w:rPr>
          <w:spacing w:val="-26"/>
          <w:w w:val="120"/>
        </w:rPr>
        <w:t> </w:t>
      </w:r>
      <w:r>
        <w:rPr>
          <w:spacing w:val="-1"/>
          <w:w w:val="120"/>
        </w:rPr>
        <w:t>Resultados</w:t>
      </w:r>
      <w:r>
        <w:rPr>
          <w:spacing w:val="-27"/>
          <w:w w:val="120"/>
        </w:rPr>
        <w:t> </w:t>
      </w:r>
      <w:r>
        <w:rPr>
          <w:spacing w:val="-1"/>
          <w:w w:val="120"/>
        </w:rPr>
        <w:t>nacionales</w:t>
      </w:r>
      <w:r>
        <w:rPr>
          <w:spacing w:val="-26"/>
          <w:w w:val="120"/>
        </w:rPr>
        <w:t> </w:t>
      </w:r>
      <w:r>
        <w:rPr>
          <w:spacing w:val="-1"/>
          <w:w w:val="120"/>
        </w:rPr>
        <w:t>2017.</w:t>
      </w:r>
      <w:r>
        <w:rPr>
          <w:spacing w:val="-26"/>
          <w:w w:val="120"/>
        </w:rPr>
        <w:t> </w:t>
      </w:r>
      <w:r>
        <w:rPr>
          <w:spacing w:val="-1"/>
          <w:w w:val="120"/>
        </w:rPr>
        <w:t>3º</w:t>
      </w:r>
      <w:r>
        <w:rPr>
          <w:spacing w:val="-26"/>
          <w:w w:val="120"/>
        </w:rPr>
        <w:t> </w:t>
      </w:r>
      <w:r>
        <w:rPr>
          <w:w w:val="120"/>
        </w:rPr>
        <w:t>de</w:t>
      </w:r>
      <w:r>
        <w:rPr>
          <w:spacing w:val="-26"/>
          <w:w w:val="120"/>
        </w:rPr>
        <w:t> </w:t>
      </w:r>
      <w:r>
        <w:rPr>
          <w:w w:val="120"/>
        </w:rPr>
        <w:t>secundaria.</w:t>
      </w:r>
      <w:r>
        <w:rPr>
          <w:spacing w:val="-26"/>
          <w:w w:val="120"/>
        </w:rPr>
        <w:t> </w:t>
      </w:r>
      <w:r>
        <w:rPr>
          <w:w w:val="120"/>
          <w:sz w:val="15"/>
        </w:rPr>
        <w:t>INEE.</w:t>
      </w:r>
      <w:r>
        <w:rPr>
          <w:spacing w:val="-14"/>
          <w:w w:val="120"/>
          <w:sz w:val="15"/>
        </w:rPr>
        <w:t> </w:t>
      </w:r>
      <w:hyperlink r:id="rId80">
        <w:r>
          <w:rPr>
            <w:color w:val="0081C9"/>
            <w:w w:val="120"/>
            <w:u w:val="single" w:color="0081C9"/>
          </w:rPr>
          <w:t>https://historico</w:t>
        </w:r>
        <w:r>
          <w:rPr>
            <w:color w:val="0081C9"/>
            <w:w w:val="120"/>
          </w:rPr>
          <w:t>.</w:t>
        </w:r>
      </w:hyperlink>
      <w:r>
        <w:rPr>
          <w:color w:val="0081C9"/>
          <w:spacing w:val="-46"/>
          <w:w w:val="120"/>
        </w:rPr>
        <w:t> </w:t>
      </w:r>
      <w:hyperlink r:id="rId80">
        <w:r>
          <w:rPr>
            <w:color w:val="0081C9"/>
            <w:w w:val="120"/>
            <w:u w:val="single" w:color="0081C9"/>
          </w:rPr>
          <w:t>mejoredu.gob.mx/wp-content/uploads/2019/02/P2A336-secundaria2017.pdf</w:t>
        </w:r>
      </w:hyperlink>
    </w:p>
    <w:p>
      <w:pPr>
        <w:spacing w:line="300" w:lineRule="auto" w:before="0"/>
        <w:ind w:left="2230" w:right="121" w:hanging="567"/>
        <w:jc w:val="both"/>
        <w:rPr>
          <w:sz w:val="18"/>
        </w:rPr>
      </w:pPr>
      <w:r>
        <w:rPr>
          <w:w w:val="105"/>
          <w:sz w:val="15"/>
        </w:rPr>
        <w:t>INEE</w:t>
      </w:r>
      <w:r>
        <w:rPr>
          <w:spacing w:val="1"/>
          <w:w w:val="105"/>
          <w:sz w:val="15"/>
        </w:rPr>
        <w:t> </w:t>
      </w:r>
      <w:r>
        <w:rPr>
          <w:w w:val="105"/>
          <w:sz w:val="18"/>
        </w:rPr>
        <w:t>(2019a). </w:t>
      </w:r>
      <w:r>
        <w:rPr>
          <w:rFonts w:ascii="Century Gothic" w:hAnsi="Century Gothic"/>
          <w:i/>
          <w:w w:val="105"/>
          <w:sz w:val="18"/>
        </w:rPr>
        <w:t>Condiciones básicas para la enseñanza y el aprendizaje en los pre-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escolares de México. Una mirada desde el derecho a la educación</w:t>
      </w:r>
      <w:r>
        <w:rPr>
          <w:w w:val="105"/>
          <w:sz w:val="18"/>
        </w:rPr>
        <w:t>. </w:t>
      </w:r>
      <w:r>
        <w:rPr>
          <w:w w:val="105"/>
          <w:sz w:val="15"/>
        </w:rPr>
        <w:t>INEE</w:t>
      </w:r>
      <w:r>
        <w:rPr>
          <w:w w:val="105"/>
          <w:sz w:val="18"/>
        </w:rPr>
        <w:t>.</w:t>
      </w:r>
      <w:r>
        <w:rPr>
          <w:spacing w:val="1"/>
          <w:w w:val="105"/>
          <w:sz w:val="18"/>
        </w:rPr>
        <w:t> </w:t>
      </w:r>
      <w:hyperlink r:id="rId81">
        <w:r>
          <w:rPr>
            <w:color w:val="0081C9"/>
            <w:w w:val="105"/>
            <w:sz w:val="18"/>
            <w:u w:val="single" w:color="0081C9"/>
          </w:rPr>
          <w:t>https://historico.mejoredu.gob.mx/wp-content/uploads/2019/08/P1D257.pdf</w:t>
        </w:r>
      </w:hyperlink>
    </w:p>
    <w:p>
      <w:pPr>
        <w:pStyle w:val="BodyText"/>
        <w:spacing w:line="307" w:lineRule="auto" w:before="2"/>
        <w:ind w:left="2230" w:right="123" w:hanging="567"/>
        <w:jc w:val="both"/>
      </w:pPr>
      <w:r>
        <w:rPr>
          <w:w w:val="120"/>
          <w:sz w:val="15"/>
        </w:rPr>
        <w:t>INEE </w:t>
      </w:r>
      <w:r>
        <w:rPr>
          <w:w w:val="120"/>
        </w:rPr>
        <w:t>(2019b). La educación obligatoria en México. Informe 2019. </w:t>
      </w:r>
      <w:r>
        <w:rPr>
          <w:w w:val="120"/>
          <w:sz w:val="15"/>
        </w:rPr>
        <w:t>INEE</w:t>
      </w:r>
      <w:r>
        <w:rPr>
          <w:w w:val="120"/>
        </w:rPr>
        <w:t>. </w:t>
      </w:r>
      <w:hyperlink r:id="rId82">
        <w:r>
          <w:rPr>
            <w:color w:val="0081C9"/>
            <w:w w:val="120"/>
            <w:u w:val="single" w:color="0081C9"/>
          </w:rPr>
          <w:t>https://www</w:t>
        </w:r>
        <w:r>
          <w:rPr>
            <w:color w:val="0081C9"/>
            <w:w w:val="120"/>
          </w:rPr>
          <w:t>.</w:t>
        </w:r>
      </w:hyperlink>
      <w:r>
        <w:rPr>
          <w:color w:val="0081C9"/>
          <w:spacing w:val="1"/>
          <w:w w:val="120"/>
        </w:rPr>
        <w:t> </w:t>
      </w:r>
      <w:hyperlink r:id="rId82">
        <w:r>
          <w:rPr>
            <w:color w:val="0081C9"/>
            <w:w w:val="120"/>
            <w:u w:val="single" w:color="0081C9"/>
          </w:rPr>
          <w:t>inee.edu.mx/medios/informe2019/stage_02/index.html</w:t>
        </w:r>
      </w:hyperlink>
    </w:p>
    <w:p>
      <w:pPr>
        <w:spacing w:after="0" w:line="307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7" w:lineRule="auto" w:before="103"/>
        <w:ind w:left="670" w:right="1681" w:hanging="567"/>
        <w:jc w:val="both"/>
      </w:pPr>
      <w:r>
        <w:rPr>
          <w:w w:val="120"/>
          <w:sz w:val="15"/>
        </w:rPr>
        <w:t>INEGI</w:t>
      </w:r>
      <w:r>
        <w:rPr>
          <w:w w:val="120"/>
        </w:rPr>
        <w:t>. Instituto Nacional de Estadística y Geografía (s/f). </w:t>
      </w:r>
      <w:r>
        <w:rPr>
          <w:w w:val="120"/>
          <w:sz w:val="15"/>
        </w:rPr>
        <w:t>INEGI</w:t>
      </w:r>
      <w:r>
        <w:rPr>
          <w:spacing w:val="1"/>
          <w:w w:val="120"/>
          <w:sz w:val="15"/>
        </w:rPr>
        <w:t> </w:t>
      </w:r>
      <w:r>
        <w:rPr>
          <w:w w:val="120"/>
        </w:rPr>
        <w:t>Encuesta Intercensal</w:t>
      </w:r>
      <w:r>
        <w:rPr>
          <w:spacing w:val="1"/>
          <w:w w:val="120"/>
        </w:rPr>
        <w:t> </w:t>
      </w:r>
      <w:r>
        <w:rPr>
          <w:w w:val="120"/>
        </w:rPr>
        <w:t>2015 (Banco de indicadores) [base de datos]. </w:t>
      </w:r>
      <w:r>
        <w:rPr>
          <w:w w:val="120"/>
          <w:sz w:val="15"/>
        </w:rPr>
        <w:t>INEGI</w:t>
      </w:r>
      <w:r>
        <w:rPr>
          <w:w w:val="120"/>
        </w:rPr>
        <w:t>.</w:t>
      </w:r>
      <w:r>
        <w:rPr>
          <w:spacing w:val="1"/>
          <w:w w:val="120"/>
        </w:rPr>
        <w:t> </w:t>
      </w:r>
      <w:hyperlink r:id="rId83">
        <w:r>
          <w:rPr>
            <w:color w:val="0081C9"/>
            <w:w w:val="120"/>
            <w:u w:val="single" w:color="0081C9"/>
          </w:rPr>
          <w:t>https://www.inegi.org.mx/</w:t>
        </w:r>
      </w:hyperlink>
      <w:r>
        <w:rPr>
          <w:color w:val="0081C9"/>
          <w:spacing w:val="-46"/>
          <w:w w:val="120"/>
        </w:rPr>
        <w:t> </w:t>
      </w:r>
      <w:hyperlink r:id="rId83">
        <w:r>
          <w:rPr>
            <w:color w:val="0081C9"/>
            <w:w w:val="120"/>
            <w:u w:val="single" w:color="0081C9"/>
          </w:rPr>
          <w:t>app/indicadores/?p=1714&amp;ag=00#divFV6207019034</w:t>
        </w:r>
      </w:hyperlink>
    </w:p>
    <w:p>
      <w:pPr>
        <w:pStyle w:val="BodyText"/>
        <w:spacing w:line="307" w:lineRule="auto" w:before="1"/>
        <w:ind w:left="670" w:right="1681" w:hanging="567"/>
        <w:jc w:val="both"/>
      </w:pPr>
      <w:r>
        <w:rPr>
          <w:w w:val="115"/>
        </w:rPr>
        <w:t>Ingvarson,</w:t>
      </w:r>
      <w:r>
        <w:rPr>
          <w:spacing w:val="19"/>
          <w:w w:val="115"/>
        </w:rPr>
        <w:t> </w:t>
      </w:r>
      <w:r>
        <w:rPr>
          <w:w w:val="115"/>
        </w:rPr>
        <w:t>L.,</w:t>
      </w:r>
      <w:r>
        <w:rPr>
          <w:spacing w:val="20"/>
          <w:w w:val="115"/>
        </w:rPr>
        <w:t> </w:t>
      </w:r>
      <w:r>
        <w:rPr>
          <w:w w:val="115"/>
        </w:rPr>
        <w:t>Meiers,</w:t>
      </w:r>
      <w:r>
        <w:rPr>
          <w:spacing w:val="20"/>
          <w:w w:val="115"/>
        </w:rPr>
        <w:t> </w:t>
      </w:r>
      <w:r>
        <w:rPr>
          <w:w w:val="115"/>
        </w:rPr>
        <w:t>M.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Beavis,</w:t>
      </w:r>
      <w:r>
        <w:rPr>
          <w:spacing w:val="20"/>
          <w:w w:val="115"/>
        </w:rPr>
        <w:t> </w:t>
      </w:r>
      <w:r>
        <w:rPr>
          <w:w w:val="115"/>
        </w:rPr>
        <w:t>A.</w:t>
      </w:r>
      <w:r>
        <w:rPr>
          <w:spacing w:val="20"/>
          <w:w w:val="115"/>
        </w:rPr>
        <w:t> </w:t>
      </w:r>
      <w:r>
        <w:rPr>
          <w:w w:val="115"/>
        </w:rPr>
        <w:t>(2005).</w:t>
      </w:r>
      <w:r>
        <w:rPr>
          <w:spacing w:val="20"/>
          <w:w w:val="115"/>
        </w:rPr>
        <w:t> </w:t>
      </w:r>
      <w:r>
        <w:rPr>
          <w:w w:val="115"/>
        </w:rPr>
        <w:t>Factors</w:t>
      </w:r>
      <w:r>
        <w:rPr>
          <w:spacing w:val="19"/>
          <w:w w:val="115"/>
        </w:rPr>
        <w:t> </w:t>
      </w:r>
      <w:r>
        <w:rPr>
          <w:w w:val="115"/>
        </w:rPr>
        <w:t>Affecting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Impact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Professio-</w:t>
      </w:r>
      <w:r>
        <w:rPr>
          <w:spacing w:val="-44"/>
          <w:w w:val="115"/>
        </w:rPr>
        <w:t> </w:t>
      </w:r>
      <w:r>
        <w:rPr>
          <w:w w:val="115"/>
        </w:rPr>
        <w:t>nal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Programs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Teachers’</w:t>
      </w:r>
      <w:r>
        <w:rPr>
          <w:spacing w:val="1"/>
          <w:w w:val="115"/>
        </w:rPr>
        <w:t> </w:t>
      </w:r>
      <w:r>
        <w:rPr>
          <w:w w:val="115"/>
        </w:rPr>
        <w:t>Knowledge,</w:t>
      </w:r>
      <w:r>
        <w:rPr>
          <w:spacing w:val="1"/>
          <w:w w:val="115"/>
        </w:rPr>
        <w:t> </w:t>
      </w:r>
      <w:r>
        <w:rPr>
          <w:w w:val="115"/>
        </w:rPr>
        <w:t>Practice,  Student  Out-</w:t>
      </w:r>
      <w:r>
        <w:rPr>
          <w:spacing w:val="1"/>
          <w:w w:val="115"/>
        </w:rPr>
        <w:t> </w:t>
      </w:r>
      <w:r>
        <w:rPr>
          <w:w w:val="115"/>
        </w:rPr>
        <w:t>comes &amp; Efficacy. Education Policy Analysis Archives, 13(10), 1-20. </w:t>
      </w:r>
      <w:hyperlink r:id="rId83">
        <w:r>
          <w:rPr>
            <w:color w:val="0081C9"/>
            <w:w w:val="115"/>
            <w:u w:val="single" w:color="0081C9"/>
          </w:rPr>
          <w:t>https://www</w:t>
        </w:r>
        <w:r>
          <w:rPr>
            <w:color w:val="0081C9"/>
            <w:w w:val="115"/>
          </w:rPr>
          <w:t>.</w:t>
        </w:r>
      </w:hyperlink>
      <w:r>
        <w:rPr>
          <w:color w:val="0081C9"/>
          <w:spacing w:val="1"/>
          <w:w w:val="115"/>
        </w:rPr>
        <w:t> </w:t>
      </w:r>
      <w:hyperlink r:id="rId83">
        <w:r>
          <w:rPr>
            <w:color w:val="0081C9"/>
            <w:w w:val="115"/>
            <w:u w:val="single" w:color="0081C9"/>
          </w:rPr>
          <w:t>inegi.org.mx/app/indicadores/?p=1714&amp;ag=00#divFV6207019034</w:t>
        </w:r>
      </w:hyperlink>
    </w:p>
    <w:p>
      <w:pPr>
        <w:spacing w:line="304" w:lineRule="auto" w:before="0"/>
        <w:ind w:left="670" w:right="1681" w:hanging="567"/>
        <w:jc w:val="both"/>
        <w:rPr>
          <w:sz w:val="18"/>
        </w:rPr>
      </w:pPr>
      <w:r>
        <w:rPr>
          <w:w w:val="110"/>
          <w:sz w:val="18"/>
        </w:rPr>
        <w:t>Iturriaga, J. E. (2012). </w:t>
      </w:r>
      <w:r>
        <w:rPr>
          <w:rFonts w:ascii="Century Gothic" w:hAnsi="Century Gothic"/>
          <w:i/>
          <w:w w:val="110"/>
          <w:sz w:val="18"/>
        </w:rPr>
        <w:t>La estructura social y cultural de México. </w:t>
      </w:r>
      <w:r>
        <w:rPr>
          <w:w w:val="110"/>
          <w:sz w:val="18"/>
        </w:rPr>
        <w:t>Cámara de Diputados;</w:t>
      </w:r>
      <w:r>
        <w:rPr>
          <w:spacing w:val="-42"/>
          <w:w w:val="110"/>
          <w:sz w:val="18"/>
        </w:rPr>
        <w:t> </w:t>
      </w:r>
      <w:r>
        <w:rPr>
          <w:w w:val="115"/>
          <w:sz w:val="18"/>
        </w:rPr>
        <w:t>Miguel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Ángel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Porrúa.</w:t>
      </w:r>
    </w:p>
    <w:p>
      <w:pPr>
        <w:pStyle w:val="BodyText"/>
        <w:spacing w:line="295" w:lineRule="auto"/>
        <w:ind w:left="670" w:right="1681" w:hanging="567"/>
        <w:jc w:val="both"/>
      </w:pPr>
      <w:r>
        <w:rPr>
          <w:w w:val="120"/>
        </w:rPr>
        <w:t>Jensen, B. B. y Simovska, V. (2005). Involving Students in Learning and Health Pro-</w:t>
      </w:r>
      <w:r>
        <w:rPr>
          <w:spacing w:val="1"/>
          <w:w w:val="120"/>
        </w:rPr>
        <w:t> </w:t>
      </w:r>
      <w:r>
        <w:rPr>
          <w:w w:val="115"/>
        </w:rPr>
        <w:t>motion Processes - Clarifying Why? What? and How? </w:t>
      </w:r>
      <w:r>
        <w:rPr>
          <w:rFonts w:ascii="Century Gothic"/>
          <w:i/>
          <w:w w:val="115"/>
        </w:rPr>
        <w:t>Promotion and Educa-</w:t>
      </w:r>
      <w:r>
        <w:rPr>
          <w:rFonts w:ascii="Century Gothic"/>
          <w:i/>
          <w:spacing w:val="1"/>
          <w:w w:val="115"/>
        </w:rPr>
        <w:t> </w:t>
      </w:r>
      <w:r>
        <w:rPr>
          <w:rFonts w:ascii="Century Gothic"/>
          <w:i/>
          <w:w w:val="120"/>
        </w:rPr>
        <w:t>tion,</w:t>
      </w:r>
      <w:r>
        <w:rPr>
          <w:rFonts w:ascii="Century Gothic"/>
          <w:i/>
          <w:spacing w:val="-16"/>
          <w:w w:val="120"/>
        </w:rPr>
        <w:t> </w:t>
      </w:r>
      <w:r>
        <w:rPr>
          <w:rFonts w:ascii="Century Gothic"/>
          <w:i/>
          <w:w w:val="120"/>
        </w:rPr>
        <w:t>12</w:t>
      </w:r>
      <w:r>
        <w:rPr>
          <w:w w:val="120"/>
        </w:rPr>
        <w:t>(3-4),</w:t>
      </w:r>
      <w:r>
        <w:rPr>
          <w:spacing w:val="-4"/>
          <w:w w:val="120"/>
        </w:rPr>
        <w:t> </w:t>
      </w:r>
      <w:r>
        <w:rPr>
          <w:w w:val="120"/>
        </w:rPr>
        <w:t>150-156.</w:t>
      </w:r>
    </w:p>
    <w:p>
      <w:pPr>
        <w:spacing w:line="295" w:lineRule="auto" w:before="10"/>
        <w:ind w:left="670" w:right="1681" w:hanging="567"/>
        <w:jc w:val="both"/>
        <w:rPr>
          <w:sz w:val="18"/>
        </w:rPr>
      </w:pPr>
      <w:r>
        <w:rPr>
          <w:w w:val="120"/>
          <w:sz w:val="18"/>
        </w:rPr>
        <w:t>Latapí Sarre, P. (2009, enero-marzo). El derecho a la educación. Su alcance, exigibili-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dad y relevancia para la política educativa. </w:t>
      </w:r>
      <w:r>
        <w:rPr>
          <w:rFonts w:ascii="Century Gothic" w:hAnsi="Century Gothic"/>
          <w:i/>
          <w:w w:val="115"/>
          <w:sz w:val="15"/>
        </w:rPr>
        <w:t>RMIE. </w:t>
      </w:r>
      <w:r>
        <w:rPr>
          <w:rFonts w:ascii="Century Gothic" w:hAnsi="Century Gothic"/>
          <w:i/>
          <w:w w:val="115"/>
          <w:sz w:val="18"/>
        </w:rPr>
        <w:t>Revista Mexicana de Investi-</w:t>
      </w:r>
      <w:r>
        <w:rPr>
          <w:rFonts w:ascii="Century Gothic" w:hAnsi="Century Gothic"/>
          <w:i/>
          <w:spacing w:val="-56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gación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Educativa,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14</w:t>
      </w:r>
      <w:r>
        <w:rPr>
          <w:w w:val="115"/>
          <w:sz w:val="18"/>
        </w:rPr>
        <w:t>(40),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255-287.</w:t>
      </w:r>
    </w:p>
    <w:p>
      <w:pPr>
        <w:pStyle w:val="BodyText"/>
        <w:spacing w:line="297" w:lineRule="auto" w:before="15"/>
        <w:ind w:left="670" w:right="1681" w:hanging="567"/>
        <w:jc w:val="both"/>
      </w:pPr>
      <w:r>
        <w:rPr>
          <w:w w:val="120"/>
        </w:rPr>
        <w:t>Leech, N. L. y Onwuegbuzie, A. J. (2009). A Typology of Mixed Methods Research De-</w:t>
      </w:r>
      <w:r>
        <w:rPr>
          <w:spacing w:val="1"/>
          <w:w w:val="120"/>
        </w:rPr>
        <w:t> </w:t>
      </w:r>
      <w:r>
        <w:rPr>
          <w:w w:val="115"/>
        </w:rPr>
        <w:t>signs.</w:t>
      </w:r>
      <w:r>
        <w:rPr>
          <w:spacing w:val="-3"/>
          <w:w w:val="115"/>
        </w:rPr>
        <w:t> </w:t>
      </w:r>
      <w:r>
        <w:rPr>
          <w:rFonts w:ascii="Century Gothic" w:hAnsi="Century Gothic"/>
          <w:i/>
          <w:w w:val="115"/>
        </w:rPr>
        <w:t>Quality</w:t>
      </w:r>
      <w:r>
        <w:rPr>
          <w:rFonts w:ascii="Century Gothic" w:hAnsi="Century Gothic"/>
          <w:i/>
          <w:spacing w:val="-13"/>
          <w:w w:val="115"/>
        </w:rPr>
        <w:t> </w:t>
      </w:r>
      <w:r>
        <w:rPr>
          <w:rFonts w:ascii="Century Gothic" w:hAnsi="Century Gothic"/>
          <w:i/>
          <w:w w:val="115"/>
        </w:rPr>
        <w:t>and</w:t>
      </w:r>
      <w:r>
        <w:rPr>
          <w:rFonts w:ascii="Century Gothic" w:hAnsi="Century Gothic"/>
          <w:i/>
          <w:spacing w:val="-13"/>
          <w:w w:val="115"/>
        </w:rPr>
        <w:t> </w:t>
      </w:r>
      <w:r>
        <w:rPr>
          <w:rFonts w:ascii="Century Gothic" w:hAnsi="Century Gothic"/>
          <w:i/>
          <w:w w:val="115"/>
        </w:rPr>
        <w:t>Quantity,</w:t>
      </w:r>
      <w:r>
        <w:rPr>
          <w:rFonts w:ascii="Century Gothic" w:hAnsi="Century Gothic"/>
          <w:i/>
          <w:spacing w:val="-13"/>
          <w:w w:val="115"/>
        </w:rPr>
        <w:t> </w:t>
      </w:r>
      <w:r>
        <w:rPr>
          <w:w w:val="115"/>
        </w:rPr>
        <w:t>43,</w:t>
      </w:r>
      <w:r>
        <w:rPr>
          <w:spacing w:val="-2"/>
          <w:w w:val="115"/>
        </w:rPr>
        <w:t> </w:t>
      </w:r>
      <w:r>
        <w:rPr>
          <w:w w:val="115"/>
        </w:rPr>
        <w:t>265–275.</w:t>
      </w:r>
    </w:p>
    <w:p>
      <w:pPr>
        <w:spacing w:line="295" w:lineRule="auto" w:before="0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Levin, H. M. y Kelley, C. (1994). Can Education do it Alone? </w:t>
      </w:r>
      <w:r>
        <w:rPr>
          <w:rFonts w:ascii="Century Gothic"/>
          <w:i/>
          <w:w w:val="115"/>
          <w:sz w:val="18"/>
        </w:rPr>
        <w:t>Economics of Education</w:t>
      </w:r>
      <w:r>
        <w:rPr>
          <w:rFonts w:ascii="Century Gothic"/>
          <w:i/>
          <w:spacing w:val="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Review,</w:t>
      </w:r>
      <w:r>
        <w:rPr>
          <w:rFonts w:ascii="Century Gothic"/>
          <w:i/>
          <w:spacing w:val="-13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13</w:t>
      </w:r>
      <w:r>
        <w:rPr>
          <w:w w:val="115"/>
          <w:sz w:val="18"/>
        </w:rPr>
        <w:t>(2),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97-108.</w:t>
      </w:r>
    </w:p>
    <w:p>
      <w:pPr>
        <w:spacing w:line="304" w:lineRule="auto" w:before="1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Levinson, M. y Fay, J. (2016). </w:t>
      </w:r>
      <w:r>
        <w:rPr>
          <w:rFonts w:ascii="Century Gothic"/>
          <w:i/>
          <w:w w:val="115"/>
          <w:sz w:val="18"/>
        </w:rPr>
        <w:t>Dilemmas of Educational Ethics. </w:t>
      </w:r>
      <w:r>
        <w:rPr>
          <w:w w:val="115"/>
          <w:sz w:val="18"/>
        </w:rPr>
        <w:t>Harvard Education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Press.</w:t>
      </w:r>
    </w:p>
    <w:p>
      <w:pPr>
        <w:pStyle w:val="BodyText"/>
        <w:spacing w:line="307" w:lineRule="auto" w:before="5"/>
        <w:ind w:left="670" w:right="1681" w:hanging="567"/>
        <w:jc w:val="both"/>
      </w:pPr>
      <w:r>
        <w:rPr>
          <w:w w:val="120"/>
        </w:rPr>
        <w:t>Lieberman, A (1998). The Growth of Educational Change as a Field of Study: Unders-</w:t>
      </w:r>
      <w:r>
        <w:rPr>
          <w:spacing w:val="1"/>
          <w:w w:val="120"/>
        </w:rPr>
        <w:t> </w:t>
      </w:r>
      <w:r>
        <w:rPr>
          <w:w w:val="120"/>
        </w:rPr>
        <w:t>tanding</w:t>
      </w:r>
      <w:r>
        <w:rPr>
          <w:spacing w:val="23"/>
          <w:w w:val="120"/>
        </w:rPr>
        <w:t> </w:t>
      </w:r>
      <w:r>
        <w:rPr>
          <w:w w:val="120"/>
        </w:rPr>
        <w:t>its</w:t>
      </w:r>
      <w:r>
        <w:rPr>
          <w:spacing w:val="24"/>
          <w:w w:val="120"/>
        </w:rPr>
        <w:t> </w:t>
      </w:r>
      <w:r>
        <w:rPr>
          <w:w w:val="120"/>
        </w:rPr>
        <w:t>Roots</w:t>
      </w:r>
      <w:r>
        <w:rPr>
          <w:spacing w:val="24"/>
          <w:w w:val="120"/>
        </w:rPr>
        <w:t> </w:t>
      </w:r>
      <w:r>
        <w:rPr>
          <w:w w:val="120"/>
        </w:rPr>
        <w:t>and</w:t>
      </w:r>
      <w:r>
        <w:rPr>
          <w:spacing w:val="24"/>
          <w:w w:val="120"/>
        </w:rPr>
        <w:t> </w:t>
      </w:r>
      <w:r>
        <w:rPr>
          <w:w w:val="120"/>
        </w:rPr>
        <w:t>Branches.</w:t>
      </w:r>
      <w:r>
        <w:rPr>
          <w:spacing w:val="23"/>
          <w:w w:val="120"/>
        </w:rPr>
        <w:t> </w:t>
      </w:r>
      <w:r>
        <w:rPr>
          <w:w w:val="120"/>
        </w:rPr>
        <w:t>En</w:t>
      </w:r>
      <w:r>
        <w:rPr>
          <w:spacing w:val="24"/>
          <w:w w:val="120"/>
        </w:rPr>
        <w:t> </w:t>
      </w:r>
      <w:r>
        <w:rPr>
          <w:w w:val="120"/>
        </w:rPr>
        <w:t>A.</w:t>
      </w:r>
      <w:r>
        <w:rPr>
          <w:spacing w:val="24"/>
          <w:w w:val="120"/>
        </w:rPr>
        <w:t> </w:t>
      </w:r>
      <w:r>
        <w:rPr>
          <w:w w:val="120"/>
        </w:rPr>
        <w:t>Hargreaves;</w:t>
      </w:r>
      <w:r>
        <w:rPr>
          <w:spacing w:val="24"/>
          <w:w w:val="120"/>
        </w:rPr>
        <w:t> </w:t>
      </w:r>
      <w:r>
        <w:rPr>
          <w:w w:val="120"/>
        </w:rPr>
        <w:t>A.</w:t>
      </w:r>
      <w:r>
        <w:rPr>
          <w:spacing w:val="24"/>
          <w:w w:val="120"/>
        </w:rPr>
        <w:t> </w:t>
      </w:r>
      <w:r>
        <w:rPr>
          <w:w w:val="120"/>
        </w:rPr>
        <w:t>Lieberman;</w:t>
      </w:r>
      <w:r>
        <w:rPr>
          <w:spacing w:val="23"/>
          <w:w w:val="120"/>
        </w:rPr>
        <w:t> </w:t>
      </w:r>
      <w:r>
        <w:rPr>
          <w:w w:val="120"/>
        </w:rPr>
        <w:t>M.</w:t>
      </w:r>
      <w:r>
        <w:rPr>
          <w:spacing w:val="24"/>
          <w:w w:val="120"/>
        </w:rPr>
        <w:t> </w:t>
      </w:r>
      <w:r>
        <w:rPr>
          <w:w w:val="120"/>
        </w:rPr>
        <w:t>Fullan</w:t>
      </w:r>
      <w:r>
        <w:rPr>
          <w:spacing w:val="24"/>
          <w:w w:val="120"/>
        </w:rPr>
        <w:t> </w:t>
      </w:r>
      <w:r>
        <w:rPr>
          <w:w w:val="120"/>
        </w:rPr>
        <w:t>y</w:t>
      </w:r>
    </w:p>
    <w:p>
      <w:pPr>
        <w:spacing w:line="304" w:lineRule="auto" w:before="0"/>
        <w:ind w:left="670" w:right="1681" w:firstLine="0"/>
        <w:jc w:val="both"/>
        <w:rPr>
          <w:sz w:val="18"/>
        </w:rPr>
      </w:pPr>
      <w:r>
        <w:rPr>
          <w:w w:val="110"/>
          <w:sz w:val="18"/>
        </w:rPr>
        <w:t>D.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Hopkins (eds.) </w:t>
      </w:r>
      <w:r>
        <w:rPr>
          <w:rFonts w:ascii="Century Gothic"/>
          <w:i/>
          <w:w w:val="110"/>
          <w:sz w:val="18"/>
        </w:rPr>
        <w:t>International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Handbook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of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Educational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Change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w w:val="110"/>
          <w:sz w:val="18"/>
        </w:rPr>
        <w:t>(pp. 13-20).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Kluwer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Academic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Publishers.</w:t>
      </w:r>
    </w:p>
    <w:p>
      <w:pPr>
        <w:spacing w:line="300" w:lineRule="auto" w:before="0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Linn,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R.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L.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(1993).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Educational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Assessment: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Expanded   Expectations   and   Cha-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llenges. </w:t>
      </w:r>
      <w:r>
        <w:rPr>
          <w:rFonts w:ascii="Century Gothic" w:hAnsi="Century Gothic"/>
          <w:i/>
          <w:w w:val="110"/>
          <w:sz w:val="18"/>
        </w:rPr>
        <w:t>Educational Evaluation and Policy Analysis, 15</w:t>
      </w:r>
      <w:r>
        <w:rPr>
          <w:w w:val="110"/>
          <w:sz w:val="18"/>
        </w:rPr>
        <w:t>(1), 1–16. </w:t>
      </w:r>
      <w:hyperlink r:id="rId84">
        <w:r>
          <w:rPr>
            <w:color w:val="0081C9"/>
            <w:w w:val="110"/>
            <w:sz w:val="18"/>
            <w:u w:val="single" w:color="0081C9"/>
          </w:rPr>
          <w:t>https://doi</w:t>
        </w:r>
        <w:r>
          <w:rPr>
            <w:color w:val="0081C9"/>
            <w:w w:val="110"/>
            <w:sz w:val="18"/>
          </w:rPr>
          <w:t>.</w:t>
        </w:r>
      </w:hyperlink>
      <w:r>
        <w:rPr>
          <w:color w:val="0081C9"/>
          <w:spacing w:val="1"/>
          <w:w w:val="110"/>
          <w:sz w:val="18"/>
        </w:rPr>
        <w:t> </w:t>
      </w:r>
      <w:hyperlink r:id="rId84">
        <w:r>
          <w:rPr>
            <w:color w:val="0081C9"/>
            <w:w w:val="115"/>
            <w:sz w:val="18"/>
            <w:u w:val="single" w:color="0081C9"/>
          </w:rPr>
          <w:t>org/10.2307/1164248</w:t>
        </w:r>
      </w:hyperlink>
    </w:p>
    <w:p>
      <w:pPr>
        <w:spacing w:line="302" w:lineRule="auto" w:before="6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Loyo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Brambila,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(2017).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  artículo  3º  constitucional:  gobernabilidad  y  gobernanza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sistema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educativo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mexicano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(1917-2017).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G.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Esquivel,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F.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Ibarra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P.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Sa-</w:t>
      </w:r>
      <w:r>
        <w:rPr>
          <w:spacing w:val="-45"/>
          <w:w w:val="115"/>
          <w:sz w:val="18"/>
        </w:rPr>
        <w:t> </w:t>
      </w:r>
      <w:r>
        <w:rPr>
          <w:spacing w:val="-1"/>
          <w:w w:val="110"/>
          <w:sz w:val="18"/>
        </w:rPr>
        <w:t>lazar</w:t>
      </w:r>
      <w:r>
        <w:rPr>
          <w:spacing w:val="-3"/>
          <w:w w:val="110"/>
          <w:sz w:val="18"/>
        </w:rPr>
        <w:t> </w:t>
      </w:r>
      <w:r>
        <w:rPr>
          <w:spacing w:val="-1"/>
          <w:w w:val="110"/>
          <w:sz w:val="18"/>
        </w:rPr>
        <w:t>(coords.).</w:t>
      </w:r>
      <w:r>
        <w:rPr>
          <w:spacing w:val="-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Cien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ensayos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para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el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Centenario.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Constitución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Política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los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Estados Unidos Mexicanos. Tomo 3. Estudios económicos y sociales </w:t>
      </w:r>
      <w:r>
        <w:rPr>
          <w:w w:val="105"/>
          <w:sz w:val="18"/>
        </w:rPr>
        <w:t>(pp. 289-</w:t>
      </w:r>
      <w:r>
        <w:rPr>
          <w:spacing w:val="1"/>
          <w:w w:val="105"/>
          <w:sz w:val="18"/>
        </w:rPr>
        <w:t> </w:t>
      </w:r>
      <w:r>
        <w:rPr>
          <w:w w:val="115"/>
          <w:sz w:val="18"/>
        </w:rPr>
        <w:t>305).</w:t>
      </w:r>
      <w:r>
        <w:rPr>
          <w:spacing w:val="18"/>
          <w:w w:val="115"/>
          <w:sz w:val="18"/>
        </w:rPr>
        <w:t> </w:t>
      </w:r>
      <w:r>
        <w:rPr>
          <w:w w:val="115"/>
          <w:sz w:val="15"/>
        </w:rPr>
        <w:t>IIJ-UNAM</w:t>
      </w:r>
      <w:r>
        <w:rPr>
          <w:w w:val="115"/>
          <w:sz w:val="18"/>
        </w:rPr>
        <w:t>;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Instituto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Belisario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Domínguez;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Senado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República.</w:t>
      </w:r>
    </w:p>
    <w:p>
      <w:pPr>
        <w:spacing w:line="295" w:lineRule="auto" w:before="0"/>
        <w:ind w:left="670" w:right="1681" w:hanging="567"/>
        <w:jc w:val="both"/>
        <w:rPr>
          <w:sz w:val="18"/>
        </w:rPr>
      </w:pPr>
      <w:r>
        <w:rPr>
          <w:w w:val="105"/>
          <w:sz w:val="18"/>
        </w:rPr>
        <w:t>Luhmann, N. (1996). </w:t>
      </w:r>
      <w:r>
        <w:rPr>
          <w:rFonts w:ascii="Century Gothic" w:hAnsi="Century Gothic"/>
          <w:i/>
          <w:w w:val="105"/>
          <w:sz w:val="18"/>
        </w:rPr>
        <w:t>Introducción a la teoría de sistemas. Lecciones publicadas por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Javier</w:t>
      </w:r>
      <w:r>
        <w:rPr>
          <w:rFonts w:ascii="Century Gothic" w:hAnsi="Century Gothic"/>
          <w:i/>
          <w:spacing w:val="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Torres</w:t>
      </w:r>
      <w:r>
        <w:rPr>
          <w:rFonts w:ascii="Century Gothic" w:hAnsi="Century Gothic"/>
          <w:i/>
          <w:spacing w:val="1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Nafarrate.</w:t>
      </w:r>
      <w:r>
        <w:rPr>
          <w:rFonts w:ascii="Century Gothic" w:hAnsi="Century Gothic"/>
          <w:i/>
          <w:spacing w:val="15"/>
          <w:w w:val="110"/>
          <w:sz w:val="18"/>
        </w:rPr>
        <w:t> </w:t>
      </w:r>
      <w:r>
        <w:rPr>
          <w:w w:val="110"/>
          <w:sz w:val="18"/>
        </w:rPr>
        <w:t>Anthropos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Editorial;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Universidad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Iberoamericana.</w:t>
      </w:r>
    </w:p>
    <w:p>
      <w:pPr>
        <w:spacing w:line="295" w:lineRule="auto" w:before="8"/>
        <w:ind w:left="670" w:right="1681" w:hanging="567"/>
        <w:jc w:val="both"/>
        <w:rPr>
          <w:sz w:val="18"/>
        </w:rPr>
      </w:pPr>
      <w:r>
        <w:rPr>
          <w:w w:val="120"/>
          <w:sz w:val="18"/>
        </w:rPr>
        <w:t>Lundy, L. (2007). ‘Voice’ is not Enough: Conceptualising Article 12 of the United Na-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tions Convention on the Rights of the Child. </w:t>
      </w:r>
      <w:r>
        <w:rPr>
          <w:rFonts w:ascii="Century Gothic" w:hAnsi="Century Gothic"/>
          <w:i/>
          <w:w w:val="120"/>
          <w:sz w:val="18"/>
        </w:rPr>
        <w:t>British Educational Research</w:t>
      </w:r>
      <w:r>
        <w:rPr>
          <w:rFonts w:ascii="Century Gothic" w:hAnsi="Century Gothic"/>
          <w:i/>
          <w:spacing w:val="1"/>
          <w:w w:val="120"/>
          <w:sz w:val="18"/>
        </w:rPr>
        <w:t> </w:t>
      </w:r>
      <w:r>
        <w:rPr>
          <w:rFonts w:ascii="Century Gothic" w:hAnsi="Century Gothic"/>
          <w:i/>
          <w:w w:val="120"/>
          <w:sz w:val="18"/>
        </w:rPr>
        <w:t>Journal,</w:t>
      </w:r>
      <w:r>
        <w:rPr>
          <w:rFonts w:ascii="Century Gothic" w:hAnsi="Century Gothic"/>
          <w:i/>
          <w:spacing w:val="-15"/>
          <w:w w:val="120"/>
          <w:sz w:val="18"/>
        </w:rPr>
        <w:t> </w:t>
      </w:r>
      <w:r>
        <w:rPr>
          <w:rFonts w:ascii="Century Gothic" w:hAnsi="Century Gothic"/>
          <w:i/>
          <w:w w:val="120"/>
          <w:sz w:val="18"/>
        </w:rPr>
        <w:t>33</w:t>
      </w:r>
      <w:r>
        <w:rPr>
          <w:w w:val="120"/>
          <w:sz w:val="18"/>
        </w:rPr>
        <w:t>(6),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927-942.</w:t>
      </w:r>
    </w:p>
    <w:p>
      <w:pPr>
        <w:pStyle w:val="BodyText"/>
        <w:spacing w:line="302" w:lineRule="auto" w:before="14"/>
        <w:ind w:left="670" w:right="1681" w:hanging="567"/>
        <w:jc w:val="both"/>
      </w:pPr>
      <w:r>
        <w:rPr>
          <w:w w:val="120"/>
        </w:rPr>
        <w:t>McLaughlin, M. W. (1998). Listening and Learning from the Field: Tales of Policy Im-</w:t>
      </w:r>
      <w:r>
        <w:rPr>
          <w:spacing w:val="1"/>
          <w:w w:val="120"/>
        </w:rPr>
        <w:t> </w:t>
      </w:r>
      <w:r>
        <w:rPr>
          <w:w w:val="120"/>
        </w:rPr>
        <w:t>plementation and Situated Practice. En A. Hargreaves, A. Lieberman, M. Fullan</w:t>
      </w:r>
      <w:r>
        <w:rPr>
          <w:spacing w:val="1"/>
          <w:w w:val="120"/>
        </w:rPr>
        <w:t> </w:t>
      </w:r>
      <w:r>
        <w:rPr>
          <w:w w:val="110"/>
        </w:rPr>
        <w:t>y D. Hopkins (eds.). </w:t>
      </w:r>
      <w:r>
        <w:rPr>
          <w:rFonts w:ascii="Century Gothic"/>
          <w:i/>
          <w:w w:val="110"/>
        </w:rPr>
        <w:t>International Handbook of Educational Change. </w:t>
      </w:r>
      <w:r>
        <w:rPr>
          <w:w w:val="110"/>
        </w:rPr>
        <w:t>Kluwer</w:t>
      </w:r>
      <w:r>
        <w:rPr>
          <w:spacing w:val="1"/>
          <w:w w:val="110"/>
        </w:rPr>
        <w:t> </w:t>
      </w:r>
      <w:r>
        <w:rPr>
          <w:w w:val="120"/>
        </w:rPr>
        <w:t>International</w:t>
      </w:r>
      <w:r>
        <w:rPr>
          <w:spacing w:val="-1"/>
          <w:w w:val="120"/>
        </w:rPr>
        <w:t> </w:t>
      </w:r>
      <w:r>
        <w:rPr>
          <w:w w:val="120"/>
        </w:rPr>
        <w:t>Handbooks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1"/>
          <w:w w:val="120"/>
        </w:rPr>
        <w:t> </w:t>
      </w:r>
      <w:r>
        <w:rPr>
          <w:w w:val="120"/>
        </w:rPr>
        <w:t>Education.</w:t>
      </w:r>
    </w:p>
    <w:p>
      <w:pPr>
        <w:spacing w:line="295" w:lineRule="auto" w:before="0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McMillan, J. H. y Schumacher, S. (2010). </w:t>
      </w:r>
      <w:r>
        <w:rPr>
          <w:rFonts w:ascii="Century Gothic"/>
          <w:i/>
          <w:w w:val="115"/>
          <w:sz w:val="18"/>
        </w:rPr>
        <w:t>Research in Education: Evidence-Based</w:t>
      </w:r>
      <w:r>
        <w:rPr>
          <w:rFonts w:ascii="Century Gothic"/>
          <w:i/>
          <w:spacing w:val="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Inquiry.</w:t>
      </w:r>
      <w:r>
        <w:rPr>
          <w:rFonts w:ascii="Century Gothic"/>
          <w:i/>
          <w:spacing w:val="-9"/>
          <w:w w:val="115"/>
          <w:sz w:val="18"/>
        </w:rPr>
        <w:t> </w:t>
      </w:r>
      <w:r>
        <w:rPr>
          <w:w w:val="115"/>
          <w:sz w:val="18"/>
        </w:rPr>
        <w:t>MyEducationLab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Series.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Pearson.</w:t>
      </w:r>
    </w:p>
    <w:p>
      <w:pPr>
        <w:spacing w:after="0" w:line="295" w:lineRule="auto"/>
        <w:jc w:val="both"/>
        <w:rPr>
          <w:sz w:val="18"/>
        </w:rPr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300" w:lineRule="auto" w:before="93"/>
        <w:ind w:left="2230" w:right="121" w:hanging="567"/>
        <w:jc w:val="both"/>
        <w:rPr>
          <w:sz w:val="18"/>
        </w:rPr>
      </w:pPr>
      <w:r>
        <w:rPr>
          <w:w w:val="110"/>
          <w:sz w:val="18"/>
        </w:rPr>
        <w:t>Mejoredu.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Comisión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Nacional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Mejora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Continua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Educación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(2020).  </w:t>
      </w:r>
      <w:r>
        <w:rPr>
          <w:rFonts w:ascii="Century Gothic" w:hAnsi="Century Gothic"/>
          <w:i/>
          <w:w w:val="110"/>
          <w:sz w:val="18"/>
        </w:rPr>
        <w:t>Indi-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cadores</w:t>
      </w:r>
      <w:r>
        <w:rPr>
          <w:rFonts w:ascii="Century Gothic" w:hAnsi="Century Gothic"/>
          <w:i/>
          <w:spacing w:val="-1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nacionales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mejora</w:t>
      </w:r>
      <w:r>
        <w:rPr>
          <w:rFonts w:ascii="Century Gothic" w:hAnsi="Century Gothic"/>
          <w:i/>
          <w:spacing w:val="-1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continua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educación</w:t>
      </w:r>
      <w:r>
        <w:rPr>
          <w:rFonts w:ascii="Century Gothic" w:hAnsi="Century Gothic"/>
          <w:i/>
          <w:spacing w:val="-1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en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México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2020.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Cifras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del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ciclo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escolar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2018-2019.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w w:val="110"/>
          <w:sz w:val="18"/>
        </w:rPr>
        <w:t>Mejoredu.</w:t>
      </w:r>
    </w:p>
    <w:p>
      <w:pPr>
        <w:pStyle w:val="BodyText"/>
        <w:spacing w:before="10"/>
        <w:ind w:left="1663"/>
      </w:pPr>
      <w:r>
        <w:rPr>
          <w:w w:val="120"/>
        </w:rPr>
        <w:t>Mercado,</w:t>
      </w:r>
      <w:r>
        <w:rPr>
          <w:spacing w:val="10"/>
          <w:w w:val="120"/>
        </w:rPr>
        <w:t> </w:t>
      </w:r>
      <w:r>
        <w:rPr>
          <w:w w:val="120"/>
        </w:rPr>
        <w:t>R.</w:t>
      </w:r>
      <w:r>
        <w:rPr>
          <w:spacing w:val="10"/>
          <w:w w:val="120"/>
        </w:rPr>
        <w:t> </w:t>
      </w:r>
      <w:r>
        <w:rPr>
          <w:w w:val="120"/>
        </w:rPr>
        <w:t>(1995).</w:t>
      </w:r>
      <w:r>
        <w:rPr>
          <w:spacing w:val="10"/>
          <w:w w:val="120"/>
        </w:rPr>
        <w:t> </w:t>
      </w:r>
      <w:r>
        <w:rPr>
          <w:w w:val="120"/>
        </w:rPr>
        <w:t>Procesos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0"/>
          <w:w w:val="120"/>
        </w:rPr>
        <w:t> </w:t>
      </w:r>
      <w:r>
        <w:rPr>
          <w:w w:val="120"/>
        </w:rPr>
        <w:t>negociación</w:t>
      </w:r>
      <w:r>
        <w:rPr>
          <w:spacing w:val="10"/>
          <w:w w:val="120"/>
        </w:rPr>
        <w:t> </w:t>
      </w:r>
      <w:r>
        <w:rPr>
          <w:w w:val="120"/>
        </w:rPr>
        <w:t>local</w:t>
      </w:r>
      <w:r>
        <w:rPr>
          <w:spacing w:val="11"/>
          <w:w w:val="120"/>
        </w:rPr>
        <w:t> </w:t>
      </w:r>
      <w:r>
        <w:rPr>
          <w:w w:val="120"/>
        </w:rPr>
        <w:t>para</w:t>
      </w:r>
      <w:r>
        <w:rPr>
          <w:spacing w:val="10"/>
          <w:w w:val="120"/>
        </w:rPr>
        <w:t> </w:t>
      </w:r>
      <w:r>
        <w:rPr>
          <w:w w:val="120"/>
        </w:rPr>
        <w:t>la</w:t>
      </w:r>
      <w:r>
        <w:rPr>
          <w:spacing w:val="10"/>
          <w:w w:val="120"/>
        </w:rPr>
        <w:t> </w:t>
      </w:r>
      <w:r>
        <w:rPr>
          <w:w w:val="120"/>
        </w:rPr>
        <w:t>operación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0"/>
          <w:w w:val="120"/>
        </w:rPr>
        <w:t> </w:t>
      </w:r>
      <w:r>
        <w:rPr>
          <w:w w:val="120"/>
        </w:rPr>
        <w:t>las</w:t>
      </w:r>
      <w:r>
        <w:rPr>
          <w:spacing w:val="10"/>
          <w:w w:val="120"/>
        </w:rPr>
        <w:t> </w:t>
      </w:r>
      <w:r>
        <w:rPr>
          <w:w w:val="120"/>
        </w:rPr>
        <w:t>escuelas.</w:t>
      </w:r>
    </w:p>
    <w:p>
      <w:pPr>
        <w:spacing w:before="52"/>
        <w:ind w:left="2230" w:right="0" w:firstLine="0"/>
        <w:jc w:val="left"/>
        <w:rPr>
          <w:sz w:val="18"/>
        </w:rPr>
      </w:pPr>
      <w:r>
        <w:rPr>
          <w:w w:val="110"/>
          <w:sz w:val="18"/>
        </w:rPr>
        <w:t>En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E.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Rockwell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(coord.).</w:t>
      </w:r>
      <w:r>
        <w:rPr>
          <w:spacing w:val="1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La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escuela</w:t>
      </w:r>
      <w:r>
        <w:rPr>
          <w:rFonts w:ascii="Century Gothic"/>
          <w:i/>
          <w:spacing w:val="5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cotidiana.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w w:val="110"/>
          <w:sz w:val="15"/>
        </w:rPr>
        <w:t>FCE</w:t>
      </w:r>
      <w:r>
        <w:rPr>
          <w:w w:val="110"/>
          <w:sz w:val="18"/>
        </w:rPr>
        <w:t>.</w:t>
      </w:r>
    </w:p>
    <w:p>
      <w:pPr>
        <w:spacing w:before="52"/>
        <w:ind w:left="1663" w:right="0" w:firstLine="0"/>
        <w:jc w:val="left"/>
        <w:rPr>
          <w:rFonts w:ascii="Century Gothic"/>
          <w:i/>
          <w:sz w:val="18"/>
        </w:rPr>
      </w:pPr>
      <w:r>
        <w:rPr>
          <w:w w:val="105"/>
          <w:sz w:val="18"/>
        </w:rPr>
        <w:t>Merriam,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S.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B.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(2009).</w:t>
      </w:r>
      <w:r>
        <w:rPr>
          <w:spacing w:val="13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Qualitative</w:t>
      </w:r>
      <w:r>
        <w:rPr>
          <w:rFonts w:ascii="Century Gothic"/>
          <w:i/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Research:</w:t>
      </w:r>
      <w:r>
        <w:rPr>
          <w:rFonts w:ascii="Century Gothic"/>
          <w:i/>
          <w:spacing w:val="3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</w:t>
      </w:r>
      <w:r>
        <w:rPr>
          <w:rFonts w:ascii="Century Gothic"/>
          <w:i/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Guide</w:t>
      </w:r>
      <w:r>
        <w:rPr>
          <w:rFonts w:ascii="Century Gothic"/>
          <w:i/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to</w:t>
      </w:r>
      <w:r>
        <w:rPr>
          <w:rFonts w:ascii="Century Gothic"/>
          <w:i/>
          <w:spacing w:val="3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Design</w:t>
      </w:r>
      <w:r>
        <w:rPr>
          <w:rFonts w:ascii="Century Gothic"/>
          <w:i/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and</w:t>
      </w:r>
      <w:r>
        <w:rPr>
          <w:rFonts w:ascii="Century Gothic"/>
          <w:i/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Implementation.</w:t>
      </w:r>
    </w:p>
    <w:p>
      <w:pPr>
        <w:pStyle w:val="BodyText"/>
        <w:spacing w:before="62"/>
        <w:ind w:left="2230"/>
      </w:pPr>
      <w:r>
        <w:rPr>
          <w:w w:val="125"/>
        </w:rPr>
        <w:t>Jossey-Bass.</w:t>
      </w:r>
    </w:p>
    <w:p>
      <w:pPr>
        <w:spacing w:line="295" w:lineRule="auto" w:before="52"/>
        <w:ind w:left="2230" w:right="0" w:hanging="567"/>
        <w:jc w:val="left"/>
        <w:rPr>
          <w:sz w:val="18"/>
        </w:rPr>
      </w:pPr>
      <w:r>
        <w:rPr>
          <w:w w:val="110"/>
          <w:sz w:val="18"/>
        </w:rPr>
        <w:t>Meyer,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A.,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Rose,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Gordon,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T.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(2014).</w:t>
      </w:r>
      <w:r>
        <w:rPr>
          <w:spacing w:val="-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Universal</w:t>
      </w:r>
      <w:r>
        <w:rPr>
          <w:rFonts w:ascii="Century Gothic"/>
          <w:i/>
          <w:spacing w:val="-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Design</w:t>
      </w:r>
      <w:r>
        <w:rPr>
          <w:rFonts w:ascii="Century Gothic"/>
          <w:i/>
          <w:spacing w:val="-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for</w:t>
      </w:r>
      <w:r>
        <w:rPr>
          <w:rFonts w:ascii="Century Gothic"/>
          <w:i/>
          <w:spacing w:val="-1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Learning:</w:t>
      </w:r>
      <w:r>
        <w:rPr>
          <w:rFonts w:ascii="Century Gothic"/>
          <w:i/>
          <w:spacing w:val="-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Theory</w:t>
      </w:r>
      <w:r>
        <w:rPr>
          <w:rFonts w:ascii="Century Gothic"/>
          <w:i/>
          <w:spacing w:val="-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and</w:t>
      </w:r>
      <w:r>
        <w:rPr>
          <w:rFonts w:ascii="Century Gothic"/>
          <w:i/>
          <w:spacing w:val="-52"/>
          <w:w w:val="110"/>
          <w:sz w:val="18"/>
        </w:rPr>
        <w:t> </w:t>
      </w:r>
      <w:r>
        <w:rPr>
          <w:rFonts w:ascii="Century Gothic"/>
          <w:i/>
          <w:w w:val="115"/>
          <w:sz w:val="18"/>
        </w:rPr>
        <w:t>Practice.</w:t>
      </w:r>
      <w:r>
        <w:rPr>
          <w:rFonts w:ascii="Century Gothic"/>
          <w:i/>
          <w:spacing w:val="-10"/>
          <w:w w:val="115"/>
          <w:sz w:val="18"/>
        </w:rPr>
        <w:t> </w:t>
      </w:r>
      <w:r>
        <w:rPr>
          <w:w w:val="115"/>
          <w:sz w:val="15"/>
        </w:rPr>
        <w:t>CAST</w:t>
      </w:r>
      <w:r>
        <w:rPr>
          <w:spacing w:val="14"/>
          <w:w w:val="115"/>
          <w:sz w:val="15"/>
        </w:rPr>
        <w:t> </w:t>
      </w:r>
      <w:r>
        <w:rPr>
          <w:w w:val="115"/>
          <w:sz w:val="18"/>
        </w:rPr>
        <w:t>Professional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Publishing.</w:t>
      </w:r>
    </w:p>
    <w:p>
      <w:pPr>
        <w:spacing w:before="3"/>
        <w:ind w:left="1663" w:right="0" w:firstLine="0"/>
        <w:jc w:val="left"/>
        <w:rPr>
          <w:sz w:val="18"/>
        </w:rPr>
      </w:pPr>
      <w:r>
        <w:rPr>
          <w:w w:val="105"/>
          <w:sz w:val="18"/>
        </w:rPr>
        <w:t>Mialaret,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G.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(1981).</w:t>
      </w:r>
      <w:r>
        <w:rPr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Ciencias de la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educación. </w:t>
      </w:r>
      <w:r>
        <w:rPr>
          <w:w w:val="105"/>
          <w:sz w:val="18"/>
        </w:rPr>
        <w:t>Oikos-Tau.</w:t>
      </w:r>
    </w:p>
    <w:p>
      <w:pPr>
        <w:spacing w:before="52"/>
        <w:ind w:left="1663" w:right="0" w:firstLine="0"/>
        <w:jc w:val="left"/>
        <w:rPr>
          <w:sz w:val="18"/>
        </w:rPr>
      </w:pPr>
      <w:r>
        <w:rPr>
          <w:w w:val="110"/>
          <w:sz w:val="18"/>
        </w:rPr>
        <w:t>Miller,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(1999).</w:t>
      </w:r>
      <w:r>
        <w:rPr>
          <w:spacing w:val="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Principles</w:t>
      </w:r>
      <w:r>
        <w:rPr>
          <w:rFonts w:ascii="Century Gothic"/>
          <w:i/>
          <w:spacing w:val="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of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Social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Justice.</w:t>
      </w:r>
      <w:r>
        <w:rPr>
          <w:rFonts w:ascii="Century Gothic"/>
          <w:i/>
          <w:spacing w:val="3"/>
          <w:w w:val="110"/>
          <w:sz w:val="18"/>
        </w:rPr>
        <w:t> </w:t>
      </w:r>
      <w:r>
        <w:rPr>
          <w:w w:val="110"/>
          <w:sz w:val="18"/>
        </w:rPr>
        <w:t>Harvard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University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Press.</w:t>
      </w:r>
    </w:p>
    <w:p>
      <w:pPr>
        <w:spacing w:line="304" w:lineRule="auto" w:before="52"/>
        <w:ind w:left="2230" w:right="121" w:hanging="567"/>
        <w:jc w:val="both"/>
        <w:rPr>
          <w:sz w:val="18"/>
        </w:rPr>
      </w:pPr>
      <w:r>
        <w:rPr>
          <w:w w:val="110"/>
          <w:sz w:val="18"/>
        </w:rPr>
        <w:t>Miller, D. (2003). </w:t>
      </w:r>
      <w:r>
        <w:rPr>
          <w:rFonts w:ascii="Century Gothic"/>
          <w:i/>
          <w:w w:val="110"/>
          <w:sz w:val="18"/>
        </w:rPr>
        <w:t>Political Philosophy: a Very Short Introduction. </w:t>
      </w:r>
      <w:r>
        <w:rPr>
          <w:w w:val="110"/>
          <w:sz w:val="18"/>
        </w:rPr>
        <w:t>Oxford University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Press.</w:t>
      </w:r>
    </w:p>
    <w:p>
      <w:pPr>
        <w:pStyle w:val="BodyText"/>
        <w:spacing w:line="297" w:lineRule="auto" w:before="5"/>
        <w:ind w:left="2230" w:right="121" w:hanging="567"/>
        <w:jc w:val="both"/>
      </w:pPr>
      <w:r>
        <w:rPr>
          <w:w w:val="120"/>
        </w:rPr>
        <w:t>Miranda López, F. (2018, julio-septiembre). Infraestructura escolar en México: bre-</w:t>
      </w:r>
      <w:r>
        <w:rPr>
          <w:spacing w:val="1"/>
          <w:w w:val="120"/>
        </w:rPr>
        <w:t> </w:t>
      </w:r>
      <w:r>
        <w:rPr>
          <w:w w:val="120"/>
        </w:rPr>
        <w:t>chas traslapadas, esfuerzos y límites de la política pública. </w:t>
      </w:r>
      <w:r>
        <w:rPr>
          <w:rFonts w:ascii="Century Gothic" w:hAnsi="Century Gothic"/>
          <w:i/>
          <w:w w:val="120"/>
        </w:rPr>
        <w:t>Perfiles educati-</w:t>
      </w:r>
      <w:r>
        <w:rPr>
          <w:rFonts w:ascii="Century Gothic" w:hAnsi="Century Gothic"/>
          <w:i/>
          <w:spacing w:val="1"/>
          <w:w w:val="120"/>
        </w:rPr>
        <w:t> </w:t>
      </w:r>
      <w:r>
        <w:rPr>
          <w:rFonts w:ascii="Century Gothic" w:hAnsi="Century Gothic"/>
          <w:i/>
          <w:w w:val="115"/>
        </w:rPr>
        <w:t>vos, 40</w:t>
      </w:r>
      <w:r>
        <w:rPr>
          <w:w w:val="115"/>
        </w:rPr>
        <w:t>(161), 32-52. </w:t>
      </w:r>
      <w:hyperlink r:id="rId85">
        <w:r>
          <w:rPr>
            <w:color w:val="0081C9"/>
            <w:w w:val="115"/>
            <w:u w:val="single" w:color="0081C9"/>
          </w:rPr>
          <w:t>http://www.scielo.org.mx/scielo.php?script=sci_arttext&amp;pi-</w:t>
        </w:r>
      </w:hyperlink>
      <w:r>
        <w:rPr>
          <w:color w:val="0081C9"/>
          <w:spacing w:val="1"/>
          <w:w w:val="115"/>
        </w:rPr>
        <w:t> </w:t>
      </w:r>
      <w:hyperlink r:id="rId85">
        <w:r>
          <w:rPr>
            <w:color w:val="0081C9"/>
            <w:w w:val="120"/>
            <w:u w:val="single" w:color="0081C9"/>
          </w:rPr>
          <w:t>d=S0185-26982018000300032&amp;nrm=iso</w:t>
        </w:r>
      </w:hyperlink>
    </w:p>
    <w:p>
      <w:pPr>
        <w:pStyle w:val="BodyText"/>
        <w:spacing w:line="297" w:lineRule="auto" w:before="7"/>
        <w:ind w:left="1663" w:right="122"/>
        <w:jc w:val="right"/>
        <w:rPr>
          <w:rFonts w:ascii="Century Gothic" w:hAnsi="Century Gothic"/>
          <w:i/>
        </w:rPr>
      </w:pPr>
      <w:r>
        <w:rPr>
          <w:w w:val="115"/>
        </w:rPr>
        <w:t>Moreno,</w:t>
      </w:r>
      <w:r>
        <w:rPr>
          <w:spacing w:val="-4"/>
          <w:w w:val="115"/>
        </w:rPr>
        <w:t> </w:t>
      </w:r>
      <w:r>
        <w:rPr>
          <w:w w:val="115"/>
        </w:rPr>
        <w:t>T.</w:t>
      </w:r>
      <w:r>
        <w:rPr>
          <w:spacing w:val="-3"/>
          <w:w w:val="115"/>
        </w:rPr>
        <w:t> </w:t>
      </w:r>
      <w:r>
        <w:rPr>
          <w:w w:val="115"/>
        </w:rPr>
        <w:t>(2011).</w:t>
      </w:r>
      <w:r>
        <w:rPr>
          <w:spacing w:val="-3"/>
          <w:w w:val="115"/>
        </w:rPr>
        <w:t> </w:t>
      </w:r>
      <w:r>
        <w:rPr>
          <w:w w:val="115"/>
        </w:rPr>
        <w:t>La</w:t>
      </w:r>
      <w:r>
        <w:rPr>
          <w:spacing w:val="-3"/>
          <w:w w:val="115"/>
        </w:rPr>
        <w:t> </w:t>
      </w:r>
      <w:r>
        <w:rPr>
          <w:w w:val="115"/>
        </w:rPr>
        <w:t>cultura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la</w:t>
      </w:r>
      <w:r>
        <w:rPr>
          <w:spacing w:val="-3"/>
          <w:w w:val="115"/>
        </w:rPr>
        <w:t> </w:t>
      </w:r>
      <w:r>
        <w:rPr>
          <w:w w:val="115"/>
        </w:rPr>
        <w:t>evaluación</w:t>
      </w:r>
      <w:r>
        <w:rPr>
          <w:spacing w:val="-3"/>
          <w:w w:val="115"/>
        </w:rPr>
        <w:t> </w:t>
      </w:r>
      <w:r>
        <w:rPr>
          <w:w w:val="115"/>
        </w:rPr>
        <w:t>y</w:t>
      </w:r>
      <w:r>
        <w:rPr>
          <w:spacing w:val="-4"/>
          <w:w w:val="115"/>
        </w:rPr>
        <w:t> </w:t>
      </w:r>
      <w:r>
        <w:rPr>
          <w:w w:val="115"/>
        </w:rPr>
        <w:t>la</w:t>
      </w:r>
      <w:r>
        <w:rPr>
          <w:spacing w:val="-3"/>
          <w:w w:val="115"/>
        </w:rPr>
        <w:t> </w:t>
      </w:r>
      <w:r>
        <w:rPr>
          <w:w w:val="115"/>
        </w:rPr>
        <w:t>mejora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la</w:t>
      </w:r>
      <w:r>
        <w:rPr>
          <w:spacing w:val="-4"/>
          <w:w w:val="115"/>
        </w:rPr>
        <w:t> </w:t>
      </w:r>
      <w:r>
        <w:rPr>
          <w:w w:val="115"/>
        </w:rPr>
        <w:t>escuela.</w:t>
      </w:r>
      <w:r>
        <w:rPr>
          <w:spacing w:val="-3"/>
          <w:w w:val="115"/>
        </w:rPr>
        <w:t> </w:t>
      </w:r>
      <w:r>
        <w:rPr>
          <w:rFonts w:ascii="Century Gothic" w:hAnsi="Century Gothic"/>
          <w:i/>
          <w:w w:val="115"/>
        </w:rPr>
        <w:t>Perfiles</w:t>
      </w:r>
      <w:r>
        <w:rPr>
          <w:rFonts w:ascii="Century Gothic" w:hAnsi="Century Gothic"/>
          <w:i/>
          <w:spacing w:val="-13"/>
          <w:w w:val="115"/>
        </w:rPr>
        <w:t> </w:t>
      </w:r>
      <w:r>
        <w:rPr>
          <w:rFonts w:ascii="Century Gothic" w:hAnsi="Century Gothic"/>
          <w:i/>
          <w:w w:val="115"/>
        </w:rPr>
        <w:t>educa-</w:t>
      </w:r>
      <w:r>
        <w:rPr>
          <w:rFonts w:ascii="Century Gothic" w:hAnsi="Century Gothic"/>
          <w:i/>
          <w:spacing w:val="-55"/>
          <w:w w:val="115"/>
        </w:rPr>
        <w:t> </w:t>
      </w:r>
      <w:r>
        <w:rPr>
          <w:rFonts w:ascii="Century Gothic" w:hAnsi="Century Gothic"/>
          <w:i/>
          <w:spacing w:val="-4"/>
          <w:w w:val="110"/>
        </w:rPr>
        <w:t>tivos,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spacing w:val="-4"/>
          <w:w w:val="110"/>
        </w:rPr>
        <w:t>33</w:t>
      </w:r>
      <w:r>
        <w:rPr>
          <w:spacing w:val="-4"/>
          <w:w w:val="110"/>
        </w:rPr>
        <w:t>(131),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116-130.</w:t>
      </w:r>
      <w:r>
        <w:rPr>
          <w:w w:val="110"/>
        </w:rPr>
        <w:t> </w:t>
      </w:r>
      <w:hyperlink r:id="rId86">
        <w:r>
          <w:rPr>
            <w:color w:val="0081C9"/>
            <w:spacing w:val="-4"/>
            <w:w w:val="110"/>
            <w:u w:val="single" w:color="0081C9"/>
          </w:rPr>
          <w:t>http://www.scielo.org.mx/pdf/peredu/v33n131/v33n131a8.pdf</w:t>
        </w:r>
      </w:hyperlink>
      <w:r>
        <w:rPr>
          <w:color w:val="0081C9"/>
          <w:spacing w:val="-3"/>
          <w:w w:val="110"/>
        </w:rPr>
        <w:t> </w:t>
      </w:r>
      <w:r>
        <w:rPr>
          <w:w w:val="115"/>
        </w:rPr>
        <w:t>Moreno,</w:t>
      </w:r>
      <w:r>
        <w:rPr>
          <w:spacing w:val="43"/>
          <w:w w:val="115"/>
        </w:rPr>
        <w:t> </w:t>
      </w:r>
      <w:r>
        <w:rPr>
          <w:w w:val="115"/>
        </w:rPr>
        <w:t>T.</w:t>
      </w:r>
      <w:r>
        <w:rPr>
          <w:spacing w:val="43"/>
          <w:w w:val="115"/>
        </w:rPr>
        <w:t> </w:t>
      </w:r>
      <w:r>
        <w:rPr>
          <w:w w:val="115"/>
        </w:rPr>
        <w:t>(2012).</w:t>
      </w:r>
      <w:r>
        <w:rPr>
          <w:spacing w:val="43"/>
          <w:w w:val="115"/>
        </w:rPr>
        <w:t> </w:t>
      </w:r>
      <w:r>
        <w:rPr>
          <w:w w:val="115"/>
        </w:rPr>
        <w:t>Evaluación</w:t>
      </w:r>
      <w:r>
        <w:rPr>
          <w:spacing w:val="43"/>
          <w:w w:val="115"/>
        </w:rPr>
        <w:t> </w:t>
      </w:r>
      <w:r>
        <w:rPr>
          <w:w w:val="115"/>
        </w:rPr>
        <w:t>para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aprendizaje.</w:t>
      </w:r>
      <w:r>
        <w:rPr>
          <w:spacing w:val="43"/>
          <w:w w:val="115"/>
        </w:rPr>
        <w:t> </w:t>
      </w:r>
      <w:r>
        <w:rPr>
          <w:w w:val="115"/>
        </w:rPr>
        <w:t>Perspectivas</w:t>
      </w:r>
      <w:r>
        <w:rPr>
          <w:spacing w:val="43"/>
          <w:w w:val="115"/>
        </w:rPr>
        <w:t> </w:t>
      </w:r>
      <w:r>
        <w:rPr>
          <w:w w:val="115"/>
        </w:rPr>
        <w:t>internacionales.</w:t>
      </w:r>
      <w:r>
        <w:rPr>
          <w:spacing w:val="43"/>
          <w:w w:val="115"/>
        </w:rPr>
        <w:t> </w:t>
      </w:r>
      <w:r>
        <w:rPr>
          <w:rFonts w:ascii="Century Gothic" w:hAnsi="Century Gothic"/>
          <w:i/>
          <w:w w:val="115"/>
        </w:rPr>
        <w:t>Re-</w:t>
      </w:r>
      <w:r>
        <w:rPr>
          <w:rFonts w:ascii="Century Gothic" w:hAnsi="Century Gothic"/>
          <w:i/>
          <w:spacing w:val="-54"/>
          <w:w w:val="115"/>
        </w:rPr>
        <w:t> </w:t>
      </w:r>
      <w:r>
        <w:rPr>
          <w:rFonts w:ascii="Century Gothic" w:hAnsi="Century Gothic"/>
          <w:i/>
          <w:spacing w:val="-1"/>
          <w:w w:val="115"/>
        </w:rPr>
        <w:t>vista</w:t>
      </w:r>
      <w:r>
        <w:rPr>
          <w:rFonts w:ascii="Century Gothic" w:hAnsi="Century Gothic"/>
          <w:i/>
          <w:w w:val="115"/>
        </w:rPr>
        <w:t> </w:t>
      </w:r>
      <w:r>
        <w:rPr>
          <w:rFonts w:ascii="Century Gothic" w:hAnsi="Century Gothic"/>
          <w:i/>
          <w:spacing w:val="-1"/>
          <w:w w:val="115"/>
        </w:rPr>
        <w:t>de</w:t>
      </w:r>
      <w:r>
        <w:rPr>
          <w:rFonts w:ascii="Century Gothic" w:hAnsi="Century Gothic"/>
          <w:i/>
          <w:w w:val="115"/>
        </w:rPr>
        <w:t> </w:t>
      </w:r>
      <w:r>
        <w:rPr>
          <w:rFonts w:ascii="Century Gothic" w:hAnsi="Century Gothic"/>
          <w:i/>
          <w:spacing w:val="-1"/>
          <w:w w:val="115"/>
        </w:rPr>
        <w:t>evaluación</w:t>
      </w:r>
      <w:r>
        <w:rPr>
          <w:rFonts w:ascii="Century Gothic" w:hAnsi="Century Gothic"/>
          <w:i/>
          <w:w w:val="115"/>
        </w:rPr>
        <w:t> </w:t>
      </w:r>
      <w:r>
        <w:rPr>
          <w:rFonts w:ascii="Century Gothic" w:hAnsi="Century Gothic"/>
          <w:i/>
          <w:spacing w:val="-1"/>
          <w:w w:val="115"/>
        </w:rPr>
        <w:t>educativa,</w:t>
      </w:r>
      <w:r>
        <w:rPr>
          <w:rFonts w:ascii="Century Gothic" w:hAnsi="Century Gothic"/>
          <w:i/>
          <w:w w:val="115"/>
        </w:rPr>
        <w:t> </w:t>
      </w:r>
      <w:r>
        <w:rPr>
          <w:rFonts w:ascii="Century Gothic" w:hAnsi="Century Gothic"/>
          <w:i/>
          <w:spacing w:val="-1"/>
          <w:w w:val="115"/>
        </w:rPr>
        <w:t>1</w:t>
      </w:r>
      <w:r>
        <w:rPr>
          <w:spacing w:val="-1"/>
          <w:w w:val="115"/>
        </w:rPr>
        <w:t>(1).</w:t>
      </w:r>
      <w:r>
        <w:rPr>
          <w:w w:val="115"/>
        </w:rPr>
        <w:t> </w:t>
      </w:r>
      <w:hyperlink r:id="rId87">
        <w:r>
          <w:rPr>
            <w:color w:val="0081C9"/>
            <w:w w:val="115"/>
            <w:u w:val="single" w:color="0081C9"/>
          </w:rPr>
          <w:t>https://www.researchgate.net/publica-</w:t>
        </w:r>
      </w:hyperlink>
      <w:r>
        <w:rPr>
          <w:color w:val="0081C9"/>
          <w:spacing w:val="1"/>
          <w:w w:val="115"/>
        </w:rPr>
        <w:t> </w:t>
      </w:r>
      <w:hyperlink r:id="rId87">
        <w:r>
          <w:rPr>
            <w:color w:val="0081C9"/>
            <w:w w:val="115"/>
            <w:u w:val="single" w:color="0081C9"/>
          </w:rPr>
          <w:t>tion/268204509_Evaluacion_para_el_aprendizaje_Perspectivas_internacionales</w:t>
        </w:r>
      </w:hyperlink>
      <w:r>
        <w:rPr>
          <w:color w:val="0081C9"/>
          <w:spacing w:val="10"/>
          <w:w w:val="115"/>
        </w:rPr>
        <w:t> </w:t>
      </w:r>
      <w:r>
        <w:rPr>
          <w:w w:val="115"/>
        </w:rPr>
        <w:t>Naranjo,</w:t>
      </w:r>
      <w:r>
        <w:rPr>
          <w:spacing w:val="23"/>
          <w:w w:val="115"/>
        </w:rPr>
        <w:t> </w:t>
      </w:r>
      <w:r>
        <w:rPr>
          <w:w w:val="115"/>
        </w:rPr>
        <w:t>G.</w:t>
      </w:r>
      <w:r>
        <w:rPr>
          <w:spacing w:val="23"/>
          <w:w w:val="115"/>
        </w:rPr>
        <w:t> </w:t>
      </w:r>
      <w:r>
        <w:rPr>
          <w:w w:val="115"/>
        </w:rPr>
        <w:t>B.</w:t>
      </w:r>
      <w:r>
        <w:rPr>
          <w:spacing w:val="23"/>
          <w:w w:val="115"/>
        </w:rPr>
        <w:t> </w:t>
      </w:r>
      <w:r>
        <w:rPr>
          <w:w w:val="115"/>
        </w:rPr>
        <w:t>(2019).</w:t>
      </w:r>
      <w:r>
        <w:rPr>
          <w:spacing w:val="23"/>
          <w:w w:val="115"/>
        </w:rPr>
        <w:t> </w:t>
      </w:r>
      <w:r>
        <w:rPr>
          <w:w w:val="115"/>
        </w:rPr>
        <w:t>Educar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para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diversidad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alumnos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aulas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escuelas</w:t>
      </w:r>
      <w:r>
        <w:rPr>
          <w:spacing w:val="-44"/>
          <w:w w:val="115"/>
        </w:rPr>
        <w:t> </w:t>
      </w:r>
      <w:r>
        <w:rPr>
          <w:spacing w:val="-1"/>
          <w:w w:val="115"/>
        </w:rPr>
        <w:t>primarias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la</w:t>
      </w:r>
      <w:r>
        <w:rPr>
          <w:spacing w:val="-4"/>
          <w:w w:val="115"/>
        </w:rPr>
        <w:t> </w:t>
      </w:r>
      <w:r>
        <w:rPr>
          <w:w w:val="115"/>
        </w:rPr>
        <w:t>Ciudad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México.</w:t>
      </w:r>
      <w:r>
        <w:rPr>
          <w:spacing w:val="-3"/>
          <w:w w:val="115"/>
        </w:rPr>
        <w:t> </w:t>
      </w:r>
      <w:r>
        <w:rPr>
          <w:rFonts w:ascii="Century Gothic" w:hAnsi="Century Gothic"/>
          <w:i/>
          <w:w w:val="115"/>
        </w:rPr>
        <w:t>Revista</w:t>
      </w:r>
      <w:r>
        <w:rPr>
          <w:rFonts w:ascii="Century Gothic" w:hAnsi="Century Gothic"/>
          <w:i/>
          <w:spacing w:val="-15"/>
          <w:w w:val="115"/>
        </w:rPr>
        <w:t> </w:t>
      </w:r>
      <w:r>
        <w:rPr>
          <w:rFonts w:ascii="Century Gothic" w:hAnsi="Century Gothic"/>
          <w:i/>
          <w:w w:val="115"/>
        </w:rPr>
        <w:t>latinoamericana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de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educación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in-</w:t>
      </w:r>
    </w:p>
    <w:p>
      <w:pPr>
        <w:spacing w:before="14"/>
        <w:ind w:left="2230" w:right="0" w:firstLine="0"/>
        <w:jc w:val="left"/>
        <w:rPr>
          <w:sz w:val="18"/>
        </w:rPr>
      </w:pPr>
      <w:r>
        <w:rPr>
          <w:rFonts w:ascii="Century Gothic"/>
          <w:i/>
          <w:w w:val="105"/>
          <w:sz w:val="18"/>
        </w:rPr>
        <w:t>clusiva,</w:t>
      </w:r>
      <w:r>
        <w:rPr>
          <w:rFonts w:ascii="Century Gothic"/>
          <w:i/>
          <w:spacing w:val="-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13</w:t>
      </w:r>
      <w:r>
        <w:rPr>
          <w:w w:val="105"/>
          <w:sz w:val="18"/>
        </w:rPr>
        <w:t>(2),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209-225.</w:t>
      </w:r>
    </w:p>
    <w:p>
      <w:pPr>
        <w:spacing w:line="304" w:lineRule="auto" w:before="52"/>
        <w:ind w:left="2230" w:right="122" w:hanging="567"/>
        <w:jc w:val="both"/>
        <w:rPr>
          <w:sz w:val="18"/>
        </w:rPr>
      </w:pPr>
      <w:r>
        <w:rPr>
          <w:spacing w:val="-1"/>
          <w:w w:val="115"/>
          <w:sz w:val="18"/>
        </w:rPr>
        <w:t>Norris, P. (2002). </w:t>
      </w:r>
      <w:r>
        <w:rPr>
          <w:rFonts w:ascii="Century Gothic"/>
          <w:i/>
          <w:spacing w:val="-1"/>
          <w:w w:val="115"/>
          <w:sz w:val="18"/>
        </w:rPr>
        <w:t>Democratic Phoenix: Reinventing </w:t>
      </w:r>
      <w:r>
        <w:rPr>
          <w:rFonts w:ascii="Century Gothic"/>
          <w:i/>
          <w:w w:val="115"/>
          <w:sz w:val="18"/>
        </w:rPr>
        <w:t>Political Activism. </w:t>
      </w:r>
      <w:r>
        <w:rPr>
          <w:w w:val="115"/>
          <w:sz w:val="18"/>
        </w:rPr>
        <w:t>Cambridge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University Press.</w:t>
      </w:r>
    </w:p>
    <w:p>
      <w:pPr>
        <w:pStyle w:val="BodyText"/>
        <w:spacing w:before="6"/>
        <w:ind w:left="1663"/>
      </w:pPr>
      <w:r>
        <w:rPr>
          <w:w w:val="125"/>
          <w:sz w:val="15"/>
        </w:rPr>
        <w:t>OECD</w:t>
      </w:r>
      <w:r>
        <w:rPr>
          <w:w w:val="125"/>
        </w:rPr>
        <w:t>.</w:t>
      </w:r>
      <w:r>
        <w:rPr>
          <w:spacing w:val="-8"/>
          <w:w w:val="125"/>
        </w:rPr>
        <w:t> </w:t>
      </w:r>
      <w:r>
        <w:rPr>
          <w:w w:val="125"/>
        </w:rPr>
        <w:t>Organisation</w:t>
      </w:r>
      <w:r>
        <w:rPr>
          <w:spacing w:val="-7"/>
          <w:w w:val="125"/>
        </w:rPr>
        <w:t> </w:t>
      </w:r>
      <w:r>
        <w:rPr>
          <w:w w:val="125"/>
        </w:rPr>
        <w:t>for</w:t>
      </w:r>
      <w:r>
        <w:rPr>
          <w:spacing w:val="-7"/>
          <w:w w:val="125"/>
        </w:rPr>
        <w:t> </w:t>
      </w:r>
      <w:r>
        <w:rPr>
          <w:w w:val="125"/>
        </w:rPr>
        <w:t>Economic</w:t>
      </w:r>
      <w:r>
        <w:rPr>
          <w:spacing w:val="-7"/>
          <w:w w:val="125"/>
        </w:rPr>
        <w:t> </w:t>
      </w:r>
      <w:r>
        <w:rPr>
          <w:w w:val="125"/>
        </w:rPr>
        <w:t>Co-operation</w:t>
      </w:r>
      <w:r>
        <w:rPr>
          <w:spacing w:val="-8"/>
          <w:w w:val="125"/>
        </w:rPr>
        <w:t> </w:t>
      </w:r>
      <w:r>
        <w:rPr>
          <w:w w:val="125"/>
        </w:rPr>
        <w:t>and</w:t>
      </w:r>
      <w:r>
        <w:rPr>
          <w:spacing w:val="-7"/>
          <w:w w:val="125"/>
        </w:rPr>
        <w:t> </w:t>
      </w:r>
      <w:r>
        <w:rPr>
          <w:w w:val="125"/>
        </w:rPr>
        <w:t>Development</w:t>
      </w:r>
      <w:r>
        <w:rPr>
          <w:spacing w:val="-7"/>
          <w:w w:val="125"/>
        </w:rPr>
        <w:t> </w:t>
      </w:r>
      <w:r>
        <w:rPr>
          <w:w w:val="125"/>
        </w:rPr>
        <w:t>(2014).</w:t>
      </w:r>
      <w:r>
        <w:rPr>
          <w:spacing w:val="-7"/>
          <w:w w:val="125"/>
        </w:rPr>
        <w:t> </w:t>
      </w:r>
      <w:r>
        <w:rPr>
          <w:w w:val="125"/>
        </w:rPr>
        <w:t>Nota</w:t>
      </w:r>
      <w:r>
        <w:rPr>
          <w:spacing w:val="-7"/>
          <w:w w:val="125"/>
        </w:rPr>
        <w:t> </w:t>
      </w:r>
      <w:r>
        <w:rPr>
          <w:w w:val="125"/>
        </w:rPr>
        <w:t>país.</w:t>
      </w:r>
    </w:p>
    <w:p>
      <w:pPr>
        <w:pStyle w:val="BodyText"/>
        <w:spacing w:before="62"/>
        <w:ind w:left="2230"/>
      </w:pPr>
      <w:r>
        <w:rPr>
          <w:w w:val="125"/>
        </w:rPr>
        <w:t>México.</w:t>
      </w:r>
      <w:r>
        <w:rPr>
          <w:spacing w:val="-10"/>
          <w:w w:val="125"/>
        </w:rPr>
        <w:t> </w:t>
      </w:r>
      <w:r>
        <w:rPr>
          <w:w w:val="125"/>
        </w:rPr>
        <w:t>Panorama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2014.</w:t>
      </w:r>
      <w:r>
        <w:rPr>
          <w:spacing w:val="-10"/>
          <w:w w:val="125"/>
        </w:rPr>
        <w:t> </w:t>
      </w:r>
      <w:r>
        <w:rPr>
          <w:w w:val="125"/>
          <w:sz w:val="15"/>
        </w:rPr>
        <w:t>OECD</w:t>
      </w:r>
      <w:r>
        <w:rPr>
          <w:spacing w:val="3"/>
          <w:w w:val="125"/>
          <w:sz w:val="15"/>
        </w:rPr>
        <w:t> </w:t>
      </w:r>
      <w:r>
        <w:rPr>
          <w:w w:val="125"/>
        </w:rPr>
        <w:t>Publishing.</w:t>
      </w:r>
    </w:p>
    <w:p>
      <w:pPr>
        <w:spacing w:before="52"/>
        <w:ind w:left="1663" w:right="0" w:firstLine="0"/>
        <w:jc w:val="left"/>
        <w:rPr>
          <w:sz w:val="18"/>
        </w:rPr>
      </w:pPr>
      <w:r>
        <w:rPr>
          <w:w w:val="110"/>
          <w:sz w:val="15"/>
        </w:rPr>
        <w:t>OECD</w:t>
      </w:r>
      <w:r>
        <w:rPr>
          <w:spacing w:val="25"/>
          <w:w w:val="110"/>
          <w:sz w:val="15"/>
        </w:rPr>
        <w:t> </w:t>
      </w:r>
      <w:r>
        <w:rPr>
          <w:w w:val="110"/>
          <w:sz w:val="18"/>
        </w:rPr>
        <w:t>(2016).</w:t>
      </w:r>
      <w:r>
        <w:rPr>
          <w:spacing w:val="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</w:t>
      </w:r>
      <w:r>
        <w:rPr>
          <w:rFonts w:ascii="Century Gothic"/>
          <w:i/>
          <w:spacing w:val="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at</w:t>
      </w:r>
      <w:r>
        <w:rPr>
          <w:rFonts w:ascii="Century Gothic"/>
          <w:i/>
          <w:spacing w:val="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Glance.</w:t>
      </w:r>
      <w:r>
        <w:rPr>
          <w:rFonts w:ascii="Century Gothic"/>
          <w:i/>
          <w:spacing w:val="3"/>
          <w:w w:val="110"/>
          <w:sz w:val="18"/>
        </w:rPr>
        <w:t> </w:t>
      </w:r>
      <w:r>
        <w:rPr>
          <w:rFonts w:ascii="Century Gothic"/>
          <w:i/>
          <w:w w:val="110"/>
          <w:sz w:val="15"/>
        </w:rPr>
        <w:t>OECD</w:t>
      </w:r>
      <w:r>
        <w:rPr>
          <w:rFonts w:ascii="Century Gothic"/>
          <w:i/>
          <w:spacing w:val="18"/>
          <w:w w:val="110"/>
          <w:sz w:val="15"/>
        </w:rPr>
        <w:t> </w:t>
      </w:r>
      <w:r>
        <w:rPr>
          <w:rFonts w:ascii="Century Gothic"/>
          <w:i/>
          <w:w w:val="110"/>
          <w:sz w:val="18"/>
        </w:rPr>
        <w:t>Indicators.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w w:val="110"/>
          <w:sz w:val="15"/>
        </w:rPr>
        <w:t>OECD</w:t>
      </w:r>
      <w:r>
        <w:rPr>
          <w:spacing w:val="25"/>
          <w:w w:val="110"/>
          <w:sz w:val="15"/>
        </w:rPr>
        <w:t> </w:t>
      </w:r>
      <w:r>
        <w:rPr>
          <w:w w:val="110"/>
          <w:sz w:val="18"/>
        </w:rPr>
        <w:t>Publishing.</w:t>
      </w:r>
    </w:p>
    <w:p>
      <w:pPr>
        <w:spacing w:line="295" w:lineRule="auto" w:before="62"/>
        <w:ind w:left="2230" w:right="121" w:hanging="567"/>
        <w:jc w:val="both"/>
        <w:rPr>
          <w:sz w:val="18"/>
        </w:rPr>
      </w:pPr>
      <w:r>
        <w:rPr>
          <w:w w:val="115"/>
          <w:sz w:val="15"/>
        </w:rPr>
        <w:t>OEI</w:t>
      </w:r>
      <w:r>
        <w:rPr>
          <w:w w:val="115"/>
          <w:sz w:val="18"/>
        </w:rPr>
        <w:t>.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Organización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Estados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Iberoamericanos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Educación,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Ciencia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Cul-</w:t>
      </w:r>
      <w:r>
        <w:rPr>
          <w:spacing w:val="-44"/>
          <w:w w:val="115"/>
          <w:sz w:val="18"/>
        </w:rPr>
        <w:t> </w:t>
      </w:r>
      <w:r>
        <w:rPr>
          <w:sz w:val="18"/>
        </w:rPr>
        <w:t>tura (2010). </w:t>
      </w:r>
      <w:r>
        <w:rPr>
          <w:rFonts w:ascii="Century Gothic" w:hAnsi="Century Gothic"/>
          <w:i/>
          <w:sz w:val="18"/>
        </w:rPr>
        <w:t>Metas educativas 2021. La educación que queremos para la gene-</w:t>
      </w:r>
      <w:r>
        <w:rPr>
          <w:rFonts w:ascii="Century Gothic" w:hAnsi="Century Gothic"/>
          <w:i/>
          <w:spacing w:val="1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ración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los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bicentenarios</w:t>
      </w:r>
      <w:r>
        <w:rPr>
          <w:w w:val="115"/>
          <w:sz w:val="18"/>
        </w:rPr>
        <w:t>.</w:t>
      </w:r>
      <w:r>
        <w:rPr>
          <w:spacing w:val="-2"/>
          <w:w w:val="115"/>
          <w:sz w:val="18"/>
        </w:rPr>
        <w:t> </w:t>
      </w:r>
      <w:r>
        <w:rPr>
          <w:w w:val="115"/>
          <w:sz w:val="15"/>
        </w:rPr>
        <w:t>OEI</w:t>
      </w:r>
      <w:r>
        <w:rPr>
          <w:spacing w:val="9"/>
          <w:w w:val="115"/>
          <w:sz w:val="15"/>
        </w:rPr>
        <w:t> </w:t>
      </w:r>
      <w:r>
        <w:rPr>
          <w:w w:val="115"/>
          <w:sz w:val="18"/>
        </w:rPr>
        <w:t>Madrid.</w:t>
      </w:r>
    </w:p>
    <w:p>
      <w:pPr>
        <w:pStyle w:val="BodyText"/>
        <w:spacing w:before="14"/>
        <w:ind w:left="1663"/>
        <w:jc w:val="both"/>
      </w:pPr>
      <w:r>
        <w:rPr>
          <w:w w:val="125"/>
        </w:rPr>
        <w:t>Oficina</w:t>
      </w:r>
      <w:r>
        <w:rPr>
          <w:spacing w:val="4"/>
          <w:w w:val="125"/>
        </w:rPr>
        <w:t> </w:t>
      </w:r>
      <w:r>
        <w:rPr>
          <w:w w:val="125"/>
        </w:rPr>
        <w:t>del</w:t>
      </w:r>
      <w:r>
        <w:rPr>
          <w:spacing w:val="5"/>
          <w:w w:val="125"/>
        </w:rPr>
        <w:t> </w:t>
      </w:r>
      <w:r>
        <w:rPr>
          <w:w w:val="125"/>
        </w:rPr>
        <w:t>Alto</w:t>
      </w:r>
      <w:r>
        <w:rPr>
          <w:spacing w:val="4"/>
          <w:w w:val="125"/>
        </w:rPr>
        <w:t> </w:t>
      </w:r>
      <w:r>
        <w:rPr>
          <w:w w:val="125"/>
        </w:rPr>
        <w:t>Comisionado</w:t>
      </w:r>
      <w:r>
        <w:rPr>
          <w:spacing w:val="5"/>
          <w:w w:val="125"/>
        </w:rPr>
        <w:t> </w:t>
      </w:r>
      <w:r>
        <w:rPr>
          <w:w w:val="125"/>
        </w:rPr>
        <w:t>de</w:t>
      </w:r>
      <w:r>
        <w:rPr>
          <w:spacing w:val="4"/>
          <w:w w:val="125"/>
        </w:rPr>
        <w:t> </w:t>
      </w:r>
      <w:r>
        <w:rPr>
          <w:w w:val="125"/>
        </w:rPr>
        <w:t>las</w:t>
      </w:r>
      <w:r>
        <w:rPr>
          <w:spacing w:val="5"/>
          <w:w w:val="125"/>
        </w:rPr>
        <w:t> </w:t>
      </w:r>
      <w:r>
        <w:rPr>
          <w:w w:val="125"/>
        </w:rPr>
        <w:t>Naciones</w:t>
      </w:r>
      <w:r>
        <w:rPr>
          <w:spacing w:val="4"/>
          <w:w w:val="125"/>
        </w:rPr>
        <w:t> </w:t>
      </w:r>
      <w:r>
        <w:rPr>
          <w:w w:val="125"/>
        </w:rPr>
        <w:t>Unidas</w:t>
      </w:r>
      <w:r>
        <w:rPr>
          <w:spacing w:val="5"/>
          <w:w w:val="125"/>
        </w:rPr>
        <w:t> </w:t>
      </w:r>
      <w:r>
        <w:rPr>
          <w:w w:val="125"/>
        </w:rPr>
        <w:t>para</w:t>
      </w:r>
      <w:r>
        <w:rPr>
          <w:spacing w:val="4"/>
          <w:w w:val="125"/>
        </w:rPr>
        <w:t> </w:t>
      </w:r>
      <w:r>
        <w:rPr>
          <w:w w:val="125"/>
        </w:rPr>
        <w:t>los</w:t>
      </w:r>
      <w:r>
        <w:rPr>
          <w:spacing w:val="5"/>
          <w:w w:val="125"/>
        </w:rPr>
        <w:t> </w:t>
      </w:r>
      <w:r>
        <w:rPr>
          <w:w w:val="125"/>
        </w:rPr>
        <w:t>Derechos</w:t>
      </w:r>
      <w:r>
        <w:rPr>
          <w:spacing w:val="4"/>
          <w:w w:val="125"/>
        </w:rPr>
        <w:t> </w:t>
      </w:r>
      <w:r>
        <w:rPr>
          <w:w w:val="125"/>
        </w:rPr>
        <w:t>Humanos.</w:t>
      </w:r>
    </w:p>
    <w:p>
      <w:pPr>
        <w:pStyle w:val="BodyText"/>
        <w:spacing w:before="62"/>
        <w:ind w:left="2230"/>
        <w:jc w:val="both"/>
      </w:pPr>
      <w:r>
        <w:rPr>
          <w:w w:val="120"/>
        </w:rPr>
        <w:t>Pacto</w:t>
      </w:r>
      <w:r>
        <w:rPr>
          <w:spacing w:val="10"/>
          <w:w w:val="120"/>
        </w:rPr>
        <w:t> </w:t>
      </w:r>
      <w:r>
        <w:rPr>
          <w:w w:val="120"/>
        </w:rPr>
        <w:t>Internacional</w:t>
      </w:r>
      <w:r>
        <w:rPr>
          <w:spacing w:val="10"/>
          <w:w w:val="120"/>
        </w:rPr>
        <w:t> </w:t>
      </w:r>
      <w:r>
        <w:rPr>
          <w:w w:val="120"/>
        </w:rPr>
        <w:t>de</w:t>
      </w:r>
      <w:r>
        <w:rPr>
          <w:spacing w:val="10"/>
          <w:w w:val="120"/>
        </w:rPr>
        <w:t> </w:t>
      </w:r>
      <w:r>
        <w:rPr>
          <w:w w:val="120"/>
        </w:rPr>
        <w:t>Derechos</w:t>
      </w:r>
      <w:r>
        <w:rPr>
          <w:spacing w:val="10"/>
          <w:w w:val="120"/>
        </w:rPr>
        <w:t> </w:t>
      </w:r>
      <w:r>
        <w:rPr>
          <w:w w:val="120"/>
        </w:rPr>
        <w:t>Económicos,</w:t>
      </w:r>
      <w:r>
        <w:rPr>
          <w:spacing w:val="10"/>
          <w:w w:val="120"/>
        </w:rPr>
        <w:t> </w:t>
      </w:r>
      <w:r>
        <w:rPr>
          <w:w w:val="120"/>
        </w:rPr>
        <w:t>Sociales</w:t>
      </w:r>
      <w:r>
        <w:rPr>
          <w:spacing w:val="10"/>
          <w:w w:val="120"/>
        </w:rPr>
        <w:t> </w:t>
      </w:r>
      <w:r>
        <w:rPr>
          <w:w w:val="120"/>
        </w:rPr>
        <w:t>y</w:t>
      </w:r>
      <w:r>
        <w:rPr>
          <w:spacing w:val="11"/>
          <w:w w:val="120"/>
        </w:rPr>
        <w:t> </w:t>
      </w:r>
      <w:r>
        <w:rPr>
          <w:w w:val="120"/>
        </w:rPr>
        <w:t>Culturales</w:t>
      </w:r>
      <w:r>
        <w:rPr>
          <w:spacing w:val="10"/>
          <w:w w:val="120"/>
        </w:rPr>
        <w:t> </w:t>
      </w:r>
      <w:r>
        <w:rPr>
          <w:w w:val="120"/>
        </w:rPr>
        <w:t>(1966).</w:t>
      </w:r>
    </w:p>
    <w:p>
      <w:pPr>
        <w:spacing w:line="295" w:lineRule="auto" w:before="52"/>
        <w:ind w:left="2230" w:right="121" w:hanging="567"/>
        <w:jc w:val="both"/>
        <w:rPr>
          <w:sz w:val="18"/>
        </w:rPr>
      </w:pPr>
      <w:r>
        <w:rPr>
          <w:w w:val="115"/>
          <w:sz w:val="15"/>
        </w:rPr>
        <w:t>ONU</w:t>
      </w:r>
      <w:r>
        <w:rPr>
          <w:w w:val="115"/>
          <w:sz w:val="18"/>
        </w:rPr>
        <w:t>. Organización de las Naciones Unidas (1990). </w:t>
      </w:r>
      <w:r>
        <w:rPr>
          <w:rFonts w:ascii="Century Gothic" w:hAnsi="Century Gothic"/>
          <w:i/>
          <w:w w:val="115"/>
          <w:sz w:val="18"/>
        </w:rPr>
        <w:t>Convention on the Rights of the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Child.</w:t>
      </w:r>
      <w:r>
        <w:rPr>
          <w:rFonts w:ascii="Century Gothic" w:hAnsi="Century Gothic"/>
          <w:i/>
          <w:spacing w:val="-9"/>
          <w:w w:val="115"/>
          <w:sz w:val="18"/>
        </w:rPr>
        <w:t> </w:t>
      </w:r>
      <w:hyperlink r:id="rId88">
        <w:r>
          <w:rPr>
            <w:color w:val="0081C9"/>
            <w:w w:val="115"/>
            <w:sz w:val="18"/>
            <w:u w:val="single" w:color="0081C9"/>
          </w:rPr>
          <w:t>https://www.ohchr.org/en/professionalinterest/pages/crc.aspx</w:t>
        </w:r>
      </w:hyperlink>
    </w:p>
    <w:p>
      <w:pPr>
        <w:pStyle w:val="BodyText"/>
        <w:spacing w:line="307" w:lineRule="auto" w:before="13"/>
        <w:ind w:left="2230" w:right="121" w:hanging="567"/>
        <w:jc w:val="both"/>
      </w:pPr>
      <w:r>
        <w:rPr>
          <w:w w:val="120"/>
          <w:sz w:val="15"/>
        </w:rPr>
        <w:t>ONU </w:t>
      </w:r>
      <w:r>
        <w:rPr>
          <w:w w:val="120"/>
        </w:rPr>
        <w:t>(2011). Declaración de las Naciones Unidas sobre educación y formación en ma-</w:t>
      </w:r>
      <w:r>
        <w:rPr>
          <w:spacing w:val="1"/>
          <w:w w:val="120"/>
        </w:rPr>
        <w:t> </w:t>
      </w:r>
      <w:r>
        <w:rPr>
          <w:w w:val="120"/>
        </w:rPr>
        <w:t>teria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derechos</w:t>
      </w:r>
      <w:r>
        <w:rPr>
          <w:spacing w:val="1"/>
          <w:w w:val="120"/>
        </w:rPr>
        <w:t> </w:t>
      </w:r>
      <w:r>
        <w:rPr>
          <w:w w:val="120"/>
        </w:rPr>
        <w:t>humanos.</w:t>
      </w:r>
      <w:r>
        <w:rPr>
          <w:spacing w:val="1"/>
          <w:w w:val="120"/>
        </w:rPr>
        <w:t> </w:t>
      </w:r>
      <w:hyperlink r:id="rId89">
        <w:r>
          <w:rPr>
            <w:color w:val="0081C9"/>
            <w:w w:val="120"/>
            <w:u w:val="single" w:color="0081C9"/>
          </w:rPr>
          <w:t>https://documents-dds-ny.un.org/doc/RESOLU-</w:t>
        </w:r>
      </w:hyperlink>
      <w:r>
        <w:rPr>
          <w:color w:val="0081C9"/>
          <w:spacing w:val="1"/>
          <w:w w:val="120"/>
        </w:rPr>
        <w:t> </w:t>
      </w:r>
      <w:hyperlink r:id="rId89">
        <w:r>
          <w:rPr>
            <w:color w:val="0081C9"/>
            <w:w w:val="120"/>
            <w:u w:val="single" w:color="0081C9"/>
          </w:rPr>
          <w:t>TION/GEN/G11/124/81/PDF/G1112481.pdf?OpenElement</w:t>
        </w:r>
      </w:hyperlink>
    </w:p>
    <w:p>
      <w:pPr>
        <w:spacing w:line="221" w:lineRule="exact" w:before="0"/>
        <w:ind w:left="1663" w:right="0" w:firstLine="0"/>
        <w:jc w:val="left"/>
        <w:rPr>
          <w:sz w:val="18"/>
        </w:rPr>
      </w:pPr>
      <w:r>
        <w:rPr>
          <w:w w:val="110"/>
          <w:sz w:val="18"/>
        </w:rPr>
        <w:t>Ornelas,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(2016).</w:t>
      </w:r>
      <w:r>
        <w:rPr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El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sistema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educativo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mexicano.</w:t>
      </w:r>
      <w:r>
        <w:rPr>
          <w:rFonts w:ascii="Century Gothic"/>
          <w:i/>
          <w:spacing w:val="-11"/>
          <w:w w:val="110"/>
          <w:sz w:val="18"/>
        </w:rPr>
        <w:t> </w:t>
      </w:r>
      <w:r>
        <w:rPr>
          <w:w w:val="110"/>
          <w:sz w:val="15"/>
        </w:rPr>
        <w:t>FCE</w:t>
      </w:r>
      <w:r>
        <w:rPr>
          <w:w w:val="110"/>
          <w:sz w:val="18"/>
        </w:rPr>
        <w:t>.</w:t>
      </w:r>
    </w:p>
    <w:p>
      <w:pPr>
        <w:spacing w:line="304" w:lineRule="auto" w:before="52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Parametría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(2013).</w:t>
      </w:r>
      <w:r>
        <w:rPr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Carta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paramétrica.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Cuotas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en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las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escuelas.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w w:val="115"/>
          <w:sz w:val="18"/>
        </w:rPr>
        <w:t>Parametría.</w:t>
      </w:r>
      <w:r>
        <w:rPr>
          <w:spacing w:val="-44"/>
          <w:w w:val="115"/>
          <w:sz w:val="18"/>
        </w:rPr>
        <w:t> </w:t>
      </w:r>
      <w:hyperlink r:id="rId90">
        <w:r>
          <w:rPr>
            <w:color w:val="0081C9"/>
            <w:w w:val="115"/>
            <w:sz w:val="18"/>
            <w:u w:val="single" w:color="0081C9"/>
          </w:rPr>
          <w:t>http://www.parametria.com.mx/carta_parametrica.php?cp=4570</w:t>
        </w:r>
      </w:hyperlink>
    </w:p>
    <w:p>
      <w:pPr>
        <w:spacing w:after="0" w:line="304" w:lineRule="auto"/>
        <w:jc w:val="both"/>
        <w:rPr>
          <w:sz w:val="18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02" w:lineRule="auto" w:before="103"/>
        <w:ind w:left="670" w:right="1681" w:hanging="567"/>
        <w:jc w:val="both"/>
      </w:pPr>
      <w:r>
        <w:rPr>
          <w:w w:val="115"/>
        </w:rPr>
        <w:t>Pedraza Medina, H. y Acle Tomasini, G. (2009, abril-junio). Formas de interacción y diá-</w:t>
      </w:r>
      <w:r>
        <w:rPr>
          <w:spacing w:val="1"/>
          <w:w w:val="115"/>
        </w:rPr>
        <w:t> </w:t>
      </w:r>
      <w:r>
        <w:rPr>
          <w:w w:val="115"/>
        </w:rPr>
        <w:t>logo maestro-alumno con discapacidad intelectual en clases de español. </w:t>
      </w:r>
      <w:r>
        <w:rPr>
          <w:rFonts w:ascii="Century Gothic" w:hAnsi="Century Gothic"/>
          <w:i/>
          <w:w w:val="115"/>
          <w:sz w:val="15"/>
        </w:rPr>
        <w:t>RMIE.</w:t>
      </w:r>
      <w:r>
        <w:rPr>
          <w:rFonts w:ascii="Century Gothic" w:hAnsi="Century Gothic"/>
          <w:i/>
          <w:spacing w:val="1"/>
          <w:w w:val="115"/>
          <w:sz w:val="15"/>
        </w:rPr>
        <w:t> </w:t>
      </w:r>
      <w:r>
        <w:rPr>
          <w:rFonts w:ascii="Century Gothic" w:hAnsi="Century Gothic"/>
          <w:i/>
          <w:spacing w:val="-2"/>
          <w:w w:val="105"/>
        </w:rPr>
        <w:t>Revista</w:t>
      </w:r>
      <w:r>
        <w:rPr>
          <w:rFonts w:ascii="Century Gothic" w:hAnsi="Century Gothic"/>
          <w:i/>
          <w:spacing w:val="-10"/>
          <w:w w:val="105"/>
        </w:rPr>
        <w:t> </w:t>
      </w:r>
      <w:r>
        <w:rPr>
          <w:rFonts w:ascii="Century Gothic" w:hAnsi="Century Gothic"/>
          <w:i/>
          <w:spacing w:val="-2"/>
          <w:w w:val="105"/>
        </w:rPr>
        <w:t>Mexicana</w:t>
      </w:r>
      <w:r>
        <w:rPr>
          <w:rFonts w:ascii="Century Gothic" w:hAnsi="Century Gothic"/>
          <w:i/>
          <w:spacing w:val="-10"/>
          <w:w w:val="105"/>
        </w:rPr>
        <w:t> </w:t>
      </w:r>
      <w:r>
        <w:rPr>
          <w:rFonts w:ascii="Century Gothic" w:hAnsi="Century Gothic"/>
          <w:i/>
          <w:spacing w:val="-2"/>
          <w:w w:val="105"/>
        </w:rPr>
        <w:t>de</w:t>
      </w:r>
      <w:r>
        <w:rPr>
          <w:rFonts w:ascii="Century Gothic" w:hAnsi="Century Gothic"/>
          <w:i/>
          <w:spacing w:val="-10"/>
          <w:w w:val="105"/>
        </w:rPr>
        <w:t> </w:t>
      </w:r>
      <w:r>
        <w:rPr>
          <w:rFonts w:ascii="Century Gothic" w:hAnsi="Century Gothic"/>
          <w:i/>
          <w:spacing w:val="-2"/>
          <w:w w:val="105"/>
        </w:rPr>
        <w:t>Investigación</w:t>
      </w:r>
      <w:r>
        <w:rPr>
          <w:rFonts w:ascii="Century Gothic" w:hAnsi="Century Gothic"/>
          <w:i/>
          <w:spacing w:val="-10"/>
          <w:w w:val="105"/>
        </w:rPr>
        <w:t> </w:t>
      </w:r>
      <w:r>
        <w:rPr>
          <w:rFonts w:ascii="Century Gothic" w:hAnsi="Century Gothic"/>
          <w:i/>
          <w:spacing w:val="-1"/>
          <w:w w:val="105"/>
        </w:rPr>
        <w:t>Educativa,</w:t>
      </w:r>
      <w:r>
        <w:rPr>
          <w:rFonts w:ascii="Century Gothic" w:hAnsi="Century Gothic"/>
          <w:i/>
          <w:spacing w:val="-9"/>
          <w:w w:val="105"/>
        </w:rPr>
        <w:t> </w:t>
      </w:r>
      <w:r>
        <w:rPr>
          <w:rFonts w:ascii="Century Gothic" w:hAnsi="Century Gothic"/>
          <w:i/>
          <w:spacing w:val="-1"/>
          <w:w w:val="105"/>
        </w:rPr>
        <w:t>14</w:t>
      </w:r>
      <w:r>
        <w:rPr>
          <w:spacing w:val="-1"/>
          <w:w w:val="105"/>
        </w:rPr>
        <w:t>(41),</w:t>
      </w:r>
      <w:r>
        <w:rPr>
          <w:w w:val="105"/>
        </w:rPr>
        <w:t> </w:t>
      </w:r>
      <w:r>
        <w:rPr>
          <w:spacing w:val="-1"/>
          <w:w w:val="105"/>
        </w:rPr>
        <w:t>431-449.</w:t>
      </w:r>
      <w:r>
        <w:rPr>
          <w:w w:val="105"/>
        </w:rPr>
        <w:t> </w:t>
      </w:r>
      <w:hyperlink r:id="rId91">
        <w:r>
          <w:rPr>
            <w:color w:val="0081C9"/>
            <w:spacing w:val="-1"/>
            <w:w w:val="105"/>
            <w:u w:val="single" w:color="0081C9"/>
          </w:rPr>
          <w:t>http://www.scielo</w:t>
        </w:r>
        <w:r>
          <w:rPr>
            <w:color w:val="0081C9"/>
            <w:spacing w:val="-1"/>
            <w:w w:val="105"/>
          </w:rPr>
          <w:t>.</w:t>
        </w:r>
      </w:hyperlink>
      <w:r>
        <w:rPr>
          <w:color w:val="0081C9"/>
          <w:spacing w:val="-40"/>
          <w:w w:val="105"/>
        </w:rPr>
        <w:t> </w:t>
      </w:r>
      <w:hyperlink r:id="rId91">
        <w:r>
          <w:rPr>
            <w:color w:val="0081C9"/>
            <w:w w:val="115"/>
            <w:u w:val="single" w:color="0081C9"/>
          </w:rPr>
          <w:t>org.mx/scielo.php?script=sci_arttext&amp;pid=S1405-66662009000200005&amp;nrm=iso</w:t>
        </w:r>
      </w:hyperlink>
    </w:p>
    <w:p>
      <w:pPr>
        <w:pStyle w:val="BodyText"/>
        <w:spacing w:line="297" w:lineRule="auto" w:before="9"/>
        <w:ind w:left="670" w:right="1681" w:hanging="567"/>
        <w:jc w:val="both"/>
      </w:pPr>
      <w:r>
        <w:rPr>
          <w:w w:val="120"/>
        </w:rPr>
        <w:t>Pérez Expósito, L. (2014a). La participación adolescente en la secundaria: explorando</w:t>
      </w:r>
      <w:r>
        <w:rPr>
          <w:spacing w:val="1"/>
          <w:w w:val="120"/>
        </w:rPr>
        <w:t> </w:t>
      </w:r>
      <w:r>
        <w:rPr>
          <w:w w:val="115"/>
        </w:rPr>
        <w:t>lo</w:t>
      </w:r>
      <w:r>
        <w:rPr>
          <w:spacing w:val="-1"/>
          <w:w w:val="115"/>
        </w:rPr>
        <w:t> </w:t>
      </w:r>
      <w:r>
        <w:rPr>
          <w:w w:val="115"/>
        </w:rPr>
        <w:t>deseable,</w:t>
      </w:r>
      <w:r>
        <w:rPr>
          <w:spacing w:val="-1"/>
          <w:w w:val="115"/>
        </w:rPr>
        <w:t> </w:t>
      </w:r>
      <w:r>
        <w:rPr>
          <w:w w:val="115"/>
        </w:rPr>
        <w:t>lo</w:t>
      </w:r>
      <w:r>
        <w:rPr>
          <w:spacing w:val="-1"/>
          <w:w w:val="115"/>
        </w:rPr>
        <w:t> </w:t>
      </w:r>
      <w:r>
        <w:rPr>
          <w:w w:val="115"/>
        </w:rPr>
        <w:t>potencial</w:t>
      </w:r>
      <w:r>
        <w:rPr>
          <w:spacing w:val="-1"/>
          <w:w w:val="115"/>
        </w:rPr>
        <w:t> </w:t>
      </w:r>
      <w:r>
        <w:rPr>
          <w:w w:val="115"/>
        </w:rPr>
        <w:t>y lo</w:t>
      </w:r>
      <w:r>
        <w:rPr>
          <w:spacing w:val="-1"/>
          <w:w w:val="115"/>
        </w:rPr>
        <w:t> </w:t>
      </w:r>
      <w:r>
        <w:rPr>
          <w:w w:val="115"/>
        </w:rPr>
        <w:t>permisible.</w:t>
      </w:r>
      <w:r>
        <w:rPr>
          <w:spacing w:val="-1"/>
          <w:w w:val="115"/>
        </w:rPr>
        <w:t> </w:t>
      </w:r>
      <w:r>
        <w:rPr>
          <w:rFonts w:ascii="Century Gothic" w:hAnsi="Century Gothic"/>
          <w:i/>
          <w:w w:val="115"/>
        </w:rPr>
        <w:t>Argumentos,</w:t>
      </w:r>
      <w:r>
        <w:rPr>
          <w:rFonts w:ascii="Century Gothic" w:hAnsi="Century Gothic"/>
          <w:i/>
          <w:spacing w:val="-11"/>
          <w:w w:val="115"/>
        </w:rPr>
        <w:t> </w:t>
      </w:r>
      <w:r>
        <w:rPr>
          <w:rFonts w:ascii="Century Gothic" w:hAnsi="Century Gothic"/>
          <w:i/>
          <w:w w:val="115"/>
        </w:rPr>
        <w:t>27</w:t>
      </w:r>
      <w:r>
        <w:rPr>
          <w:w w:val="115"/>
        </w:rPr>
        <w:t>(74),</w:t>
      </w:r>
      <w:r>
        <w:rPr>
          <w:spacing w:val="-1"/>
          <w:w w:val="115"/>
        </w:rPr>
        <w:t> </w:t>
      </w:r>
      <w:r>
        <w:rPr>
          <w:w w:val="115"/>
        </w:rPr>
        <w:t>47-71.</w:t>
      </w:r>
    </w:p>
    <w:p>
      <w:pPr>
        <w:spacing w:line="300" w:lineRule="auto" w:before="8"/>
        <w:ind w:left="670" w:right="1680" w:hanging="567"/>
        <w:jc w:val="both"/>
        <w:rPr>
          <w:sz w:val="18"/>
        </w:rPr>
      </w:pPr>
      <w:r>
        <w:rPr>
          <w:w w:val="115"/>
          <w:sz w:val="18"/>
        </w:rPr>
        <w:t>Pérez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Expósito,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L.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(2014b).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Rethinking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Political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Participation: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Pedagogical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Approach</w:t>
      </w:r>
      <w:r>
        <w:rPr>
          <w:spacing w:val="1"/>
          <w:w w:val="115"/>
          <w:sz w:val="18"/>
        </w:rPr>
        <w:t> </w:t>
      </w:r>
      <w:r>
        <w:rPr>
          <w:spacing w:val="-1"/>
          <w:w w:val="115"/>
          <w:sz w:val="18"/>
        </w:rPr>
        <w:t>for Citizenship Education.</w:t>
      </w:r>
      <w:r>
        <w:rPr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Theory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and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Research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in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Education,</w:t>
      </w:r>
      <w:r>
        <w:rPr>
          <w:rFonts w:ascii="Century Gothic" w:hAnsi="Century Gothic"/>
          <w:i/>
          <w:spacing w:val="-1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12</w:t>
      </w:r>
      <w:r>
        <w:rPr>
          <w:w w:val="115"/>
          <w:sz w:val="18"/>
        </w:rPr>
        <w:t>(2), 229-251.</w:t>
      </w:r>
      <w:r>
        <w:rPr>
          <w:spacing w:val="-45"/>
          <w:w w:val="115"/>
          <w:sz w:val="18"/>
        </w:rPr>
        <w:t> </w:t>
      </w:r>
      <w:r>
        <w:rPr>
          <w:w w:val="115"/>
          <w:sz w:val="15"/>
        </w:rPr>
        <w:t>DOI</w:t>
      </w:r>
      <w:r>
        <w:rPr>
          <w:w w:val="115"/>
          <w:sz w:val="18"/>
        </w:rPr>
        <w:t>: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10.1177/1477878514530713</w:t>
      </w:r>
    </w:p>
    <w:p>
      <w:pPr>
        <w:spacing w:line="295" w:lineRule="auto" w:before="11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Pérez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Expósito,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(2015).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Scope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Quality  of  Student  Participation  in  School: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Towards an Analytical Framework for Adolescents. </w:t>
      </w:r>
      <w:r>
        <w:rPr>
          <w:rFonts w:ascii="Century Gothic" w:hAnsi="Century Gothic"/>
          <w:i/>
          <w:w w:val="115"/>
          <w:sz w:val="18"/>
        </w:rPr>
        <w:t>International Journal of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Adolescence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and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Youth,</w:t>
      </w:r>
      <w:r>
        <w:rPr>
          <w:rFonts w:ascii="Century Gothic" w:hAnsi="Century Gothic"/>
          <w:i/>
          <w:spacing w:val="1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20</w:t>
      </w:r>
      <w:r>
        <w:rPr>
          <w:w w:val="105"/>
          <w:sz w:val="18"/>
        </w:rPr>
        <w:t>(3),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346-374.</w:t>
      </w:r>
      <w:r>
        <w:rPr>
          <w:spacing w:val="19"/>
          <w:w w:val="105"/>
          <w:sz w:val="18"/>
        </w:rPr>
        <w:t> </w:t>
      </w:r>
      <w:r>
        <w:rPr>
          <w:w w:val="105"/>
          <w:sz w:val="15"/>
        </w:rPr>
        <w:t>DOI</w:t>
      </w:r>
      <w:r>
        <w:rPr>
          <w:w w:val="105"/>
          <w:sz w:val="18"/>
        </w:rPr>
        <w:t>: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10.1080/02673843.2015.1009920</w:t>
      </w:r>
    </w:p>
    <w:p>
      <w:pPr>
        <w:spacing w:before="5"/>
        <w:ind w:left="104" w:right="0" w:firstLine="0"/>
        <w:jc w:val="both"/>
        <w:rPr>
          <w:sz w:val="18"/>
        </w:rPr>
      </w:pPr>
      <w:r>
        <w:rPr>
          <w:spacing w:val="-1"/>
          <w:w w:val="115"/>
          <w:sz w:val="18"/>
        </w:rPr>
        <w:t>Perrenoud,</w:t>
      </w:r>
      <w:r>
        <w:rPr>
          <w:spacing w:val="-3"/>
          <w:w w:val="115"/>
          <w:sz w:val="18"/>
        </w:rPr>
        <w:t> </w:t>
      </w:r>
      <w:r>
        <w:rPr>
          <w:spacing w:val="-1"/>
          <w:w w:val="115"/>
          <w:sz w:val="18"/>
        </w:rPr>
        <w:t>P.</w:t>
      </w:r>
      <w:r>
        <w:rPr>
          <w:spacing w:val="-2"/>
          <w:w w:val="115"/>
          <w:sz w:val="18"/>
        </w:rPr>
        <w:t> </w:t>
      </w:r>
      <w:r>
        <w:rPr>
          <w:spacing w:val="-1"/>
          <w:w w:val="115"/>
          <w:sz w:val="18"/>
        </w:rPr>
        <w:t>(2008).</w:t>
      </w:r>
      <w:r>
        <w:rPr>
          <w:spacing w:val="-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La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evaluación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de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los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alumnos.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Ediciones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Colihue.</w:t>
      </w:r>
    </w:p>
    <w:p>
      <w:pPr>
        <w:pStyle w:val="BodyText"/>
        <w:spacing w:line="295" w:lineRule="auto" w:before="62"/>
        <w:ind w:left="671" w:right="1681" w:hanging="567"/>
        <w:jc w:val="both"/>
      </w:pPr>
      <w:r>
        <w:rPr>
          <w:w w:val="115"/>
        </w:rPr>
        <w:t>Perrenoud,</w:t>
      </w:r>
      <w:r>
        <w:rPr>
          <w:spacing w:val="1"/>
          <w:w w:val="115"/>
        </w:rPr>
        <w:t> </w:t>
      </w:r>
      <w:r>
        <w:rPr>
          <w:w w:val="115"/>
        </w:rPr>
        <w:t>P.  (2016).  Garantizar  y  guiar  el  desarrollo  profesional  de  los  docentes.</w:t>
      </w:r>
      <w:r>
        <w:rPr>
          <w:spacing w:val="1"/>
          <w:w w:val="115"/>
        </w:rPr>
        <w:t> </w:t>
      </w:r>
      <w:r>
        <w:rPr>
          <w:w w:val="115"/>
        </w:rPr>
        <w:t>En G. Guevara, M. Meléndez, F. Ramón, H. Sánchez y F. Tirado (coords.). </w:t>
      </w:r>
      <w:r>
        <w:rPr>
          <w:rFonts w:ascii="Century Gothic" w:hAnsi="Century Gothic"/>
          <w:i/>
          <w:w w:val="115"/>
        </w:rPr>
        <w:t>La eva-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10"/>
        </w:rPr>
        <w:t>luación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docente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en</w:t>
      </w:r>
      <w:r>
        <w:rPr>
          <w:rFonts w:ascii="Century Gothic" w:hAnsi="Century Gothic"/>
          <w:i/>
          <w:spacing w:val="-9"/>
          <w:w w:val="110"/>
        </w:rPr>
        <w:t> </w:t>
      </w:r>
      <w:r>
        <w:rPr>
          <w:rFonts w:ascii="Century Gothic" w:hAnsi="Century Gothic"/>
          <w:i/>
          <w:w w:val="110"/>
        </w:rPr>
        <w:t>el</w:t>
      </w:r>
      <w:r>
        <w:rPr>
          <w:rFonts w:ascii="Century Gothic" w:hAnsi="Century Gothic"/>
          <w:i/>
          <w:spacing w:val="-10"/>
          <w:w w:val="110"/>
        </w:rPr>
        <w:t> </w:t>
      </w:r>
      <w:r>
        <w:rPr>
          <w:rFonts w:ascii="Century Gothic" w:hAnsi="Century Gothic"/>
          <w:i/>
          <w:w w:val="110"/>
        </w:rPr>
        <w:t>mundo.</w:t>
      </w:r>
      <w:r>
        <w:rPr>
          <w:rFonts w:ascii="Century Gothic" w:hAnsi="Century Gothic"/>
          <w:i/>
          <w:spacing w:val="-9"/>
          <w:w w:val="110"/>
        </w:rPr>
        <w:t> </w:t>
      </w:r>
      <w:r>
        <w:rPr>
          <w:w w:val="110"/>
          <w:sz w:val="15"/>
        </w:rPr>
        <w:t>FCE</w:t>
      </w:r>
      <w:r>
        <w:rPr>
          <w:w w:val="110"/>
        </w:rPr>
        <w:t>.</w:t>
      </w:r>
    </w:p>
    <w:p>
      <w:pPr>
        <w:spacing w:line="307" w:lineRule="auto" w:before="4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Popham, W. J. (2006).</w:t>
      </w:r>
      <w:r>
        <w:rPr>
          <w:spacing w:val="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Defining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and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Enhancing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Formative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Assessment.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w w:val="115"/>
          <w:sz w:val="18"/>
        </w:rPr>
        <w:t>Paper pre-</w:t>
      </w:r>
      <w:r>
        <w:rPr>
          <w:spacing w:val="-44"/>
          <w:w w:val="115"/>
          <w:sz w:val="18"/>
        </w:rPr>
        <w:t> </w:t>
      </w:r>
      <w:r>
        <w:rPr>
          <w:w w:val="120"/>
          <w:sz w:val="18"/>
        </w:rPr>
        <w:t>sented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at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Annual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Large-Scale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Assessment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Conference,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Council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Chief</w:t>
      </w:r>
      <w:r>
        <w:rPr>
          <w:spacing w:val="-46"/>
          <w:w w:val="120"/>
          <w:sz w:val="18"/>
        </w:rPr>
        <w:t> </w:t>
      </w:r>
      <w:r>
        <w:rPr>
          <w:w w:val="120"/>
          <w:sz w:val="18"/>
        </w:rPr>
        <w:t>State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School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Officers,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San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Francisco,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CA.</w:t>
      </w:r>
    </w:p>
    <w:p>
      <w:pPr>
        <w:spacing w:line="295" w:lineRule="auto" w:before="1"/>
        <w:ind w:left="670" w:right="1681" w:hanging="567"/>
        <w:jc w:val="both"/>
        <w:rPr>
          <w:sz w:val="18"/>
        </w:rPr>
      </w:pPr>
      <w:r>
        <w:rPr>
          <w:w w:val="120"/>
          <w:sz w:val="18"/>
        </w:rPr>
        <w:t>Reimers, F. y McGinn, N. (2000). Diálogo informado: el uso de la investigación para</w:t>
      </w:r>
      <w:r>
        <w:rPr>
          <w:spacing w:val="1"/>
          <w:w w:val="120"/>
          <w:sz w:val="18"/>
        </w:rPr>
        <w:t> </w:t>
      </w:r>
      <w:r>
        <w:rPr>
          <w:w w:val="110"/>
          <w:sz w:val="18"/>
        </w:rPr>
        <w:t>conformar la política educativa. </w:t>
      </w:r>
      <w:r>
        <w:rPr>
          <w:rFonts w:ascii="Century Gothic" w:hAnsi="Century Gothic"/>
          <w:i/>
          <w:w w:val="110"/>
          <w:sz w:val="18"/>
        </w:rPr>
        <w:t>Revista Latinoamericana de Estudios Educa-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20"/>
          <w:sz w:val="18"/>
        </w:rPr>
        <w:t>tivos,</w:t>
      </w:r>
      <w:r>
        <w:rPr>
          <w:rFonts w:ascii="Century Gothic" w:hAnsi="Century Gothic"/>
          <w:i/>
          <w:spacing w:val="-16"/>
          <w:w w:val="120"/>
          <w:sz w:val="18"/>
        </w:rPr>
        <w:t> </w:t>
      </w:r>
      <w:r>
        <w:rPr>
          <w:rFonts w:ascii="Century Gothic" w:hAnsi="Century Gothic"/>
          <w:i/>
          <w:w w:val="120"/>
          <w:sz w:val="18"/>
        </w:rPr>
        <w:t>XXX</w:t>
      </w:r>
      <w:r>
        <w:rPr>
          <w:w w:val="120"/>
          <w:sz w:val="18"/>
        </w:rPr>
        <w:t>(2),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141-154.</w:t>
      </w:r>
    </w:p>
    <w:p>
      <w:pPr>
        <w:spacing w:before="4"/>
        <w:ind w:left="103" w:right="0" w:firstLine="0"/>
        <w:jc w:val="both"/>
        <w:rPr>
          <w:sz w:val="18"/>
        </w:rPr>
      </w:pPr>
      <w:r>
        <w:rPr>
          <w:w w:val="110"/>
          <w:sz w:val="18"/>
        </w:rPr>
        <w:t>Rincón-Gallardo,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S.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(2019).</w:t>
      </w:r>
      <w:r>
        <w:rPr>
          <w:spacing w:val="1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Liberar</w:t>
      </w:r>
      <w:r>
        <w:rPr>
          <w:rFonts w:ascii="Century Gothic" w:hAnsi="Century Gothic"/>
          <w:i/>
          <w:spacing w:val="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aprendizaje.</w:t>
      </w:r>
      <w:r>
        <w:rPr>
          <w:rFonts w:ascii="Century Gothic" w:hAnsi="Century Gothic"/>
          <w:i/>
          <w:spacing w:val="8"/>
          <w:w w:val="110"/>
          <w:sz w:val="18"/>
        </w:rPr>
        <w:t> </w:t>
      </w:r>
      <w:r>
        <w:rPr>
          <w:w w:val="110"/>
          <w:sz w:val="18"/>
        </w:rPr>
        <w:t>Grano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Sal.</w:t>
      </w:r>
    </w:p>
    <w:p>
      <w:pPr>
        <w:pStyle w:val="BodyText"/>
        <w:spacing w:line="304" w:lineRule="auto" w:before="62"/>
        <w:ind w:left="103" w:right="1680" w:hanging="1"/>
        <w:jc w:val="right"/>
      </w:pPr>
      <w:r>
        <w:rPr>
          <w:w w:val="120"/>
        </w:rPr>
        <w:t>Robalino,</w:t>
      </w:r>
      <w:r>
        <w:rPr>
          <w:spacing w:val="12"/>
          <w:w w:val="120"/>
        </w:rPr>
        <w:t> </w:t>
      </w:r>
      <w:r>
        <w:rPr>
          <w:w w:val="120"/>
        </w:rPr>
        <w:t>M.</w:t>
      </w:r>
      <w:r>
        <w:rPr>
          <w:spacing w:val="13"/>
          <w:w w:val="120"/>
        </w:rPr>
        <w:t> </w:t>
      </w:r>
      <w:r>
        <w:rPr>
          <w:w w:val="120"/>
        </w:rPr>
        <w:t>(2005).</w:t>
      </w:r>
      <w:r>
        <w:rPr>
          <w:spacing w:val="13"/>
          <w:w w:val="120"/>
        </w:rPr>
        <w:t> </w:t>
      </w:r>
      <w:r>
        <w:rPr>
          <w:w w:val="120"/>
        </w:rPr>
        <w:t>¿Actor</w:t>
      </w:r>
      <w:r>
        <w:rPr>
          <w:spacing w:val="13"/>
          <w:w w:val="120"/>
        </w:rPr>
        <w:t> </w:t>
      </w:r>
      <w:r>
        <w:rPr>
          <w:w w:val="120"/>
        </w:rPr>
        <w:t>o</w:t>
      </w:r>
      <w:r>
        <w:rPr>
          <w:spacing w:val="13"/>
          <w:w w:val="120"/>
        </w:rPr>
        <w:t> </w:t>
      </w:r>
      <w:r>
        <w:rPr>
          <w:w w:val="120"/>
        </w:rPr>
        <w:t>protagonista?</w:t>
      </w:r>
      <w:r>
        <w:rPr>
          <w:spacing w:val="12"/>
          <w:w w:val="120"/>
        </w:rPr>
        <w:t> </w:t>
      </w:r>
      <w:r>
        <w:rPr>
          <w:w w:val="120"/>
        </w:rPr>
        <w:t>Dilemas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13"/>
          <w:w w:val="120"/>
        </w:rPr>
        <w:t> </w:t>
      </w:r>
      <w:r>
        <w:rPr>
          <w:w w:val="120"/>
        </w:rPr>
        <w:t>responsabilidades</w:t>
      </w:r>
      <w:r>
        <w:rPr>
          <w:spacing w:val="13"/>
          <w:w w:val="120"/>
        </w:rPr>
        <w:t> </w:t>
      </w:r>
      <w:r>
        <w:rPr>
          <w:w w:val="120"/>
        </w:rPr>
        <w:t>sociales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-46"/>
          <w:w w:val="120"/>
        </w:rPr>
        <w:t> </w:t>
      </w:r>
      <w:r>
        <w:rPr>
          <w:w w:val="120"/>
        </w:rPr>
        <w:t>la</w:t>
      </w:r>
      <w:r>
        <w:rPr>
          <w:spacing w:val="10"/>
          <w:w w:val="120"/>
        </w:rPr>
        <w:t> </w:t>
      </w:r>
      <w:r>
        <w:rPr>
          <w:w w:val="120"/>
        </w:rPr>
        <w:t>profesión</w:t>
      </w:r>
      <w:r>
        <w:rPr>
          <w:spacing w:val="10"/>
          <w:w w:val="120"/>
        </w:rPr>
        <w:t> </w:t>
      </w:r>
      <w:r>
        <w:rPr>
          <w:w w:val="120"/>
        </w:rPr>
        <w:t>docente.</w:t>
      </w:r>
      <w:r>
        <w:rPr>
          <w:spacing w:val="10"/>
          <w:w w:val="120"/>
        </w:rPr>
        <w:t> </w:t>
      </w:r>
      <w:r>
        <w:rPr>
          <w:rFonts w:ascii="Century Gothic" w:hAnsi="Century Gothic"/>
          <w:i/>
          <w:w w:val="120"/>
        </w:rPr>
        <w:t>Revista</w:t>
      </w:r>
      <w:r>
        <w:rPr>
          <w:rFonts w:ascii="Century Gothic" w:hAnsi="Century Gothic"/>
          <w:i/>
          <w:spacing w:val="-2"/>
          <w:w w:val="120"/>
        </w:rPr>
        <w:t> </w:t>
      </w:r>
      <w:r>
        <w:rPr>
          <w:rFonts w:ascii="Century Gothic" w:hAnsi="Century Gothic"/>
          <w:i/>
          <w:w w:val="120"/>
          <w:sz w:val="15"/>
        </w:rPr>
        <w:t>PRELAC</w:t>
      </w:r>
      <w:r>
        <w:rPr>
          <w:w w:val="120"/>
        </w:rPr>
        <w:t>,</w:t>
      </w:r>
      <w:r>
        <w:rPr>
          <w:spacing w:val="11"/>
          <w:w w:val="120"/>
        </w:rPr>
        <w:t> </w:t>
      </w:r>
      <w:r>
        <w:rPr>
          <w:w w:val="105"/>
        </w:rPr>
        <w:t>1.</w:t>
      </w:r>
      <w:r>
        <w:rPr>
          <w:spacing w:val="16"/>
          <w:w w:val="105"/>
        </w:rPr>
        <w:t> </w:t>
      </w:r>
      <w:r>
        <w:rPr>
          <w:w w:val="120"/>
        </w:rPr>
        <w:t>Protagonismo</w:t>
      </w:r>
      <w:r>
        <w:rPr>
          <w:spacing w:val="10"/>
          <w:w w:val="120"/>
        </w:rPr>
        <w:t> </w:t>
      </w:r>
      <w:r>
        <w:rPr>
          <w:w w:val="120"/>
        </w:rPr>
        <w:t>docente</w:t>
      </w:r>
      <w:r>
        <w:rPr>
          <w:spacing w:val="11"/>
          <w:w w:val="120"/>
        </w:rPr>
        <w:t> </w:t>
      </w:r>
      <w:r>
        <w:rPr>
          <w:w w:val="120"/>
        </w:rPr>
        <w:t>en</w:t>
      </w:r>
      <w:r>
        <w:rPr>
          <w:spacing w:val="11"/>
          <w:w w:val="120"/>
        </w:rPr>
        <w:t> </w:t>
      </w:r>
      <w:r>
        <w:rPr>
          <w:w w:val="120"/>
        </w:rPr>
        <w:t>el</w:t>
      </w:r>
      <w:r>
        <w:rPr>
          <w:spacing w:val="10"/>
          <w:w w:val="120"/>
        </w:rPr>
        <w:t> </w:t>
      </w:r>
      <w:r>
        <w:rPr>
          <w:w w:val="120"/>
        </w:rPr>
        <w:t>cambio</w:t>
      </w:r>
      <w:r>
        <w:rPr>
          <w:spacing w:val="1"/>
          <w:w w:val="120"/>
        </w:rPr>
        <w:t> </w:t>
      </w:r>
      <w:r>
        <w:rPr>
          <w:w w:val="120"/>
        </w:rPr>
        <w:t>educativo,</w:t>
      </w:r>
      <w:r>
        <w:rPr>
          <w:spacing w:val="1"/>
          <w:w w:val="120"/>
        </w:rPr>
        <w:t> </w:t>
      </w:r>
      <w:r>
        <w:rPr>
          <w:w w:val="120"/>
        </w:rPr>
        <w:t>6-23.</w:t>
      </w:r>
      <w:r>
        <w:rPr>
          <w:spacing w:val="1"/>
          <w:w w:val="120"/>
        </w:rPr>
        <w:t> </w:t>
      </w:r>
      <w:r>
        <w:rPr>
          <w:w w:val="120"/>
          <w:sz w:val="15"/>
        </w:rPr>
        <w:t>OREALC-UNESCO</w:t>
      </w:r>
      <w:r>
        <w:rPr>
          <w:spacing w:val="1"/>
          <w:w w:val="120"/>
          <w:sz w:val="15"/>
        </w:rPr>
        <w:t> </w:t>
      </w:r>
      <w:r>
        <w:rPr>
          <w:w w:val="120"/>
        </w:rPr>
        <w:t>Santiago.</w:t>
      </w:r>
      <w:r>
        <w:rPr>
          <w:spacing w:val="1"/>
          <w:w w:val="120"/>
        </w:rPr>
        <w:t> </w:t>
      </w:r>
      <w:hyperlink r:id="rId92">
        <w:r>
          <w:rPr>
            <w:color w:val="0081C9"/>
            <w:w w:val="120"/>
            <w:u w:val="single" w:color="0081C9"/>
          </w:rPr>
          <w:t>http://www.opech.cl/bibliografico/</w:t>
        </w:r>
      </w:hyperlink>
      <w:r>
        <w:rPr>
          <w:color w:val="0081C9"/>
          <w:spacing w:val="1"/>
          <w:w w:val="120"/>
        </w:rPr>
        <w:t> </w:t>
      </w:r>
      <w:hyperlink r:id="rId92">
        <w:r>
          <w:rPr>
            <w:color w:val="0081C9"/>
            <w:w w:val="120"/>
            <w:u w:val="single" w:color="0081C9"/>
          </w:rPr>
          <w:t>Doc_Docente/Una_panoramica_de_la_carrera_docente_en_America_Latina.pdf</w:t>
        </w:r>
      </w:hyperlink>
      <w:r>
        <w:rPr>
          <w:color w:val="0081C9"/>
          <w:spacing w:val="1"/>
          <w:w w:val="120"/>
        </w:rPr>
        <w:t> </w:t>
      </w:r>
      <w:r>
        <w:rPr>
          <w:w w:val="120"/>
        </w:rPr>
        <w:t>Rockwell,</w:t>
      </w:r>
      <w:r>
        <w:rPr>
          <w:spacing w:val="-1"/>
          <w:w w:val="120"/>
        </w:rPr>
        <w:t> </w:t>
      </w:r>
      <w:r>
        <w:rPr>
          <w:w w:val="120"/>
        </w:rPr>
        <w:t>E. (1995). De huellas, bardas y veredas: una historia cotidiana en la escuela.</w:t>
      </w:r>
    </w:p>
    <w:p>
      <w:pPr>
        <w:spacing w:line="223" w:lineRule="exact" w:before="0"/>
        <w:ind w:left="670" w:right="0" w:firstLine="0"/>
        <w:jc w:val="left"/>
        <w:rPr>
          <w:sz w:val="18"/>
        </w:rPr>
      </w:pPr>
      <w:r>
        <w:rPr>
          <w:w w:val="110"/>
          <w:sz w:val="18"/>
        </w:rPr>
        <w:t>En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E.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Rockwell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(coord.).</w:t>
      </w:r>
      <w:r>
        <w:rPr>
          <w:spacing w:val="1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La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escuela</w:t>
      </w:r>
      <w:r>
        <w:rPr>
          <w:rFonts w:ascii="Century Gothic"/>
          <w:i/>
          <w:spacing w:val="5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cotidiana.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w w:val="110"/>
          <w:sz w:val="15"/>
        </w:rPr>
        <w:t>FCE</w:t>
      </w:r>
      <w:r>
        <w:rPr>
          <w:w w:val="110"/>
          <w:sz w:val="18"/>
        </w:rPr>
        <w:t>.</w:t>
      </w:r>
    </w:p>
    <w:p>
      <w:pPr>
        <w:spacing w:line="295" w:lineRule="auto" w:before="52"/>
        <w:ind w:left="671" w:right="1681" w:hanging="567"/>
        <w:jc w:val="both"/>
        <w:rPr>
          <w:sz w:val="18"/>
        </w:rPr>
      </w:pPr>
      <w:r>
        <w:rPr>
          <w:w w:val="105"/>
          <w:sz w:val="18"/>
        </w:rPr>
        <w:t>Rockwell, E. (2007). </w:t>
      </w:r>
      <w:r>
        <w:rPr>
          <w:rFonts w:ascii="Century Gothic" w:hAnsi="Century Gothic"/>
          <w:i/>
          <w:w w:val="105"/>
          <w:sz w:val="18"/>
        </w:rPr>
        <w:t>Hacer escuela, hacer estado. La educación posrevolucionaria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vista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desde Tlaxcala.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w w:val="110"/>
          <w:sz w:val="18"/>
        </w:rPr>
        <w:t>Colegio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Michoacán;</w:t>
      </w:r>
      <w:r>
        <w:rPr>
          <w:spacing w:val="10"/>
          <w:w w:val="110"/>
          <w:sz w:val="18"/>
        </w:rPr>
        <w:t> </w:t>
      </w:r>
      <w:r>
        <w:rPr>
          <w:w w:val="110"/>
          <w:sz w:val="15"/>
        </w:rPr>
        <w:t>CIESAS</w:t>
      </w:r>
      <w:r>
        <w:rPr>
          <w:w w:val="110"/>
          <w:sz w:val="18"/>
        </w:rPr>
        <w:t>;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Cinvestav.</w:t>
      </w:r>
    </w:p>
    <w:p>
      <w:pPr>
        <w:spacing w:line="300" w:lineRule="auto" w:before="13"/>
        <w:ind w:left="670" w:right="1680" w:hanging="567"/>
        <w:jc w:val="both"/>
        <w:rPr>
          <w:sz w:val="18"/>
        </w:rPr>
      </w:pPr>
      <w:r>
        <w:rPr>
          <w:w w:val="115"/>
          <w:sz w:val="18"/>
        </w:rPr>
        <w:t>Rockwell,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(2013).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complejidad  del  trabajo  docente  y  los  retos  de  su  evalua-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ción: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resultados  internacionales  y  procesos  nacionales  de  reforma  educativa.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En R. Ramírez (coord.). </w:t>
      </w:r>
      <w:r>
        <w:rPr>
          <w:rFonts w:ascii="Century Gothic" w:hAnsi="Century Gothic"/>
          <w:i/>
          <w:w w:val="110"/>
          <w:sz w:val="18"/>
        </w:rPr>
        <w:t>La reforma constitucional en materia educativa: al-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cances</w:t>
      </w:r>
      <w:r>
        <w:rPr>
          <w:rFonts w:ascii="Century Gothic" w:hAnsi="Century Gothic"/>
          <w:i/>
          <w:spacing w:val="-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y</w:t>
      </w:r>
      <w:r>
        <w:rPr>
          <w:rFonts w:ascii="Century Gothic" w:hAnsi="Century Gothic"/>
          <w:i/>
          <w:spacing w:val="-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desafíos</w:t>
      </w:r>
      <w:r>
        <w:rPr>
          <w:w w:val="115"/>
          <w:sz w:val="18"/>
        </w:rPr>
        <w:t>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Instituto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Belisario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Domínguez,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Senado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República.</w:t>
      </w:r>
    </w:p>
    <w:p>
      <w:pPr>
        <w:spacing w:line="300" w:lineRule="auto" w:before="7"/>
        <w:ind w:left="70" w:right="1681" w:firstLine="0"/>
        <w:jc w:val="right"/>
        <w:rPr>
          <w:sz w:val="18"/>
        </w:rPr>
      </w:pPr>
      <w:r>
        <w:rPr>
          <w:w w:val="115"/>
          <w:sz w:val="18"/>
        </w:rPr>
        <w:t>Rockwell,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E.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(2015).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Contradicciones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evaluación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desempeño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docente: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lo</w:t>
      </w:r>
      <w:r>
        <w:rPr>
          <w:spacing w:val="30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-44"/>
          <w:w w:val="115"/>
          <w:sz w:val="18"/>
        </w:rPr>
        <w:t> </w:t>
      </w:r>
      <w:r>
        <w:rPr>
          <w:w w:val="110"/>
          <w:sz w:val="18"/>
        </w:rPr>
        <w:t>muestra la evidencia cuantitativa. </w:t>
      </w:r>
      <w:r>
        <w:rPr>
          <w:rFonts w:ascii="Century Gothic" w:hAnsi="Century Gothic"/>
          <w:i/>
          <w:w w:val="110"/>
          <w:sz w:val="18"/>
        </w:rPr>
        <w:t>Educación, Formación e Investigación, 1</w:t>
      </w:r>
      <w:r>
        <w:rPr>
          <w:w w:val="110"/>
          <w:sz w:val="18"/>
        </w:rPr>
        <w:t>(1).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Rockwell,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Ezpeleta,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J.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(1983).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escuela: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relato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proceso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 construcción</w:t>
      </w:r>
      <w:r>
        <w:rPr>
          <w:spacing w:val="-44"/>
          <w:w w:val="115"/>
          <w:sz w:val="18"/>
        </w:rPr>
        <w:t> </w:t>
      </w:r>
      <w:r>
        <w:rPr>
          <w:w w:val="110"/>
          <w:sz w:val="18"/>
        </w:rPr>
        <w:t>teórica.</w:t>
      </w:r>
      <w:r>
        <w:rPr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Revista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Colombiana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Educación,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w w:val="110"/>
          <w:sz w:val="18"/>
        </w:rPr>
        <w:t>(12).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Centro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Investigaciones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de</w:t>
      </w:r>
    </w:p>
    <w:p>
      <w:pPr>
        <w:spacing w:before="9"/>
        <w:ind w:left="670" w:right="0" w:firstLine="0"/>
        <w:jc w:val="left"/>
        <w:rPr>
          <w:sz w:val="18"/>
        </w:rPr>
      </w:pPr>
      <w:r>
        <w:rPr>
          <w:w w:val="120"/>
          <w:sz w:val="18"/>
        </w:rPr>
        <w:t>la</w:t>
      </w:r>
      <w:r>
        <w:rPr>
          <w:spacing w:val="11"/>
          <w:w w:val="120"/>
          <w:sz w:val="18"/>
        </w:rPr>
        <w:t> </w:t>
      </w:r>
      <w:r>
        <w:rPr>
          <w:w w:val="120"/>
          <w:sz w:val="15"/>
        </w:rPr>
        <w:t>UPN</w:t>
      </w:r>
      <w:r>
        <w:rPr>
          <w:w w:val="120"/>
          <w:sz w:val="18"/>
        </w:rPr>
        <w:t>.</w:t>
      </w:r>
    </w:p>
    <w:p>
      <w:pPr>
        <w:spacing w:line="300" w:lineRule="auto" w:before="52"/>
        <w:ind w:left="671" w:right="1681" w:hanging="567"/>
        <w:jc w:val="both"/>
        <w:rPr>
          <w:sz w:val="18"/>
        </w:rPr>
      </w:pPr>
      <w:r>
        <w:rPr>
          <w:w w:val="110"/>
          <w:sz w:val="18"/>
        </w:rPr>
        <w:t>Rockwell,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E.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Mercado,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R.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(1989).</w:t>
      </w:r>
      <w:r>
        <w:rPr>
          <w:spacing w:val="-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escuela,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lugar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del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trabajo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docente: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descripcio-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nes y debates. </w:t>
      </w:r>
      <w:r>
        <w:rPr>
          <w:w w:val="115"/>
          <w:sz w:val="18"/>
        </w:rPr>
        <w:t>Departamento de Investigaciones Educativas, Instituto Politéc-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nico Nacional.</w:t>
      </w:r>
    </w:p>
    <w:p>
      <w:pPr>
        <w:spacing w:after="0" w:line="300" w:lineRule="auto"/>
        <w:jc w:val="both"/>
        <w:rPr>
          <w:sz w:val="18"/>
        </w:rPr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103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Rodríguez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Arocho,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W.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(2010,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enero-abril).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concepto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calidad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educativa: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mira-</w:t>
      </w:r>
      <w:r>
        <w:rPr>
          <w:spacing w:val="-45"/>
          <w:w w:val="115"/>
          <w:sz w:val="18"/>
        </w:rPr>
        <w:t> </w:t>
      </w:r>
      <w:r>
        <w:rPr>
          <w:w w:val="115"/>
          <w:sz w:val="18"/>
        </w:rPr>
        <w:t>da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crítica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desde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enfoque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histórico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cultural.</w:t>
      </w:r>
      <w:r>
        <w:rPr>
          <w:spacing w:val="-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Revista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electrónica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“Actualida-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des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Investigativas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Educación”,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10</w:t>
      </w:r>
      <w:r>
        <w:rPr>
          <w:w w:val="110"/>
          <w:sz w:val="18"/>
        </w:rPr>
        <w:t>(1),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1-28. Universidad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Costa Rica.</w:t>
      </w:r>
    </w:p>
    <w:p>
      <w:pPr>
        <w:spacing w:before="4"/>
        <w:ind w:left="1663" w:right="0" w:firstLine="0"/>
        <w:jc w:val="left"/>
        <w:rPr>
          <w:rFonts w:ascii="Century Gothic"/>
          <w:i/>
          <w:sz w:val="18"/>
        </w:rPr>
      </w:pPr>
      <w:r>
        <w:rPr>
          <w:sz w:val="18"/>
        </w:rPr>
        <w:t>Rose,</w:t>
      </w:r>
      <w:r>
        <w:rPr>
          <w:spacing w:val="14"/>
          <w:sz w:val="18"/>
        </w:rPr>
        <w:t> </w:t>
      </w:r>
      <w:r>
        <w:rPr>
          <w:sz w:val="18"/>
        </w:rPr>
        <w:t>T.</w:t>
      </w:r>
      <w:r>
        <w:rPr>
          <w:spacing w:val="14"/>
          <w:sz w:val="18"/>
        </w:rPr>
        <w:t> </w:t>
      </w:r>
      <w:r>
        <w:rPr>
          <w:sz w:val="18"/>
        </w:rPr>
        <w:t>(2015).</w:t>
      </w:r>
      <w:r>
        <w:rPr>
          <w:spacing w:val="14"/>
          <w:sz w:val="18"/>
        </w:rPr>
        <w:t> </w:t>
      </w:r>
      <w:r>
        <w:rPr>
          <w:rFonts w:ascii="Century Gothic"/>
          <w:i/>
          <w:sz w:val="18"/>
        </w:rPr>
        <w:t>The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end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of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average: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how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we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succeed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in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a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world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that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values</w:t>
      </w:r>
      <w:r>
        <w:rPr>
          <w:rFonts w:ascii="Century Gothic"/>
          <w:i/>
          <w:spacing w:val="5"/>
          <w:sz w:val="18"/>
        </w:rPr>
        <w:t> </w:t>
      </w:r>
      <w:r>
        <w:rPr>
          <w:rFonts w:ascii="Century Gothic"/>
          <w:i/>
          <w:sz w:val="18"/>
        </w:rPr>
        <w:t>sameness.</w:t>
      </w:r>
    </w:p>
    <w:p>
      <w:pPr>
        <w:pStyle w:val="BodyText"/>
        <w:spacing w:before="62"/>
        <w:ind w:left="2230"/>
      </w:pPr>
      <w:r>
        <w:rPr>
          <w:w w:val="120"/>
        </w:rPr>
        <w:t>HarperOne.</w:t>
      </w:r>
    </w:p>
    <w:p>
      <w:pPr>
        <w:pStyle w:val="BodyText"/>
        <w:spacing w:line="300" w:lineRule="auto" w:before="62"/>
        <w:ind w:left="2230" w:right="122" w:hanging="567"/>
        <w:jc w:val="both"/>
      </w:pPr>
      <w:r>
        <w:rPr>
          <w:w w:val="115"/>
        </w:rPr>
        <w:t>Ruffinelli,  A.  (2017).  Formación  de  docentes  reflexivos:  un  enfoque  en  construcción</w:t>
      </w:r>
      <w:r>
        <w:rPr>
          <w:spacing w:val="1"/>
          <w:w w:val="115"/>
        </w:rPr>
        <w:t> </w:t>
      </w:r>
      <w:r>
        <w:rPr>
          <w:spacing w:val="-1"/>
          <w:w w:val="110"/>
        </w:rPr>
        <w:t>y disputa. </w:t>
      </w:r>
      <w:r>
        <w:rPr>
          <w:rFonts w:ascii="Century Gothic" w:hAnsi="Century Gothic"/>
          <w:i/>
          <w:spacing w:val="-1"/>
          <w:w w:val="110"/>
        </w:rPr>
        <w:t>Educação </w:t>
      </w:r>
      <w:r>
        <w:rPr>
          <w:rFonts w:ascii="Century Gothic" w:hAnsi="Century Gothic"/>
          <w:i/>
          <w:w w:val="110"/>
        </w:rPr>
        <w:t>e Pesquisa, 43</w:t>
      </w:r>
      <w:r>
        <w:rPr>
          <w:w w:val="110"/>
        </w:rPr>
        <w:t>(1), 97-111. </w:t>
      </w:r>
      <w:hyperlink r:id="rId93">
        <w:r>
          <w:rPr>
            <w:color w:val="0081C9"/>
            <w:w w:val="110"/>
            <w:u w:val="single" w:color="0081C9"/>
          </w:rPr>
          <w:t>https://doi.org/10.1590/s1517-</w:t>
        </w:r>
      </w:hyperlink>
      <w:r>
        <w:rPr>
          <w:color w:val="0081C9"/>
          <w:spacing w:val="1"/>
          <w:w w:val="110"/>
        </w:rPr>
        <w:t> </w:t>
      </w:r>
      <w:hyperlink r:id="rId93">
        <w:r>
          <w:rPr>
            <w:color w:val="0081C9"/>
            <w:w w:val="115"/>
            <w:u w:val="single" w:color="0081C9"/>
          </w:rPr>
          <w:t>9702201701158626</w:t>
        </w:r>
      </w:hyperlink>
    </w:p>
    <w:p>
      <w:pPr>
        <w:spacing w:line="295" w:lineRule="auto" w:before="1"/>
        <w:ind w:left="1663" w:right="114" w:firstLine="0"/>
        <w:jc w:val="left"/>
        <w:rPr>
          <w:rFonts w:ascii="Century Gothic" w:hAnsi="Century Gothic"/>
          <w:i/>
          <w:sz w:val="18"/>
        </w:rPr>
      </w:pPr>
      <w:r>
        <w:rPr>
          <w:w w:val="110"/>
          <w:sz w:val="18"/>
        </w:rPr>
        <w:t>Sacristán,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J.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G.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(comp.)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(2010).</w:t>
      </w:r>
      <w:r>
        <w:rPr>
          <w:spacing w:val="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Saberes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incertidumbres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sobre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currículum.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Morata.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Sahlberg,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P.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(2015).</w:t>
      </w:r>
      <w:r>
        <w:rPr>
          <w:spacing w:val="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Finnish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lessons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2.0.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What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Can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the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World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Learn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from</w:t>
      </w:r>
      <w:r>
        <w:rPr>
          <w:rFonts w:ascii="Century Gothic" w:hAnsi="Century Gothic"/>
          <w:i/>
          <w:spacing w:val="-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the</w:t>
      </w:r>
      <w:r>
        <w:rPr>
          <w:rFonts w:ascii="Century Gothic" w:hAnsi="Century Gothic"/>
          <w:i/>
          <w:spacing w:val="-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Educa-</w:t>
      </w:r>
    </w:p>
    <w:p>
      <w:pPr>
        <w:spacing w:before="3"/>
        <w:ind w:left="2229" w:right="0" w:firstLine="0"/>
        <w:jc w:val="left"/>
        <w:rPr>
          <w:sz w:val="18"/>
        </w:rPr>
      </w:pPr>
      <w:r>
        <w:rPr>
          <w:rFonts w:ascii="Century Gothic"/>
          <w:i/>
          <w:w w:val="115"/>
          <w:sz w:val="18"/>
        </w:rPr>
        <w:t>tional</w:t>
      </w:r>
      <w:r>
        <w:rPr>
          <w:rFonts w:ascii="Century Gothic"/>
          <w:i/>
          <w:spacing w:val="-10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Change</w:t>
      </w:r>
      <w:r>
        <w:rPr>
          <w:rFonts w:ascii="Century Gothic"/>
          <w:i/>
          <w:spacing w:val="-10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in</w:t>
      </w:r>
      <w:r>
        <w:rPr>
          <w:rFonts w:ascii="Century Gothic"/>
          <w:i/>
          <w:spacing w:val="-10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Finland.</w:t>
      </w:r>
      <w:r>
        <w:rPr>
          <w:rFonts w:ascii="Century Gothic"/>
          <w:i/>
          <w:spacing w:val="-10"/>
          <w:w w:val="115"/>
          <w:sz w:val="18"/>
        </w:rPr>
        <w:t> </w:t>
      </w:r>
      <w:r>
        <w:rPr>
          <w:w w:val="115"/>
          <w:sz w:val="18"/>
        </w:rPr>
        <w:t>Teachers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College, Columbia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University.</w:t>
      </w:r>
    </w:p>
    <w:p>
      <w:pPr>
        <w:spacing w:line="295" w:lineRule="auto" w:before="52"/>
        <w:ind w:left="2229" w:right="122" w:hanging="567"/>
        <w:jc w:val="both"/>
        <w:rPr>
          <w:sz w:val="18"/>
        </w:rPr>
      </w:pPr>
      <w:r>
        <w:rPr>
          <w:w w:val="110"/>
          <w:sz w:val="18"/>
        </w:rPr>
        <w:t>Sandoval, E., Blum, R. y Harold, I. A. (coords.) (2009). </w:t>
      </w:r>
      <w:r>
        <w:rPr>
          <w:rFonts w:ascii="Century Gothic" w:hAnsi="Century Gothic"/>
          <w:i/>
          <w:w w:val="110"/>
          <w:sz w:val="18"/>
        </w:rPr>
        <w:t>Desafíos y posibilidades en la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formación</w:t>
      </w:r>
      <w:r>
        <w:rPr>
          <w:rFonts w:ascii="Century Gothic" w:hAnsi="Century Gothic"/>
          <w:i/>
          <w:spacing w:val="-7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maestros.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Una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perspectiva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desde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América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del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Norte.</w:t>
      </w:r>
      <w:r>
        <w:rPr>
          <w:rFonts w:ascii="Century Gothic" w:hAnsi="Century Gothic"/>
          <w:i/>
          <w:spacing w:val="-6"/>
          <w:w w:val="105"/>
          <w:sz w:val="18"/>
        </w:rPr>
        <w:t> </w:t>
      </w:r>
      <w:r>
        <w:rPr>
          <w:w w:val="105"/>
          <w:sz w:val="15"/>
        </w:rPr>
        <w:t>UPN</w:t>
      </w:r>
      <w:r>
        <w:rPr>
          <w:w w:val="105"/>
          <w:sz w:val="18"/>
        </w:rPr>
        <w:t>.</w:t>
      </w:r>
    </w:p>
    <w:p>
      <w:pPr>
        <w:spacing w:line="300" w:lineRule="auto" w:before="3"/>
        <w:ind w:left="2230" w:right="122" w:hanging="567"/>
        <w:jc w:val="both"/>
        <w:rPr>
          <w:sz w:val="18"/>
        </w:rPr>
      </w:pPr>
      <w:r>
        <w:rPr>
          <w:w w:val="110"/>
          <w:sz w:val="18"/>
        </w:rPr>
        <w:t>Saura Estapà, J. (2011). </w:t>
      </w:r>
      <w:r>
        <w:rPr>
          <w:rFonts w:ascii="Century Gothic" w:hAnsi="Century Gothic"/>
          <w:i/>
          <w:w w:val="110"/>
          <w:sz w:val="18"/>
        </w:rPr>
        <w:t>La exigibilidad jurídica de los derechos humanos: especial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referencia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los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derechos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económicos,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spacing w:val="-1"/>
          <w:w w:val="110"/>
          <w:sz w:val="18"/>
        </w:rPr>
        <w:t>sociales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culturales.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w w:val="110"/>
          <w:sz w:val="18"/>
        </w:rPr>
        <w:t>Working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Papers</w:t>
      </w:r>
      <w:r>
        <w:rPr>
          <w:spacing w:val="-42"/>
          <w:w w:val="110"/>
          <w:sz w:val="18"/>
        </w:rPr>
        <w:t> </w:t>
      </w:r>
      <w:r>
        <w:rPr>
          <w:w w:val="115"/>
          <w:sz w:val="18"/>
        </w:rPr>
        <w:t>“El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Tiempo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Derechos”.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Red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Tiempo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Derechos,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España.</w:t>
      </w:r>
    </w:p>
    <w:p>
      <w:pPr>
        <w:pStyle w:val="BodyText"/>
        <w:spacing w:before="1"/>
        <w:ind w:left="1663"/>
        <w:jc w:val="both"/>
      </w:pPr>
      <w:r>
        <w:rPr>
          <w:spacing w:val="-1"/>
          <w:w w:val="120"/>
        </w:rPr>
        <w:t>Schmelkes,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S.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(2013,</w:t>
      </w:r>
      <w:r>
        <w:rPr>
          <w:spacing w:val="-8"/>
          <w:w w:val="120"/>
        </w:rPr>
        <w:t> </w:t>
      </w:r>
      <w:r>
        <w:rPr>
          <w:w w:val="120"/>
        </w:rPr>
        <w:t>enero-junio).</w:t>
      </w:r>
      <w:r>
        <w:rPr>
          <w:spacing w:val="-7"/>
          <w:w w:val="120"/>
        </w:rPr>
        <w:t> </w:t>
      </w:r>
      <w:r>
        <w:rPr>
          <w:w w:val="120"/>
        </w:rPr>
        <w:t>Educación</w:t>
      </w:r>
      <w:r>
        <w:rPr>
          <w:spacing w:val="-8"/>
          <w:w w:val="120"/>
        </w:rPr>
        <w:t> </w:t>
      </w:r>
      <w:r>
        <w:rPr>
          <w:w w:val="120"/>
        </w:rPr>
        <w:t>para</w:t>
      </w:r>
      <w:r>
        <w:rPr>
          <w:spacing w:val="-7"/>
          <w:w w:val="120"/>
        </w:rPr>
        <w:t> </w:t>
      </w:r>
      <w:r>
        <w:rPr>
          <w:w w:val="120"/>
        </w:rPr>
        <w:t>un</w:t>
      </w:r>
      <w:r>
        <w:rPr>
          <w:spacing w:val="-7"/>
          <w:w w:val="120"/>
        </w:rPr>
        <w:t> </w:t>
      </w:r>
      <w:r>
        <w:rPr>
          <w:w w:val="120"/>
        </w:rPr>
        <w:t>México</w:t>
      </w:r>
      <w:r>
        <w:rPr>
          <w:spacing w:val="-8"/>
          <w:w w:val="120"/>
        </w:rPr>
        <w:t> </w:t>
      </w:r>
      <w:r>
        <w:rPr>
          <w:w w:val="120"/>
        </w:rPr>
        <w:t>intercultural.</w:t>
      </w:r>
      <w:r>
        <w:rPr>
          <w:spacing w:val="-7"/>
          <w:w w:val="120"/>
        </w:rPr>
        <w:t> </w:t>
      </w:r>
      <w:r>
        <w:rPr>
          <w:rFonts w:ascii="Century Gothic" w:hAnsi="Century Gothic"/>
          <w:i/>
          <w:w w:val="120"/>
        </w:rPr>
        <w:t>Sinéctica</w:t>
      </w:r>
      <w:r>
        <w:rPr>
          <w:w w:val="120"/>
        </w:rPr>
        <w:t>,</w:t>
      </w:r>
    </w:p>
    <w:p>
      <w:pPr>
        <w:pStyle w:val="BodyText"/>
        <w:spacing w:line="307" w:lineRule="auto" w:before="62"/>
        <w:ind w:left="2230" w:right="111"/>
        <w:jc w:val="both"/>
      </w:pPr>
      <w:r>
        <w:rPr>
          <w:w w:val="115"/>
        </w:rPr>
        <w:t>40.</w:t>
      </w:r>
      <w:r>
        <w:rPr>
          <w:color w:val="0081C9"/>
          <w:spacing w:val="1"/>
          <w:w w:val="115"/>
        </w:rPr>
        <w:t> </w:t>
      </w:r>
      <w:hyperlink r:id="rId94">
        <w:r>
          <w:rPr>
            <w:color w:val="0081C9"/>
            <w:spacing w:val="9"/>
            <w:w w:val="115"/>
            <w:u w:val="single" w:color="0081C9"/>
          </w:rPr>
          <w:t>http://www.scielo.org.mx/scielo.php?script=sci_arttext&amp;pid=S1665-</w:t>
        </w:r>
      </w:hyperlink>
      <w:r>
        <w:rPr>
          <w:color w:val="0081C9"/>
          <w:spacing w:val="10"/>
          <w:w w:val="115"/>
        </w:rPr>
        <w:t> </w:t>
      </w:r>
      <w:hyperlink r:id="rId94">
        <w:r>
          <w:rPr>
            <w:color w:val="0081C9"/>
            <w:w w:val="115"/>
            <w:u w:val="single" w:color="0081C9"/>
          </w:rPr>
          <w:t>109X2013000100002&amp;nrm=iso</w:t>
        </w:r>
      </w:hyperlink>
    </w:p>
    <w:p>
      <w:pPr>
        <w:pStyle w:val="BodyText"/>
        <w:spacing w:line="302" w:lineRule="auto" w:before="1"/>
        <w:ind w:left="2230" w:right="121" w:hanging="567"/>
        <w:jc w:val="both"/>
      </w:pPr>
      <w:r>
        <w:rPr>
          <w:w w:val="115"/>
        </w:rPr>
        <w:t>Scholes, L., Lampert, J., Burnett, B., Comber, B. M., Hoff, L. y Ferguson, A. (2017). The</w:t>
      </w:r>
      <w:r>
        <w:rPr>
          <w:spacing w:val="1"/>
          <w:w w:val="115"/>
        </w:rPr>
        <w:t> </w:t>
      </w:r>
      <w:r>
        <w:rPr>
          <w:w w:val="115"/>
        </w:rPr>
        <w:t>Politics</w:t>
      </w:r>
      <w:r>
        <w:rPr>
          <w:spacing w:val="42"/>
          <w:w w:val="115"/>
        </w:rPr>
        <w:t> </w:t>
      </w:r>
      <w:r>
        <w:rPr>
          <w:w w:val="115"/>
        </w:rPr>
        <w:t>of</w:t>
      </w:r>
      <w:r>
        <w:rPr>
          <w:spacing w:val="43"/>
          <w:w w:val="115"/>
        </w:rPr>
        <w:t> </w:t>
      </w:r>
      <w:r>
        <w:rPr>
          <w:w w:val="115"/>
        </w:rPr>
        <w:t>Quality</w:t>
      </w:r>
      <w:r>
        <w:rPr>
          <w:spacing w:val="43"/>
          <w:w w:val="115"/>
        </w:rPr>
        <w:t> </w:t>
      </w:r>
      <w:r>
        <w:rPr>
          <w:w w:val="115"/>
        </w:rPr>
        <w:t>Teacher</w:t>
      </w:r>
      <w:r>
        <w:rPr>
          <w:spacing w:val="43"/>
          <w:w w:val="115"/>
        </w:rPr>
        <w:t> </w:t>
      </w:r>
      <w:r>
        <w:rPr>
          <w:w w:val="115"/>
        </w:rPr>
        <w:t>Discourses:</w:t>
      </w:r>
      <w:r>
        <w:rPr>
          <w:spacing w:val="43"/>
          <w:w w:val="115"/>
        </w:rPr>
        <w:t> </w:t>
      </w:r>
      <w:r>
        <w:rPr>
          <w:w w:val="115"/>
        </w:rPr>
        <w:t>Implications</w:t>
      </w:r>
      <w:r>
        <w:rPr>
          <w:spacing w:val="43"/>
          <w:w w:val="115"/>
        </w:rPr>
        <w:t> </w:t>
      </w:r>
      <w:r>
        <w:rPr>
          <w:w w:val="115"/>
        </w:rPr>
        <w:t>for</w:t>
      </w:r>
      <w:r>
        <w:rPr>
          <w:spacing w:val="43"/>
          <w:w w:val="115"/>
        </w:rPr>
        <w:t> </w:t>
      </w:r>
      <w:r>
        <w:rPr>
          <w:w w:val="115"/>
        </w:rPr>
        <w:t>Pre-service</w:t>
      </w:r>
      <w:r>
        <w:rPr>
          <w:spacing w:val="43"/>
          <w:w w:val="115"/>
        </w:rPr>
        <w:t> </w:t>
      </w:r>
      <w:r>
        <w:rPr>
          <w:w w:val="115"/>
        </w:rPr>
        <w:t>Teachers</w:t>
      </w:r>
      <w:r>
        <w:rPr>
          <w:spacing w:val="43"/>
          <w:w w:val="115"/>
        </w:rPr>
        <w:t> </w:t>
      </w:r>
      <w:r>
        <w:rPr>
          <w:w w:val="115"/>
        </w:rPr>
        <w:t>in</w:t>
      </w:r>
      <w:r>
        <w:rPr>
          <w:spacing w:val="-44"/>
          <w:w w:val="115"/>
        </w:rPr>
        <w:t> </w:t>
      </w:r>
      <w:r>
        <w:rPr>
          <w:w w:val="110"/>
        </w:rPr>
        <w:t>High Poverty Schools. </w:t>
      </w:r>
      <w:r>
        <w:rPr>
          <w:rFonts w:ascii="Century Gothic"/>
          <w:i/>
          <w:w w:val="110"/>
        </w:rPr>
        <w:t>Australian Journal of Teacher Education</w:t>
      </w:r>
      <w:r>
        <w:rPr>
          <w:w w:val="110"/>
        </w:rPr>
        <w:t>, </w:t>
      </w:r>
      <w:r>
        <w:rPr>
          <w:rFonts w:ascii="Century Gothic"/>
          <w:i/>
          <w:w w:val="110"/>
        </w:rPr>
        <w:t>42</w:t>
      </w:r>
      <w:r>
        <w:rPr>
          <w:w w:val="110"/>
        </w:rPr>
        <w:t>(4). </w:t>
      </w:r>
      <w:hyperlink r:id="rId95">
        <w:r>
          <w:rPr>
            <w:color w:val="0081C9"/>
            <w:w w:val="110"/>
            <w:u w:val="single" w:color="0081C9"/>
          </w:rPr>
          <w:t>http://</w:t>
        </w:r>
      </w:hyperlink>
      <w:r>
        <w:rPr>
          <w:color w:val="0081C9"/>
          <w:spacing w:val="1"/>
          <w:w w:val="110"/>
        </w:rPr>
        <w:t> </w:t>
      </w:r>
      <w:hyperlink r:id="rId95">
        <w:r>
          <w:rPr>
            <w:color w:val="0081C9"/>
            <w:w w:val="115"/>
            <w:u w:val="single" w:color="0081C9"/>
          </w:rPr>
          <w:t>dx.doi.org/10.14221/ajte.2017v42n4.3</w:t>
        </w:r>
      </w:hyperlink>
    </w:p>
    <w:p>
      <w:pPr>
        <w:spacing w:line="228" w:lineRule="exact" w:before="0"/>
        <w:ind w:left="1663" w:right="0" w:firstLine="0"/>
        <w:jc w:val="left"/>
        <w:rPr>
          <w:rFonts w:ascii="Century Gothic" w:hAnsi="Century Gothic"/>
          <w:i/>
          <w:sz w:val="18"/>
        </w:rPr>
      </w:pPr>
      <w:r>
        <w:rPr>
          <w:w w:val="110"/>
          <w:sz w:val="18"/>
        </w:rPr>
        <w:t>Schön,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A.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(1983).</w:t>
      </w:r>
      <w:r>
        <w:rPr>
          <w:spacing w:val="1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The</w:t>
      </w:r>
      <w:r>
        <w:rPr>
          <w:rFonts w:ascii="Century Gothic" w:hAnsi="Century Gothic"/>
          <w:i/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Reflective</w:t>
      </w:r>
      <w:r>
        <w:rPr>
          <w:rFonts w:ascii="Century Gothic" w:hAnsi="Century Gothic"/>
          <w:i/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Practitioner.</w:t>
      </w:r>
      <w:r>
        <w:rPr>
          <w:rFonts w:ascii="Century Gothic" w:hAnsi="Century Gothic"/>
          <w:i/>
          <w:spacing w:val="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How</w:t>
      </w:r>
      <w:r>
        <w:rPr>
          <w:rFonts w:ascii="Century Gothic" w:hAnsi="Century Gothic"/>
          <w:i/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Professionals</w:t>
      </w:r>
      <w:r>
        <w:rPr>
          <w:rFonts w:ascii="Century Gothic" w:hAnsi="Century Gothic"/>
          <w:i/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Think</w:t>
      </w:r>
      <w:r>
        <w:rPr>
          <w:rFonts w:ascii="Century Gothic" w:hAnsi="Century Gothic"/>
          <w:i/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</w:t>
      </w:r>
      <w:r>
        <w:rPr>
          <w:rFonts w:ascii="Century Gothic" w:hAnsi="Century Gothic"/>
          <w:i/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Action.</w:t>
      </w:r>
    </w:p>
    <w:p>
      <w:pPr>
        <w:pStyle w:val="BodyText"/>
        <w:spacing w:before="61"/>
        <w:ind w:left="2230"/>
      </w:pPr>
      <w:r>
        <w:rPr>
          <w:w w:val="125"/>
        </w:rPr>
        <w:t>Basic</w:t>
      </w:r>
      <w:r>
        <w:rPr>
          <w:spacing w:val="-4"/>
          <w:w w:val="125"/>
        </w:rPr>
        <w:t> </w:t>
      </w:r>
      <w:r>
        <w:rPr>
          <w:w w:val="125"/>
        </w:rPr>
        <w:t>Books.</w:t>
      </w:r>
    </w:p>
    <w:p>
      <w:pPr>
        <w:spacing w:line="295" w:lineRule="auto" w:before="52"/>
        <w:ind w:left="2230" w:right="121" w:hanging="567"/>
        <w:jc w:val="both"/>
        <w:rPr>
          <w:sz w:val="18"/>
        </w:rPr>
      </w:pPr>
      <w:r>
        <w:rPr>
          <w:w w:val="105"/>
          <w:sz w:val="18"/>
        </w:rPr>
        <w:t>Schön, D. A. (1987). </w:t>
      </w:r>
      <w:r>
        <w:rPr>
          <w:rFonts w:ascii="Century Gothic" w:hAnsi="Century Gothic"/>
          <w:i/>
          <w:w w:val="105"/>
          <w:sz w:val="18"/>
        </w:rPr>
        <w:t>Educating the Reflective Practitioner: Toward a New Design for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Teaching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and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Learning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the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Professions</w:t>
      </w:r>
      <w:r>
        <w:rPr>
          <w:w w:val="110"/>
          <w:sz w:val="18"/>
        </w:rPr>
        <w:t>.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Jossey-Bass.</w:t>
      </w:r>
    </w:p>
    <w:p>
      <w:pPr>
        <w:spacing w:before="3"/>
        <w:ind w:left="1650" w:right="111" w:firstLine="0"/>
        <w:jc w:val="center"/>
        <w:rPr>
          <w:sz w:val="18"/>
        </w:rPr>
      </w:pPr>
      <w:r>
        <w:rPr>
          <w:w w:val="110"/>
          <w:sz w:val="18"/>
        </w:rPr>
        <w:t>Sen,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A.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(1999).</w:t>
      </w:r>
      <w:r>
        <w:rPr>
          <w:spacing w:val="2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Nuevo</w:t>
      </w:r>
      <w:r>
        <w:rPr>
          <w:rFonts w:ascii="Century Gothic"/>
          <w:i/>
          <w:spacing w:val="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examen</w:t>
      </w:r>
      <w:r>
        <w:rPr>
          <w:rFonts w:ascii="Century Gothic"/>
          <w:i/>
          <w:spacing w:val="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de</w:t>
      </w:r>
      <w:r>
        <w:rPr>
          <w:rFonts w:ascii="Century Gothic"/>
          <w:i/>
          <w:spacing w:val="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la</w:t>
      </w:r>
      <w:r>
        <w:rPr>
          <w:rFonts w:ascii="Century Gothic"/>
          <w:i/>
          <w:spacing w:val="10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desigualdad</w:t>
      </w:r>
      <w:r>
        <w:rPr>
          <w:rFonts w:ascii="Century Gothic"/>
          <w:i/>
          <w:spacing w:val="10"/>
          <w:w w:val="110"/>
          <w:sz w:val="18"/>
        </w:rPr>
        <w:t> </w:t>
      </w:r>
      <w:r>
        <w:rPr>
          <w:w w:val="110"/>
          <w:sz w:val="18"/>
        </w:rPr>
        <w:t>(A.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Bravo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P.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Schwartz,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trad.).</w:t>
      </w:r>
    </w:p>
    <w:p>
      <w:pPr>
        <w:pStyle w:val="BodyText"/>
        <w:spacing w:before="62"/>
        <w:ind w:left="1114" w:right="4468"/>
        <w:jc w:val="center"/>
      </w:pPr>
      <w:r>
        <w:rPr>
          <w:w w:val="120"/>
        </w:rPr>
        <w:t>Alianza</w:t>
      </w:r>
      <w:r>
        <w:rPr>
          <w:spacing w:val="5"/>
          <w:w w:val="120"/>
        </w:rPr>
        <w:t> </w:t>
      </w:r>
      <w:r>
        <w:rPr>
          <w:w w:val="120"/>
        </w:rPr>
        <w:t>Editorial.</w:t>
      </w:r>
    </w:p>
    <w:p>
      <w:pPr>
        <w:spacing w:before="52"/>
        <w:ind w:left="66" w:right="111" w:firstLine="0"/>
        <w:jc w:val="center"/>
        <w:rPr>
          <w:sz w:val="18"/>
        </w:rPr>
      </w:pPr>
      <w:r>
        <w:rPr>
          <w:w w:val="110"/>
          <w:sz w:val="18"/>
        </w:rPr>
        <w:t>Sen,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A.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(2010).</w:t>
      </w:r>
      <w:r>
        <w:rPr>
          <w:spacing w:val="1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La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idea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de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la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justicia</w:t>
      </w:r>
      <w:r>
        <w:rPr>
          <w:rFonts w:ascii="Century Gothic"/>
          <w:i/>
          <w:spacing w:val="1"/>
          <w:w w:val="110"/>
          <w:sz w:val="18"/>
        </w:rPr>
        <w:t> </w:t>
      </w:r>
      <w:r>
        <w:rPr>
          <w:w w:val="110"/>
          <w:sz w:val="18"/>
        </w:rPr>
        <w:t>(H.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Valencia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Villa,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trad.).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Taurus.</w:t>
      </w:r>
    </w:p>
    <w:p>
      <w:pPr>
        <w:spacing w:line="295" w:lineRule="auto" w:before="54"/>
        <w:ind w:left="2230" w:right="121" w:hanging="568"/>
        <w:jc w:val="both"/>
        <w:rPr>
          <w:sz w:val="18"/>
        </w:rPr>
      </w:pPr>
      <w:r>
        <w:rPr>
          <w:w w:val="115"/>
          <w:sz w:val="15"/>
        </w:rPr>
        <w:t>SEP. </w:t>
      </w:r>
      <w:r>
        <w:rPr>
          <w:w w:val="115"/>
          <w:sz w:val="18"/>
        </w:rPr>
        <w:t>Secretaría de Educación Pública (2019). </w:t>
      </w:r>
      <w:r>
        <w:rPr>
          <w:rFonts w:ascii="Century Gothic" w:hAnsi="Century Gothic"/>
          <w:i/>
          <w:w w:val="115"/>
          <w:sz w:val="18"/>
        </w:rPr>
        <w:t>Principales Cifras del Sistema Educati-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vo</w:t>
      </w:r>
      <w:r>
        <w:rPr>
          <w:rFonts w:ascii="Century Gothic" w:hAnsi="Century Gothic"/>
          <w:i/>
          <w:spacing w:val="-10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Nacional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2018-2019.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w w:val="110"/>
          <w:sz w:val="15"/>
        </w:rPr>
        <w:t>SEP</w:t>
      </w:r>
      <w:r>
        <w:rPr>
          <w:w w:val="110"/>
          <w:sz w:val="18"/>
        </w:rPr>
        <w:t>.</w:t>
      </w:r>
    </w:p>
    <w:p>
      <w:pPr>
        <w:spacing w:line="300" w:lineRule="auto" w:before="3"/>
        <w:ind w:left="2230" w:right="121" w:hanging="567"/>
        <w:jc w:val="both"/>
        <w:rPr>
          <w:sz w:val="18"/>
        </w:rPr>
      </w:pPr>
      <w:r>
        <w:rPr>
          <w:w w:val="115"/>
          <w:sz w:val="15"/>
        </w:rPr>
        <w:t>SFP.</w:t>
      </w:r>
      <w:r>
        <w:rPr>
          <w:spacing w:val="9"/>
          <w:w w:val="115"/>
          <w:sz w:val="15"/>
        </w:rPr>
        <w:t> </w:t>
      </w:r>
      <w:r>
        <w:rPr>
          <w:w w:val="115"/>
          <w:sz w:val="18"/>
        </w:rPr>
        <w:t>Secretaría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Función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Pública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(2011).</w:t>
      </w:r>
      <w:r>
        <w:rPr>
          <w:spacing w:val="-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Guía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para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emitir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documentos</w:t>
      </w:r>
      <w:r>
        <w:rPr>
          <w:rFonts w:ascii="Century Gothic" w:hAnsi="Century Gothic"/>
          <w:i/>
          <w:spacing w:val="-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normati-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20"/>
          <w:sz w:val="18"/>
        </w:rPr>
        <w:t>vos. </w:t>
      </w:r>
      <w:r>
        <w:rPr>
          <w:w w:val="120"/>
          <w:sz w:val="18"/>
        </w:rPr>
        <w:t>Subsecretaría de la Función Pública. Unidad de Políticas de Mejora de la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Gestión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Pública.</w:t>
      </w:r>
    </w:p>
    <w:p>
      <w:pPr>
        <w:pStyle w:val="BodyText"/>
        <w:spacing w:before="10"/>
        <w:ind w:left="1663"/>
        <w:jc w:val="both"/>
      </w:pPr>
      <w:r>
        <w:rPr>
          <w:w w:val="120"/>
        </w:rPr>
        <w:t>Shier,</w:t>
      </w:r>
      <w:r>
        <w:rPr>
          <w:spacing w:val="5"/>
          <w:w w:val="120"/>
        </w:rPr>
        <w:t> </w:t>
      </w:r>
      <w:r>
        <w:rPr>
          <w:w w:val="120"/>
        </w:rPr>
        <w:t>H.</w:t>
      </w:r>
      <w:r>
        <w:rPr>
          <w:spacing w:val="6"/>
          <w:w w:val="120"/>
        </w:rPr>
        <w:t> </w:t>
      </w:r>
      <w:r>
        <w:rPr>
          <w:w w:val="120"/>
        </w:rPr>
        <w:t>(2001).</w:t>
      </w:r>
      <w:r>
        <w:rPr>
          <w:spacing w:val="6"/>
          <w:w w:val="120"/>
        </w:rPr>
        <w:t> </w:t>
      </w:r>
      <w:r>
        <w:rPr>
          <w:w w:val="120"/>
        </w:rPr>
        <w:t>Pathways</w:t>
      </w:r>
      <w:r>
        <w:rPr>
          <w:spacing w:val="6"/>
          <w:w w:val="120"/>
        </w:rPr>
        <w:t> </w:t>
      </w:r>
      <w:r>
        <w:rPr>
          <w:w w:val="120"/>
        </w:rPr>
        <w:t>to</w:t>
      </w:r>
      <w:r>
        <w:rPr>
          <w:spacing w:val="6"/>
          <w:w w:val="120"/>
        </w:rPr>
        <w:t> </w:t>
      </w:r>
      <w:r>
        <w:rPr>
          <w:w w:val="120"/>
        </w:rPr>
        <w:t>Participation:</w:t>
      </w:r>
      <w:r>
        <w:rPr>
          <w:spacing w:val="6"/>
          <w:w w:val="120"/>
        </w:rPr>
        <w:t> </w:t>
      </w:r>
      <w:r>
        <w:rPr>
          <w:w w:val="120"/>
        </w:rPr>
        <w:t>Openings,</w:t>
      </w:r>
      <w:r>
        <w:rPr>
          <w:spacing w:val="6"/>
          <w:w w:val="120"/>
        </w:rPr>
        <w:t> </w:t>
      </w:r>
      <w:r>
        <w:rPr>
          <w:w w:val="120"/>
        </w:rPr>
        <w:t>Opportunities</w:t>
      </w:r>
      <w:r>
        <w:rPr>
          <w:spacing w:val="6"/>
          <w:w w:val="120"/>
        </w:rPr>
        <w:t> </w:t>
      </w:r>
      <w:r>
        <w:rPr>
          <w:w w:val="120"/>
        </w:rPr>
        <w:t>and</w:t>
      </w:r>
      <w:r>
        <w:rPr>
          <w:spacing w:val="6"/>
          <w:w w:val="120"/>
        </w:rPr>
        <w:t> </w:t>
      </w:r>
      <w:r>
        <w:rPr>
          <w:w w:val="120"/>
        </w:rPr>
        <w:t>Obligations.</w:t>
      </w:r>
    </w:p>
    <w:p>
      <w:pPr>
        <w:spacing w:before="52"/>
        <w:ind w:left="2230" w:right="0" w:firstLine="0"/>
        <w:jc w:val="left"/>
        <w:rPr>
          <w:sz w:val="18"/>
        </w:rPr>
      </w:pPr>
      <w:r>
        <w:rPr>
          <w:rFonts w:ascii="Century Gothic" w:hAnsi="Century Gothic"/>
          <w:i/>
          <w:sz w:val="18"/>
        </w:rPr>
        <w:t>Children</w:t>
      </w:r>
      <w:r>
        <w:rPr>
          <w:rFonts w:ascii="Century Gothic" w:hAnsi="Century Gothic"/>
          <w:i/>
          <w:spacing w:val="-6"/>
          <w:sz w:val="18"/>
        </w:rPr>
        <w:t> </w:t>
      </w:r>
      <w:r>
        <w:rPr>
          <w:rFonts w:ascii="Century Gothic" w:hAnsi="Century Gothic"/>
          <w:i/>
          <w:sz w:val="18"/>
        </w:rPr>
        <w:t>and</w:t>
      </w:r>
      <w:r>
        <w:rPr>
          <w:rFonts w:ascii="Century Gothic" w:hAnsi="Century Gothic"/>
          <w:i/>
          <w:spacing w:val="-6"/>
          <w:sz w:val="18"/>
        </w:rPr>
        <w:t> </w:t>
      </w:r>
      <w:r>
        <w:rPr>
          <w:rFonts w:ascii="Century Gothic" w:hAnsi="Century Gothic"/>
          <w:i/>
          <w:sz w:val="18"/>
        </w:rPr>
        <w:t>Society,</w:t>
      </w:r>
      <w:r>
        <w:rPr>
          <w:rFonts w:ascii="Century Gothic" w:hAnsi="Century Gothic"/>
          <w:i/>
          <w:spacing w:val="-6"/>
          <w:sz w:val="18"/>
        </w:rPr>
        <w:t> </w:t>
      </w:r>
      <w:r>
        <w:rPr>
          <w:rFonts w:ascii="Century Gothic" w:hAnsi="Century Gothic"/>
          <w:i/>
          <w:sz w:val="18"/>
        </w:rPr>
        <w:t>15</w:t>
      </w:r>
      <w:r>
        <w:rPr>
          <w:sz w:val="18"/>
        </w:rPr>
        <w:t>(2),</w:t>
      </w:r>
      <w:r>
        <w:rPr>
          <w:spacing w:val="4"/>
          <w:sz w:val="18"/>
        </w:rPr>
        <w:t> </w:t>
      </w:r>
      <w:r>
        <w:rPr>
          <w:sz w:val="18"/>
        </w:rPr>
        <w:t>107–117.</w:t>
      </w:r>
    </w:p>
    <w:p>
      <w:pPr>
        <w:spacing w:line="295" w:lineRule="auto" w:before="52"/>
        <w:ind w:left="2229" w:right="115" w:hanging="567"/>
        <w:jc w:val="left"/>
        <w:rPr>
          <w:sz w:val="18"/>
        </w:rPr>
      </w:pPr>
      <w:r>
        <w:rPr>
          <w:w w:val="110"/>
          <w:sz w:val="18"/>
        </w:rPr>
        <w:t>Simola,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H.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(2015).</w:t>
      </w:r>
      <w:r>
        <w:rPr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The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Finnish</w:t>
      </w:r>
      <w:r>
        <w:rPr>
          <w:rFonts w:ascii="Century Gothic"/>
          <w:i/>
          <w:spacing w:val="-9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Mystery.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Historical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and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Sociological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Essays</w:t>
      </w:r>
      <w:r>
        <w:rPr>
          <w:rFonts w:ascii="Century Gothic"/>
          <w:i/>
          <w:spacing w:val="-5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on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Schooling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Finland.</w:t>
      </w:r>
      <w:r>
        <w:rPr>
          <w:rFonts w:asci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Routledge.</w:t>
      </w:r>
    </w:p>
    <w:p>
      <w:pPr>
        <w:spacing w:line="295" w:lineRule="auto" w:before="3"/>
        <w:ind w:left="2229" w:right="116" w:hanging="567"/>
        <w:jc w:val="left"/>
        <w:rPr>
          <w:sz w:val="18"/>
        </w:rPr>
      </w:pPr>
      <w:r>
        <w:rPr>
          <w:w w:val="110"/>
          <w:sz w:val="18"/>
        </w:rPr>
        <w:t>Simovska,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V.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Jensen,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B.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B.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(2009).</w:t>
      </w:r>
      <w:r>
        <w:rPr>
          <w:spacing w:val="3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Conceptualizing</w:t>
      </w:r>
      <w:r>
        <w:rPr>
          <w:rFonts w:ascii="Century Gothic" w:hAnsi="Century Gothic"/>
          <w:i/>
          <w:spacing w:val="2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Participation</w:t>
      </w:r>
      <w:r>
        <w:rPr>
          <w:rFonts w:ascii="Century Gothic" w:hAnsi="Century Gothic"/>
          <w:i/>
          <w:spacing w:val="2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–</w:t>
      </w:r>
      <w:r>
        <w:rPr>
          <w:rFonts w:ascii="Century Gothic" w:hAnsi="Century Gothic"/>
          <w:i/>
          <w:spacing w:val="2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The</w:t>
      </w:r>
      <w:r>
        <w:rPr>
          <w:rFonts w:ascii="Century Gothic" w:hAnsi="Century Gothic"/>
          <w:i/>
          <w:spacing w:val="2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Health</w:t>
      </w:r>
      <w:r>
        <w:rPr>
          <w:rFonts w:ascii="Century Gothic" w:hAnsi="Century Gothic"/>
          <w:i/>
          <w:spacing w:val="2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of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Children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and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Young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People.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w w:val="110"/>
          <w:sz w:val="18"/>
        </w:rPr>
        <w:t>World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Health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Organization.</w:t>
      </w:r>
    </w:p>
    <w:p>
      <w:pPr>
        <w:pStyle w:val="BodyText"/>
        <w:spacing w:line="295" w:lineRule="auto" w:before="3"/>
        <w:ind w:left="2229" w:right="122" w:hanging="567"/>
        <w:jc w:val="both"/>
      </w:pPr>
      <w:r>
        <w:rPr>
          <w:w w:val="115"/>
        </w:rPr>
        <w:t>Smyth, J. (1991). Una pedagogía crítica de la práctica en el aula. En: </w:t>
      </w:r>
      <w:r>
        <w:rPr>
          <w:rFonts w:ascii="Century Gothic" w:hAnsi="Century Gothic"/>
          <w:i/>
          <w:w w:val="115"/>
        </w:rPr>
        <w:t>Revista de Educa-</w:t>
      </w:r>
      <w:r>
        <w:rPr>
          <w:rFonts w:ascii="Century Gothic" w:hAnsi="Century Gothic"/>
          <w:i/>
          <w:spacing w:val="-56"/>
          <w:w w:val="115"/>
        </w:rPr>
        <w:t> </w:t>
      </w:r>
      <w:r>
        <w:rPr>
          <w:rFonts w:ascii="Century Gothic" w:hAnsi="Century Gothic"/>
          <w:i/>
          <w:spacing w:val="-1"/>
          <w:w w:val="120"/>
        </w:rPr>
        <w:t>ción</w:t>
      </w:r>
      <w:r>
        <w:rPr>
          <w:spacing w:val="-1"/>
          <w:w w:val="120"/>
        </w:rPr>
        <w:t>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294,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275-300.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Ministerio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Educación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y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Formación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Profesional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España.</w:t>
      </w:r>
    </w:p>
    <w:p>
      <w:pPr>
        <w:spacing w:after="0" w:line="295" w:lineRule="auto"/>
        <w:jc w:val="both"/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103"/>
        <w:ind w:left="671" w:right="1680" w:hanging="567"/>
        <w:jc w:val="both"/>
        <w:rPr>
          <w:sz w:val="18"/>
        </w:rPr>
      </w:pPr>
      <w:r>
        <w:rPr>
          <w:w w:val="115"/>
          <w:sz w:val="18"/>
        </w:rPr>
        <w:t>Soberanes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Díez,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J.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M.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(2018,</w:t>
      </w:r>
      <w:r>
        <w:rPr>
          <w:spacing w:val="28"/>
          <w:w w:val="115"/>
          <w:sz w:val="18"/>
        </w:rPr>
        <w:t> </w:t>
      </w:r>
      <w:r>
        <w:rPr>
          <w:w w:val="115"/>
          <w:sz w:val="18"/>
        </w:rPr>
        <w:t>julio-diciembre).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gratuidad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8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pública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la jurisprudencia de la Suprema Corte de Justicia de la Nación. </w:t>
      </w:r>
      <w:r>
        <w:rPr>
          <w:rFonts w:ascii="Century Gothic" w:hAnsi="Century Gothic"/>
          <w:i/>
          <w:w w:val="115"/>
          <w:sz w:val="18"/>
        </w:rPr>
        <w:t>Revista Mexi-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cana</w:t>
      </w:r>
      <w:r>
        <w:rPr>
          <w:rFonts w:ascii="Century Gothic" w:hAnsi="Century Gothic"/>
          <w:i/>
          <w:spacing w:val="-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Derecho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Constitucional</w:t>
      </w:r>
      <w:r>
        <w:rPr>
          <w:rFonts w:ascii="Century Gothic" w:hAnsi="Century Gothic"/>
          <w:i/>
          <w:spacing w:val="-11"/>
          <w:w w:val="110"/>
          <w:sz w:val="18"/>
        </w:rPr>
        <w:t> </w:t>
      </w:r>
      <w:r>
        <w:rPr>
          <w:w w:val="110"/>
          <w:sz w:val="18"/>
        </w:rPr>
        <w:t>(39),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323-343.</w:t>
      </w:r>
    </w:p>
    <w:p>
      <w:pPr>
        <w:spacing w:line="295" w:lineRule="auto" w:before="14"/>
        <w:ind w:left="96" w:right="1680" w:firstLine="0"/>
        <w:jc w:val="right"/>
        <w:rPr>
          <w:rFonts w:ascii="Century Gothic" w:hAnsi="Century Gothic"/>
          <w:i/>
          <w:sz w:val="18"/>
        </w:rPr>
      </w:pPr>
      <w:r>
        <w:rPr>
          <w:w w:val="115"/>
          <w:sz w:val="18"/>
        </w:rPr>
        <w:t>Solís,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P.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(2018).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transición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secundaria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media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superior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Méxi-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co: el difícil camino a la cobertura universal. </w:t>
      </w:r>
      <w:r>
        <w:rPr>
          <w:rFonts w:ascii="Century Gothic" w:hAnsi="Century Gothic"/>
          <w:i/>
          <w:w w:val="115"/>
          <w:sz w:val="18"/>
        </w:rPr>
        <w:t>Perfiles educativos, 40</w:t>
      </w:r>
      <w:r>
        <w:rPr>
          <w:w w:val="115"/>
          <w:sz w:val="18"/>
        </w:rPr>
        <w:t>(159), 66-89.</w:t>
      </w:r>
      <w:r>
        <w:rPr>
          <w:spacing w:val="1"/>
          <w:w w:val="115"/>
          <w:sz w:val="18"/>
        </w:rPr>
        <w:t> </w:t>
      </w:r>
      <w:r>
        <w:rPr>
          <w:w w:val="105"/>
          <w:sz w:val="18"/>
        </w:rPr>
        <w:t>Staples,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A.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(2005).</w:t>
      </w:r>
      <w:r>
        <w:rPr>
          <w:spacing w:val="1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Recuento</w:t>
      </w:r>
      <w:r>
        <w:rPr>
          <w:rFonts w:ascii="Century Gothic" w:hAnsi="Century Gothic"/>
          <w:i/>
          <w:spacing w:val="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una</w:t>
      </w:r>
      <w:r>
        <w:rPr>
          <w:rFonts w:ascii="Century Gothic" w:hAnsi="Century Gothic"/>
          <w:i/>
          <w:spacing w:val="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batalla</w:t>
      </w:r>
      <w:r>
        <w:rPr>
          <w:rFonts w:ascii="Century Gothic" w:hAnsi="Century Gothic"/>
          <w:i/>
          <w:spacing w:val="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inconclusa:</w:t>
      </w:r>
      <w:r>
        <w:rPr>
          <w:rFonts w:ascii="Century Gothic" w:hAnsi="Century Gothic"/>
          <w:i/>
          <w:spacing w:val="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educación</w:t>
      </w:r>
      <w:r>
        <w:rPr>
          <w:rFonts w:ascii="Century Gothic" w:hAnsi="Century Gothic"/>
          <w:i/>
          <w:spacing w:val="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mexicana</w:t>
      </w:r>
      <w:r>
        <w:rPr>
          <w:rFonts w:ascii="Century Gothic" w:hAnsi="Century Gothic"/>
          <w:i/>
          <w:spacing w:val="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</w:p>
    <w:p>
      <w:pPr>
        <w:spacing w:before="4"/>
        <w:ind w:left="671" w:right="0" w:firstLine="0"/>
        <w:jc w:val="left"/>
        <w:rPr>
          <w:sz w:val="18"/>
        </w:rPr>
      </w:pPr>
      <w:r>
        <w:rPr>
          <w:rFonts w:ascii="Century Gothic" w:hAnsi="Century Gothic"/>
          <w:i/>
          <w:spacing w:val="-1"/>
          <w:w w:val="115"/>
          <w:sz w:val="18"/>
        </w:rPr>
        <w:t>Iturbide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a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Juárez.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Colegio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México.</w:t>
      </w:r>
    </w:p>
    <w:p>
      <w:pPr>
        <w:spacing w:line="295" w:lineRule="auto" w:before="52"/>
        <w:ind w:left="104" w:right="1681" w:firstLine="0"/>
        <w:jc w:val="both"/>
        <w:rPr>
          <w:rFonts w:ascii="Century Gothic" w:hAnsi="Century Gothic"/>
          <w:i/>
          <w:sz w:val="18"/>
        </w:rPr>
      </w:pPr>
      <w:r>
        <w:rPr>
          <w:w w:val="110"/>
          <w:sz w:val="18"/>
        </w:rPr>
        <w:t>Stenhouse, L. (1984). </w:t>
      </w:r>
      <w:r>
        <w:rPr>
          <w:rFonts w:ascii="Century Gothic" w:hAnsi="Century Gothic"/>
          <w:i/>
          <w:w w:val="110"/>
          <w:sz w:val="18"/>
        </w:rPr>
        <w:t>Investigación y desarrollo del currículum. </w:t>
      </w:r>
      <w:r>
        <w:rPr>
          <w:w w:val="110"/>
          <w:sz w:val="18"/>
        </w:rPr>
        <w:t>Ediciones Morata.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Sykes,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G.,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Schneider,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B.,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Plank,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N.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Ford,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T.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(eds.).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(2012).</w:t>
      </w:r>
      <w:r>
        <w:rPr>
          <w:spacing w:val="2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Handbook</w:t>
      </w:r>
      <w:r>
        <w:rPr>
          <w:rFonts w:ascii="Century Gothic" w:hAnsi="Century Gothic"/>
          <w:i/>
          <w:spacing w:val="1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of</w:t>
      </w:r>
      <w:r>
        <w:rPr>
          <w:rFonts w:ascii="Century Gothic" w:hAnsi="Century Gothic"/>
          <w:i/>
          <w:spacing w:val="15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Education</w:t>
      </w:r>
    </w:p>
    <w:p>
      <w:pPr>
        <w:spacing w:before="3"/>
        <w:ind w:left="670" w:right="0" w:firstLine="0"/>
        <w:jc w:val="left"/>
        <w:rPr>
          <w:sz w:val="18"/>
        </w:rPr>
      </w:pPr>
      <w:r>
        <w:rPr>
          <w:rFonts w:ascii="Century Gothic"/>
          <w:i/>
          <w:w w:val="110"/>
          <w:sz w:val="18"/>
        </w:rPr>
        <w:t>Policy</w:t>
      </w:r>
      <w:r>
        <w:rPr>
          <w:rFonts w:ascii="Century Gothic"/>
          <w:i/>
          <w:spacing w:val="-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Research.</w:t>
      </w:r>
      <w:r>
        <w:rPr>
          <w:rFonts w:ascii="Century Gothic"/>
          <w:i/>
          <w:spacing w:val="-2"/>
          <w:w w:val="110"/>
          <w:sz w:val="18"/>
        </w:rPr>
        <w:t> </w:t>
      </w:r>
      <w:r>
        <w:rPr>
          <w:w w:val="110"/>
          <w:sz w:val="18"/>
        </w:rPr>
        <w:t>Routledge.</w:t>
      </w:r>
    </w:p>
    <w:p>
      <w:pPr>
        <w:spacing w:line="295" w:lineRule="auto" w:before="52"/>
        <w:ind w:left="670" w:right="1681" w:hanging="567"/>
        <w:jc w:val="both"/>
        <w:rPr>
          <w:sz w:val="18"/>
        </w:rPr>
      </w:pPr>
      <w:r>
        <w:rPr>
          <w:w w:val="105"/>
          <w:sz w:val="18"/>
        </w:rPr>
        <w:t>Tanck de Estrada, D. (1999). </w:t>
      </w:r>
      <w:r>
        <w:rPr>
          <w:rFonts w:ascii="Century Gothic" w:hAnsi="Century Gothic"/>
          <w:i/>
          <w:w w:val="105"/>
          <w:sz w:val="18"/>
        </w:rPr>
        <w:t>Pueblos de indios y educación en México Colonial, 1750-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1821.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w w:val="110"/>
          <w:sz w:val="18"/>
        </w:rPr>
        <w:t>El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Colegio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México,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Centro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Estudios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Históricos.</w:t>
      </w:r>
    </w:p>
    <w:p>
      <w:pPr>
        <w:spacing w:before="3"/>
        <w:ind w:left="104" w:right="0" w:firstLine="0"/>
        <w:jc w:val="both"/>
        <w:rPr>
          <w:sz w:val="18"/>
        </w:rPr>
      </w:pPr>
      <w:r>
        <w:rPr>
          <w:w w:val="105"/>
          <w:sz w:val="18"/>
        </w:rPr>
        <w:t>Tarrow,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S.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(2011).</w:t>
      </w:r>
      <w:r>
        <w:rPr>
          <w:spacing w:val="2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Power</w:t>
      </w:r>
      <w:r>
        <w:rPr>
          <w:rFonts w:ascii="Century Gothic"/>
          <w:i/>
          <w:spacing w:val="1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in</w:t>
      </w:r>
      <w:r>
        <w:rPr>
          <w:rFonts w:ascii="Century Gothic"/>
          <w:i/>
          <w:spacing w:val="1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Movement.</w:t>
      </w:r>
      <w:r>
        <w:rPr>
          <w:rFonts w:ascii="Century Gothic"/>
          <w:i/>
          <w:spacing w:val="1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Social</w:t>
      </w:r>
      <w:r>
        <w:rPr>
          <w:rFonts w:ascii="Century Gothic"/>
          <w:i/>
          <w:spacing w:val="1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Movements</w:t>
      </w:r>
      <w:r>
        <w:rPr>
          <w:rFonts w:ascii="Century Gothic"/>
          <w:i/>
          <w:spacing w:val="1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and</w:t>
      </w:r>
      <w:r>
        <w:rPr>
          <w:rFonts w:ascii="Century Gothic"/>
          <w:i/>
          <w:spacing w:val="1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Contentious</w:t>
      </w:r>
      <w:r>
        <w:rPr>
          <w:rFonts w:ascii="Century Gothic"/>
          <w:i/>
          <w:spacing w:val="1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Politics</w:t>
      </w:r>
      <w:r>
        <w:rPr>
          <w:w w:val="105"/>
          <w:sz w:val="18"/>
        </w:rPr>
        <w:t>.</w:t>
      </w:r>
    </w:p>
    <w:p>
      <w:pPr>
        <w:pStyle w:val="BodyText"/>
        <w:spacing w:before="62"/>
        <w:ind w:left="671"/>
      </w:pPr>
      <w:r>
        <w:rPr>
          <w:w w:val="125"/>
        </w:rPr>
        <w:t>Cambridge</w:t>
      </w:r>
      <w:r>
        <w:rPr>
          <w:spacing w:val="-13"/>
          <w:w w:val="125"/>
        </w:rPr>
        <w:t> </w:t>
      </w:r>
      <w:r>
        <w:rPr>
          <w:w w:val="125"/>
        </w:rPr>
        <w:t>University</w:t>
      </w:r>
      <w:r>
        <w:rPr>
          <w:spacing w:val="-12"/>
          <w:w w:val="125"/>
        </w:rPr>
        <w:t> </w:t>
      </w:r>
      <w:r>
        <w:rPr>
          <w:w w:val="125"/>
        </w:rPr>
        <w:t>Press.</w:t>
      </w:r>
    </w:p>
    <w:p>
      <w:pPr>
        <w:spacing w:line="295" w:lineRule="auto" w:before="53"/>
        <w:ind w:left="670" w:right="1671" w:hanging="567"/>
        <w:jc w:val="left"/>
        <w:rPr>
          <w:sz w:val="18"/>
        </w:rPr>
      </w:pPr>
      <w:r>
        <w:rPr>
          <w:w w:val="115"/>
          <w:sz w:val="18"/>
        </w:rPr>
        <w:t>Tashakkori,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A.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Teddlie,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Ch.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(2010).</w:t>
      </w:r>
      <w:r>
        <w:rPr>
          <w:spacing w:val="17"/>
          <w:w w:val="115"/>
          <w:sz w:val="18"/>
        </w:rPr>
        <w:t> </w:t>
      </w:r>
      <w:r>
        <w:rPr>
          <w:rFonts w:ascii="Century Gothic"/>
          <w:i/>
          <w:w w:val="115"/>
          <w:sz w:val="15"/>
        </w:rPr>
        <w:t>SAGE</w:t>
      </w:r>
      <w:r>
        <w:rPr>
          <w:rFonts w:ascii="Century Gothic"/>
          <w:i/>
          <w:spacing w:val="19"/>
          <w:w w:val="115"/>
          <w:sz w:val="15"/>
        </w:rPr>
        <w:t> </w:t>
      </w:r>
      <w:r>
        <w:rPr>
          <w:rFonts w:ascii="Century Gothic"/>
          <w:i/>
          <w:w w:val="115"/>
          <w:sz w:val="18"/>
        </w:rPr>
        <w:t>Handbook</w:t>
      </w:r>
      <w:r>
        <w:rPr>
          <w:rFonts w:ascii="Century Gothic"/>
          <w:i/>
          <w:spacing w:val="7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of</w:t>
      </w:r>
      <w:r>
        <w:rPr>
          <w:rFonts w:ascii="Century Gothic"/>
          <w:i/>
          <w:spacing w:val="6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Mixed</w:t>
      </w:r>
      <w:r>
        <w:rPr>
          <w:rFonts w:ascii="Century Gothic"/>
          <w:i/>
          <w:spacing w:val="7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Methods</w:t>
      </w:r>
      <w:r>
        <w:rPr>
          <w:rFonts w:ascii="Century Gothic"/>
          <w:i/>
          <w:spacing w:val="6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in</w:t>
      </w:r>
      <w:r>
        <w:rPr>
          <w:rFonts w:ascii="Century Gothic"/>
          <w:i/>
          <w:spacing w:val="7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Social</w:t>
      </w:r>
      <w:r>
        <w:rPr>
          <w:rFonts w:ascii="Century Gothic"/>
          <w:i/>
          <w:spacing w:val="-54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&amp;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Behavioral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Research.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w w:val="115"/>
          <w:sz w:val="15"/>
        </w:rPr>
        <w:t>SAGE</w:t>
      </w:r>
      <w:r>
        <w:rPr>
          <w:spacing w:val="11"/>
          <w:w w:val="115"/>
          <w:sz w:val="15"/>
        </w:rPr>
        <w:t> </w:t>
      </w:r>
      <w:r>
        <w:rPr>
          <w:w w:val="115"/>
          <w:sz w:val="18"/>
        </w:rPr>
        <w:t>Publications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Inc.</w:t>
      </w:r>
    </w:p>
    <w:p>
      <w:pPr>
        <w:spacing w:line="295" w:lineRule="auto" w:before="3"/>
        <w:ind w:left="670" w:right="1677" w:hanging="567"/>
        <w:jc w:val="left"/>
        <w:rPr>
          <w:sz w:val="18"/>
        </w:rPr>
      </w:pPr>
      <w:r>
        <w:rPr>
          <w:w w:val="105"/>
          <w:sz w:val="18"/>
        </w:rPr>
        <w:t>Taylor,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S.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Bogdan,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R.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(2000).</w:t>
      </w:r>
      <w:r>
        <w:rPr>
          <w:spacing w:val="3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Introducción</w:t>
      </w:r>
      <w:r>
        <w:rPr>
          <w:rFonts w:ascii="Century Gothic" w:hAnsi="Century Gothic"/>
          <w:i/>
          <w:spacing w:val="2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a</w:t>
      </w:r>
      <w:r>
        <w:rPr>
          <w:rFonts w:ascii="Century Gothic" w:hAnsi="Century Gothic"/>
          <w:i/>
          <w:spacing w:val="2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los</w:t>
      </w:r>
      <w:r>
        <w:rPr>
          <w:rFonts w:ascii="Century Gothic" w:hAnsi="Century Gothic"/>
          <w:i/>
          <w:spacing w:val="2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métodos</w:t>
      </w:r>
      <w:r>
        <w:rPr>
          <w:rFonts w:ascii="Century Gothic" w:hAnsi="Century Gothic"/>
          <w:i/>
          <w:spacing w:val="2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cualitativos</w:t>
      </w:r>
      <w:r>
        <w:rPr>
          <w:rFonts w:ascii="Century Gothic" w:hAnsi="Century Gothic"/>
          <w:i/>
          <w:spacing w:val="25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24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investiga-</w:t>
      </w:r>
      <w:r>
        <w:rPr>
          <w:rFonts w:ascii="Century Gothic" w:hAnsi="Century Gothic"/>
          <w:i/>
          <w:spacing w:val="-49"/>
          <w:w w:val="105"/>
          <w:sz w:val="18"/>
        </w:rPr>
        <w:t> </w:t>
      </w:r>
      <w:r>
        <w:rPr>
          <w:rFonts w:ascii="Century Gothic" w:hAnsi="Century Gothic"/>
          <w:i/>
          <w:w w:val="98"/>
          <w:sz w:val="18"/>
        </w:rPr>
        <w:t>ci</w:t>
      </w:r>
      <w:r>
        <w:rPr>
          <w:rFonts w:ascii="Century Gothic" w:hAnsi="Century Gothic"/>
          <w:i/>
          <w:w w:val="44"/>
          <w:sz w:val="18"/>
        </w:rPr>
        <w:t>ó</w:t>
      </w:r>
      <w:r>
        <w:rPr>
          <w:rFonts w:ascii="Century Gothic" w:hAnsi="Century Gothic"/>
          <w:i/>
          <w:w w:val="100"/>
          <w:sz w:val="18"/>
        </w:rPr>
        <w:t>n.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spacing w:val="-2"/>
          <w:w w:val="127"/>
          <w:sz w:val="18"/>
        </w:rPr>
        <w:t>L</w:t>
      </w:r>
      <w:r>
        <w:rPr>
          <w:rFonts w:ascii="Century Gothic" w:hAnsi="Century Gothic"/>
          <w:i/>
          <w:w w:val="99"/>
          <w:sz w:val="18"/>
        </w:rPr>
        <w:t>a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w w:val="103"/>
          <w:sz w:val="18"/>
        </w:rPr>
        <w:t>búsqueda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w w:val="96"/>
          <w:sz w:val="18"/>
        </w:rPr>
        <w:t>de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rFonts w:ascii="Century Gothic" w:hAnsi="Century Gothic"/>
          <w:i/>
          <w:w w:val="112"/>
          <w:sz w:val="18"/>
        </w:rPr>
        <w:t>signifi</w:t>
      </w:r>
      <w:r>
        <w:rPr>
          <w:rFonts w:ascii="Century Gothic" w:hAnsi="Century Gothic"/>
          <w:i/>
          <w:spacing w:val="-2"/>
          <w:w w:val="112"/>
          <w:sz w:val="18"/>
        </w:rPr>
        <w:t>c</w:t>
      </w:r>
      <w:r>
        <w:rPr>
          <w:rFonts w:ascii="Century Gothic" w:hAnsi="Century Gothic"/>
          <w:i/>
          <w:w w:val="99"/>
          <w:sz w:val="18"/>
        </w:rPr>
        <w:t>ados.</w:t>
      </w:r>
      <w:r>
        <w:rPr>
          <w:rFonts w:ascii="Century Gothic" w:hAnsi="Century Gothic"/>
          <w:i/>
          <w:spacing w:val="-3"/>
          <w:sz w:val="18"/>
        </w:rPr>
        <w:t> </w:t>
      </w:r>
      <w:r>
        <w:rPr>
          <w:spacing w:val="-3"/>
          <w:w w:val="138"/>
          <w:sz w:val="18"/>
        </w:rPr>
        <w:t>P</w:t>
      </w:r>
      <w:r>
        <w:rPr>
          <w:w w:val="119"/>
          <w:sz w:val="18"/>
        </w:rPr>
        <w:t>aidós.</w:t>
      </w:r>
    </w:p>
    <w:p>
      <w:pPr>
        <w:spacing w:line="295" w:lineRule="auto" w:before="12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Tello, C. (2015). Los objetos de estudio de la política educativa: tres argumentaciones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epistemológicas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su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análisis.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C.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Tello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(comp.).</w:t>
      </w:r>
      <w:r>
        <w:rPr>
          <w:spacing w:val="-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Los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objetos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14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estudio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-55"/>
          <w:w w:val="11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 política educativa. Hacia una caracterización del campo teórico </w:t>
      </w:r>
      <w:r>
        <w:rPr>
          <w:w w:val="105"/>
          <w:sz w:val="18"/>
        </w:rPr>
        <w:t>(pp. 43-</w:t>
      </w:r>
      <w:r>
        <w:rPr>
          <w:spacing w:val="1"/>
          <w:w w:val="105"/>
          <w:sz w:val="18"/>
        </w:rPr>
        <w:t> </w:t>
      </w:r>
      <w:r>
        <w:rPr>
          <w:w w:val="115"/>
          <w:sz w:val="18"/>
        </w:rPr>
        <w:t>62)</w:t>
      </w:r>
      <w:r>
        <w:rPr>
          <w:rFonts w:ascii="Century Gothic" w:hAnsi="Century Gothic"/>
          <w:i/>
          <w:w w:val="115"/>
          <w:sz w:val="18"/>
        </w:rPr>
        <w:t>.</w:t>
      </w:r>
      <w:r>
        <w:rPr>
          <w:rFonts w:ascii="Century Gothic" w:hAnsi="Century Gothic"/>
          <w:i/>
          <w:spacing w:val="-10"/>
          <w:w w:val="115"/>
          <w:sz w:val="18"/>
        </w:rPr>
        <w:t> </w:t>
      </w:r>
      <w:r>
        <w:rPr>
          <w:w w:val="115"/>
          <w:sz w:val="18"/>
        </w:rPr>
        <w:t>Autores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Argentina.</w:t>
      </w:r>
    </w:p>
    <w:p>
      <w:pPr>
        <w:spacing w:line="297" w:lineRule="auto" w:before="16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Tenti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Fanfani,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E.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(2008,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enero-junio).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Dimensiones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exclusión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educativa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políti-</w:t>
      </w:r>
      <w:r>
        <w:rPr>
          <w:spacing w:val="-44"/>
          <w:w w:val="115"/>
          <w:sz w:val="18"/>
        </w:rPr>
        <w:t> </w:t>
      </w:r>
      <w:r>
        <w:rPr>
          <w:w w:val="110"/>
          <w:sz w:val="18"/>
        </w:rPr>
        <w:t>cas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inclusión.</w:t>
      </w:r>
      <w:r>
        <w:rPr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Revista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Colombiana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Educación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w w:val="110"/>
          <w:sz w:val="18"/>
        </w:rPr>
        <w:t>(54),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60-73.</w:t>
      </w:r>
    </w:p>
    <w:p>
      <w:pPr>
        <w:spacing w:line="295" w:lineRule="auto" w:before="0"/>
        <w:ind w:left="670" w:right="1673" w:hanging="567"/>
        <w:jc w:val="left"/>
        <w:rPr>
          <w:sz w:val="18"/>
        </w:rPr>
      </w:pPr>
      <w:r>
        <w:rPr>
          <w:w w:val="110"/>
          <w:sz w:val="18"/>
        </w:rPr>
        <w:t>Terigi,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F.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(2009).</w:t>
      </w:r>
      <w:r>
        <w:rPr>
          <w:spacing w:val="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Las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trayectorias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escolares: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del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problema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individual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al</w:t>
      </w:r>
      <w:r>
        <w:rPr>
          <w:rFonts w:ascii="Century Gothic" w:hAnsi="Century Gothic"/>
          <w:i/>
          <w:spacing w:val="-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desafío</w:t>
      </w:r>
      <w:r>
        <w:rPr>
          <w:rFonts w:ascii="Century Gothic" w:hAnsi="Century Gothic"/>
          <w:i/>
          <w:spacing w:val="-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política</w:t>
      </w:r>
      <w:r>
        <w:rPr>
          <w:rFonts w:ascii="Century Gothic" w:hAnsi="Century Gothic"/>
          <w:i/>
          <w:spacing w:val="-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educativa</w:t>
      </w:r>
      <w:r>
        <w:rPr>
          <w:w w:val="115"/>
          <w:sz w:val="18"/>
        </w:rPr>
        <w:t>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Ministerio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República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Argentina;</w:t>
      </w:r>
      <w:r>
        <w:rPr>
          <w:spacing w:val="10"/>
          <w:w w:val="115"/>
          <w:sz w:val="18"/>
        </w:rPr>
        <w:t> </w:t>
      </w:r>
      <w:r>
        <w:rPr>
          <w:w w:val="115"/>
          <w:sz w:val="15"/>
        </w:rPr>
        <w:t>OEA</w:t>
      </w:r>
      <w:r>
        <w:rPr>
          <w:w w:val="115"/>
          <w:sz w:val="18"/>
        </w:rPr>
        <w:t>.</w:t>
      </w:r>
    </w:p>
    <w:p>
      <w:pPr>
        <w:spacing w:line="302" w:lineRule="auto" w:before="2"/>
        <w:ind w:left="670" w:right="1680" w:hanging="567"/>
        <w:jc w:val="both"/>
        <w:rPr>
          <w:sz w:val="18"/>
        </w:rPr>
      </w:pPr>
      <w:r>
        <w:rPr>
          <w:w w:val="105"/>
          <w:sz w:val="18"/>
        </w:rPr>
        <w:t>Terigi, F. (2010). </w:t>
      </w:r>
      <w:r>
        <w:rPr>
          <w:rFonts w:ascii="Century Gothic" w:hAnsi="Century Gothic"/>
          <w:i/>
          <w:w w:val="105"/>
          <w:sz w:val="18"/>
        </w:rPr>
        <w:t>Desarrollo profesional continuo y carrera docente en América Lati-</w:t>
      </w:r>
      <w:r>
        <w:rPr>
          <w:rFonts w:ascii="Century Gothic" w:hAnsi="Century Gothic"/>
          <w:i/>
          <w:spacing w:val="1"/>
          <w:w w:val="10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na. </w:t>
      </w:r>
      <w:r>
        <w:rPr>
          <w:w w:val="115"/>
          <w:sz w:val="18"/>
        </w:rPr>
        <w:t>Documentos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N°.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50.  </w:t>
      </w:r>
      <w:r>
        <w:rPr>
          <w:w w:val="115"/>
          <w:sz w:val="15"/>
        </w:rPr>
        <w:t>PREAL.  </w:t>
      </w:r>
      <w:r>
        <w:rPr>
          <w:w w:val="115"/>
          <w:sz w:val="18"/>
        </w:rPr>
        <w:t>Programa  de  Promoción  de  Reforma  Educa-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tiva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América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Latina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Caribe.</w:t>
      </w:r>
      <w:r>
        <w:rPr>
          <w:spacing w:val="1"/>
          <w:w w:val="115"/>
          <w:sz w:val="18"/>
        </w:rPr>
        <w:t> </w:t>
      </w:r>
      <w:hyperlink r:id="rId96">
        <w:r>
          <w:rPr>
            <w:color w:val="0081C9"/>
            <w:w w:val="115"/>
            <w:sz w:val="18"/>
            <w:u w:val="single" w:color="0081C9"/>
          </w:rPr>
          <w:t>https://grupodis.net/images/docs_gestra-</w:t>
        </w:r>
      </w:hyperlink>
      <w:r>
        <w:rPr>
          <w:color w:val="0081C9"/>
          <w:spacing w:val="1"/>
          <w:w w:val="115"/>
          <w:sz w:val="18"/>
        </w:rPr>
        <w:t> </w:t>
      </w:r>
      <w:hyperlink r:id="rId96">
        <w:r>
          <w:rPr>
            <w:color w:val="0081C9"/>
            <w:w w:val="115"/>
            <w:sz w:val="18"/>
            <w:u w:val="single" w:color="0081C9"/>
          </w:rPr>
          <w:t>tegica/PREAL_Desarrollo%20Profesional%20Coontinuo%20y%20Carrera%20</w:t>
        </w:r>
      </w:hyperlink>
      <w:r>
        <w:rPr>
          <w:color w:val="0081C9"/>
          <w:spacing w:val="1"/>
          <w:w w:val="115"/>
          <w:sz w:val="18"/>
        </w:rPr>
        <w:t> </w:t>
      </w:r>
      <w:hyperlink r:id="rId96">
        <w:r>
          <w:rPr>
            <w:color w:val="0081C9"/>
            <w:w w:val="115"/>
            <w:sz w:val="18"/>
            <w:u w:val="single" w:color="0081C9"/>
          </w:rPr>
          <w:t>docente%20en%20Ame%CC%81rica%20Latina_2010.pdf</w:t>
        </w:r>
      </w:hyperlink>
    </w:p>
    <w:p>
      <w:pPr>
        <w:spacing w:line="302" w:lineRule="auto" w:before="13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Terigi, F. (2014). Trayectorias escolares e inclusión educativa: del enfoque individual 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desafío para las políticas educativas. En Á. Marchesi, R. Blanco y L. Hernández</w:t>
      </w:r>
      <w:r>
        <w:rPr>
          <w:spacing w:val="1"/>
          <w:w w:val="115"/>
          <w:sz w:val="18"/>
        </w:rPr>
        <w:t> </w:t>
      </w:r>
      <w:r>
        <w:rPr>
          <w:w w:val="105"/>
          <w:sz w:val="18"/>
        </w:rPr>
        <w:t>(coords.). </w:t>
      </w:r>
      <w:r>
        <w:rPr>
          <w:rFonts w:ascii="Century Gothic" w:hAnsi="Century Gothic"/>
          <w:i/>
          <w:w w:val="105"/>
          <w:sz w:val="18"/>
        </w:rPr>
        <w:t>Avances y desafíos de la educación inclusiva en Iberoamérica </w:t>
      </w:r>
      <w:r>
        <w:rPr>
          <w:w w:val="105"/>
          <w:sz w:val="18"/>
        </w:rPr>
        <w:t>(pp.</w:t>
      </w:r>
      <w:r>
        <w:rPr>
          <w:spacing w:val="1"/>
          <w:w w:val="105"/>
          <w:sz w:val="18"/>
        </w:rPr>
        <w:t> </w:t>
      </w:r>
      <w:r>
        <w:rPr>
          <w:w w:val="115"/>
          <w:sz w:val="18"/>
        </w:rPr>
        <w:t>71-87).</w:t>
      </w:r>
      <w:r>
        <w:rPr>
          <w:spacing w:val="-1"/>
          <w:w w:val="115"/>
          <w:sz w:val="18"/>
        </w:rPr>
        <w:t> </w:t>
      </w:r>
      <w:r>
        <w:rPr>
          <w:w w:val="115"/>
          <w:sz w:val="15"/>
        </w:rPr>
        <w:t>OEI</w:t>
      </w:r>
      <w:r>
        <w:rPr>
          <w:w w:val="115"/>
          <w:sz w:val="18"/>
        </w:rPr>
        <w:t>.</w:t>
      </w:r>
    </w:p>
    <w:p>
      <w:pPr>
        <w:pStyle w:val="BodyText"/>
        <w:spacing w:line="302" w:lineRule="auto" w:before="9"/>
        <w:ind w:left="670" w:right="1681" w:hanging="567"/>
        <w:jc w:val="both"/>
      </w:pPr>
      <w:r>
        <w:rPr>
          <w:w w:val="120"/>
        </w:rPr>
        <w:t>Tiana, A. (2009). Evaluación y cambio educativo: los debates actuales sobre las ven-</w:t>
      </w:r>
      <w:r>
        <w:rPr>
          <w:spacing w:val="1"/>
          <w:w w:val="120"/>
        </w:rPr>
        <w:t> </w:t>
      </w:r>
      <w:r>
        <w:rPr>
          <w:w w:val="120"/>
        </w:rPr>
        <w:t>tajas y los riesgos de la evaluación. En E. Martín y F. Martínez Rizo (coords.).</w:t>
      </w:r>
      <w:r>
        <w:rPr>
          <w:spacing w:val="1"/>
          <w:w w:val="120"/>
        </w:rPr>
        <w:t> </w:t>
      </w:r>
      <w:r>
        <w:rPr>
          <w:rFonts w:ascii="Century Gothic" w:hAnsi="Century Gothic"/>
          <w:i/>
          <w:w w:val="105"/>
        </w:rPr>
        <w:t>Avances y desafíos en la evaluación educativa </w:t>
      </w:r>
      <w:r>
        <w:rPr>
          <w:w w:val="105"/>
        </w:rPr>
        <w:t>(pp. 17-25). </w:t>
      </w:r>
      <w:r>
        <w:rPr>
          <w:w w:val="105"/>
          <w:sz w:val="15"/>
        </w:rPr>
        <w:t>OEI</w:t>
      </w:r>
      <w:r>
        <w:rPr>
          <w:w w:val="105"/>
        </w:rPr>
        <w:t>; Fundación San-</w:t>
      </w:r>
      <w:r>
        <w:rPr>
          <w:spacing w:val="1"/>
          <w:w w:val="105"/>
        </w:rPr>
        <w:t> </w:t>
      </w:r>
      <w:r>
        <w:rPr>
          <w:w w:val="120"/>
        </w:rPr>
        <w:t>tillana.</w:t>
      </w:r>
      <w:r>
        <w:rPr>
          <w:spacing w:val="-8"/>
          <w:w w:val="120"/>
        </w:rPr>
        <w:t> </w:t>
      </w:r>
      <w:hyperlink r:id="rId97">
        <w:r>
          <w:rPr>
            <w:color w:val="0081C9"/>
            <w:w w:val="120"/>
            <w:u w:val="single" w:color="0081C9"/>
          </w:rPr>
          <w:t>http://www.redage.org/sites/default/files/adjuntos/EVAL.pdf</w:t>
        </w:r>
      </w:hyperlink>
    </w:p>
    <w:p>
      <w:pPr>
        <w:pStyle w:val="BodyText"/>
        <w:spacing w:line="295" w:lineRule="auto" w:before="9"/>
        <w:ind w:left="670" w:right="1681" w:hanging="567"/>
        <w:jc w:val="both"/>
      </w:pPr>
      <w:r>
        <w:rPr>
          <w:w w:val="115"/>
        </w:rPr>
        <w:t>Tomás, J. M., Gutiérrez, M., Sancho, P., Chireac, S. y Romero, I. (2016). El compromiso</w:t>
      </w:r>
      <w:r>
        <w:rPr>
          <w:spacing w:val="1"/>
          <w:w w:val="115"/>
        </w:rPr>
        <w:t> </w:t>
      </w:r>
      <w:r>
        <w:rPr>
          <w:w w:val="115"/>
        </w:rPr>
        <w:t>escolar (</w:t>
      </w:r>
      <w:r>
        <w:rPr>
          <w:rFonts w:ascii="Century Gothic" w:hAnsi="Century Gothic"/>
          <w:i/>
          <w:w w:val="115"/>
        </w:rPr>
        <w:t>school engagement</w:t>
      </w:r>
      <w:r>
        <w:rPr>
          <w:w w:val="115"/>
        </w:rPr>
        <w:t>) de los adolescentes: medida de sus dimensio-</w:t>
      </w:r>
      <w:r>
        <w:rPr>
          <w:spacing w:val="1"/>
          <w:w w:val="115"/>
        </w:rPr>
        <w:t> </w:t>
      </w:r>
      <w:r>
        <w:rPr>
          <w:w w:val="110"/>
        </w:rPr>
        <w:t>nes.</w:t>
      </w:r>
      <w:r>
        <w:rPr>
          <w:spacing w:val="6"/>
          <w:w w:val="110"/>
        </w:rPr>
        <w:t> </w:t>
      </w:r>
      <w:r>
        <w:rPr>
          <w:w w:val="110"/>
        </w:rPr>
        <w:t>En</w:t>
      </w:r>
      <w:r>
        <w:rPr>
          <w:spacing w:val="7"/>
          <w:w w:val="110"/>
        </w:rPr>
        <w:t> </w:t>
      </w:r>
      <w:r>
        <w:rPr>
          <w:rFonts w:ascii="Century Gothic" w:hAnsi="Century Gothic"/>
          <w:i/>
          <w:w w:val="110"/>
        </w:rPr>
        <w:t>Enseñanza</w:t>
      </w:r>
      <w:r>
        <w:rPr>
          <w:rFonts w:ascii="Century Gothic" w:hAnsi="Century Gothic"/>
          <w:i/>
          <w:spacing w:val="-3"/>
          <w:w w:val="110"/>
        </w:rPr>
        <w:t> </w:t>
      </w:r>
      <w:r>
        <w:rPr>
          <w:rFonts w:ascii="Century Gothic" w:hAnsi="Century Gothic"/>
          <w:i/>
          <w:w w:val="110"/>
        </w:rPr>
        <w:t>y</w:t>
      </w:r>
      <w:r>
        <w:rPr>
          <w:rFonts w:ascii="Century Gothic" w:hAnsi="Century Gothic"/>
          <w:i/>
          <w:spacing w:val="-4"/>
          <w:w w:val="110"/>
        </w:rPr>
        <w:t> </w:t>
      </w:r>
      <w:r>
        <w:rPr>
          <w:rFonts w:ascii="Century Gothic" w:hAnsi="Century Gothic"/>
          <w:i/>
          <w:w w:val="110"/>
        </w:rPr>
        <w:t>Teaching,</w:t>
      </w:r>
      <w:r>
        <w:rPr>
          <w:rFonts w:ascii="Century Gothic" w:hAnsi="Century Gothic"/>
          <w:i/>
          <w:spacing w:val="-3"/>
          <w:w w:val="110"/>
        </w:rPr>
        <w:t> </w:t>
      </w:r>
      <w:r>
        <w:rPr>
          <w:rFonts w:ascii="Century Gothic" w:hAnsi="Century Gothic"/>
          <w:i/>
          <w:w w:val="110"/>
        </w:rPr>
        <w:t>34</w:t>
      </w:r>
      <w:r>
        <w:rPr>
          <w:w w:val="110"/>
        </w:rPr>
        <w:t>(1),</w:t>
      </w:r>
      <w:r>
        <w:rPr>
          <w:spacing w:val="7"/>
          <w:w w:val="110"/>
        </w:rPr>
        <w:t> </w:t>
      </w:r>
      <w:r>
        <w:rPr>
          <w:w w:val="110"/>
        </w:rPr>
        <w:t>119-135.</w:t>
      </w:r>
      <w:r>
        <w:rPr>
          <w:spacing w:val="7"/>
          <w:w w:val="110"/>
        </w:rPr>
        <w:t> </w:t>
      </w:r>
      <w:r>
        <w:rPr>
          <w:w w:val="110"/>
        </w:rPr>
        <w:t>Universidad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Salamanca.</w:t>
      </w:r>
    </w:p>
    <w:p>
      <w:pPr>
        <w:spacing w:before="5"/>
        <w:ind w:left="103" w:right="0" w:firstLine="0"/>
        <w:jc w:val="both"/>
        <w:rPr>
          <w:sz w:val="18"/>
        </w:rPr>
      </w:pPr>
      <w:r>
        <w:rPr>
          <w:spacing w:val="-1"/>
          <w:w w:val="115"/>
          <w:sz w:val="18"/>
        </w:rPr>
        <w:t>Tomasevski,</w:t>
      </w:r>
      <w:r>
        <w:rPr>
          <w:spacing w:val="-3"/>
          <w:w w:val="115"/>
          <w:sz w:val="18"/>
        </w:rPr>
        <w:t> </w:t>
      </w:r>
      <w:r>
        <w:rPr>
          <w:spacing w:val="-1"/>
          <w:w w:val="115"/>
          <w:sz w:val="18"/>
        </w:rPr>
        <w:t>K.</w:t>
      </w:r>
      <w:r>
        <w:rPr>
          <w:spacing w:val="-3"/>
          <w:w w:val="115"/>
          <w:sz w:val="18"/>
        </w:rPr>
        <w:t> </w:t>
      </w:r>
      <w:r>
        <w:rPr>
          <w:spacing w:val="-1"/>
          <w:w w:val="115"/>
          <w:sz w:val="18"/>
        </w:rPr>
        <w:t>(2004).</w:t>
      </w:r>
      <w:r>
        <w:rPr>
          <w:spacing w:val="-2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El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asalto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a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la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rFonts w:ascii="Century Gothic" w:hAnsi="Century Gothic"/>
          <w:i/>
          <w:spacing w:val="-1"/>
          <w:w w:val="115"/>
          <w:sz w:val="18"/>
        </w:rPr>
        <w:t>educación.</w:t>
      </w:r>
      <w:r>
        <w:rPr>
          <w:rFonts w:ascii="Century Gothic" w:hAnsi="Century Gothic"/>
          <w:i/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Intermón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Oxfam.</w:t>
      </w:r>
    </w:p>
    <w:p>
      <w:pPr>
        <w:spacing w:before="52"/>
        <w:ind w:left="103" w:right="0" w:firstLine="0"/>
        <w:jc w:val="both"/>
        <w:rPr>
          <w:rFonts w:ascii="Century Gothic"/>
          <w:i/>
          <w:sz w:val="18"/>
        </w:rPr>
      </w:pPr>
      <w:r>
        <w:rPr>
          <w:w w:val="110"/>
          <w:sz w:val="18"/>
        </w:rPr>
        <w:t>Tomasevski,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K.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(2006).</w:t>
      </w:r>
      <w:r>
        <w:rPr>
          <w:spacing w:val="3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Human</w:t>
      </w:r>
      <w:r>
        <w:rPr>
          <w:rFonts w:ascii="Century Gothic"/>
          <w:i/>
          <w:spacing w:val="2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Rights</w:t>
      </w:r>
      <w:r>
        <w:rPr>
          <w:rFonts w:ascii="Century Gothic"/>
          <w:i/>
          <w:spacing w:val="2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Obligations</w:t>
      </w:r>
      <w:r>
        <w:rPr>
          <w:rFonts w:ascii="Century Gothic"/>
          <w:i/>
          <w:spacing w:val="2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2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Education:</w:t>
      </w:r>
      <w:r>
        <w:rPr>
          <w:rFonts w:ascii="Century Gothic"/>
          <w:i/>
          <w:spacing w:val="2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the</w:t>
      </w:r>
      <w:r>
        <w:rPr>
          <w:rFonts w:ascii="Century Gothic"/>
          <w:i/>
          <w:spacing w:val="2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4-A</w:t>
      </w:r>
      <w:r>
        <w:rPr>
          <w:rFonts w:ascii="Century Gothic"/>
          <w:i/>
          <w:spacing w:val="2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Scheme.</w:t>
      </w:r>
    </w:p>
    <w:p>
      <w:pPr>
        <w:pStyle w:val="BodyText"/>
        <w:spacing w:before="62"/>
        <w:ind w:left="670"/>
      </w:pPr>
      <w:r>
        <w:rPr>
          <w:w w:val="125"/>
        </w:rPr>
        <w:t>Wolf</w:t>
      </w:r>
      <w:r>
        <w:rPr>
          <w:spacing w:val="-4"/>
          <w:w w:val="125"/>
        </w:rPr>
        <w:t> </w:t>
      </w:r>
      <w:r>
        <w:rPr>
          <w:w w:val="125"/>
        </w:rPr>
        <w:t>Legal</w:t>
      </w:r>
      <w:r>
        <w:rPr>
          <w:spacing w:val="-3"/>
          <w:w w:val="125"/>
        </w:rPr>
        <w:t> </w:t>
      </w:r>
      <w:r>
        <w:rPr>
          <w:w w:val="125"/>
        </w:rPr>
        <w:t>Publishers</w:t>
      </w:r>
      <w:r>
        <w:rPr>
          <w:spacing w:val="-3"/>
          <w:w w:val="125"/>
        </w:rPr>
        <w:t> </w:t>
      </w:r>
      <w:r>
        <w:rPr>
          <w:w w:val="125"/>
        </w:rPr>
        <w:t>(</w:t>
      </w:r>
      <w:r>
        <w:rPr>
          <w:w w:val="125"/>
          <w:sz w:val="15"/>
        </w:rPr>
        <w:t>WLP</w:t>
      </w:r>
      <w:r>
        <w:rPr>
          <w:w w:val="125"/>
        </w:rPr>
        <w:t>).</w:t>
      </w:r>
    </w:p>
    <w:p>
      <w:pPr>
        <w:spacing w:after="0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93"/>
        <w:ind w:left="2230" w:right="0" w:hanging="567"/>
        <w:jc w:val="left"/>
        <w:rPr>
          <w:sz w:val="18"/>
        </w:rPr>
      </w:pPr>
      <w:r>
        <w:rPr>
          <w:w w:val="110"/>
          <w:sz w:val="18"/>
        </w:rPr>
        <w:t>Tyack,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Cuban,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L.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(2000).</w:t>
      </w:r>
      <w:r>
        <w:rPr>
          <w:spacing w:val="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En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busca</w:t>
      </w:r>
      <w:r>
        <w:rPr>
          <w:rFonts w:ascii="Century Gothic" w:hAnsi="Century Gothic"/>
          <w:i/>
          <w:spacing w:val="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utopía.</w:t>
      </w:r>
      <w:r>
        <w:rPr>
          <w:rFonts w:ascii="Century Gothic" w:hAnsi="Century Gothic"/>
          <w:i/>
          <w:spacing w:val="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Un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siglo</w:t>
      </w:r>
      <w:r>
        <w:rPr>
          <w:rFonts w:ascii="Century Gothic" w:hAnsi="Century Gothic"/>
          <w:i/>
          <w:spacing w:val="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reformas</w:t>
      </w:r>
      <w:r>
        <w:rPr>
          <w:rFonts w:ascii="Century Gothic" w:hAnsi="Century Gothic"/>
          <w:i/>
          <w:spacing w:val="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las</w:t>
      </w:r>
      <w:r>
        <w:rPr>
          <w:rFonts w:ascii="Century Gothic" w:hAnsi="Century Gothic"/>
          <w:i/>
          <w:spacing w:val="1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es-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cuelas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públicas.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w w:val="110"/>
          <w:sz w:val="15"/>
        </w:rPr>
        <w:t>FCE</w:t>
      </w:r>
      <w:r>
        <w:rPr>
          <w:w w:val="110"/>
          <w:sz w:val="18"/>
        </w:rPr>
        <w:t>.</w:t>
      </w:r>
    </w:p>
    <w:p>
      <w:pPr>
        <w:spacing w:line="304" w:lineRule="auto" w:before="3"/>
        <w:ind w:left="2230" w:right="121" w:hanging="567"/>
        <w:jc w:val="both"/>
        <w:rPr>
          <w:sz w:val="18"/>
        </w:rPr>
      </w:pPr>
      <w:r>
        <w:rPr>
          <w:w w:val="115"/>
          <w:sz w:val="15"/>
        </w:rPr>
        <w:t>UNESCO </w:t>
      </w:r>
      <w:r>
        <w:rPr>
          <w:w w:val="115"/>
          <w:sz w:val="18"/>
        </w:rPr>
        <w:t>(2016). If You don</w:t>
      </w:r>
      <w:r>
        <w:rPr>
          <w:rFonts w:ascii="Century Gothic"/>
          <w:i/>
          <w:w w:val="115"/>
          <w:sz w:val="18"/>
        </w:rPr>
        <w:t>'</w:t>
      </w:r>
      <w:r>
        <w:rPr>
          <w:w w:val="115"/>
          <w:sz w:val="18"/>
        </w:rPr>
        <w:t>t Understand, How Can You Learn? </w:t>
      </w:r>
      <w:r>
        <w:rPr>
          <w:rFonts w:ascii="Century Gothic"/>
          <w:i/>
          <w:w w:val="115"/>
          <w:sz w:val="18"/>
        </w:rPr>
        <w:t>Policy Paper 24. </w:t>
      </w:r>
      <w:r>
        <w:rPr>
          <w:w w:val="115"/>
          <w:sz w:val="18"/>
        </w:rPr>
        <w:t>Global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Education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Monitoring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Report.</w:t>
      </w:r>
    </w:p>
    <w:p>
      <w:pPr>
        <w:spacing w:line="295" w:lineRule="auto" w:before="0"/>
        <w:ind w:left="2230" w:right="0" w:hanging="568"/>
        <w:jc w:val="left"/>
        <w:rPr>
          <w:sz w:val="18"/>
        </w:rPr>
      </w:pPr>
      <w:r>
        <w:rPr>
          <w:w w:val="105"/>
          <w:sz w:val="15"/>
        </w:rPr>
        <w:t>UNESCO</w:t>
      </w:r>
      <w:r>
        <w:rPr>
          <w:spacing w:val="1"/>
          <w:w w:val="105"/>
          <w:sz w:val="15"/>
        </w:rPr>
        <w:t> </w:t>
      </w:r>
      <w:r>
        <w:rPr>
          <w:w w:val="105"/>
          <w:sz w:val="18"/>
        </w:rPr>
        <w:t>(2020).</w:t>
      </w:r>
      <w:r>
        <w:rPr>
          <w:spacing w:val="20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Global</w:t>
      </w:r>
      <w:r>
        <w:rPr>
          <w:rFonts w:ascii="Century Gothic"/>
          <w:i/>
          <w:spacing w:val="1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Education</w:t>
      </w:r>
      <w:r>
        <w:rPr>
          <w:rFonts w:ascii="Century Gothic"/>
          <w:i/>
          <w:spacing w:val="1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Monitoring</w:t>
      </w:r>
      <w:r>
        <w:rPr>
          <w:rFonts w:ascii="Century Gothic"/>
          <w:i/>
          <w:spacing w:val="1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Report,</w:t>
      </w:r>
      <w:r>
        <w:rPr>
          <w:rFonts w:ascii="Century Gothic"/>
          <w:i/>
          <w:spacing w:val="12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2020.</w:t>
      </w:r>
      <w:r>
        <w:rPr>
          <w:rFonts w:ascii="Century Gothic"/>
          <w:i/>
          <w:spacing w:val="12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Inclusion</w:t>
      </w:r>
      <w:r>
        <w:rPr>
          <w:rFonts w:ascii="Century Gothic"/>
          <w:i/>
          <w:spacing w:val="11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and</w:t>
      </w:r>
      <w:r>
        <w:rPr>
          <w:rFonts w:ascii="Century Gothic"/>
          <w:i/>
          <w:spacing w:val="12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Education:</w:t>
      </w:r>
      <w:r>
        <w:rPr>
          <w:rFonts w:ascii="Century Gothic"/>
          <w:i/>
          <w:spacing w:val="-50"/>
          <w:w w:val="105"/>
          <w:sz w:val="18"/>
        </w:rPr>
        <w:t> </w:t>
      </w:r>
      <w:r>
        <w:rPr>
          <w:rFonts w:ascii="Century Gothic"/>
          <w:i/>
          <w:w w:val="115"/>
          <w:sz w:val="18"/>
        </w:rPr>
        <w:t>All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Means</w:t>
      </w:r>
      <w:r>
        <w:rPr>
          <w:rFonts w:ascii="Century Gothic"/>
          <w:i/>
          <w:spacing w:val="-10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All.</w:t>
      </w:r>
      <w:r>
        <w:rPr>
          <w:rFonts w:ascii="Century Gothic"/>
          <w:i/>
          <w:spacing w:val="-11"/>
          <w:w w:val="115"/>
          <w:sz w:val="18"/>
        </w:rPr>
        <w:t> </w:t>
      </w:r>
      <w:r>
        <w:rPr>
          <w:w w:val="115"/>
          <w:sz w:val="15"/>
        </w:rPr>
        <w:t>UNESCO</w:t>
      </w:r>
      <w:r>
        <w:rPr>
          <w:w w:val="115"/>
          <w:sz w:val="18"/>
        </w:rPr>
        <w:t>.</w:t>
      </w:r>
    </w:p>
    <w:p>
      <w:pPr>
        <w:spacing w:line="297" w:lineRule="auto" w:before="8"/>
        <w:ind w:left="2230" w:right="121" w:hanging="567"/>
        <w:jc w:val="both"/>
        <w:rPr>
          <w:sz w:val="18"/>
        </w:rPr>
      </w:pPr>
      <w:r>
        <w:rPr>
          <w:w w:val="115"/>
          <w:sz w:val="15"/>
        </w:rPr>
        <w:t>UNICEF-INEE.</w:t>
      </w:r>
      <w:r>
        <w:rPr>
          <w:spacing w:val="1"/>
          <w:w w:val="115"/>
          <w:sz w:val="15"/>
        </w:rPr>
        <w:t> </w:t>
      </w:r>
      <w:r>
        <w:rPr>
          <w:w w:val="115"/>
          <w:sz w:val="18"/>
        </w:rPr>
        <w:t>Fondo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 las  Naciones  Unidas  para  la  Infancia  e  Instituto  Nacional  para</w:t>
      </w:r>
      <w:r>
        <w:rPr>
          <w:spacing w:val="-44"/>
          <w:w w:val="115"/>
          <w:sz w:val="18"/>
        </w:rPr>
        <w:t> </w:t>
      </w:r>
      <w:r>
        <w:rPr>
          <w:w w:val="110"/>
          <w:sz w:val="18"/>
        </w:rPr>
        <w:t>la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Evaluación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Educación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(2018).</w:t>
      </w:r>
      <w:r>
        <w:rPr>
          <w:spacing w:val="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Panorama</w:t>
      </w:r>
      <w:r>
        <w:rPr>
          <w:rFonts w:ascii="Century Gothic" w:hAnsi="Century Gothic"/>
          <w:i/>
          <w:spacing w:val="-8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educativo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6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población</w:t>
      </w:r>
      <w:r>
        <w:rPr>
          <w:rFonts w:ascii="Century Gothic" w:hAnsi="Century Gothic"/>
          <w:i/>
          <w:spacing w:val="-7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in-</w:t>
      </w:r>
      <w:r>
        <w:rPr>
          <w:rFonts w:ascii="Century Gothic" w:hAnsi="Century Gothic"/>
          <w:i/>
          <w:spacing w:val="-5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dígena y afrodescendiente 2017. </w:t>
      </w:r>
      <w:r>
        <w:rPr>
          <w:w w:val="110"/>
          <w:sz w:val="15"/>
        </w:rPr>
        <w:t>UNICEF-INEE.</w:t>
      </w:r>
      <w:r>
        <w:rPr>
          <w:spacing w:val="1"/>
          <w:w w:val="110"/>
          <w:sz w:val="15"/>
        </w:rPr>
        <w:t> </w:t>
      </w:r>
      <w:hyperlink r:id="rId98">
        <w:r>
          <w:rPr>
            <w:color w:val="0081C9"/>
            <w:w w:val="110"/>
            <w:sz w:val="18"/>
            <w:u w:val="single" w:color="0081C9"/>
          </w:rPr>
          <w:t>https://www.unicef.org/mexico/</w:t>
        </w:r>
      </w:hyperlink>
      <w:r>
        <w:rPr>
          <w:color w:val="0081C9"/>
          <w:spacing w:val="1"/>
          <w:w w:val="110"/>
          <w:sz w:val="18"/>
        </w:rPr>
        <w:t> </w:t>
      </w:r>
      <w:hyperlink r:id="rId98">
        <w:r>
          <w:rPr>
            <w:color w:val="0081C9"/>
            <w:w w:val="115"/>
            <w:sz w:val="18"/>
            <w:u w:val="single" w:color="0081C9"/>
          </w:rPr>
          <w:t>sites/unicef.org.mexico/files/2019-06/PEPIA_2017.pdf</w:t>
        </w:r>
      </w:hyperlink>
    </w:p>
    <w:p>
      <w:pPr>
        <w:pStyle w:val="BodyText"/>
        <w:spacing w:line="295" w:lineRule="auto" w:before="17"/>
        <w:ind w:left="2230" w:right="121" w:hanging="567"/>
        <w:jc w:val="both"/>
      </w:pPr>
      <w:r>
        <w:rPr>
          <w:w w:val="115"/>
        </w:rPr>
        <w:t>Vaillant, D. y Cardozo-Gaibisso, L. (2016). Desarrollo profesional docente: entre la proli-</w:t>
      </w:r>
      <w:r>
        <w:rPr>
          <w:spacing w:val="1"/>
          <w:w w:val="115"/>
        </w:rPr>
        <w:t> </w:t>
      </w:r>
      <w:r>
        <w:rPr>
          <w:w w:val="115"/>
        </w:rPr>
        <w:t>feración conceptual y la escasa incidencia en la práctica de aula. </w:t>
      </w:r>
      <w:r>
        <w:rPr>
          <w:rFonts w:ascii="Century Gothic" w:hAnsi="Century Gothic"/>
          <w:i/>
          <w:w w:val="115"/>
        </w:rPr>
        <w:t>Cuaderno de</w:t>
      </w:r>
      <w:r>
        <w:rPr>
          <w:rFonts w:ascii="Century Gothic" w:hAnsi="Century Gothic"/>
          <w:i/>
          <w:spacing w:val="1"/>
          <w:w w:val="115"/>
        </w:rPr>
        <w:t> </w:t>
      </w:r>
      <w:r>
        <w:rPr>
          <w:rFonts w:ascii="Century Gothic" w:hAnsi="Century Gothic"/>
          <w:i/>
          <w:w w:val="115"/>
        </w:rPr>
        <w:t>Pedagogía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Universitaria,</w:t>
      </w:r>
      <w:r>
        <w:rPr>
          <w:rFonts w:ascii="Century Gothic" w:hAnsi="Century Gothic"/>
          <w:i/>
          <w:spacing w:val="-14"/>
          <w:w w:val="115"/>
        </w:rPr>
        <w:t> </w:t>
      </w:r>
      <w:r>
        <w:rPr>
          <w:rFonts w:ascii="Century Gothic" w:hAnsi="Century Gothic"/>
          <w:i/>
          <w:w w:val="115"/>
        </w:rPr>
        <w:t>13</w:t>
      </w:r>
      <w:r>
        <w:rPr>
          <w:w w:val="115"/>
        </w:rPr>
        <w:t>(26),</w:t>
      </w:r>
      <w:r>
        <w:rPr>
          <w:spacing w:val="-4"/>
          <w:w w:val="115"/>
        </w:rPr>
        <w:t> </w:t>
      </w:r>
      <w:r>
        <w:rPr>
          <w:w w:val="115"/>
        </w:rPr>
        <w:t>5-14.</w:t>
      </w:r>
      <w:r>
        <w:rPr>
          <w:spacing w:val="-3"/>
          <w:w w:val="115"/>
        </w:rPr>
        <w:t> </w:t>
      </w:r>
      <w:r>
        <w:rPr>
          <w:w w:val="115"/>
        </w:rPr>
        <w:t>República</w:t>
      </w:r>
      <w:r>
        <w:rPr>
          <w:spacing w:val="-4"/>
          <w:w w:val="115"/>
        </w:rPr>
        <w:t> </w:t>
      </w:r>
      <w:r>
        <w:rPr>
          <w:w w:val="115"/>
        </w:rPr>
        <w:t>Dominicana.</w:t>
      </w:r>
    </w:p>
    <w:p>
      <w:pPr>
        <w:spacing w:line="304" w:lineRule="auto" w:before="4"/>
        <w:ind w:left="2230" w:right="121" w:hanging="567"/>
        <w:jc w:val="both"/>
        <w:rPr>
          <w:sz w:val="18"/>
        </w:rPr>
      </w:pPr>
      <w:r>
        <w:rPr>
          <w:w w:val="105"/>
          <w:sz w:val="18"/>
        </w:rPr>
        <w:t>Vanni, Xavier (2015). </w:t>
      </w:r>
      <w:r>
        <w:rPr>
          <w:rFonts w:ascii="Century Gothic" w:hAnsi="Century Gothic"/>
          <w:i/>
          <w:w w:val="105"/>
          <w:sz w:val="18"/>
        </w:rPr>
        <w:t>Escuelas que mejoran: aprendizajes desde la experiencia. </w:t>
      </w:r>
      <w:r>
        <w:rPr>
          <w:w w:val="105"/>
          <w:sz w:val="18"/>
        </w:rPr>
        <w:t>Cen-</w:t>
      </w:r>
      <w:r>
        <w:rPr>
          <w:spacing w:val="1"/>
          <w:w w:val="105"/>
          <w:sz w:val="18"/>
        </w:rPr>
        <w:t> </w:t>
      </w:r>
      <w:r>
        <w:rPr>
          <w:w w:val="115"/>
          <w:sz w:val="18"/>
        </w:rPr>
        <w:t>tro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Investigación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Avanzada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Universidad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Chile.</w:t>
      </w:r>
    </w:p>
    <w:p>
      <w:pPr>
        <w:spacing w:line="300" w:lineRule="auto" w:before="5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Vázquez,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J.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(1999).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siglo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descentralización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educativa,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1821-1917.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M.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d.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C.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Par-</w:t>
      </w:r>
      <w:r>
        <w:rPr>
          <w:spacing w:val="-45"/>
          <w:w w:val="115"/>
          <w:sz w:val="18"/>
        </w:rPr>
        <w:t> </w:t>
      </w:r>
      <w:r>
        <w:rPr>
          <w:w w:val="110"/>
          <w:sz w:val="18"/>
        </w:rPr>
        <w:t>do (coord.). </w:t>
      </w:r>
      <w:r>
        <w:rPr>
          <w:rFonts w:ascii="Century Gothic" w:hAnsi="Century Gothic"/>
          <w:i/>
          <w:w w:val="110"/>
          <w:sz w:val="18"/>
        </w:rPr>
        <w:t>Federalización e innovación educativa en México </w:t>
      </w:r>
      <w:r>
        <w:rPr>
          <w:w w:val="110"/>
          <w:sz w:val="18"/>
        </w:rPr>
        <w:t>(pp. 33-48).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El Colegio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México.</w:t>
      </w:r>
    </w:p>
    <w:p>
      <w:pPr>
        <w:pStyle w:val="BodyText"/>
        <w:spacing w:line="295" w:lineRule="auto" w:before="10"/>
        <w:ind w:left="2230" w:right="121" w:hanging="567"/>
        <w:jc w:val="both"/>
      </w:pPr>
      <w:r>
        <w:rPr>
          <w:w w:val="120"/>
        </w:rPr>
        <w:t>Vezub,</w:t>
      </w:r>
      <w:r>
        <w:rPr>
          <w:spacing w:val="-3"/>
          <w:w w:val="120"/>
        </w:rPr>
        <w:t> </w:t>
      </w:r>
      <w:r>
        <w:rPr>
          <w:w w:val="120"/>
        </w:rPr>
        <w:t>L.</w:t>
      </w:r>
      <w:r>
        <w:rPr>
          <w:spacing w:val="-3"/>
          <w:w w:val="120"/>
        </w:rPr>
        <w:t> </w:t>
      </w:r>
      <w:r>
        <w:rPr>
          <w:w w:val="120"/>
        </w:rPr>
        <w:t>(2013).</w:t>
      </w:r>
      <w:r>
        <w:rPr>
          <w:spacing w:val="-3"/>
          <w:w w:val="120"/>
        </w:rPr>
        <w:t> </w:t>
      </w:r>
      <w:r>
        <w:rPr>
          <w:w w:val="120"/>
        </w:rPr>
        <w:t>Hacia</w:t>
      </w:r>
      <w:r>
        <w:rPr>
          <w:spacing w:val="-3"/>
          <w:w w:val="120"/>
        </w:rPr>
        <w:t> </w:t>
      </w:r>
      <w:r>
        <w:rPr>
          <w:w w:val="120"/>
        </w:rPr>
        <w:t>una</w:t>
      </w:r>
      <w:r>
        <w:rPr>
          <w:spacing w:val="-2"/>
          <w:w w:val="120"/>
        </w:rPr>
        <w:t> </w:t>
      </w:r>
      <w:r>
        <w:rPr>
          <w:w w:val="120"/>
        </w:rPr>
        <w:t>pedagogía</w:t>
      </w:r>
      <w:r>
        <w:rPr>
          <w:spacing w:val="-3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w w:val="120"/>
        </w:rPr>
        <w:t>desarrollo</w:t>
      </w:r>
      <w:r>
        <w:rPr>
          <w:spacing w:val="-3"/>
          <w:w w:val="120"/>
        </w:rPr>
        <w:t> </w:t>
      </w:r>
      <w:r>
        <w:rPr>
          <w:w w:val="120"/>
        </w:rPr>
        <w:t>profesional</w:t>
      </w:r>
      <w:r>
        <w:rPr>
          <w:spacing w:val="-3"/>
          <w:w w:val="120"/>
        </w:rPr>
        <w:t> </w:t>
      </w:r>
      <w:r>
        <w:rPr>
          <w:w w:val="120"/>
        </w:rPr>
        <w:t>docente.</w:t>
      </w:r>
      <w:r>
        <w:rPr>
          <w:spacing w:val="-2"/>
          <w:w w:val="120"/>
        </w:rPr>
        <w:t> </w:t>
      </w:r>
      <w:r>
        <w:rPr>
          <w:w w:val="120"/>
        </w:rPr>
        <w:t>Modelos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47"/>
          <w:w w:val="120"/>
        </w:rPr>
        <w:t> </w:t>
      </w:r>
      <w:r>
        <w:rPr>
          <w:w w:val="120"/>
        </w:rPr>
        <w:t>formación continua y necesidades formativas de los profesores. </w:t>
      </w:r>
      <w:r>
        <w:rPr>
          <w:rFonts w:ascii="Century Gothic" w:hAnsi="Century Gothic"/>
          <w:i/>
          <w:w w:val="120"/>
        </w:rPr>
        <w:t>Páginas de</w:t>
      </w:r>
      <w:r>
        <w:rPr>
          <w:rFonts w:ascii="Century Gothic" w:hAnsi="Century Gothic"/>
          <w:i/>
          <w:spacing w:val="1"/>
          <w:w w:val="120"/>
        </w:rPr>
        <w:t> </w:t>
      </w:r>
      <w:r>
        <w:rPr>
          <w:rFonts w:ascii="Century Gothic" w:hAnsi="Century Gothic"/>
          <w:i/>
          <w:w w:val="115"/>
        </w:rPr>
        <w:t>Educación,</w:t>
      </w:r>
      <w:r>
        <w:rPr>
          <w:rFonts w:ascii="Century Gothic" w:hAnsi="Century Gothic"/>
          <w:i/>
          <w:spacing w:val="-12"/>
          <w:w w:val="115"/>
        </w:rPr>
        <w:t> </w:t>
      </w:r>
      <w:r>
        <w:rPr>
          <w:rFonts w:ascii="Century Gothic" w:hAnsi="Century Gothic"/>
          <w:i/>
          <w:w w:val="115"/>
        </w:rPr>
        <w:t>6</w:t>
      </w:r>
      <w:r>
        <w:rPr>
          <w:w w:val="115"/>
        </w:rPr>
        <w:t>(1),</w:t>
      </w:r>
      <w:r>
        <w:rPr>
          <w:spacing w:val="-2"/>
          <w:w w:val="115"/>
        </w:rPr>
        <w:t> </w:t>
      </w:r>
      <w:r>
        <w:rPr>
          <w:w w:val="115"/>
        </w:rPr>
        <w:t>97-124.</w:t>
      </w:r>
      <w:r>
        <w:rPr>
          <w:spacing w:val="-1"/>
          <w:w w:val="115"/>
        </w:rPr>
        <w:t> </w:t>
      </w:r>
      <w:r>
        <w:rPr>
          <w:w w:val="115"/>
        </w:rPr>
        <w:t>Universidad</w:t>
      </w:r>
      <w:r>
        <w:rPr>
          <w:spacing w:val="-2"/>
          <w:w w:val="115"/>
        </w:rPr>
        <w:t> </w:t>
      </w:r>
      <w:r>
        <w:rPr>
          <w:w w:val="115"/>
        </w:rPr>
        <w:t>Católica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Uruguay.</w:t>
      </w:r>
    </w:p>
    <w:p>
      <w:pPr>
        <w:spacing w:line="300" w:lineRule="auto" w:before="5"/>
        <w:ind w:left="2230" w:right="121" w:hanging="567"/>
        <w:jc w:val="both"/>
        <w:rPr>
          <w:sz w:val="18"/>
        </w:rPr>
      </w:pPr>
      <w:r>
        <w:rPr>
          <w:w w:val="105"/>
          <w:sz w:val="18"/>
        </w:rPr>
        <w:t>Vezub,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L.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(2018). </w:t>
      </w:r>
      <w:r>
        <w:rPr>
          <w:rFonts w:ascii="Century Gothic" w:hAnsi="Century Gothic"/>
          <w:i/>
          <w:w w:val="105"/>
          <w:sz w:val="18"/>
        </w:rPr>
        <w:t>Políticas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desarrollo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profesional</w:t>
      </w:r>
      <w:r>
        <w:rPr>
          <w:rFonts w:ascii="Century Gothic" w:hAnsi="Century Gothic"/>
          <w:i/>
          <w:spacing w:val="-11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docencia: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la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formación</w:t>
      </w:r>
      <w:r>
        <w:rPr>
          <w:rFonts w:ascii="Century Gothic" w:hAnsi="Century Gothic"/>
          <w:i/>
          <w:spacing w:val="-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con-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tinua. </w:t>
      </w:r>
      <w:r>
        <w:rPr>
          <w:w w:val="115"/>
          <w:sz w:val="18"/>
        </w:rPr>
        <w:t>Módulo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Programa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Formación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Políticas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Docentes.</w:t>
      </w:r>
      <w:r>
        <w:rPr>
          <w:spacing w:val="1"/>
          <w:w w:val="115"/>
          <w:sz w:val="18"/>
        </w:rPr>
        <w:t> </w:t>
      </w:r>
      <w:r>
        <w:rPr>
          <w:w w:val="115"/>
          <w:sz w:val="15"/>
        </w:rPr>
        <w:t>IIPE-UNESCO</w:t>
      </w:r>
      <w:r>
        <w:rPr>
          <w:spacing w:val="1"/>
          <w:w w:val="115"/>
          <w:sz w:val="15"/>
        </w:rPr>
        <w:t> </w:t>
      </w:r>
      <w:r>
        <w:rPr>
          <w:w w:val="115"/>
          <w:sz w:val="18"/>
        </w:rPr>
        <w:t>Buenos Aires.</w:t>
      </w:r>
    </w:p>
    <w:p>
      <w:pPr>
        <w:spacing w:line="297" w:lineRule="auto" w:before="11"/>
        <w:ind w:left="2230" w:right="121" w:hanging="567"/>
        <w:jc w:val="both"/>
        <w:rPr>
          <w:sz w:val="18"/>
        </w:rPr>
      </w:pPr>
      <w:r>
        <w:rPr>
          <w:w w:val="115"/>
          <w:sz w:val="18"/>
        </w:rPr>
        <w:t>Vezub,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L.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(2019).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Revisión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problemas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formación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desarrollo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profesional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de los docentes en América Latina. En: M. Oroño y M. Sarni (comps.). </w:t>
      </w:r>
      <w:r>
        <w:rPr>
          <w:rFonts w:ascii="Century Gothic" w:hAnsi="Century Gothic"/>
          <w:i/>
          <w:w w:val="115"/>
          <w:sz w:val="18"/>
        </w:rPr>
        <w:t>Forma-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ción preprofesional docente. De prácticas y Políticas Universitarias. </w:t>
      </w:r>
      <w:r>
        <w:rPr>
          <w:w w:val="105"/>
          <w:sz w:val="18"/>
        </w:rPr>
        <w:t>Universi-</w:t>
      </w:r>
      <w:r>
        <w:rPr>
          <w:spacing w:val="1"/>
          <w:w w:val="105"/>
          <w:sz w:val="18"/>
        </w:rPr>
        <w:t> </w:t>
      </w:r>
      <w:r>
        <w:rPr>
          <w:w w:val="115"/>
          <w:sz w:val="18"/>
        </w:rPr>
        <w:t>dad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República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Uruguay.</w:t>
      </w:r>
    </w:p>
    <w:p>
      <w:pPr>
        <w:spacing w:line="304" w:lineRule="auto" w:before="7"/>
        <w:ind w:left="2229" w:right="121" w:hanging="567"/>
        <w:jc w:val="both"/>
        <w:rPr>
          <w:sz w:val="18"/>
        </w:rPr>
      </w:pPr>
      <w:r>
        <w:rPr>
          <w:spacing w:val="-1"/>
          <w:w w:val="110"/>
          <w:sz w:val="18"/>
        </w:rPr>
        <w:t>Vezub,</w:t>
      </w:r>
      <w:r>
        <w:rPr>
          <w:spacing w:val="-4"/>
          <w:w w:val="110"/>
          <w:sz w:val="18"/>
        </w:rPr>
        <w:t> </w:t>
      </w:r>
      <w:r>
        <w:rPr>
          <w:spacing w:val="-1"/>
          <w:w w:val="110"/>
          <w:sz w:val="18"/>
        </w:rPr>
        <w:t>L.</w:t>
      </w:r>
      <w:r>
        <w:rPr>
          <w:spacing w:val="-3"/>
          <w:w w:val="110"/>
          <w:sz w:val="18"/>
        </w:rPr>
        <w:t> </w:t>
      </w:r>
      <w:r>
        <w:rPr>
          <w:spacing w:val="-1"/>
          <w:w w:val="110"/>
          <w:sz w:val="18"/>
        </w:rPr>
        <w:t>y</w:t>
      </w:r>
      <w:r>
        <w:rPr>
          <w:spacing w:val="-3"/>
          <w:w w:val="110"/>
          <w:sz w:val="18"/>
        </w:rPr>
        <w:t> </w:t>
      </w:r>
      <w:r>
        <w:rPr>
          <w:spacing w:val="-1"/>
          <w:w w:val="110"/>
          <w:sz w:val="18"/>
        </w:rPr>
        <w:t>Alliaud,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A.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(2012).</w:t>
      </w:r>
      <w:r>
        <w:rPr>
          <w:spacing w:val="-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El</w:t>
      </w:r>
      <w:r>
        <w:rPr>
          <w:rFonts w:ascii="Century Gothic" w:hAnsi="Century Gothic"/>
          <w:i/>
          <w:spacing w:val="-1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acompañamiento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pedagógico</w:t>
      </w:r>
      <w:r>
        <w:rPr>
          <w:rFonts w:ascii="Century Gothic" w:hAnsi="Century Gothic"/>
          <w:i/>
          <w:spacing w:val="-1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como</w:t>
      </w:r>
      <w:r>
        <w:rPr>
          <w:rFonts w:ascii="Century Gothic" w:hAnsi="Century Gothic"/>
          <w:i/>
          <w:spacing w:val="-14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estrategia</w:t>
      </w:r>
      <w:r>
        <w:rPr>
          <w:rFonts w:ascii="Century Gothic" w:hAnsi="Century Gothic"/>
          <w:i/>
          <w:spacing w:val="-13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-53"/>
          <w:w w:val="110"/>
          <w:sz w:val="18"/>
        </w:rPr>
        <w:t> </w:t>
      </w:r>
      <w:r>
        <w:rPr>
          <w:rFonts w:ascii="Century Gothic" w:hAnsi="Century Gothic"/>
          <w:i/>
          <w:sz w:val="18"/>
        </w:rPr>
        <w:t>apoyo</w:t>
      </w:r>
      <w:r>
        <w:rPr>
          <w:rFonts w:ascii="Century Gothic" w:hAnsi="Century Gothic"/>
          <w:i/>
          <w:spacing w:val="10"/>
          <w:sz w:val="18"/>
        </w:rPr>
        <w:t> </w:t>
      </w:r>
      <w:r>
        <w:rPr>
          <w:rFonts w:ascii="Century Gothic" w:hAnsi="Century Gothic"/>
          <w:i/>
          <w:sz w:val="18"/>
        </w:rPr>
        <w:t>y</w:t>
      </w:r>
      <w:r>
        <w:rPr>
          <w:rFonts w:ascii="Century Gothic" w:hAnsi="Century Gothic"/>
          <w:i/>
          <w:spacing w:val="10"/>
          <w:sz w:val="18"/>
        </w:rPr>
        <w:t> </w:t>
      </w:r>
      <w:r>
        <w:rPr>
          <w:rFonts w:ascii="Century Gothic" w:hAnsi="Century Gothic"/>
          <w:i/>
          <w:sz w:val="18"/>
        </w:rPr>
        <w:t>desarrollo</w:t>
      </w:r>
      <w:r>
        <w:rPr>
          <w:rFonts w:ascii="Century Gothic" w:hAnsi="Century Gothic"/>
          <w:i/>
          <w:spacing w:val="11"/>
          <w:sz w:val="18"/>
        </w:rPr>
        <w:t> </w:t>
      </w:r>
      <w:r>
        <w:rPr>
          <w:rFonts w:ascii="Century Gothic" w:hAnsi="Century Gothic"/>
          <w:i/>
          <w:sz w:val="18"/>
        </w:rPr>
        <w:t>profesional</w:t>
      </w:r>
      <w:r>
        <w:rPr>
          <w:rFonts w:ascii="Century Gothic" w:hAnsi="Century Gothic"/>
          <w:i/>
          <w:spacing w:val="10"/>
          <w:sz w:val="18"/>
        </w:rPr>
        <w:t> </w:t>
      </w:r>
      <w:r>
        <w:rPr>
          <w:rFonts w:ascii="Century Gothic" w:hAnsi="Century Gothic"/>
          <w:i/>
          <w:sz w:val="18"/>
        </w:rPr>
        <w:t>de</w:t>
      </w:r>
      <w:r>
        <w:rPr>
          <w:rFonts w:ascii="Century Gothic" w:hAnsi="Century Gothic"/>
          <w:i/>
          <w:spacing w:val="11"/>
          <w:sz w:val="18"/>
        </w:rPr>
        <w:t> </w:t>
      </w:r>
      <w:r>
        <w:rPr>
          <w:rFonts w:ascii="Century Gothic" w:hAnsi="Century Gothic"/>
          <w:i/>
          <w:sz w:val="18"/>
        </w:rPr>
        <w:t>los</w:t>
      </w:r>
      <w:r>
        <w:rPr>
          <w:rFonts w:ascii="Century Gothic" w:hAnsi="Century Gothic"/>
          <w:i/>
          <w:spacing w:val="10"/>
          <w:sz w:val="18"/>
        </w:rPr>
        <w:t> </w:t>
      </w:r>
      <w:r>
        <w:rPr>
          <w:rFonts w:ascii="Century Gothic" w:hAnsi="Century Gothic"/>
          <w:i/>
          <w:sz w:val="18"/>
        </w:rPr>
        <w:t>docentes</w:t>
      </w:r>
      <w:r>
        <w:rPr>
          <w:rFonts w:ascii="Century Gothic" w:hAnsi="Century Gothic"/>
          <w:i/>
          <w:spacing w:val="11"/>
          <w:sz w:val="18"/>
        </w:rPr>
        <w:t> </w:t>
      </w:r>
      <w:r>
        <w:rPr>
          <w:rFonts w:ascii="Century Gothic" w:hAnsi="Century Gothic"/>
          <w:i/>
          <w:sz w:val="18"/>
        </w:rPr>
        <w:t>noveles.</w:t>
      </w:r>
      <w:r>
        <w:rPr>
          <w:rFonts w:ascii="Century Gothic" w:hAnsi="Century Gothic"/>
          <w:i/>
          <w:spacing w:val="10"/>
          <w:sz w:val="18"/>
        </w:rPr>
        <w:t> </w:t>
      </w:r>
      <w:r>
        <w:rPr>
          <w:rFonts w:ascii="Century Gothic" w:hAnsi="Century Gothic"/>
          <w:i/>
          <w:sz w:val="18"/>
        </w:rPr>
        <w:t>Aportes</w:t>
      </w:r>
      <w:r>
        <w:rPr>
          <w:rFonts w:ascii="Century Gothic" w:hAnsi="Century Gothic"/>
          <w:i/>
          <w:spacing w:val="10"/>
          <w:sz w:val="18"/>
        </w:rPr>
        <w:t> </w:t>
      </w:r>
      <w:r>
        <w:rPr>
          <w:rFonts w:ascii="Century Gothic" w:hAnsi="Century Gothic"/>
          <w:i/>
          <w:sz w:val="18"/>
        </w:rPr>
        <w:t>conceptuales</w:t>
      </w:r>
      <w:r>
        <w:rPr>
          <w:rFonts w:ascii="Century Gothic" w:hAnsi="Century Gothic"/>
          <w:i/>
          <w:spacing w:val="-47"/>
          <w:sz w:val="18"/>
        </w:rPr>
        <w:t> </w:t>
      </w:r>
      <w:r>
        <w:rPr>
          <w:rFonts w:ascii="Century Gothic" w:hAnsi="Century Gothic"/>
          <w:i/>
          <w:sz w:val="18"/>
        </w:rPr>
        <w:t>y operativos para un programa de apoyo a los docentes principiantes de Uru-</w:t>
      </w:r>
      <w:r>
        <w:rPr>
          <w:rFonts w:ascii="Century Gothic" w:hAnsi="Century Gothic"/>
          <w:i/>
          <w:spacing w:val="1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guay.  </w:t>
      </w:r>
      <w:r>
        <w:rPr>
          <w:w w:val="110"/>
          <w:sz w:val="18"/>
        </w:rPr>
        <w:t>Administración 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Nacional 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 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Educación   Pública   (</w:t>
      </w:r>
      <w:r>
        <w:rPr>
          <w:w w:val="110"/>
          <w:sz w:val="15"/>
        </w:rPr>
        <w:t>ANEP</w:t>
      </w:r>
      <w:r>
        <w:rPr>
          <w:w w:val="110"/>
          <w:sz w:val="18"/>
        </w:rPr>
        <w:t>);   Consejo   Directi-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vo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Central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(</w:t>
      </w:r>
      <w:r>
        <w:rPr>
          <w:w w:val="110"/>
          <w:sz w:val="15"/>
        </w:rPr>
        <w:t>CODICEN</w:t>
      </w:r>
      <w:r>
        <w:rPr>
          <w:w w:val="110"/>
          <w:sz w:val="18"/>
        </w:rPr>
        <w:t>);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Consejo 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de 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Formación 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en 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Educación 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(</w:t>
      </w:r>
      <w:r>
        <w:rPr>
          <w:w w:val="110"/>
          <w:sz w:val="15"/>
        </w:rPr>
        <w:t>CFE</w:t>
      </w:r>
      <w:r>
        <w:rPr>
          <w:w w:val="110"/>
          <w:sz w:val="18"/>
        </w:rPr>
        <w:t>); 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Organización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Estados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Iberoamericanos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(</w:t>
      </w:r>
      <w:r>
        <w:rPr>
          <w:w w:val="110"/>
          <w:sz w:val="15"/>
        </w:rPr>
        <w:t>OEI</w:t>
      </w:r>
      <w:r>
        <w:rPr>
          <w:w w:val="110"/>
          <w:sz w:val="18"/>
        </w:rPr>
        <w:t>).</w:t>
      </w:r>
    </w:p>
    <w:p>
      <w:pPr>
        <w:spacing w:line="295" w:lineRule="auto" w:before="0"/>
        <w:ind w:left="2230" w:right="122" w:hanging="567"/>
        <w:jc w:val="left"/>
        <w:rPr>
          <w:sz w:val="18"/>
        </w:rPr>
      </w:pPr>
      <w:r>
        <w:rPr>
          <w:w w:val="110"/>
          <w:sz w:val="18"/>
        </w:rPr>
        <w:t>Walker,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Unterhalter,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E.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(eds.)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(2007).</w:t>
      </w:r>
      <w:r>
        <w:rPr>
          <w:spacing w:val="2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Amartya</w:t>
      </w:r>
      <w:r>
        <w:rPr>
          <w:rFonts w:ascii="Century Gothic"/>
          <w:i/>
          <w:spacing w:val="4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Sen's </w:t>
      </w:r>
      <w:r>
        <w:rPr>
          <w:rFonts w:ascii="Century Gothic"/>
          <w:i/>
          <w:spacing w:val="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Capability </w:t>
      </w:r>
      <w:r>
        <w:rPr>
          <w:rFonts w:ascii="Century Gothic"/>
          <w:i/>
          <w:spacing w:val="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Approach</w:t>
      </w:r>
      <w:r>
        <w:rPr>
          <w:rFonts w:ascii="Century Gothic"/>
          <w:i/>
          <w:spacing w:val="-5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and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Social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Justice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Education.</w:t>
      </w:r>
      <w:r>
        <w:rPr>
          <w:rFonts w:ascii="Century Gothic"/>
          <w:i/>
          <w:spacing w:val="-7"/>
          <w:w w:val="110"/>
          <w:sz w:val="18"/>
        </w:rPr>
        <w:t> </w:t>
      </w:r>
      <w:r>
        <w:rPr>
          <w:w w:val="110"/>
          <w:sz w:val="18"/>
        </w:rPr>
        <w:t>Palgrave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Macmillan.</w:t>
      </w:r>
    </w:p>
    <w:p>
      <w:pPr>
        <w:spacing w:before="0"/>
        <w:ind w:left="1663" w:right="0" w:firstLine="0"/>
        <w:jc w:val="left"/>
        <w:rPr>
          <w:sz w:val="18"/>
        </w:rPr>
      </w:pPr>
      <w:r>
        <w:rPr>
          <w:w w:val="110"/>
          <w:sz w:val="18"/>
        </w:rPr>
        <w:t>Wiliam,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(2011).</w:t>
      </w:r>
      <w:r>
        <w:rPr>
          <w:spacing w:val="7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Embedded</w:t>
      </w:r>
      <w:r>
        <w:rPr>
          <w:rFonts w:ascii="Century Gothic"/>
          <w:i/>
          <w:spacing w:val="-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Formative</w:t>
      </w:r>
      <w:r>
        <w:rPr>
          <w:rFonts w:ascii="Century Gothic"/>
          <w:i/>
          <w:spacing w:val="-3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Assessment</w:t>
      </w:r>
      <w:r>
        <w:rPr>
          <w:w w:val="110"/>
          <w:sz w:val="18"/>
        </w:rPr>
        <w:t>.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Solution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Tree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Press.</w:t>
      </w:r>
    </w:p>
    <w:p>
      <w:pPr>
        <w:spacing w:line="304" w:lineRule="auto" w:before="48"/>
        <w:ind w:left="2229" w:right="115" w:hanging="567"/>
        <w:jc w:val="left"/>
        <w:rPr>
          <w:sz w:val="18"/>
        </w:rPr>
      </w:pPr>
      <w:r>
        <w:rPr>
          <w:w w:val="110"/>
          <w:sz w:val="18"/>
        </w:rPr>
        <w:t>Woods,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P.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(1986).</w:t>
      </w:r>
      <w:r>
        <w:rPr>
          <w:spacing w:val="1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Inside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Schools: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Ethnography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in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Educational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Research.</w:t>
      </w:r>
      <w:r>
        <w:rPr>
          <w:rFonts w:ascii="Century Gothic"/>
          <w:i/>
          <w:spacing w:val="2"/>
          <w:w w:val="110"/>
          <w:sz w:val="18"/>
        </w:rPr>
        <w:t> </w:t>
      </w:r>
      <w:r>
        <w:rPr>
          <w:w w:val="110"/>
          <w:sz w:val="18"/>
        </w:rPr>
        <w:t>Routledge</w:t>
      </w:r>
      <w:r>
        <w:rPr>
          <w:spacing w:val="-42"/>
          <w:w w:val="110"/>
          <w:sz w:val="18"/>
        </w:rPr>
        <w:t> </w:t>
      </w:r>
      <w:r>
        <w:rPr>
          <w:w w:val="115"/>
          <w:sz w:val="18"/>
        </w:rPr>
        <w:t>&amp; Kegan Paul.</w:t>
      </w:r>
    </w:p>
    <w:p>
      <w:pPr>
        <w:spacing w:line="224" w:lineRule="exact" w:before="0"/>
        <w:ind w:left="1662" w:right="0" w:firstLine="0"/>
        <w:jc w:val="left"/>
        <w:rPr>
          <w:rFonts w:ascii="Century Gothic"/>
          <w:i/>
          <w:sz w:val="18"/>
        </w:rPr>
      </w:pPr>
      <w:r>
        <w:rPr>
          <w:w w:val="105"/>
          <w:sz w:val="18"/>
        </w:rPr>
        <w:t>Woods,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P.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(1996).</w:t>
      </w:r>
      <w:r>
        <w:rPr>
          <w:spacing w:val="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Researching</w:t>
      </w:r>
      <w:r>
        <w:rPr>
          <w:rFonts w:ascii="Century Gothic"/>
          <w:i/>
          <w:spacing w:val="-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the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Art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of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Teaching: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Ethnography</w:t>
      </w:r>
      <w:r>
        <w:rPr>
          <w:rFonts w:ascii="Century Gothic"/>
          <w:i/>
          <w:spacing w:val="-4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for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Educational</w:t>
      </w:r>
      <w:r>
        <w:rPr>
          <w:rFonts w:ascii="Century Gothic"/>
          <w:i/>
          <w:spacing w:val="-5"/>
          <w:w w:val="105"/>
          <w:sz w:val="18"/>
        </w:rPr>
        <w:t> </w:t>
      </w:r>
      <w:r>
        <w:rPr>
          <w:rFonts w:ascii="Century Gothic"/>
          <w:i/>
          <w:w w:val="105"/>
          <w:sz w:val="18"/>
        </w:rPr>
        <w:t>Use.</w:t>
      </w:r>
    </w:p>
    <w:p>
      <w:pPr>
        <w:pStyle w:val="BodyText"/>
        <w:spacing w:before="62"/>
        <w:ind w:left="2229"/>
      </w:pPr>
      <w:r>
        <w:rPr>
          <w:w w:val="125"/>
        </w:rPr>
        <w:t>Routledge.</w:t>
      </w:r>
    </w:p>
    <w:p>
      <w:pPr>
        <w:spacing w:line="302" w:lineRule="auto" w:before="62"/>
        <w:ind w:left="2229" w:right="122" w:hanging="567"/>
        <w:jc w:val="both"/>
        <w:rPr>
          <w:sz w:val="18"/>
        </w:rPr>
      </w:pPr>
      <w:r>
        <w:rPr>
          <w:w w:val="120"/>
          <w:sz w:val="18"/>
        </w:rPr>
        <w:t>Wyatt-Smith, C. M., Klenowski, V. y Gunn, S. (2010) The Centrality of Teachers' Ju-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dgement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Practice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Assessment: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Study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Standards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Moderation.</w:t>
      </w:r>
      <w:r>
        <w:rPr>
          <w:spacing w:val="1"/>
          <w:w w:val="120"/>
          <w:sz w:val="18"/>
        </w:rPr>
        <w:t> </w:t>
      </w:r>
      <w:r>
        <w:rPr>
          <w:rFonts w:ascii="Century Gothic"/>
          <w:i/>
          <w:w w:val="105"/>
          <w:sz w:val="18"/>
        </w:rPr>
        <w:t>Assessment in Education: Principles, Policy &amp; Practice, 17</w:t>
      </w:r>
      <w:r>
        <w:rPr>
          <w:w w:val="105"/>
          <w:sz w:val="18"/>
        </w:rPr>
        <w:t>(1), 59-75. </w:t>
      </w:r>
      <w:hyperlink r:id="rId99">
        <w:r>
          <w:rPr>
            <w:color w:val="0081C9"/>
            <w:w w:val="105"/>
            <w:sz w:val="18"/>
            <w:u w:val="single" w:color="0081C9"/>
          </w:rPr>
          <w:t>https://doi</w:t>
        </w:r>
        <w:r>
          <w:rPr>
            <w:color w:val="0081C9"/>
            <w:w w:val="105"/>
            <w:sz w:val="18"/>
          </w:rPr>
          <w:t>.</w:t>
        </w:r>
      </w:hyperlink>
      <w:r>
        <w:rPr>
          <w:color w:val="0081C9"/>
          <w:spacing w:val="1"/>
          <w:w w:val="105"/>
          <w:sz w:val="18"/>
        </w:rPr>
        <w:t> </w:t>
      </w:r>
      <w:hyperlink r:id="rId99">
        <w:r>
          <w:rPr>
            <w:color w:val="0081C9"/>
            <w:w w:val="120"/>
            <w:sz w:val="18"/>
            <w:u w:val="single" w:color="0081C9"/>
          </w:rPr>
          <w:t>org/10.1080/09695940903565610</w:t>
        </w:r>
      </w:hyperlink>
    </w:p>
    <w:p>
      <w:pPr>
        <w:spacing w:after="0" w:line="302" w:lineRule="auto"/>
        <w:jc w:val="both"/>
        <w:rPr>
          <w:sz w:val="18"/>
        </w:rPr>
        <w:sectPr>
          <w:pgSz w:w="12240" w:h="15840"/>
          <w:pgMar w:header="459" w:footer="750" w:top="1420" w:bottom="940" w:left="1480" w:right="1460"/>
        </w:sectPr>
      </w:pPr>
    </w:p>
    <w:p>
      <w:pPr>
        <w:pStyle w:val="BodyText"/>
        <w:rPr>
          <w:sz w:val="14"/>
        </w:rPr>
      </w:pPr>
    </w:p>
    <w:p>
      <w:pPr>
        <w:spacing w:line="295" w:lineRule="auto" w:before="93"/>
        <w:ind w:left="104" w:right="1674" w:firstLine="0"/>
        <w:jc w:val="left"/>
        <w:rPr>
          <w:rFonts w:ascii="Century Gothic"/>
          <w:i/>
          <w:sz w:val="18"/>
        </w:rPr>
      </w:pPr>
      <w:r>
        <w:rPr>
          <w:w w:val="110"/>
          <w:sz w:val="18"/>
        </w:rPr>
        <w:t>Young,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I.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(1990).</w:t>
      </w:r>
      <w:r>
        <w:rPr>
          <w:spacing w:val="9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Justice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and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the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Politics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of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Difference.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w w:val="110"/>
          <w:sz w:val="18"/>
        </w:rPr>
        <w:t>Princeton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University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Press.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Young,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Lambert,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D.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(2014).</w:t>
      </w:r>
      <w:r>
        <w:rPr>
          <w:spacing w:val="9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Knowledge and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the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Future School:</w:t>
      </w:r>
      <w:r>
        <w:rPr>
          <w:rFonts w:ascii="Century Gothic"/>
          <w:i/>
          <w:spacing w:val="-1"/>
          <w:w w:val="110"/>
          <w:sz w:val="18"/>
        </w:rPr>
        <w:t> </w:t>
      </w:r>
      <w:r>
        <w:rPr>
          <w:rFonts w:ascii="Century Gothic"/>
          <w:i/>
          <w:w w:val="110"/>
          <w:sz w:val="18"/>
        </w:rPr>
        <w:t>Curriculum and</w:t>
      </w:r>
    </w:p>
    <w:p>
      <w:pPr>
        <w:spacing w:before="3"/>
        <w:ind w:left="670" w:right="0" w:firstLine="0"/>
        <w:jc w:val="left"/>
        <w:rPr>
          <w:sz w:val="18"/>
        </w:rPr>
      </w:pPr>
      <w:r>
        <w:rPr>
          <w:rFonts w:ascii="Century Gothic"/>
          <w:i/>
          <w:w w:val="115"/>
          <w:sz w:val="18"/>
        </w:rPr>
        <w:t>Social</w:t>
      </w:r>
      <w:r>
        <w:rPr>
          <w:rFonts w:ascii="Century Gothic"/>
          <w:i/>
          <w:spacing w:val="-1"/>
          <w:w w:val="115"/>
          <w:sz w:val="18"/>
        </w:rPr>
        <w:t> </w:t>
      </w:r>
      <w:r>
        <w:rPr>
          <w:rFonts w:ascii="Century Gothic"/>
          <w:i/>
          <w:w w:val="115"/>
          <w:sz w:val="18"/>
        </w:rPr>
        <w:t>Justice. </w:t>
      </w:r>
      <w:r>
        <w:rPr>
          <w:w w:val="115"/>
          <w:sz w:val="18"/>
        </w:rPr>
        <w:t>Bloomsbury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Academic.</w:t>
      </w:r>
    </w:p>
    <w:p>
      <w:pPr>
        <w:spacing w:line="295" w:lineRule="auto" w:before="52"/>
        <w:ind w:left="670" w:right="1681" w:hanging="567"/>
        <w:jc w:val="both"/>
        <w:rPr>
          <w:sz w:val="18"/>
        </w:rPr>
      </w:pPr>
      <w:r>
        <w:rPr>
          <w:w w:val="105"/>
          <w:sz w:val="18"/>
        </w:rPr>
        <w:t>Zeichner,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K.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Liston,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D.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(1991).</w:t>
      </w:r>
      <w:r>
        <w:rPr>
          <w:spacing w:val="19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Formación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del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profesorado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y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condiciones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sociales</w:t>
      </w:r>
      <w:r>
        <w:rPr>
          <w:rFonts w:ascii="Century Gothic" w:hAnsi="Century Gothic"/>
          <w:i/>
          <w:spacing w:val="10"/>
          <w:w w:val="105"/>
          <w:sz w:val="18"/>
        </w:rPr>
        <w:t> </w:t>
      </w:r>
      <w:r>
        <w:rPr>
          <w:rFonts w:ascii="Century Gothic" w:hAnsi="Century Gothic"/>
          <w:i/>
          <w:w w:val="105"/>
          <w:sz w:val="18"/>
        </w:rPr>
        <w:t>de</w:t>
      </w:r>
      <w:r>
        <w:rPr>
          <w:rFonts w:ascii="Century Gothic" w:hAnsi="Century Gothic"/>
          <w:i/>
          <w:spacing w:val="-50"/>
          <w:w w:val="10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</w:t>
      </w:r>
      <w:r>
        <w:rPr>
          <w:rFonts w:ascii="Century Gothic" w:hAnsi="Century Gothic"/>
          <w:i/>
          <w:spacing w:val="-9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escolarización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Morata.</w:t>
      </w:r>
    </w:p>
    <w:p>
      <w:pPr>
        <w:spacing w:line="297" w:lineRule="auto" w:before="13"/>
        <w:ind w:left="670" w:right="1681" w:hanging="567"/>
        <w:jc w:val="both"/>
        <w:rPr>
          <w:sz w:val="18"/>
        </w:rPr>
      </w:pPr>
      <w:r>
        <w:rPr>
          <w:w w:val="115"/>
          <w:sz w:val="18"/>
        </w:rPr>
        <w:t>Zurita Rivera, Ú. (2008). Reflexiones en el marco de la Evaluación Nacional de la Parti-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cipación Social en la Educación Básica, 2000-2006. En </w:t>
      </w:r>
      <w:r>
        <w:rPr>
          <w:rFonts w:ascii="Century Gothic" w:hAnsi="Century Gothic"/>
          <w:i/>
          <w:w w:val="115"/>
          <w:sz w:val="18"/>
        </w:rPr>
        <w:t>Participación social en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la educación: Del análisis a las propuestas </w:t>
      </w:r>
      <w:r>
        <w:rPr>
          <w:w w:val="110"/>
          <w:sz w:val="18"/>
        </w:rPr>
        <w:t>(pp. 63-78). Observatorio Ciudada-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Educación.</w:t>
      </w:r>
    </w:p>
    <w:p>
      <w:pPr>
        <w:spacing w:line="297" w:lineRule="auto" w:before="16"/>
        <w:ind w:left="96" w:right="1680" w:firstLine="0"/>
        <w:jc w:val="right"/>
        <w:rPr>
          <w:sz w:val="18"/>
        </w:rPr>
      </w:pPr>
      <w:r>
        <w:rPr>
          <w:w w:val="115"/>
          <w:sz w:val="18"/>
        </w:rPr>
        <w:t>Zurita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Rivera,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Ú.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(2009).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participación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social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reformas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educativas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América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Latina.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discusión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pendiente.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A.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M.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Goetschel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(coord.).</w:t>
      </w:r>
      <w:r>
        <w:rPr>
          <w:spacing w:val="12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Perspectivas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de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8"/>
        </w:rPr>
        <w:t>la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educación en América Latina. </w:t>
      </w:r>
      <w:r>
        <w:rPr>
          <w:w w:val="110"/>
          <w:sz w:val="18"/>
        </w:rPr>
        <w:t>Flacso Ecuador; Ministerio de Cultura del Ecuador.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Zurita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Rivera,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Ú.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(2011,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enero-marzo).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desafíos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del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derecho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educación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Mé-</w:t>
      </w:r>
      <w:r>
        <w:rPr>
          <w:spacing w:val="-44"/>
          <w:w w:val="115"/>
          <w:sz w:val="18"/>
        </w:rPr>
        <w:t> </w:t>
      </w:r>
      <w:r>
        <w:rPr>
          <w:w w:val="115"/>
          <w:sz w:val="18"/>
        </w:rPr>
        <w:t>xico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propósito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participación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social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violencia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escolar.</w:t>
      </w:r>
      <w:r>
        <w:rPr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5"/>
          <w:sz w:val="15"/>
        </w:rPr>
        <w:t>RMIE.  </w:t>
      </w:r>
      <w:r>
        <w:rPr>
          <w:rFonts w:ascii="Century Gothic" w:hAnsi="Century Gothic"/>
          <w:i/>
          <w:w w:val="115"/>
          <w:sz w:val="18"/>
        </w:rPr>
        <w:t>Revista</w:t>
      </w:r>
      <w:r>
        <w:rPr>
          <w:rFonts w:ascii="Century Gothic" w:hAnsi="Century Gothic"/>
          <w:i/>
          <w:spacing w:val="1"/>
          <w:w w:val="115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Mexicana</w:t>
      </w:r>
      <w:r>
        <w:rPr>
          <w:rFonts w:ascii="Century Gothic" w:hAnsi="Century Gothic"/>
          <w:i/>
          <w:spacing w:val="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de</w:t>
      </w:r>
      <w:r>
        <w:rPr>
          <w:rFonts w:ascii="Century Gothic" w:hAnsi="Century Gothic"/>
          <w:i/>
          <w:spacing w:val="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Investigación</w:t>
      </w:r>
      <w:r>
        <w:rPr>
          <w:rFonts w:ascii="Century Gothic" w:hAnsi="Century Gothic"/>
          <w:i/>
          <w:spacing w:val="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Educativa,</w:t>
      </w:r>
      <w:r>
        <w:rPr>
          <w:rFonts w:ascii="Century Gothic" w:hAnsi="Century Gothic"/>
          <w:i/>
          <w:spacing w:val="12"/>
          <w:w w:val="110"/>
          <w:sz w:val="18"/>
        </w:rPr>
        <w:t> </w:t>
      </w:r>
      <w:r>
        <w:rPr>
          <w:rFonts w:ascii="Century Gothic" w:hAnsi="Century Gothic"/>
          <w:i/>
          <w:w w:val="110"/>
          <w:sz w:val="18"/>
        </w:rPr>
        <w:t>16</w:t>
      </w:r>
      <w:r>
        <w:rPr>
          <w:w w:val="110"/>
          <w:sz w:val="18"/>
        </w:rPr>
        <w:t>(48),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131-158.</w:t>
      </w:r>
      <w:r>
        <w:rPr>
          <w:spacing w:val="22"/>
          <w:w w:val="110"/>
          <w:sz w:val="18"/>
        </w:rPr>
        <w:t> </w:t>
      </w:r>
      <w:hyperlink r:id="rId100">
        <w:r>
          <w:rPr>
            <w:color w:val="0081C9"/>
            <w:w w:val="110"/>
            <w:sz w:val="18"/>
            <w:u w:val="single" w:color="0081C9"/>
          </w:rPr>
          <w:t>http://www.scielo.org</w:t>
        </w:r>
        <w:r>
          <w:rPr>
            <w:color w:val="0081C9"/>
            <w:w w:val="110"/>
            <w:sz w:val="18"/>
          </w:rPr>
          <w:t>.</w:t>
        </w:r>
      </w:hyperlink>
    </w:p>
    <w:p>
      <w:pPr>
        <w:pStyle w:val="BodyText"/>
        <w:spacing w:before="16"/>
        <w:ind w:left="670"/>
      </w:pPr>
      <w:hyperlink r:id="rId100">
        <w:r>
          <w:rPr>
            <w:color w:val="0081C9"/>
            <w:w w:val="120"/>
            <w:u w:val="single" w:color="0081C9"/>
          </w:rPr>
          <w:t>mx/scielo.php?script=sci_arttext&amp;pid=S1405-66662011000100007&amp;nrm=iso</w:t>
        </w:r>
      </w:hyperlink>
    </w:p>
    <w:p>
      <w:pPr>
        <w:spacing w:after="0"/>
        <w:sectPr>
          <w:pgSz w:w="12240" w:h="15840"/>
          <w:pgMar w:header="559" w:footer="750" w:top="1420" w:bottom="940" w:left="1480" w:right="146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612pt;height:792pt;mso-position-horizontal-relative:page;mso-position-vertical-relative:page;z-index:-17119232" filled="true" fillcolor="#235c4e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2519" w:right="2538" w:firstLine="0"/>
        <w:jc w:val="center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color w:val="FFFFFF"/>
          <w:w w:val="105"/>
          <w:sz w:val="18"/>
        </w:rPr>
        <w:t>La</w:t>
      </w:r>
      <w:r>
        <w:rPr>
          <w:rFonts w:ascii="Cambria" w:hAnsi="Cambria"/>
          <w:b/>
          <w:i/>
          <w:color w:val="FFFFFF"/>
          <w:spacing w:val="-2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mejora</w:t>
      </w:r>
      <w:r>
        <w:rPr>
          <w:rFonts w:ascii="Cambria" w:hAnsi="Cambria"/>
          <w:b/>
          <w:i/>
          <w:color w:val="FFFFFF"/>
          <w:spacing w:val="-2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continua</w:t>
      </w:r>
      <w:r>
        <w:rPr>
          <w:rFonts w:ascii="Cambria" w:hAnsi="Cambria"/>
          <w:b/>
          <w:i/>
          <w:color w:val="FFFFFF"/>
          <w:spacing w:val="-2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de</w:t>
      </w:r>
      <w:r>
        <w:rPr>
          <w:rFonts w:ascii="Cambria" w:hAnsi="Cambria"/>
          <w:b/>
          <w:i/>
          <w:color w:val="FFFFFF"/>
          <w:spacing w:val="-2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la</w:t>
      </w:r>
      <w:r>
        <w:rPr>
          <w:rFonts w:ascii="Cambria" w:hAnsi="Cambria"/>
          <w:b/>
          <w:i/>
          <w:color w:val="FFFFFF"/>
          <w:spacing w:val="-2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educación.</w:t>
      </w:r>
    </w:p>
    <w:p>
      <w:pPr>
        <w:spacing w:before="49"/>
        <w:ind w:left="2519" w:right="2538" w:firstLine="0"/>
        <w:jc w:val="center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color w:val="FFFFFF"/>
          <w:spacing w:val="-1"/>
          <w:w w:val="105"/>
          <w:sz w:val="18"/>
        </w:rPr>
        <w:t>Principios,</w:t>
      </w:r>
      <w:r>
        <w:rPr>
          <w:rFonts w:ascii="Cambria" w:hAnsi="Cambria"/>
          <w:b/>
          <w:i/>
          <w:color w:val="FFFFFF"/>
          <w:spacing w:val="-10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marco</w:t>
      </w:r>
      <w:r>
        <w:rPr>
          <w:rFonts w:ascii="Cambria" w:hAnsi="Cambria"/>
          <w:b/>
          <w:i/>
          <w:color w:val="FFFFFF"/>
          <w:spacing w:val="-9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de</w:t>
      </w:r>
      <w:r>
        <w:rPr>
          <w:rFonts w:ascii="Cambria" w:hAnsi="Cambria"/>
          <w:b/>
          <w:i/>
          <w:color w:val="FFFFFF"/>
          <w:spacing w:val="-9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referencia</w:t>
      </w:r>
      <w:r>
        <w:rPr>
          <w:rFonts w:ascii="Cambria" w:hAnsi="Cambria"/>
          <w:b/>
          <w:i/>
          <w:color w:val="FFFFFF"/>
          <w:spacing w:val="-9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y</w:t>
      </w:r>
      <w:r>
        <w:rPr>
          <w:rFonts w:ascii="Cambria" w:hAnsi="Cambria"/>
          <w:b/>
          <w:i/>
          <w:color w:val="FFFFFF"/>
          <w:spacing w:val="-9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ejes</w:t>
      </w:r>
      <w:r>
        <w:rPr>
          <w:rFonts w:ascii="Cambria" w:hAnsi="Cambria"/>
          <w:b/>
          <w:i/>
          <w:color w:val="FFFFFF"/>
          <w:spacing w:val="-9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de</w:t>
      </w:r>
      <w:r>
        <w:rPr>
          <w:rFonts w:ascii="Cambria" w:hAnsi="Cambria"/>
          <w:b/>
          <w:i/>
          <w:color w:val="FFFFFF"/>
          <w:spacing w:val="-9"/>
          <w:w w:val="105"/>
          <w:sz w:val="18"/>
        </w:rPr>
        <w:t> </w:t>
      </w:r>
      <w:r>
        <w:rPr>
          <w:rFonts w:ascii="Cambria" w:hAnsi="Cambria"/>
          <w:b/>
          <w:i/>
          <w:color w:val="FFFFFF"/>
          <w:w w:val="105"/>
          <w:sz w:val="18"/>
        </w:rPr>
        <w:t>actuación</w:t>
      </w:r>
    </w:p>
    <w:p>
      <w:pPr>
        <w:spacing w:line="304" w:lineRule="auto" w:before="55"/>
        <w:ind w:left="2321" w:right="2339" w:firstLine="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FFFFFF"/>
          <w:sz w:val="18"/>
        </w:rPr>
        <w:t>es</w:t>
      </w:r>
      <w:r>
        <w:rPr>
          <w:rFonts w:ascii="Georgia" w:hAnsi="Georgia"/>
          <w:b/>
          <w:color w:val="FFFFFF"/>
          <w:spacing w:val="-3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una</w:t>
      </w:r>
      <w:r>
        <w:rPr>
          <w:rFonts w:ascii="Georgia" w:hAnsi="Georgia"/>
          <w:b/>
          <w:color w:val="FFFFFF"/>
          <w:spacing w:val="-2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publicación</w:t>
      </w:r>
      <w:r>
        <w:rPr>
          <w:rFonts w:ascii="Georgia" w:hAnsi="Georgia"/>
          <w:b/>
          <w:color w:val="FFFFFF"/>
          <w:spacing w:val="-2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digital</w:t>
      </w:r>
      <w:r>
        <w:rPr>
          <w:rFonts w:ascii="Georgia" w:hAnsi="Georgia"/>
          <w:b/>
          <w:color w:val="FFFFFF"/>
          <w:spacing w:val="-2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de</w:t>
      </w:r>
      <w:r>
        <w:rPr>
          <w:rFonts w:ascii="Georgia" w:hAnsi="Georgia"/>
          <w:b/>
          <w:color w:val="FFFFFF"/>
          <w:spacing w:val="-2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la</w:t>
      </w:r>
      <w:r>
        <w:rPr>
          <w:rFonts w:ascii="Georgia" w:hAnsi="Georgia"/>
          <w:b/>
          <w:color w:val="FFFFFF"/>
          <w:spacing w:val="-2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Comisión</w:t>
      </w:r>
      <w:r>
        <w:rPr>
          <w:rFonts w:ascii="Georgia" w:hAnsi="Georgia"/>
          <w:b/>
          <w:color w:val="FFFFFF"/>
          <w:spacing w:val="-2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Nacional</w:t>
      </w:r>
      <w:r>
        <w:rPr>
          <w:rFonts w:ascii="Georgia" w:hAnsi="Georgia"/>
          <w:b/>
          <w:color w:val="FFFFFF"/>
          <w:spacing w:val="-43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para</w:t>
      </w:r>
      <w:r>
        <w:rPr>
          <w:rFonts w:ascii="Georgia" w:hAnsi="Georgia"/>
          <w:b/>
          <w:color w:val="FFFFFF"/>
          <w:spacing w:val="-5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la</w:t>
      </w:r>
      <w:r>
        <w:rPr>
          <w:rFonts w:ascii="Georgia" w:hAnsi="Georgia"/>
          <w:b/>
          <w:color w:val="FFFFFF"/>
          <w:spacing w:val="-4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Mejora</w:t>
      </w:r>
      <w:r>
        <w:rPr>
          <w:rFonts w:ascii="Georgia" w:hAnsi="Georgia"/>
          <w:b/>
          <w:color w:val="FFFFFF"/>
          <w:spacing w:val="-5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Continua</w:t>
      </w:r>
      <w:r>
        <w:rPr>
          <w:rFonts w:ascii="Georgia" w:hAnsi="Georgia"/>
          <w:b/>
          <w:color w:val="FFFFFF"/>
          <w:spacing w:val="-4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de</w:t>
      </w:r>
      <w:r>
        <w:rPr>
          <w:rFonts w:ascii="Georgia" w:hAnsi="Georgia"/>
          <w:b/>
          <w:color w:val="FFFFFF"/>
          <w:spacing w:val="-5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la</w:t>
      </w:r>
      <w:r>
        <w:rPr>
          <w:rFonts w:ascii="Georgia" w:hAnsi="Georgia"/>
          <w:b/>
          <w:color w:val="FFFFFF"/>
          <w:spacing w:val="-4"/>
          <w:sz w:val="18"/>
        </w:rPr>
        <w:t> </w:t>
      </w:r>
      <w:r>
        <w:rPr>
          <w:rFonts w:ascii="Georgia" w:hAnsi="Georgia"/>
          <w:b/>
          <w:color w:val="FFFFFF"/>
          <w:sz w:val="18"/>
        </w:rPr>
        <w:t>Educación.</w:t>
      </w:r>
    </w:p>
    <w:p>
      <w:pPr>
        <w:spacing w:before="0"/>
        <w:ind w:left="93" w:right="111" w:firstLine="0"/>
        <w:jc w:val="center"/>
        <w:rPr>
          <w:rFonts w:ascii="Georgia"/>
          <w:b/>
          <w:sz w:val="18"/>
        </w:rPr>
      </w:pPr>
      <w:r>
        <w:rPr>
          <w:rFonts w:ascii="Georgia"/>
          <w:b/>
          <w:color w:val="FFFFFF"/>
          <w:w w:val="95"/>
          <w:sz w:val="18"/>
        </w:rPr>
        <w:t>Diciembre</w:t>
      </w:r>
      <w:r>
        <w:rPr>
          <w:rFonts w:ascii="Georgia"/>
          <w:b/>
          <w:color w:val="FFFFFF"/>
          <w:spacing w:val="11"/>
          <w:w w:val="95"/>
          <w:sz w:val="18"/>
        </w:rPr>
        <w:t> </w:t>
      </w:r>
      <w:r>
        <w:rPr>
          <w:rFonts w:ascii="Georgia"/>
          <w:b/>
          <w:color w:val="FFFFFF"/>
          <w:w w:val="95"/>
          <w:sz w:val="18"/>
        </w:rPr>
        <w:t>2020.</w:t>
      </w:r>
    </w:p>
    <w:p>
      <w:pPr>
        <w:spacing w:after="0"/>
        <w:jc w:val="center"/>
        <w:rPr>
          <w:rFonts w:ascii="Georgia"/>
          <w:sz w:val="18"/>
        </w:rPr>
        <w:sectPr>
          <w:headerReference w:type="even" r:id="rId101"/>
          <w:footerReference w:type="even" r:id="rId102"/>
          <w:pgSz w:w="12240" w:h="15840"/>
          <w:pgMar w:header="0" w:footer="0" w:top="1500" w:bottom="280" w:left="1480" w:right="1460"/>
        </w:sectPr>
      </w:pPr>
    </w:p>
    <w:p>
      <w:pPr>
        <w:pStyle w:val="BodyText"/>
        <w:rPr>
          <w:rFonts w:ascii="Georgia"/>
          <w:b/>
          <w:sz w:val="20"/>
        </w:rPr>
      </w:pPr>
      <w:r>
        <w:rPr/>
        <w:pict>
          <v:rect style="position:absolute;margin-left:0pt;margin-top:0pt;width:612pt;height:792pt;mso-position-horizontal-relative:page;mso-position-vertical-relative:page;z-index:-17118720" filled="true" fillcolor="#235c4e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66016" from="311.170685pt,359.422913pt" to="311.170685pt,386.914913pt" stroked="true" strokeweight=".222pt" strokecolor="#dec9a3">
            <v:stroke dashstyle="solid"/>
            <w10:wrap type="none"/>
          </v:line>
        </w:pic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5"/>
        <w:rPr>
          <w:rFonts w:ascii="Georgia"/>
          <w:b/>
          <w:sz w:val="28"/>
        </w:rPr>
      </w:pPr>
    </w:p>
    <w:p>
      <w:pPr>
        <w:tabs>
          <w:tab w:pos="5021" w:val="left" w:leader="none"/>
        </w:tabs>
        <w:spacing w:line="240" w:lineRule="auto"/>
        <w:ind w:left="1662" w:right="0" w:firstLine="0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519182" cy="52387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  <w:r>
        <w:rPr>
          <w:rFonts w:ascii="Times New Roman"/>
          <w:spacing w:val="104"/>
          <w:sz w:val="20"/>
        </w:rPr>
        <w:t> </w:t>
      </w:r>
      <w:r>
        <w:rPr>
          <w:rFonts w:ascii="Georgia"/>
          <w:spacing w:val="104"/>
          <w:position w:val="13"/>
          <w:sz w:val="20"/>
        </w:rPr>
        <w:drawing>
          <wp:inline distT="0" distB="0" distL="0" distR="0">
            <wp:extent cx="1166915" cy="357187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pacing w:val="104"/>
          <w:position w:val="13"/>
          <w:sz w:val="20"/>
        </w:rPr>
      </w:r>
      <w:r>
        <w:rPr>
          <w:rFonts w:ascii="Georgia"/>
          <w:spacing w:val="104"/>
          <w:position w:val="13"/>
          <w:sz w:val="20"/>
        </w:rPr>
        <w:tab/>
      </w:r>
      <w:r>
        <w:rPr>
          <w:rFonts w:ascii="Georgia"/>
          <w:spacing w:val="104"/>
          <w:position w:val="13"/>
          <w:sz w:val="20"/>
        </w:rPr>
        <w:drawing>
          <wp:inline distT="0" distB="0" distL="0" distR="0">
            <wp:extent cx="1646089" cy="36195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8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pacing w:val="104"/>
          <w:position w:val="13"/>
          <w:sz w:val="20"/>
        </w:rPr>
      </w:r>
    </w:p>
    <w:sectPr>
      <w:headerReference w:type="default" r:id="rId103"/>
      <w:footerReference w:type="default" r:id="rId104"/>
      <w:pgSz w:w="12240" w:h="15840"/>
      <w:pgMar w:header="0" w:footer="0" w:top="1500" w:bottom="280" w:left="14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entury">
    <w:altName w:val="Centur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55072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54560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42784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42272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40736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line style="position:absolute;mso-position-horizontal-relative:page;mso-position-vertical-relative:page;z-index:-17140224" from="157.162201pt,568.799805pt" to="229.162201pt,568.799805pt" stroked="true" strokeweight=".25pt" strokecolor="#bc955c">
          <v:stroke dashstyle="solid"/>
          <w10:wrap type="none"/>
        </v:line>
      </w:pict>
    </w:r>
    <w:r>
      <w:rPr/>
      <w:pict>
        <v:shape style="position:absolute;margin-left:132.069107pt;margin-top:744.512024pt;width:11.95pt;height:16.8pt;mso-position-horizontal-relative:page;mso-position-vertical-relative:page;z-index:-17139712" type="#_x0000_t202" filled="false" stroked="false">
          <v:textbox inset="0,0,0,0">
            <w:txbxContent>
              <w:p>
                <w:pPr>
                  <w:spacing w:before="72"/>
                  <w:ind w:left="2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>
                    <w:rFonts w:ascii="Georgia"/>
                    <w:b/>
                    <w:color w:val="FFFFFF"/>
                    <w:sz w:val="16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39200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38688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>
                    <w:rFonts w:ascii="Georgia"/>
                    <w:b/>
                    <w:color w:val="FFFFFF"/>
                    <w:sz w:val="16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37152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36640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36128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35616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35104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34592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34080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33568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32032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31520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1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31008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30496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28960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28448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54048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53536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27936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27424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26912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26400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25888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25376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23840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23328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22816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22304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52512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5.029007pt;margin-top:744.512024pt;width:11pt;height:16.8pt;mso-position-horizontal-relative:page;mso-position-vertical-relative:page;z-index:-17152000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9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51488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1pt;height:16.8pt;mso-position-horizontal-relative:page;mso-position-vertical-relative:page;z-index:-17150976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49952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49440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48928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48416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4.47998pt;width:157.2pt;height:15.85pt;mso-position-horizontal-relative:page;mso-position-vertical-relative:page;z-index:-17146880" coordorigin="0,14890" coordsize="3144,317">
          <v:rect style="position:absolute;left:2364;top:14889;width:780;height:317" filled="true" fillcolor="#235c4e" stroked="false">
            <v:fill type="solid"/>
          </v:rect>
          <v:shape style="position:absolute;left:2967;top:15014;width:68;height:67" coordorigin="2968,15015" coordsize="68,67" path="m3001,15015l2989,15018,2979,15026,2971,15038,2968,15053,2971,15063,2979,15073,2991,15079,3005,15081,3015,15078,3025,15070,3032,15058,3035,15047,3032,15035,3024,15024,3013,15017,3001,15015xe" filled="true" fillcolor="#ffffff" stroked="false">
            <v:path arrowok="t"/>
            <v:fill type="solid"/>
          </v:shape>
          <v:rect style="position:absolute;left:0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130.069107pt;margin-top:744.512024pt;width:15.95pt;height:16.8pt;mso-position-horizontal-relative:page;mso-position-vertical-relative:page;z-index:-17146368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1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45856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45344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1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4.838013pt;margin-top:744.47998pt;width:157.2pt;height:15.85pt;mso-position-horizontal-relative:page;mso-position-vertical-relative:page;z-index:-17143808" coordorigin="9097,14890" coordsize="3144,317">
          <v:rect style="position:absolute;left:9096;top:14889;width:780;height:317" filled="true" fillcolor="#235c4e" stroked="false">
            <v:fill type="solid"/>
          </v:rect>
          <v:shape style="position:absolute;left:9204;top:15014;width:68;height:67" coordorigin="9205,15015" coordsize="68,67" path="m9238,15015l9226,15018,9216,15026,9208,15038,9205,15053,9208,15063,9216,15073,9228,15079,9242,15081,9252,15078,9262,15070,9269,15058,9272,15047,9269,15035,9261,15024,9250,15017,9238,15015xe" filled="true" fillcolor="#ffffff" stroked="false">
            <v:path arrowok="t"/>
            <v:fill type="solid"/>
          </v:shape>
          <v:rect style="position:absolute;left:9875;top:14889;width:2365;height:317" filled="true" fillcolor="#d3dedc" stroked="false">
            <v:fill type="solid"/>
          </v:rect>
          <w10:wrap type="none"/>
        </v:group>
      </w:pict>
    </w:r>
    <w:r>
      <w:rPr/>
      <w:pict>
        <v:shape style="position:absolute;margin-left:466.010986pt;margin-top:744.512024pt;width:15.95pt;height:16.8pt;mso-position-horizontal-relative:page;mso-position-vertical-relative:page;z-index:-17143296" type="#_x0000_t202" filled="false" stroked="false">
          <v:textbox inset="0,0,0,0">
            <w:txbxContent>
              <w:p>
                <w:pPr>
                  <w:spacing w:before="72"/>
                  <w:ind w:left="60" w:right="0" w:firstLine="0"/>
                  <w:jc w:val="left"/>
                  <w:rPr>
                    <w:rFonts w:ascii="Georgi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color w:val="FFFFFF"/>
                    <w:w w:val="1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55584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44320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41760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7.318695pt;margin-top:21.969299pt;width:156.5pt;height:26.2pt;mso-position-horizontal-relative:page;mso-position-vertical-relative:page;z-index:-17141248" type="#_x0000_t202" filled="false" stroked="false">
          <v:textbox inset="0,0,0,0">
            <w:txbxContent>
              <w:p>
                <w:pPr>
                  <w:spacing w:line="249" w:lineRule="auto" w:before="56"/>
                  <w:ind w:left="864" w:right="0" w:hanging="845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3"/>
                  </w:rPr>
                  <w:t>II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.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educación:</w:t>
                </w:r>
                <w:r>
                  <w:rPr>
                    <w:rFonts w:ascii="Century" w:hAnsi="Century"/>
                    <w:color w:val="706F6F"/>
                    <w:spacing w:val="-45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spacing w:val="-1"/>
                    <w:w w:val="110"/>
                    <w:sz w:val="16"/>
                  </w:rPr>
                  <w:t>nuestro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spacing w:val="-1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38176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7.318695pt;margin-top:21.969299pt;width:156.5pt;height:26.2pt;mso-position-horizontal-relative:page;mso-position-vertical-relative:page;z-index:-17137664" type="#_x0000_t202" filled="false" stroked="false">
          <v:textbox inset="0,0,0,0">
            <w:txbxContent>
              <w:p>
                <w:pPr>
                  <w:spacing w:line="249" w:lineRule="auto" w:before="56"/>
                  <w:ind w:left="864" w:right="0" w:hanging="845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3"/>
                  </w:rPr>
                  <w:t>II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.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educación:</w:t>
                </w:r>
                <w:r>
                  <w:rPr>
                    <w:rFonts w:ascii="Century" w:hAnsi="Century"/>
                    <w:color w:val="706F6F"/>
                    <w:spacing w:val="-45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spacing w:val="-1"/>
                    <w:w w:val="110"/>
                    <w:sz w:val="16"/>
                  </w:rPr>
                  <w:t>nuestro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spacing w:val="-1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33056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1.0177pt;margin-top:26.969299pt;width:152.8pt;height:16.2pt;mso-position-horizontal-relative:page;mso-position-vertical-relative:page;z-index:-17132544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III.</w:t>
                </w:r>
                <w:r>
                  <w:rPr>
                    <w:rFonts w:ascii="Century" w:hAnsi="Century"/>
                    <w:color w:val="706F6F"/>
                    <w:spacing w:val="-12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Los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12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  <w:r>
                  <w:rPr>
                    <w:rFonts w:ascii="Century" w:hAnsi="Century"/>
                    <w:color w:val="706F6F"/>
                    <w:spacing w:val="-12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Mejoredu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200195pt;margin-top:26.969299pt;width:31.6pt;height:16.2pt;mso-position-horizontal-relative:page;mso-position-vertical-relative:page;z-index:-17129984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Epílogo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29472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24864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9.248901pt;margin-top:26.969299pt;width:104.6pt;height:16.2pt;mso-position-horizontal-relative:page;mso-position-vertical-relative:page;z-index:-17124352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spacing w:val="-2"/>
                    <w:w w:val="110"/>
                    <w:sz w:val="16"/>
                  </w:rPr>
                  <w:t>Referencias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spacing w:val="-1"/>
                    <w:w w:val="110"/>
                    <w:sz w:val="16"/>
                  </w:rPr>
                  <w:t>bibliográficas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53024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50464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199997pt;margin-top:21.969299pt;width:203.55pt;height:26.2pt;mso-position-horizontal-relative:page;mso-position-vertical-relative:page;z-index:-17147904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05"/>
                    <w:sz w:val="16"/>
                  </w:rPr>
                  <w:t>Educación.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Principios,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y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ejes</w:t>
                </w:r>
                <w:r>
                  <w:rPr>
                    <w:rFonts w:ascii="Century" w:hAns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actuación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8.064392pt;margin-top:21.969299pt;width:145.75pt;height:26.2pt;mso-position-horizontal-relative:page;mso-position-vertical-relative:page;z-index:-17147392" type="#_x0000_t202" filled="false" stroked="false">
          <v:textbox inset="0,0,0,0">
            <w:txbxContent>
              <w:p>
                <w:pPr>
                  <w:spacing w:line="249" w:lineRule="auto" w:before="56"/>
                  <w:ind w:left="647" w:right="0" w:hanging="628"/>
                  <w:jc w:val="left"/>
                  <w:rPr>
                    <w:rFonts w:ascii="Century"/>
                    <w:sz w:val="16"/>
                  </w:rPr>
                </w:pPr>
                <w:r>
                  <w:rPr>
                    <w:rFonts w:ascii="Century"/>
                    <w:color w:val="706F6F"/>
                    <w:w w:val="110"/>
                    <w:sz w:val="13"/>
                  </w:rPr>
                  <w:t>I</w:t>
                </w:r>
                <w:r>
                  <w:rPr>
                    <w:rFonts w:ascii="Century"/>
                    <w:color w:val="706F6F"/>
                    <w:w w:val="110"/>
                    <w:sz w:val="16"/>
                  </w:rPr>
                  <w:t>.</w:t>
                </w:r>
                <w:r>
                  <w:rPr>
                    <w:rFonts w:ascii="Century"/>
                    <w:color w:val="706F6F"/>
                    <w:spacing w:val="-12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w w:val="110"/>
                    <w:sz w:val="16"/>
                  </w:rPr>
                  <w:t>Mejoredu:</w:t>
                </w:r>
                <w:r>
                  <w:rPr>
                    <w:rFonts w:ascii="Century"/>
                    <w:color w:val="706F6F"/>
                    <w:spacing w:val="-12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w w:val="110"/>
                    <w:sz w:val="16"/>
                  </w:rPr>
                  <w:t>principios</w:t>
                </w:r>
                <w:r>
                  <w:rPr>
                    <w:rFonts w:ascii="Century"/>
                    <w:color w:val="706F6F"/>
                    <w:spacing w:val="-12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w w:val="110"/>
                    <w:sz w:val="16"/>
                  </w:rPr>
                  <w:t>orientadores</w:t>
                </w:r>
                <w:r>
                  <w:rPr>
                    <w:rFonts w:ascii="Century"/>
                    <w:color w:val="706F6F"/>
                    <w:spacing w:val="-45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spacing w:val="-1"/>
                    <w:w w:val="110"/>
                    <w:sz w:val="16"/>
                  </w:rPr>
                  <w:t>para</w:t>
                </w:r>
                <w:r>
                  <w:rPr>
                    <w:rFonts w:asci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spacing w:val="-1"/>
                    <w:w w:val="110"/>
                    <w:sz w:val="16"/>
                  </w:rPr>
                  <w:t>un</w:t>
                </w:r>
                <w:r>
                  <w:rPr>
                    <w:rFonts w:asci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spacing w:val="-1"/>
                    <w:w w:val="110"/>
                    <w:sz w:val="16"/>
                  </w:rPr>
                  <w:t>marco</w:t>
                </w:r>
                <w:r>
                  <w:rPr>
                    <w:rFonts w:asci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spacing w:val="-1"/>
                    <w:w w:val="110"/>
                    <w:sz w:val="16"/>
                  </w:rPr>
                  <w:t>de</w:t>
                </w:r>
                <w:r>
                  <w:rPr>
                    <w:rFonts w:ascii="Century"/>
                    <w:color w:val="706F6F"/>
                    <w:spacing w:val="-9"/>
                    <w:w w:val="110"/>
                    <w:sz w:val="16"/>
                  </w:rPr>
                  <w:t> </w:t>
                </w:r>
                <w:r>
                  <w:rPr>
                    <w:rFonts w:ascii="Century"/>
                    <w:color w:val="706F6F"/>
                    <w:spacing w:val="-1"/>
                    <w:w w:val="110"/>
                    <w:sz w:val="16"/>
                  </w:rPr>
                  <w:t>referencia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7.318695pt;margin-top:21.969299pt;width:156.5pt;height:26.2pt;mso-position-horizontal-relative:page;mso-position-vertical-relative:page;z-index:-17144832" type="#_x0000_t202" filled="false" stroked="false">
          <v:textbox inset="0,0,0,0">
            <w:txbxContent>
              <w:p>
                <w:pPr>
                  <w:spacing w:line="249" w:lineRule="auto" w:before="56"/>
                  <w:ind w:left="864" w:right="0" w:hanging="845"/>
                  <w:jc w:val="left"/>
                  <w:rPr>
                    <w:rFonts w:ascii="Century" w:hAnsi="Century"/>
                    <w:sz w:val="16"/>
                  </w:rPr>
                </w:pPr>
                <w:r>
                  <w:rPr>
                    <w:rFonts w:ascii="Century" w:hAnsi="Century"/>
                    <w:color w:val="706F6F"/>
                    <w:w w:val="110"/>
                    <w:sz w:val="13"/>
                  </w:rPr>
                  <w:t>II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.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mejora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continua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la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educación:</w:t>
                </w:r>
                <w:r>
                  <w:rPr>
                    <w:rFonts w:ascii="Century" w:hAnsi="Century"/>
                    <w:color w:val="706F6F"/>
                    <w:spacing w:val="-45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spacing w:val="-1"/>
                    <w:w w:val="110"/>
                    <w:sz w:val="16"/>
                  </w:rPr>
                  <w:t>nuestro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spacing w:val="-1"/>
                    <w:w w:val="110"/>
                    <w:sz w:val="16"/>
                  </w:rPr>
                  <w:t>marco</w:t>
                </w:r>
                <w:r>
                  <w:rPr>
                    <w:rFonts w:ascii="Century" w:hAnsi="Century"/>
                    <w:color w:val="706F6F"/>
                    <w:spacing w:val="-11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de</w:t>
                </w:r>
                <w:r>
                  <w:rPr>
                    <w:rFonts w:ascii="Century" w:hAnsi="Century"/>
                    <w:color w:val="706F6F"/>
                    <w:spacing w:val="-10"/>
                    <w:w w:val="110"/>
                    <w:sz w:val="16"/>
                  </w:rPr>
                  <w:t> </w:t>
                </w:r>
                <w:r>
                  <w:rPr>
                    <w:rFonts w:ascii="Century" w:hAnsi="Century"/>
                    <w:color w:val="706F6F"/>
                    <w:w w:val="110"/>
                    <w:sz w:val="16"/>
                  </w:rPr>
                  <w:t>referencia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78" w:hanging="275"/>
        <w:jc w:val="left"/>
      </w:pPr>
      <w:rPr>
        <w:rFonts w:hint="default" w:ascii="Georgia" w:hAnsi="Georgia" w:eastAsia="Georgia" w:cs="Georgia"/>
        <w:b/>
        <w:bCs/>
        <w:color w:val="235C4E"/>
        <w:spacing w:val="0"/>
        <w:w w:val="104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2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6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2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4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6" w:hanging="27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946" w:hanging="284"/>
        <w:jc w:val="right"/>
      </w:pPr>
      <w:rPr>
        <w:rFonts w:hint="default" w:ascii="Calibri" w:hAnsi="Calibri" w:eastAsia="Calibri" w:cs="Calibri"/>
        <w:b/>
        <w:bCs/>
        <w:color w:val="9F2241"/>
        <w:w w:val="84"/>
        <w:sz w:val="18"/>
        <w:szCs w:val="18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671" w:hanging="284"/>
        <w:jc w:val="right"/>
      </w:pPr>
      <w:rPr>
        <w:rFonts w:hint="default" w:ascii="Calibri" w:hAnsi="Calibri" w:eastAsia="Calibri" w:cs="Calibri"/>
        <w:b/>
        <w:bCs/>
        <w:color w:val="9F2241"/>
        <w:w w:val="115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7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5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4" w:hanging="28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330" w:hanging="171"/>
      </w:pPr>
      <w:rPr>
        <w:rFonts w:hint="default" w:ascii="Calibri" w:hAnsi="Calibri" w:eastAsia="Calibri" w:cs="Calibri"/>
        <w:b/>
        <w:bCs/>
        <w:color w:val="9F224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6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2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8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4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6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2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8" w:hanging="17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946" w:hanging="284"/>
        <w:jc w:val="left"/>
      </w:pPr>
      <w:rPr>
        <w:rFonts w:hint="default" w:ascii="Calibri" w:hAnsi="Calibri" w:eastAsia="Calibri" w:cs="Calibri"/>
        <w:b/>
        <w:bCs/>
        <w:color w:val="9F2241"/>
        <w:w w:val="8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76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2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28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387" w:hanging="284"/>
        <w:jc w:val="left"/>
      </w:pPr>
      <w:rPr>
        <w:rFonts w:hint="default" w:ascii="Calibri" w:hAnsi="Calibri" w:eastAsia="Calibri" w:cs="Calibri"/>
        <w:b/>
        <w:bCs/>
        <w:color w:val="9F2241"/>
        <w:spacing w:val="-2"/>
        <w:w w:val="115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6" w:hanging="28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890" w:hanging="171"/>
      </w:pPr>
      <w:rPr>
        <w:rFonts w:hint="default" w:ascii="Calibri" w:hAnsi="Calibri" w:eastAsia="Calibri" w:cs="Calibri"/>
        <w:b/>
        <w:bCs/>
        <w:color w:val="9F224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0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0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20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0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0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17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4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" w:hanging="56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" w:hanging="567"/>
        <w:jc w:val="right"/>
      </w:pPr>
      <w:rPr>
        <w:rFonts w:hint="default" w:ascii="Georgia" w:hAnsi="Georgia" w:eastAsia="Georgia" w:cs="Georgia"/>
        <w:b/>
        <w:bCs/>
        <w:i/>
        <w:iCs/>
        <w:color w:val="575756"/>
        <w:w w:val="109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0" w:hanging="171"/>
      </w:pPr>
      <w:rPr>
        <w:rFonts w:hint="default" w:ascii="Calibri" w:hAnsi="Calibri" w:eastAsia="Calibri" w:cs="Calibri"/>
        <w:b/>
        <w:bCs/>
        <w:color w:val="9F2241"/>
        <w:w w:val="82"/>
        <w:sz w:val="18"/>
        <w:szCs w:val="18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8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1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3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5" w:hanging="17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387" w:hanging="284"/>
        <w:jc w:val="left"/>
      </w:pPr>
      <w:rPr>
        <w:rFonts w:hint="default" w:ascii="Calibri" w:hAnsi="Calibri" w:eastAsia="Calibri" w:cs="Calibri"/>
        <w:b/>
        <w:bCs/>
        <w:color w:val="9F2241"/>
        <w:w w:val="11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6" w:hanging="28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87" w:hanging="284"/>
        <w:jc w:val="left"/>
      </w:pPr>
      <w:rPr>
        <w:rFonts w:hint="default" w:ascii="Calibri" w:hAnsi="Calibri" w:eastAsia="Calibri" w:cs="Calibri"/>
        <w:b/>
        <w:bCs/>
        <w:color w:val="9F2241"/>
        <w:spacing w:val="-1"/>
        <w:w w:val="84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63" w:hanging="492"/>
        <w:jc w:val="left"/>
      </w:pPr>
      <w:rPr>
        <w:rFonts w:hint="default" w:ascii="Georgia" w:hAnsi="Georgia" w:eastAsia="Georgia" w:cs="Georgia"/>
        <w:b/>
        <w:bCs/>
        <w:color w:val="235C4E"/>
        <w:w w:val="107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234" w:hanging="571"/>
        <w:jc w:val="left"/>
      </w:pPr>
      <w:rPr>
        <w:rFonts w:hint="default" w:ascii="Georgia" w:hAnsi="Georgia" w:eastAsia="Georgia" w:cs="Georgia"/>
        <w:b/>
        <w:bCs/>
        <w:i/>
        <w:iCs/>
        <w:color w:val="575756"/>
        <w:w w:val="97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5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5" w:hanging="5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7" w:hanging="5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0" w:hanging="5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2" w:hanging="5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5" w:hanging="57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30" w:hanging="171"/>
      </w:pPr>
      <w:rPr>
        <w:rFonts w:hint="default"/>
        <w:b/>
        <w:bCs/>
        <w:w w:val="8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70" w:hanging="171"/>
      </w:pPr>
      <w:rPr>
        <w:rFonts w:hint="default" w:ascii="Calibri" w:hAnsi="Calibri" w:eastAsia="Calibri" w:cs="Calibri"/>
        <w:w w:val="59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0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80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4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432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988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154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100" w:hanging="17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40" w:hanging="83"/>
      </w:pPr>
      <w:rPr>
        <w:rFonts w:hint="default" w:ascii="Calibri" w:hAnsi="Calibri" w:eastAsia="Calibri" w:cs="Calibri"/>
        <w:w w:val="5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8" w:hanging="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77" w:hanging="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46" w:hanging="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4" w:hanging="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83" w:hanging="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52" w:hanging="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20" w:hanging="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89" w:hanging="8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40" w:hanging="83"/>
      </w:pPr>
      <w:rPr>
        <w:rFonts w:hint="default" w:ascii="Calibri" w:hAnsi="Calibri" w:eastAsia="Calibri" w:cs="Calibri"/>
        <w:w w:val="5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2" w:hanging="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5" w:hanging="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28" w:hanging="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91" w:hanging="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4" w:hanging="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17" w:hanging="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80" w:hanging="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443" w:hanging="8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39" w:hanging="83"/>
      </w:pPr>
      <w:rPr>
        <w:rFonts w:hint="default" w:ascii="Calibri" w:hAnsi="Calibri" w:eastAsia="Calibri" w:cs="Calibri"/>
        <w:w w:val="5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7" w:hanging="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4" w:hanging="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71" w:hanging="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49" w:hanging="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26" w:hanging="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03" w:hanging="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81" w:hanging="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58" w:hanging="8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39" w:hanging="83"/>
      </w:pPr>
      <w:rPr>
        <w:rFonts w:hint="default" w:ascii="Calibri" w:hAnsi="Calibri" w:eastAsia="Calibri" w:cs="Calibri"/>
        <w:w w:val="5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1" w:hanging="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2" w:hanging="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4" w:hanging="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5" w:hanging="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47" w:hanging="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88" w:hanging="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29" w:hanging="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71" w:hanging="8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95" w:hanging="4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5" w:hanging="492"/>
        <w:jc w:val="left"/>
      </w:pPr>
      <w:rPr>
        <w:rFonts w:hint="default" w:ascii="Georgia" w:hAnsi="Georgia" w:eastAsia="Georgia" w:cs="Georgia"/>
        <w:b/>
        <w:bCs/>
        <w:color w:val="235C4E"/>
        <w:w w:val="107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74" w:hanging="571"/>
        <w:jc w:val="left"/>
      </w:pPr>
      <w:rPr>
        <w:rFonts w:hint="default" w:ascii="Georgia" w:hAnsi="Georgia" w:eastAsia="Georgia" w:cs="Georgia"/>
        <w:b/>
        <w:bCs/>
        <w:i/>
        <w:iCs/>
        <w:color w:val="575756"/>
        <w:spacing w:val="0"/>
        <w:w w:val="98"/>
        <w:sz w:val="21"/>
        <w:szCs w:val="21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46" w:hanging="284"/>
        <w:jc w:val="right"/>
      </w:pPr>
      <w:rPr>
        <w:rFonts w:hint="default" w:ascii="Calibri" w:hAnsi="Calibri" w:eastAsia="Calibri" w:cs="Calibri"/>
        <w:b/>
        <w:bCs/>
        <w:color w:val="9F2241"/>
        <w:w w:val="115"/>
        <w:sz w:val="18"/>
        <w:szCs w:val="18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46" w:hanging="284"/>
        <w:jc w:val="right"/>
      </w:pPr>
      <w:rPr>
        <w:rFonts w:hint="default" w:ascii="Calibri" w:hAnsi="Calibri" w:eastAsia="Calibri" w:cs="Calibri"/>
        <w:b/>
        <w:bCs/>
        <w:color w:val="9F2241"/>
        <w:w w:val="115"/>
        <w:sz w:val="18"/>
        <w:szCs w:val="18"/>
        <w:lang w:val="es-ES" w:eastAsia="en-US" w:bidi="ar-SA"/>
      </w:rPr>
    </w:lvl>
    <w:lvl w:ilvl="5">
      <w:start w:val="1"/>
      <w:numFmt w:val="lowerLetter"/>
      <w:lvlText w:val="%6."/>
      <w:lvlJc w:val="left"/>
      <w:pPr>
        <w:ind w:left="1946" w:hanging="284"/>
        <w:jc w:val="right"/>
      </w:pPr>
      <w:rPr>
        <w:rFonts w:hint="default" w:ascii="Calibri" w:hAnsi="Calibri" w:eastAsia="Calibri" w:cs="Calibri"/>
        <w:b/>
        <w:bCs/>
        <w:color w:val="9F2241"/>
        <w:w w:val="115"/>
        <w:sz w:val="18"/>
        <w:szCs w:val="18"/>
        <w:lang w:val="es-ES" w:eastAsia="en-US" w:bidi="ar-SA"/>
      </w:rPr>
    </w:lvl>
    <w:lvl w:ilvl="6">
      <w:start w:val="1"/>
      <w:numFmt w:val="lowerLetter"/>
      <w:lvlText w:val="%7."/>
      <w:lvlJc w:val="left"/>
      <w:pPr>
        <w:ind w:left="1946" w:hanging="284"/>
        <w:jc w:val="left"/>
      </w:pPr>
      <w:rPr>
        <w:rFonts w:hint="default" w:ascii="Calibri" w:hAnsi="Calibri" w:eastAsia="Calibri" w:cs="Calibri"/>
        <w:b/>
        <w:bCs/>
        <w:color w:val="9F2241"/>
        <w:w w:val="115"/>
        <w:sz w:val="18"/>
        <w:szCs w:val="18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0" w:hanging="2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890" w:hanging="171"/>
      </w:pPr>
      <w:rPr>
        <w:rFonts w:hint="default" w:ascii="Calibri" w:hAnsi="Calibri" w:eastAsia="Calibri" w:cs="Calibri"/>
        <w:b/>
        <w:bCs/>
        <w:color w:val="9F224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0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0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20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0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0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17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95" w:hanging="4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5" w:hanging="492"/>
        <w:jc w:val="right"/>
      </w:pPr>
      <w:rPr>
        <w:rFonts w:hint="default" w:ascii="Georgia" w:hAnsi="Georgia" w:eastAsia="Georgia" w:cs="Georgia"/>
        <w:b/>
        <w:bCs/>
        <w:color w:val="235C4E"/>
        <w:w w:val="118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4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0" w:hanging="4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4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4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0" w:hanging="4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0" w:hanging="4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0" w:hanging="49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4" w:hanging="377"/>
        <w:jc w:val="right"/>
      </w:pPr>
      <w:rPr>
        <w:rFonts w:hint="default"/>
        <w:b/>
        <w:bCs/>
        <w:spacing w:val="0"/>
        <w:w w:val="8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0" w:hanging="3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0" w:hanging="3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0" w:hanging="3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0" w:hanging="3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0" w:hanging="3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0" w:hanging="3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0" w:hanging="37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09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9" w:hanging="406"/>
        <w:jc w:val="left"/>
      </w:pPr>
      <w:rPr>
        <w:rFonts w:hint="default" w:ascii="Georgia" w:hAnsi="Georgia" w:eastAsia="Georgia" w:cs="Georgia"/>
        <w:b/>
        <w:bCs/>
        <w:color w:val="235C4E"/>
        <w:w w:val="106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3" w:hanging="487"/>
        <w:jc w:val="left"/>
      </w:pPr>
      <w:rPr>
        <w:rFonts w:hint="default" w:ascii="Cambria" w:hAnsi="Cambria" w:eastAsia="Cambria" w:cs="Cambria"/>
        <w:b/>
        <w:bCs/>
        <w:i/>
        <w:iCs/>
        <w:color w:val="9F2241"/>
        <w:w w:val="112"/>
        <w:sz w:val="19"/>
        <w:szCs w:val="1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5" w:hanging="4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3" w:hanging="4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1" w:hanging="4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8" w:hanging="4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6" w:hanging="4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48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09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9" w:hanging="406"/>
        <w:jc w:val="left"/>
      </w:pPr>
      <w:rPr>
        <w:rFonts w:hint="default" w:ascii="Georgia" w:hAnsi="Georgia" w:eastAsia="Georgia" w:cs="Georgia"/>
        <w:b/>
        <w:bCs/>
        <w:color w:val="235C4E"/>
        <w:w w:val="105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69" w:hanging="512"/>
        <w:jc w:val="left"/>
      </w:pPr>
      <w:rPr>
        <w:rFonts w:hint="default" w:ascii="Cambria" w:hAnsi="Cambria" w:eastAsia="Cambria" w:cs="Cambria"/>
        <w:b/>
        <w:bCs/>
        <w:i/>
        <w:iCs/>
        <w:color w:val="9F2241"/>
        <w:spacing w:val="0"/>
        <w:w w:val="108"/>
        <w:sz w:val="19"/>
        <w:szCs w:val="1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7" w:hanging="5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35" w:hanging="5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62" w:hanging="5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90" w:hanging="5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7" w:hanging="5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45" w:hanging="51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09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9" w:hanging="406"/>
        <w:jc w:val="left"/>
      </w:pPr>
      <w:rPr>
        <w:rFonts w:hint="default" w:ascii="Georgia" w:hAnsi="Georgia" w:eastAsia="Georgia" w:cs="Georgia"/>
        <w:b/>
        <w:bCs/>
        <w:color w:val="235C4E"/>
        <w:w w:val="11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0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0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0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0" w:hanging="406"/>
      </w:pPr>
      <w:rPr>
        <w:rFonts w:hint="default"/>
        <w:lang w:val="es-ES" w:eastAsia="en-US" w:bidi="ar-SA"/>
      </w:rPr>
    </w:lvl>
  </w:abstractNum>
  <w:num w:numId="1">
    <w:abstractNumId w:val="0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9"/>
      <w:ind w:left="104"/>
    </w:pPr>
    <w:rPr>
      <w:rFonts w:ascii="Georgia" w:hAnsi="Georgia" w:eastAsia="Georgia" w:cs="Georgia"/>
      <w:b/>
      <w:b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line="285" w:lineRule="exact"/>
      <w:ind w:left="104"/>
    </w:pPr>
    <w:rPr>
      <w:rFonts w:ascii="Century" w:hAnsi="Century" w:eastAsia="Century" w:cs="Century"/>
      <w:sz w:val="24"/>
      <w:szCs w:val="24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40"/>
      <w:ind w:left="509" w:hanging="407"/>
    </w:pPr>
    <w:rPr>
      <w:rFonts w:ascii="Georgia" w:hAnsi="Georgia" w:eastAsia="Georgia" w:cs="Georgia"/>
      <w:b/>
      <w:bCs/>
      <w:sz w:val="20"/>
      <w:szCs w:val="20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54"/>
      <w:ind w:left="509" w:right="1147"/>
    </w:pPr>
    <w:rPr>
      <w:rFonts w:ascii="Georgia" w:hAnsi="Georgia" w:eastAsia="Georgia" w:cs="Georgia"/>
      <w:b/>
      <w:bCs/>
      <w:sz w:val="20"/>
      <w:szCs w:val="20"/>
      <w:lang w:val="es-ES" w:eastAsia="en-US" w:bidi="ar-SA"/>
    </w:rPr>
  </w:style>
  <w:style w:styleId="TOC5" w:type="paragraph">
    <w:name w:val="TOC 5"/>
    <w:basedOn w:val="Normal"/>
    <w:uiPriority w:val="1"/>
    <w:qFormat/>
    <w:pPr>
      <w:spacing w:before="41"/>
      <w:ind w:left="1043" w:hanging="487"/>
    </w:pPr>
    <w:rPr>
      <w:rFonts w:ascii="Cambria" w:hAnsi="Cambria" w:eastAsia="Cambria" w:cs="Cambria"/>
      <w:b/>
      <w:bCs/>
      <w:i/>
      <w:iCs/>
      <w:sz w:val="19"/>
      <w:szCs w:val="19"/>
      <w:lang w:val="es-ES" w:eastAsia="en-US" w:bidi="ar-SA"/>
    </w:rPr>
  </w:style>
  <w:style w:styleId="TOC6" w:type="paragraph">
    <w:name w:val="TOC 6"/>
    <w:basedOn w:val="Normal"/>
    <w:uiPriority w:val="1"/>
    <w:qFormat/>
    <w:pPr>
      <w:spacing w:before="42"/>
      <w:ind w:left="1043"/>
    </w:pPr>
    <w:rPr>
      <w:rFonts w:ascii="Cambria" w:hAnsi="Cambria" w:eastAsia="Cambria" w:cs="Cambria"/>
      <w:b/>
      <w:bCs/>
      <w:i/>
      <w:iCs/>
      <w:sz w:val="19"/>
      <w:szCs w:val="19"/>
      <w:lang w:val="es-ES" w:eastAsia="en-US" w:bidi="ar-SA"/>
    </w:rPr>
  </w:style>
  <w:style w:styleId="TOC7" w:type="paragraph">
    <w:name w:val="TOC 7"/>
    <w:basedOn w:val="Normal"/>
    <w:uiPriority w:val="1"/>
    <w:qFormat/>
    <w:pPr>
      <w:spacing w:before="41"/>
      <w:ind w:left="1067"/>
    </w:pPr>
    <w:rPr>
      <w:rFonts w:ascii="Century" w:hAnsi="Century" w:eastAsia="Century" w:cs="Century"/>
      <w:sz w:val="19"/>
      <w:szCs w:val="19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96"/>
      <w:ind w:left="104"/>
      <w:outlineLvl w:val="1"/>
    </w:pPr>
    <w:rPr>
      <w:rFonts w:ascii="Century" w:hAnsi="Century" w:eastAsia="Century" w:cs="Century"/>
      <w:sz w:val="52"/>
      <w:szCs w:val="5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30"/>
      <w:ind w:left="104" w:hanging="1"/>
      <w:outlineLvl w:val="2"/>
    </w:pPr>
    <w:rPr>
      <w:rFonts w:ascii="Georgia" w:hAnsi="Georgia" w:eastAsia="Georgia" w:cs="Georgia"/>
      <w:b/>
      <w:bCs/>
      <w:sz w:val="40"/>
      <w:szCs w:val="4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595" w:hanging="492"/>
      <w:outlineLvl w:val="3"/>
    </w:pPr>
    <w:rPr>
      <w:rFonts w:ascii="Georgia" w:hAnsi="Georgia" w:eastAsia="Georgia" w:cs="Georgia"/>
      <w:b/>
      <w:bCs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04" w:hanging="567"/>
      <w:outlineLvl w:val="4"/>
    </w:pPr>
    <w:rPr>
      <w:rFonts w:ascii="Georgia" w:hAnsi="Georgia" w:eastAsia="Georgia" w:cs="Georgia"/>
      <w:b/>
      <w:bCs/>
      <w:i/>
      <w:iCs/>
      <w:sz w:val="21"/>
      <w:szCs w:val="21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165"/>
      <w:ind w:left="103" w:right="1680"/>
      <w:jc w:val="both"/>
      <w:outlineLvl w:val="5"/>
    </w:pPr>
    <w:rPr>
      <w:rFonts w:ascii="Georgia" w:hAnsi="Georgia" w:eastAsia="Georgia" w:cs="Georgia"/>
      <w:b/>
      <w:bCs/>
      <w:sz w:val="20"/>
      <w:szCs w:val="20"/>
      <w:lang w:val="es-ES" w:eastAsia="en-US" w:bidi="ar-SA"/>
    </w:rPr>
  </w:style>
  <w:style w:styleId="Heading6" w:type="paragraph">
    <w:name w:val="Heading 6"/>
    <w:basedOn w:val="Normal"/>
    <w:uiPriority w:val="1"/>
    <w:qFormat/>
    <w:pPr>
      <w:ind w:left="104"/>
      <w:outlineLvl w:val="6"/>
    </w:pPr>
    <w:rPr>
      <w:rFonts w:ascii="Century" w:hAnsi="Century" w:eastAsia="Century" w:cs="Century"/>
      <w:sz w:val="20"/>
      <w:szCs w:val="20"/>
      <w:lang w:val="es-ES" w:eastAsia="en-US" w:bidi="ar-SA"/>
    </w:rPr>
  </w:style>
  <w:style w:styleId="Heading7" w:type="paragraph">
    <w:name w:val="Heading 7"/>
    <w:basedOn w:val="Normal"/>
    <w:uiPriority w:val="1"/>
    <w:qFormat/>
    <w:pPr>
      <w:ind w:left="1663"/>
      <w:jc w:val="both"/>
      <w:outlineLvl w:val="7"/>
    </w:pPr>
    <w:rPr>
      <w:rFonts w:ascii="Century Gothic" w:hAnsi="Century Gothic" w:eastAsia="Century Gothic" w:cs="Century Gothic"/>
      <w:i/>
      <w:iCs/>
      <w:sz w:val="19"/>
      <w:szCs w:val="19"/>
      <w:lang w:val="es-ES" w:eastAsia="en-US" w:bidi="ar-SA"/>
    </w:rPr>
  </w:style>
  <w:style w:styleId="Heading8" w:type="paragraph">
    <w:name w:val="Heading 8"/>
    <w:basedOn w:val="Normal"/>
    <w:uiPriority w:val="1"/>
    <w:qFormat/>
    <w:pPr>
      <w:ind w:left="387" w:hanging="284"/>
      <w:outlineLvl w:val="8"/>
    </w:pPr>
    <w:rPr>
      <w:rFonts w:ascii="Century Gothic" w:hAnsi="Century Gothic" w:eastAsia="Century Gothic" w:cs="Century Gothic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9"/>
    </w:pPr>
    <w:rPr>
      <w:rFonts w:ascii="Georgia" w:hAnsi="Georgia" w:eastAsia="Georgia" w:cs="Georgia"/>
      <w:b/>
      <w:bCs/>
      <w:sz w:val="74"/>
      <w:szCs w:val="7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87" w:hanging="17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139" w:hanging="84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header" Target="header8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header" Target="header9.xml"/><Relationship Id="rId25" Type="http://schemas.openxmlformats.org/officeDocument/2006/relationships/header" Target="header10.xml"/><Relationship Id="rId26" Type="http://schemas.openxmlformats.org/officeDocument/2006/relationships/footer" Target="footer9.xml"/><Relationship Id="rId27" Type="http://schemas.openxmlformats.org/officeDocument/2006/relationships/footer" Target="footer10.xml"/><Relationship Id="rId28" Type="http://schemas.openxmlformats.org/officeDocument/2006/relationships/header" Target="header11.xml"/><Relationship Id="rId29" Type="http://schemas.openxmlformats.org/officeDocument/2006/relationships/header" Target="header12.xml"/><Relationship Id="rId30" Type="http://schemas.openxmlformats.org/officeDocument/2006/relationships/footer" Target="footer11.xml"/><Relationship Id="rId31" Type="http://schemas.openxmlformats.org/officeDocument/2006/relationships/footer" Target="footer12.xml"/><Relationship Id="rId32" Type="http://schemas.openxmlformats.org/officeDocument/2006/relationships/header" Target="header13.xml"/><Relationship Id="rId33" Type="http://schemas.openxmlformats.org/officeDocument/2006/relationships/header" Target="header14.xml"/><Relationship Id="rId34" Type="http://schemas.openxmlformats.org/officeDocument/2006/relationships/footer" Target="footer13.xml"/><Relationship Id="rId35" Type="http://schemas.openxmlformats.org/officeDocument/2006/relationships/footer" Target="footer14.xml"/><Relationship Id="rId36" Type="http://schemas.openxmlformats.org/officeDocument/2006/relationships/image" Target="media/image4.png"/><Relationship Id="rId37" Type="http://schemas.openxmlformats.org/officeDocument/2006/relationships/image" Target="media/image5.png"/><Relationship Id="rId38" Type="http://schemas.openxmlformats.org/officeDocument/2006/relationships/image" Target="media/image6.png"/><Relationship Id="rId39" Type="http://schemas.openxmlformats.org/officeDocument/2006/relationships/header" Target="header15.xml"/><Relationship Id="rId40" Type="http://schemas.openxmlformats.org/officeDocument/2006/relationships/footer" Target="footer15.xml"/><Relationship Id="rId41" Type="http://schemas.openxmlformats.org/officeDocument/2006/relationships/footer" Target="footer16.xml"/><Relationship Id="rId42" Type="http://schemas.openxmlformats.org/officeDocument/2006/relationships/header" Target="header16.xml"/><Relationship Id="rId43" Type="http://schemas.openxmlformats.org/officeDocument/2006/relationships/header" Target="header17.xml"/><Relationship Id="rId44" Type="http://schemas.openxmlformats.org/officeDocument/2006/relationships/footer" Target="footer17.xml"/><Relationship Id="rId45" Type="http://schemas.openxmlformats.org/officeDocument/2006/relationships/footer" Target="footer18.xml"/><Relationship Id="rId46" Type="http://schemas.openxmlformats.org/officeDocument/2006/relationships/hyperlink" Target="https://www.gob.mx/sep/articulos/la-sep-hizo-llegar-al-congreso-de-la-union-las-estrategias-que-mandataron-las-reformas-constitucionales-en-materia-educativa" TargetMode="External"/><Relationship Id="rId47" Type="http://schemas.openxmlformats.org/officeDocument/2006/relationships/header" Target="header18.xml"/><Relationship Id="rId48" Type="http://schemas.openxmlformats.org/officeDocument/2006/relationships/header" Target="header19.xml"/><Relationship Id="rId49" Type="http://schemas.openxmlformats.org/officeDocument/2006/relationships/footer" Target="footer19.xml"/><Relationship Id="rId50" Type="http://schemas.openxmlformats.org/officeDocument/2006/relationships/footer" Target="footer20.xml"/><Relationship Id="rId51" Type="http://schemas.openxmlformats.org/officeDocument/2006/relationships/header" Target="header20.xml"/><Relationship Id="rId52" Type="http://schemas.openxmlformats.org/officeDocument/2006/relationships/footer" Target="footer21.xml"/><Relationship Id="rId53" Type="http://schemas.openxmlformats.org/officeDocument/2006/relationships/footer" Target="footer22.xml"/><Relationship Id="rId54" Type="http://schemas.openxmlformats.org/officeDocument/2006/relationships/hyperlink" Target="https://www.redalyc.org/pdf/325/32525230002.pdf" TargetMode="External"/><Relationship Id="rId55" Type="http://schemas.openxmlformats.org/officeDocument/2006/relationships/hyperlink" Target="http://www.ibe.unesco.org/sites/default/files/resources/wpci-15-curragenda_21stcentury_spa.pdf" TargetMode="External"/><Relationship Id="rId56" Type="http://schemas.openxmlformats.org/officeDocument/2006/relationships/header" Target="header21.xml"/><Relationship Id="rId57" Type="http://schemas.openxmlformats.org/officeDocument/2006/relationships/header" Target="header22.xml"/><Relationship Id="rId58" Type="http://schemas.openxmlformats.org/officeDocument/2006/relationships/hyperlink" Target="http://www.scielo.org.mx/scielo.php?script=sci_arttext&amp;pid=S1405-66662019000100287&amp;nrm=iso" TargetMode="External"/><Relationship Id="rId59" Type="http://schemas.openxmlformats.org/officeDocument/2006/relationships/hyperlink" Target="https://www.rand.org/pubs/papers/P6071.html" TargetMode="External"/><Relationship Id="rId60" Type="http://schemas.openxmlformats.org/officeDocument/2006/relationships/footer" Target="footer23.xml"/><Relationship Id="rId61" Type="http://schemas.openxmlformats.org/officeDocument/2006/relationships/footer" Target="footer24.xml"/><Relationship Id="rId62" Type="http://schemas.openxmlformats.org/officeDocument/2006/relationships/hyperlink" Target="http://www.diputados.gob.mx/LeyesBiblio/pdf/LGDNNA_171019.pdf" TargetMode="External"/><Relationship Id="rId63" Type="http://schemas.openxmlformats.org/officeDocument/2006/relationships/hyperlink" Target="http://www.diputados.gob.mx/LeyesBiblio/pdf/LRArt3_MMCE_300919.pdf" TargetMode="External"/><Relationship Id="rId64" Type="http://schemas.openxmlformats.org/officeDocument/2006/relationships/hyperlink" Target="http://www.diputados.gob.mx/LeyesBiblio/pdf/LGSCMM_300919.pdf" TargetMode="External"/><Relationship Id="rId65" Type="http://schemas.openxmlformats.org/officeDocument/2006/relationships/hyperlink" Target="http://www.ordenjuridico.gob.mx/Publicaciones/okDoctrinas.pdf" TargetMode="External"/><Relationship Id="rId66" Type="http://schemas.openxmlformats.org/officeDocument/2006/relationships/hyperlink" Target="https://www.coneval.org.mx/Evaluacion/IEPSM/Documents/Derechos_Sociales/Estudio_Diag_Edu_2018.pdf" TargetMode="External"/><Relationship Id="rId67" Type="http://schemas.openxmlformats.org/officeDocument/2006/relationships/hyperlink" Target="https://www.coneval.org.mx/Medicion/MP/Paginas/Pobreza-2018.aspx" TargetMode="External"/><Relationship Id="rId68" Type="http://schemas.openxmlformats.org/officeDocument/2006/relationships/hyperlink" Target="http://www.scielo.br/scielo.php?script=sci_arttext&amp;pid=S0101-73302009000200006&amp;nrm=iso" TargetMode="External"/><Relationship Id="rId69" Type="http://schemas.openxmlformats.org/officeDocument/2006/relationships/hyperlink" Target="http://www.scielo.br/scielo.php?script=sci_arttext&amp;pid=S0103-73072015000200187&amp;nrm=iso" TargetMode="External"/><Relationship Id="rId70" Type="http://schemas.openxmlformats.org/officeDocument/2006/relationships/hyperlink" Target="https://www.gob.mx/cms/uploads/attachment/file/539066/ENAPI-DOF-02-03-20-.pdf" TargetMode="External"/><Relationship Id="rId71" Type="http://schemas.openxmlformats.org/officeDocument/2006/relationships/hyperlink" Target="http://www.scielo.org.mx/scielo.php?script=sci_arttext&amp;pid=S1405-66662009000100013&amp;nrm=iso" TargetMode="External"/><Relationship Id="rId72" Type="http://schemas.openxmlformats.org/officeDocument/2006/relationships/hyperlink" Target="http://flacsochile.org/biblioteca/pub/memoria/1985/000945.pdf" TargetMode="External"/><Relationship Id="rId73" Type="http://schemas.openxmlformats.org/officeDocument/2006/relationships/hyperlink" Target="https://historico.mejoredu.gob.mx/wp-content/uploads/2018/12/P1B203.pdf" TargetMode="External"/><Relationship Id="rId74" Type="http://schemas.openxmlformats.org/officeDocument/2006/relationships/hyperlink" Target="https://historico.mejoredu.gob.mx/wp-content/uploads/2018/12/P1D229.pdf" TargetMode="External"/><Relationship Id="rId75" Type="http://schemas.openxmlformats.org/officeDocument/2006/relationships/hyperlink" Target="https://historico.mejoredu.gob.mx/wp-content/uploads/2018/12/P1D239-1.pdf" TargetMode="External"/><Relationship Id="rId76" Type="http://schemas.openxmlformats.org/officeDocument/2006/relationships/hyperlink" Target="https://historico.mejoredu.gob.mx/wp-content/uploads/2019/02/resultadosPlanea-3011-2015.pdf" TargetMode="External"/><Relationship Id="rId77" Type="http://schemas.openxmlformats.org/officeDocument/2006/relationships/hyperlink" Target="https://www.inee.edu.mx/images/stories/2016/ecea/resultadosECEA-2014actualizacion.pdf" TargetMode="External"/><Relationship Id="rId78" Type="http://schemas.openxmlformats.org/officeDocument/2006/relationships/hyperlink" Target="https://www.inee.edu.mx/wp-content/uploads/2018/12/P1I242.pdf" TargetMode="External"/><Relationship Id="rId79" Type="http://schemas.openxmlformats.org/officeDocument/2006/relationships/hyperlink" Target="https://historico.mejoredu.gob.mx/wp-content/uploads/2018/12/P1B115.pdf" TargetMode="External"/><Relationship Id="rId80" Type="http://schemas.openxmlformats.org/officeDocument/2006/relationships/hyperlink" Target="https://historico.mejoredu.gob.mx/wp-content/uploads/2019/02/P2A336-secundaria2017.pdf" TargetMode="External"/><Relationship Id="rId81" Type="http://schemas.openxmlformats.org/officeDocument/2006/relationships/hyperlink" Target="https://historico.mejoredu.gob.mx/wp-content/uploads/2019/08/P1D257.pdf" TargetMode="External"/><Relationship Id="rId82" Type="http://schemas.openxmlformats.org/officeDocument/2006/relationships/hyperlink" Target="https://www.inee.edu.mx/medios/informe2019/stage_02/index.html" TargetMode="External"/><Relationship Id="rId83" Type="http://schemas.openxmlformats.org/officeDocument/2006/relationships/hyperlink" Target="https://www.inegi.org.mx/app/indicadores/?p=1714&amp;ag=00&amp;divFV6207019034" TargetMode="External"/><Relationship Id="rId84" Type="http://schemas.openxmlformats.org/officeDocument/2006/relationships/hyperlink" Target="https://doi.org/10.2307/1164248" TargetMode="External"/><Relationship Id="rId85" Type="http://schemas.openxmlformats.org/officeDocument/2006/relationships/hyperlink" Target="http://www.scielo.org.mx/scielo.php?script=sci_arttext&amp;pid=S0185-26982018000300032&amp;nrm=iso" TargetMode="External"/><Relationship Id="rId86" Type="http://schemas.openxmlformats.org/officeDocument/2006/relationships/hyperlink" Target="http://www.scielo.org.mx/pdf/peredu/v33n131/v33n131a8.pdf" TargetMode="External"/><Relationship Id="rId87" Type="http://schemas.openxmlformats.org/officeDocument/2006/relationships/hyperlink" Target="https://www.researchgate.net/publication/268204509_Evaluacion_para_el_aprendizaje_Perspectivas_internacionales" TargetMode="External"/><Relationship Id="rId88" Type="http://schemas.openxmlformats.org/officeDocument/2006/relationships/hyperlink" Target="https://www.ohchr.org/en/professionalinterest/pages/crc.aspx" TargetMode="External"/><Relationship Id="rId89" Type="http://schemas.openxmlformats.org/officeDocument/2006/relationships/hyperlink" Target="https://documents-dds-ny.un.org/doc/RESOLUTION/GEN/G11/124/81/PDF/G1112481.pdf?OpenElement" TargetMode="External"/><Relationship Id="rId90" Type="http://schemas.openxmlformats.org/officeDocument/2006/relationships/hyperlink" Target="http://www.parametria.com.mx/carta_parametrica.php?cp=4570" TargetMode="External"/><Relationship Id="rId91" Type="http://schemas.openxmlformats.org/officeDocument/2006/relationships/hyperlink" Target="http://www.scielo.org.mx/scielo.php?script=sci_arttext&amp;pid=S1405-66662009000200005&amp;nrm=iso" TargetMode="External"/><Relationship Id="rId92" Type="http://schemas.openxmlformats.org/officeDocument/2006/relationships/hyperlink" Target="http://www.opech.cl/bibliografico/Doc_Docente/Una_panoramica_de_la_carrera_docente_en_America_Latina.pdf" TargetMode="External"/><Relationship Id="rId93" Type="http://schemas.openxmlformats.org/officeDocument/2006/relationships/hyperlink" Target="https://doi.org/10.1590/s1517-9702201701158626" TargetMode="External"/><Relationship Id="rId94" Type="http://schemas.openxmlformats.org/officeDocument/2006/relationships/hyperlink" Target="http://www.scielo.org.mx/scielo.php?script=sci_arttext&amp;pid=S1665-109X2013000100002&amp;nrm=iso" TargetMode="External"/><Relationship Id="rId95" Type="http://schemas.openxmlformats.org/officeDocument/2006/relationships/hyperlink" Target="http://dx.doi.org/10.14221/ajte.2017v42n4.3" TargetMode="External"/><Relationship Id="rId96" Type="http://schemas.openxmlformats.org/officeDocument/2006/relationships/hyperlink" Target="https://grupodis.net/images/docs_gestrategica/PREAL_Desarrollo%20Profesional%20Coontinuo%20y%20Carrera%20docente%20en%20Ame%CC%81rica%20Latina_2010.pdf" TargetMode="External"/><Relationship Id="rId97" Type="http://schemas.openxmlformats.org/officeDocument/2006/relationships/hyperlink" Target="http://www.redage.org/sites/default/files/adjuntos/EVAL.pdf" TargetMode="External"/><Relationship Id="rId98" Type="http://schemas.openxmlformats.org/officeDocument/2006/relationships/hyperlink" Target="https://www.unicef.org/mexico/sites/unicef.org.mexico/files/2019-06/PEPIA_2017.pdf" TargetMode="External"/><Relationship Id="rId99" Type="http://schemas.openxmlformats.org/officeDocument/2006/relationships/hyperlink" Target="https://doi.org/10.1080/09695940903565610" TargetMode="External"/><Relationship Id="rId100" Type="http://schemas.openxmlformats.org/officeDocument/2006/relationships/hyperlink" Target="http://www.scielo.org.mx/scielo.php?script=sci_arttext&amp;pid=S1405-66662011000100007&amp;nrm=iso" TargetMode="External"/><Relationship Id="rId101" Type="http://schemas.openxmlformats.org/officeDocument/2006/relationships/header" Target="header23.xml"/><Relationship Id="rId102" Type="http://schemas.openxmlformats.org/officeDocument/2006/relationships/footer" Target="footer25.xml"/><Relationship Id="rId103" Type="http://schemas.openxmlformats.org/officeDocument/2006/relationships/header" Target="header24.xml"/><Relationship Id="rId104" Type="http://schemas.openxmlformats.org/officeDocument/2006/relationships/footer" Target="footer26.xml"/><Relationship Id="rId105" Type="http://schemas.openxmlformats.org/officeDocument/2006/relationships/image" Target="media/image7.png"/><Relationship Id="rId106" Type="http://schemas.openxmlformats.org/officeDocument/2006/relationships/image" Target="media/image8.png"/><Relationship Id="rId107" Type="http://schemas.openxmlformats.org/officeDocument/2006/relationships/image" Target="media/image9.png"/><Relationship Id="rId10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2021-04-14T19:46:50Z</dcterms:created>
  <dcterms:modified xsi:type="dcterms:W3CDTF">2021-04-14T19:46:50Z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2021-04-14T00:00:00Z</vt:filetime>
  </property>
</Properties>
</file>