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8"/>
        <w:ind w:left="118" w:right="0" w:firstLine="0"/>
        <w:jc w:val="left"/>
        <w:rPr>
          <w:sz w:val="16"/>
        </w:rPr>
      </w:pPr>
      <w:r>
        <w:rPr>
          <w:sz w:val="16"/>
        </w:rPr>
        <w:t>DECRETO</w:t>
      </w:r>
      <w:r>
        <w:rPr>
          <w:spacing w:val="-3"/>
          <w:sz w:val="16"/>
        </w:rPr>
        <w:t> </w:t>
      </w:r>
      <w:r>
        <w:rPr>
          <w:sz w:val="16"/>
        </w:rPr>
        <w:t>No.</w:t>
      </w:r>
      <w:r>
        <w:rPr>
          <w:spacing w:val="43"/>
          <w:sz w:val="16"/>
        </w:rPr>
        <w:t> </w:t>
      </w:r>
      <w:r>
        <w:rPr>
          <w:sz w:val="16"/>
        </w:rPr>
        <w:t>701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276" w:lineRule="auto" w:before="92"/>
        <w:ind w:left="11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i/>
          <w:color w:val="FFFFFF"/>
          <w:spacing w:val="10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1451,</w:t>
      </w:r>
      <w:r>
        <w:rPr>
          <w:rFonts w:ascii="Arial" w:hAnsi="Arial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i/>
          <w:color w:val="FFFFFF"/>
          <w:spacing w:val="9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10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12</w:t>
      </w:r>
      <w:r>
        <w:rPr>
          <w:rFonts w:ascii="Arial" w:hAnsi="Arial"/>
          <w:b/>
          <w:i/>
          <w:color w:val="FFFFFF"/>
          <w:spacing w:val="1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julio</w:t>
      </w:r>
      <w:r>
        <w:rPr>
          <w:rFonts w:ascii="Arial" w:hAnsi="Arial"/>
          <w:b/>
          <w:i/>
          <w:color w:val="FFFFFF"/>
          <w:spacing w:val="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58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2023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30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Octava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Sección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29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8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julio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spacing w:before="4"/>
        <w:rPr>
          <w:rFonts w:ascii="Arial"/>
          <w:b/>
          <w:i/>
          <w:sz w:val="32"/>
        </w:rPr>
      </w:pPr>
    </w:p>
    <w:p>
      <w:pPr>
        <w:spacing w:before="1"/>
        <w:ind w:left="118" w:right="11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SEXAGÉSIMA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CONSTITUCIONAL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31"/>
          <w:sz w:val="22"/>
        </w:rPr>
        <w:t>DECRET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pacing w:val="19"/>
          <w:sz w:val="22"/>
        </w:rPr>
        <w:t>A:</w:t>
      </w:r>
      <w:r>
        <w:rPr>
          <w:rFonts w:ascii="Arial"/>
          <w:b/>
          <w:spacing w:val="-23"/>
          <w:sz w:val="22"/>
        </w:rPr>
        <w:t> 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 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13"/>
        </w:rPr>
      </w:pPr>
    </w:p>
    <w:p>
      <w:pPr>
        <w:spacing w:before="92"/>
        <w:ind w:left="1980" w:right="19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LEY DE RESPONSABILIDADES ADMINISTRATIVAS</w:t>
      </w:r>
      <w:r>
        <w:rPr>
          <w:rFonts w:ascii="Arial"/>
          <w:b/>
          <w:color w:val="FFFFFF"/>
          <w:spacing w:val="-59"/>
          <w:sz w:val="22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DEL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ESTADO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Y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MUNICIPIOS</w:t>
      </w:r>
      <w:r>
        <w:rPr>
          <w:rFonts w:asci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 OAXACA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146" w:right="3145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 PRIMERO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SUSTANTIVAS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980" w:right="197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Objeto,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ámbito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aplicación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Ley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de observancia general y obligatoria para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 de los Servidores Públicos, sus obligaciones, las sanciones aplicables por los</w:t>
      </w:r>
      <w:r>
        <w:rPr>
          <w:spacing w:val="1"/>
        </w:rPr>
        <w:t> </w:t>
      </w:r>
      <w:r>
        <w:rPr/>
        <w:t>actos u omisiones y violaciones a las leyes en que estos incurran y las que correspondan a los</w:t>
      </w:r>
      <w:r>
        <w:rPr>
          <w:spacing w:val="1"/>
        </w:rPr>
        <w:t> </w:t>
      </w:r>
      <w:r>
        <w:rPr/>
        <w:t>particulares vinculados con faltas administrativas graves, así como los procedimientos para su</w:t>
      </w:r>
      <w:r>
        <w:rPr>
          <w:spacing w:val="1"/>
        </w:rPr>
        <w:t> </w:t>
      </w:r>
      <w:r>
        <w:rPr/>
        <w:t>aplicación.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 objeto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484"/>
        <w:jc w:val="left"/>
        <w:rPr>
          <w:rFonts w:ascii="Arial" w:hAnsi="Arial"/>
          <w:sz w:val="22"/>
        </w:rPr>
      </w:pPr>
      <w:r>
        <w:rPr>
          <w:sz w:val="22"/>
        </w:rPr>
        <w:t>Establecer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principios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obligaciones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rigen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actuación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20" w:hanging="544"/>
        <w:jc w:val="both"/>
        <w:rPr>
          <w:sz w:val="22"/>
        </w:rPr>
      </w:pPr>
      <w:r>
        <w:rPr>
          <w:sz w:val="22"/>
        </w:rPr>
        <w:t>Establecer las faltas administrativas graves y no graves de los Servidores Públicos, las</w:t>
      </w:r>
      <w:r>
        <w:rPr>
          <w:spacing w:val="1"/>
          <w:sz w:val="22"/>
        </w:rPr>
        <w:t> </w:t>
      </w:r>
      <w:r>
        <w:rPr>
          <w:sz w:val="22"/>
        </w:rPr>
        <w:t>sanciones aplicables a las mismas, así como los procedimientos para su aplicación y las</w:t>
      </w:r>
      <w:r>
        <w:rPr>
          <w:spacing w:val="-59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autoridades competentes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efecto;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770" w:footer="1035" w:top="2180" w:bottom="1220" w:left="130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38" w:after="0"/>
        <w:ind w:left="838" w:right="116" w:hanging="606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 para su aplicación y las facultades de las autoridades competentes para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efecto;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21" w:hanging="630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prevención,</w:t>
      </w:r>
      <w:r>
        <w:rPr>
          <w:spacing w:val="1"/>
          <w:sz w:val="22"/>
        </w:rPr>
        <w:t> </w:t>
      </w:r>
      <w:r>
        <w:rPr>
          <w:sz w:val="22"/>
        </w:rPr>
        <w:t>corrección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responsabilidades</w:t>
      </w:r>
      <w:r>
        <w:rPr>
          <w:spacing w:val="-1"/>
          <w:sz w:val="22"/>
        </w:rPr>
        <w:t> </w:t>
      </w:r>
      <w:r>
        <w:rPr>
          <w:sz w:val="22"/>
        </w:rPr>
        <w:t>administrativas,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122" w:hanging="568"/>
        <w:jc w:val="both"/>
        <w:rPr>
          <w:sz w:val="22"/>
        </w:rPr>
      </w:pPr>
      <w:r>
        <w:rPr>
          <w:sz w:val="22"/>
        </w:rPr>
        <w:t>Crear las bases para que todo Ente público establezca políticas eficaces de ética pública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responsabilidad en el</w:t>
      </w:r>
      <w:r>
        <w:rPr>
          <w:spacing w:val="-1"/>
          <w:sz w:val="22"/>
        </w:rPr>
        <w:t> </w:t>
      </w:r>
      <w:r>
        <w:rPr>
          <w:sz w:val="22"/>
        </w:rPr>
        <w:t>servicio público.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15" w:after="0"/>
        <w:ind w:left="838" w:right="118" w:hanging="630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establecer</w:t>
      </w:r>
      <w:r>
        <w:rPr>
          <w:spacing w:val="-10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institucionales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todo</w:t>
      </w:r>
      <w:r>
        <w:rPr>
          <w:spacing w:val="-9"/>
          <w:sz w:val="22"/>
        </w:rPr>
        <w:t> </w:t>
      </w:r>
      <w:r>
        <w:rPr>
          <w:sz w:val="22"/>
        </w:rPr>
        <w:t>ente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servidor</w:t>
      </w:r>
      <w:r>
        <w:rPr>
          <w:spacing w:val="-10"/>
          <w:sz w:val="22"/>
        </w:rPr>
        <w:t> </w:t>
      </w:r>
      <w:r>
        <w:rPr>
          <w:sz w:val="22"/>
        </w:rPr>
        <w:t>público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y los Municipios, obtengan capacitación desde la perspectiva de género, el</w:t>
      </w:r>
      <w:r>
        <w:rPr>
          <w:spacing w:val="1"/>
          <w:sz w:val="22"/>
        </w:rPr>
        <w:t> </w:t>
      </w:r>
      <w:r>
        <w:rPr>
          <w:sz w:val="22"/>
        </w:rPr>
        <w:t>reconocimiento a la interculturalidad y el respeto pleno de los derechos de las niñas, los</w:t>
      </w:r>
      <w:r>
        <w:rPr>
          <w:spacing w:val="1"/>
          <w:sz w:val="22"/>
        </w:rPr>
        <w:t> </w:t>
      </w:r>
      <w:r>
        <w:rPr>
          <w:sz w:val="22"/>
        </w:rPr>
        <w:t>niños</w:t>
      </w:r>
      <w:r>
        <w:rPr>
          <w:spacing w:val="-1"/>
          <w:sz w:val="22"/>
        </w:rPr>
        <w:t> </w:t>
      </w:r>
      <w:r>
        <w:rPr>
          <w:sz w:val="22"/>
        </w:rPr>
        <w:t>y adolescentes.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Todo lo no previsto en la presente Ley, se sujetará a lo establecido en la Ley General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Administrativas.</w:t>
      </w:r>
    </w:p>
    <w:p>
      <w:pPr>
        <w:spacing w:before="0"/>
        <w:ind w:left="118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3.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entenderá</w:t>
      </w:r>
      <w:r>
        <w:rPr>
          <w:spacing w:val="-1"/>
          <w:sz w:val="22"/>
        </w:rPr>
        <w:t> </w:t>
      </w:r>
      <w:r>
        <w:rPr>
          <w:sz w:val="22"/>
        </w:rPr>
        <w:t>por: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6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Auditoría Superior: </w:t>
      </w:r>
      <w:r>
        <w:rPr>
          <w:sz w:val="22"/>
        </w:rPr>
        <w:t>La Auditoría Superior de Fiscalización del Estado de Oaxaca 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65 BIS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Autoridad investigadora: </w:t>
      </w:r>
      <w:r>
        <w:rPr>
          <w:sz w:val="22"/>
        </w:rPr>
        <w:t>La autoridad en la Secretaría, los Órganos internos de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Superior,</w:t>
      </w:r>
      <w:r>
        <w:rPr>
          <w:spacing w:val="1"/>
          <w:sz w:val="22"/>
        </w:rPr>
        <w:t> </w:t>
      </w:r>
      <w:r>
        <w:rPr>
          <w:sz w:val="22"/>
        </w:rPr>
        <w:t>encargadas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59"/>
          <w:sz w:val="22"/>
        </w:rPr>
        <w:t> </w:t>
      </w:r>
      <w:r>
        <w:rPr>
          <w:sz w:val="22"/>
        </w:rPr>
        <w:t>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Autoridad substanciadora: </w:t>
      </w:r>
      <w:r>
        <w:rPr>
          <w:sz w:val="22"/>
        </w:rPr>
        <w:t>La autoridad en la Secretaría, los Órganos internos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Auditoría</w:t>
      </w:r>
      <w:r>
        <w:rPr>
          <w:spacing w:val="-10"/>
          <w:sz w:val="22"/>
        </w:rPr>
        <w:t> </w:t>
      </w:r>
      <w:r>
        <w:rPr>
          <w:sz w:val="22"/>
        </w:rPr>
        <w:t>Superior,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competencia,</w:t>
      </w:r>
      <w:r>
        <w:rPr>
          <w:spacing w:val="-11"/>
          <w:sz w:val="22"/>
        </w:rPr>
        <w:t> </w:t>
      </w:r>
      <w:r>
        <w:rPr>
          <w:sz w:val="22"/>
        </w:rPr>
        <w:t>dirigen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conducen</w:t>
      </w:r>
      <w:r>
        <w:rPr>
          <w:spacing w:val="-59"/>
          <w:sz w:val="22"/>
        </w:rPr>
        <w:t> </w:t>
      </w:r>
      <w:r>
        <w:rPr>
          <w:sz w:val="22"/>
        </w:rPr>
        <w:t>el procedimiento de responsabilidades administrativas desde la admisión del Informe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presunta</w:t>
      </w:r>
      <w:r>
        <w:rPr>
          <w:spacing w:val="-12"/>
          <w:sz w:val="22"/>
        </w:rPr>
        <w:t> </w:t>
      </w:r>
      <w:r>
        <w:rPr>
          <w:sz w:val="22"/>
        </w:rPr>
        <w:t>responsabilidad</w:t>
      </w:r>
      <w:r>
        <w:rPr>
          <w:spacing w:val="-10"/>
          <w:sz w:val="22"/>
        </w:rPr>
        <w:t> </w:t>
      </w:r>
      <w:r>
        <w:rPr>
          <w:sz w:val="22"/>
        </w:rPr>
        <w:t>administrativa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hasta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conclusión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audiencia</w:t>
      </w:r>
      <w:r>
        <w:rPr>
          <w:spacing w:val="-12"/>
          <w:sz w:val="22"/>
        </w:rPr>
        <w:t> </w:t>
      </w:r>
      <w:r>
        <w:rPr>
          <w:sz w:val="22"/>
        </w:rPr>
        <w:t>inicial.</w:t>
      </w:r>
      <w:r>
        <w:rPr>
          <w:spacing w:val="-58"/>
          <w:sz w:val="22"/>
        </w:rPr>
        <w:t> </w:t>
      </w:r>
      <w:r>
        <w:rPr>
          <w:sz w:val="22"/>
        </w:rPr>
        <w:t>La función de la Autoridad substanciadora, en ningún caso podrá ser ejercida por una</w:t>
      </w:r>
      <w:r>
        <w:rPr>
          <w:spacing w:val="-59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investigadora;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4" w:hanging="721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Autoridad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resolutora: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Tratándose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faltas</w:t>
      </w:r>
      <w:r>
        <w:rPr>
          <w:spacing w:val="-15"/>
          <w:sz w:val="22"/>
        </w:rPr>
        <w:t> </w:t>
      </w:r>
      <w:r>
        <w:rPr>
          <w:sz w:val="22"/>
        </w:rPr>
        <w:t>administrativas</w:t>
      </w:r>
      <w:r>
        <w:rPr>
          <w:spacing w:val="-15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graves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será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unidad</w:t>
      </w:r>
      <w:r>
        <w:rPr>
          <w:spacing w:val="-59"/>
          <w:sz w:val="22"/>
        </w:rPr>
        <w:t> </w:t>
      </w:r>
      <w:r>
        <w:rPr>
          <w:sz w:val="22"/>
        </w:rPr>
        <w:t>de responsabilidades administrativas o el servidor público asignado en los Órganos</w:t>
      </w:r>
      <w:r>
        <w:rPr>
          <w:spacing w:val="1"/>
          <w:sz w:val="22"/>
        </w:rPr>
        <w:t> </w:t>
      </w:r>
      <w:r>
        <w:rPr>
          <w:sz w:val="22"/>
        </w:rPr>
        <w:t>internos de control. Para las Faltas administrativas graves, así como para las faltas de</w:t>
      </w:r>
      <w:r>
        <w:rPr>
          <w:spacing w:val="-59"/>
          <w:sz w:val="22"/>
        </w:rPr>
        <w:t> </w:t>
      </w:r>
      <w:r>
        <w:rPr>
          <w:sz w:val="22"/>
        </w:rPr>
        <w:t>particulares,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será el Tribunal;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Comité Coordinador: </w:t>
      </w:r>
      <w:r>
        <w:rPr>
          <w:sz w:val="22"/>
        </w:rPr>
        <w:t>Instancia a la que hace referencia la fracción I del artículo 120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local,</w:t>
      </w:r>
      <w:r>
        <w:rPr>
          <w:spacing w:val="-10"/>
          <w:sz w:val="22"/>
        </w:rPr>
        <w:t> </w:t>
      </w:r>
      <w:r>
        <w:rPr>
          <w:sz w:val="22"/>
        </w:rPr>
        <w:t>encargada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coordinación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eficacia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Sistema</w:t>
      </w:r>
      <w:r>
        <w:rPr>
          <w:spacing w:val="-10"/>
          <w:sz w:val="22"/>
        </w:rPr>
        <w:t> </w:t>
      </w:r>
      <w:r>
        <w:rPr>
          <w:sz w:val="22"/>
        </w:rPr>
        <w:t>Estatal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38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Conflicto de Interés: </w:t>
      </w:r>
      <w:r>
        <w:rPr>
          <w:sz w:val="22"/>
        </w:rPr>
        <w:t>La posible afectación del desempeño imparcial y objetivo de las</w:t>
      </w:r>
      <w:r>
        <w:rPr>
          <w:spacing w:val="-59"/>
          <w:sz w:val="22"/>
        </w:rPr>
        <w:t> </w:t>
      </w:r>
      <w:r>
        <w:rPr>
          <w:sz w:val="22"/>
        </w:rPr>
        <w:t>funciones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razón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intereses</w:t>
      </w:r>
      <w:r>
        <w:rPr>
          <w:spacing w:val="-8"/>
          <w:sz w:val="22"/>
        </w:rPr>
        <w:t> </w:t>
      </w:r>
      <w:r>
        <w:rPr>
          <w:sz w:val="22"/>
        </w:rPr>
        <w:t>personales,</w:t>
      </w:r>
      <w:r>
        <w:rPr>
          <w:spacing w:val="-9"/>
          <w:sz w:val="22"/>
        </w:rPr>
        <w:t> </w:t>
      </w:r>
      <w:r>
        <w:rPr>
          <w:sz w:val="22"/>
        </w:rPr>
        <w:t>familiares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negocios;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Federal: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Unidos</w:t>
      </w:r>
      <w:r>
        <w:rPr>
          <w:spacing w:val="-1"/>
          <w:sz w:val="22"/>
        </w:rPr>
        <w:t> </w:t>
      </w:r>
      <w:r>
        <w:rPr>
          <w:sz w:val="22"/>
        </w:rPr>
        <w:t>Mexicanos;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Local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21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Declarante: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obligado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declaración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1"/>
          <w:sz w:val="22"/>
        </w:rPr>
        <w:t> </w:t>
      </w:r>
      <w:r>
        <w:rPr>
          <w:sz w:val="22"/>
        </w:rPr>
        <w:t>patrimonial, de intereses y fiscal, en los términos de la Ley General, la presente Ley 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ordenamientos legales aplicables;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6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Denunciante: </w:t>
      </w:r>
      <w:r>
        <w:rPr>
          <w:sz w:val="22"/>
        </w:rPr>
        <w:t>La persona física, jurídica, o el Servidor Público que acude ante las</w:t>
      </w:r>
      <w:r>
        <w:rPr>
          <w:spacing w:val="1"/>
          <w:sz w:val="22"/>
        </w:rPr>
        <w:t> </w:t>
      </w:r>
      <w:r>
        <w:rPr>
          <w:sz w:val="22"/>
        </w:rPr>
        <w:t>Autoridades investigadoras, con el fin de denunciar actos u omisiones que pudieran</w:t>
      </w:r>
      <w:r>
        <w:rPr>
          <w:spacing w:val="1"/>
          <w:sz w:val="22"/>
        </w:rPr>
        <w:t> </w:t>
      </w:r>
      <w:r>
        <w:rPr>
          <w:sz w:val="22"/>
        </w:rPr>
        <w:t>constituir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vincularse con</w:t>
      </w:r>
      <w:r>
        <w:rPr>
          <w:spacing w:val="-1"/>
          <w:sz w:val="22"/>
        </w:rPr>
        <w:t> </w:t>
      </w:r>
      <w:r>
        <w:rPr>
          <w:sz w:val="22"/>
        </w:rPr>
        <w:t>Faltas 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Ente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1"/>
          <w:sz w:val="22"/>
        </w:rPr>
        <w:t> </w:t>
      </w:r>
      <w:r>
        <w:rPr>
          <w:sz w:val="22"/>
        </w:rPr>
        <w:t>autónomos, las dependencias y entidades de la Administración Pública Estatal, los</w:t>
      </w:r>
      <w:r>
        <w:rPr>
          <w:spacing w:val="1"/>
          <w:sz w:val="22"/>
        </w:rPr>
        <w:t> </w:t>
      </w:r>
      <w:r>
        <w:rPr>
          <w:sz w:val="22"/>
        </w:rPr>
        <w:t>municipios, sus dependencias y entidades, la Fiscalía General del Estado de Oaxaca,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</w:t>
      </w:r>
      <w:r>
        <w:rPr>
          <w:spacing w:val="-4"/>
          <w:sz w:val="22"/>
        </w:rPr>
        <w:t> </w:t>
      </w:r>
      <w:r>
        <w:rPr>
          <w:sz w:val="22"/>
        </w:rPr>
        <w:t>jurisdiccionales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formen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3"/>
          <w:sz w:val="22"/>
        </w:rPr>
        <w:t> </w:t>
      </w:r>
      <w:r>
        <w:rPr>
          <w:sz w:val="22"/>
        </w:rPr>
        <w:t>judicial,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otro ente sobre el que tenga control cualquiera de los poderes y órganos públicos</w:t>
      </w:r>
      <w:r>
        <w:rPr>
          <w:spacing w:val="1"/>
          <w:sz w:val="22"/>
        </w:rPr>
        <w:t> </w:t>
      </w:r>
      <w:r>
        <w:rPr>
          <w:sz w:val="22"/>
        </w:rPr>
        <w:t>citados;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Entidades: </w:t>
      </w:r>
      <w:r>
        <w:rPr>
          <w:sz w:val="22"/>
        </w:rPr>
        <w:t>Las Entidades Paraestatales o Paramunicipales a las que la Ley les</w:t>
      </w:r>
      <w:r>
        <w:rPr>
          <w:spacing w:val="1"/>
          <w:sz w:val="22"/>
        </w:rPr>
        <w:t> </w:t>
      </w:r>
      <w:r>
        <w:rPr>
          <w:sz w:val="22"/>
        </w:rPr>
        <w:t>otorgue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1"/>
          <w:sz w:val="22"/>
        </w:rPr>
        <w:t> </w:t>
      </w:r>
      <w:r>
        <w:rPr>
          <w:sz w:val="22"/>
        </w:rPr>
        <w:t>carácter;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Expediente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presunta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administrativa: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expediente</w:t>
      </w:r>
      <w:r>
        <w:rPr>
          <w:spacing w:val="-10"/>
          <w:sz w:val="22"/>
        </w:rPr>
        <w:t> </w:t>
      </w:r>
      <w:r>
        <w:rPr>
          <w:sz w:val="22"/>
        </w:rPr>
        <w:t>derivado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 investigación que las Autoridades Investigadoras realizan en sede administrativa, al</w:t>
      </w:r>
      <w:r>
        <w:rPr>
          <w:spacing w:val="-59"/>
          <w:sz w:val="22"/>
        </w:rPr>
        <w:t> </w:t>
      </w:r>
      <w:r>
        <w:rPr>
          <w:sz w:val="22"/>
        </w:rPr>
        <w:t>tener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omisión</w:t>
      </w:r>
      <w:r>
        <w:rPr>
          <w:spacing w:val="1"/>
          <w:sz w:val="22"/>
        </w:rPr>
        <w:t> </w:t>
      </w:r>
      <w:r>
        <w:rPr>
          <w:sz w:val="22"/>
        </w:rPr>
        <w:t>posiblemente</w:t>
      </w:r>
      <w:r>
        <w:rPr>
          <w:spacing w:val="1"/>
          <w:sz w:val="22"/>
        </w:rPr>
        <w:t> </w:t>
      </w:r>
      <w:r>
        <w:rPr>
          <w:sz w:val="22"/>
        </w:rPr>
        <w:t>constitutivo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1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Faltas administrativas: </w:t>
      </w:r>
      <w:r>
        <w:rPr>
          <w:sz w:val="22"/>
        </w:rPr>
        <w:t>Las Faltas administrativas graves, y no graves; así como 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-1"/>
          <w:sz w:val="22"/>
        </w:rPr>
        <w:t> </w:t>
      </w:r>
      <w:r>
        <w:rPr>
          <w:sz w:val="22"/>
        </w:rPr>
        <w:t>de particulares,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 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no grave: </w:t>
      </w:r>
      <w:r>
        <w:rPr>
          <w:sz w:val="22"/>
        </w:rPr>
        <w:t>Las faltas administrativas de los Servidores Públicos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3"/>
          <w:sz w:val="22"/>
        </w:rPr>
        <w:t> </w:t>
      </w:r>
      <w:r>
        <w:rPr>
          <w:sz w:val="22"/>
        </w:rPr>
        <w:t>General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presente</w:t>
      </w:r>
      <w:r>
        <w:rPr>
          <w:spacing w:val="-15"/>
          <w:sz w:val="22"/>
        </w:rPr>
        <w:t> </w:t>
      </w:r>
      <w:r>
        <w:rPr>
          <w:sz w:val="22"/>
        </w:rPr>
        <w:t>Ley,</w:t>
      </w:r>
      <w:r>
        <w:rPr>
          <w:spacing w:val="-13"/>
          <w:sz w:val="22"/>
        </w:rPr>
        <w:t> </w:t>
      </w:r>
      <w:r>
        <w:rPr>
          <w:sz w:val="22"/>
        </w:rPr>
        <w:t>cuya</w:t>
      </w:r>
      <w:r>
        <w:rPr>
          <w:spacing w:val="-13"/>
          <w:sz w:val="22"/>
        </w:rPr>
        <w:t> </w:t>
      </w:r>
      <w:r>
        <w:rPr>
          <w:sz w:val="22"/>
        </w:rPr>
        <w:t>sanción</w:t>
      </w:r>
      <w:r>
        <w:rPr>
          <w:spacing w:val="-14"/>
          <w:sz w:val="22"/>
        </w:rPr>
        <w:t> </w:t>
      </w:r>
      <w:r>
        <w:rPr>
          <w:sz w:val="22"/>
        </w:rPr>
        <w:t>corresponde</w:t>
      </w:r>
      <w:r>
        <w:rPr>
          <w:spacing w:val="-13"/>
          <w:sz w:val="22"/>
        </w:rPr>
        <w:t> </w:t>
      </w:r>
      <w:r>
        <w:rPr>
          <w:sz w:val="22"/>
        </w:rPr>
        <w:t>imponer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y a</w:t>
      </w:r>
      <w:r>
        <w:rPr>
          <w:spacing w:val="-2"/>
          <w:sz w:val="22"/>
        </w:rPr>
        <w:t> </w:t>
      </w:r>
      <w:r>
        <w:rPr>
          <w:sz w:val="22"/>
        </w:rPr>
        <w:t>los Órganos internos de control;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0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 administrativa grave: </w:t>
      </w:r>
      <w:r>
        <w:rPr>
          <w:sz w:val="22"/>
        </w:rPr>
        <w:t>Las faltas administrativas de los Servidores Públicos</w:t>
      </w:r>
      <w:r>
        <w:rPr>
          <w:spacing w:val="1"/>
          <w:sz w:val="22"/>
        </w:rPr>
        <w:t> </w:t>
      </w:r>
      <w:r>
        <w:rPr>
          <w:sz w:val="22"/>
        </w:rPr>
        <w:t>catalogadas como graves en los términos de la Ley General y la presente Ley, cuya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-2"/>
          <w:sz w:val="22"/>
        </w:rPr>
        <w:t> </w:t>
      </w:r>
      <w:r>
        <w:rPr>
          <w:sz w:val="22"/>
        </w:rPr>
        <w:t>corresponde imponer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Tribunal;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Faltas de particulares: </w:t>
      </w:r>
      <w:r>
        <w:rPr>
          <w:sz w:val="22"/>
        </w:rPr>
        <w:t>Los actos de personas físicas o jurídicas privadas que estén</w:t>
      </w:r>
      <w:r>
        <w:rPr>
          <w:spacing w:val="1"/>
          <w:sz w:val="22"/>
        </w:rPr>
        <w:t> </w:t>
      </w:r>
      <w:r>
        <w:rPr>
          <w:sz w:val="22"/>
        </w:rPr>
        <w:t>vinculados con faltas administrativas graves a que se refiere la Ley General y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Ley,</w:t>
      </w:r>
      <w:r>
        <w:rPr>
          <w:spacing w:val="-1"/>
          <w:sz w:val="22"/>
        </w:rPr>
        <w:t> </w:t>
      </w:r>
      <w:r>
        <w:rPr>
          <w:sz w:val="22"/>
        </w:rPr>
        <w:t>cuya</w:t>
      </w:r>
      <w:r>
        <w:rPr>
          <w:spacing w:val="-1"/>
          <w:sz w:val="22"/>
        </w:rPr>
        <w:t> </w:t>
      </w:r>
      <w:r>
        <w:rPr>
          <w:sz w:val="22"/>
        </w:rPr>
        <w:t>sanción</w:t>
      </w:r>
      <w:r>
        <w:rPr>
          <w:spacing w:val="-1"/>
          <w:sz w:val="22"/>
        </w:rPr>
        <w:t> </w:t>
      </w:r>
      <w:r>
        <w:rPr>
          <w:sz w:val="22"/>
        </w:rPr>
        <w:t>corresponde imponer al Tribunal;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38" w:after="0"/>
        <w:ind w:left="1126" w:right="114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Informe de Presunta Responsabilidad Administrativa: </w:t>
      </w:r>
      <w:r>
        <w:rPr>
          <w:sz w:val="22"/>
        </w:rPr>
        <w:t>El instrumento en el que las</w:t>
      </w:r>
      <w:r>
        <w:rPr>
          <w:spacing w:val="-59"/>
          <w:sz w:val="22"/>
        </w:rPr>
        <w:t> </w:t>
      </w:r>
      <w:r>
        <w:rPr>
          <w:sz w:val="22"/>
        </w:rPr>
        <w:t>autoridades</w:t>
      </w:r>
      <w:r>
        <w:rPr>
          <w:spacing w:val="-7"/>
          <w:sz w:val="22"/>
        </w:rPr>
        <w:t> </w:t>
      </w:r>
      <w:r>
        <w:rPr>
          <w:sz w:val="22"/>
        </w:rPr>
        <w:t>investigadoras</w:t>
      </w:r>
      <w:r>
        <w:rPr>
          <w:spacing w:val="-6"/>
          <w:sz w:val="22"/>
        </w:rPr>
        <w:t> </w:t>
      </w:r>
      <w:r>
        <w:rPr>
          <w:sz w:val="22"/>
        </w:rPr>
        <w:t>describen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relacionados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alguna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faltas</w:t>
      </w:r>
      <w:r>
        <w:rPr>
          <w:spacing w:val="-59"/>
          <w:sz w:val="22"/>
        </w:rPr>
        <w:t> </w:t>
      </w:r>
      <w:r>
        <w:rPr>
          <w:sz w:val="22"/>
        </w:rPr>
        <w:t>señaladas en la presente Ley, exponiendo de forma documentada con las pruebas y</w:t>
      </w:r>
      <w:r>
        <w:rPr>
          <w:spacing w:val="1"/>
          <w:sz w:val="22"/>
        </w:rPr>
        <w:t> </w:t>
      </w:r>
      <w:r>
        <w:rPr>
          <w:sz w:val="22"/>
        </w:rPr>
        <w:t>fundamentos, los motivos y presunta responsabilidad del Servidor Público o de un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comisión</w:t>
      </w:r>
      <w:r>
        <w:rPr>
          <w:spacing w:val="-1"/>
          <w:sz w:val="22"/>
        </w:rPr>
        <w:t> </w:t>
      </w:r>
      <w:r>
        <w:rPr>
          <w:sz w:val="22"/>
        </w:rPr>
        <w:t>de Faltas administrativas;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2" w:hanging="721"/>
        <w:jc w:val="both"/>
        <w:rPr>
          <w:sz w:val="22"/>
        </w:rPr>
      </w:pPr>
      <w:r>
        <w:rPr>
          <w:rFonts w:ascii="Arial"/>
          <w:b/>
          <w:sz w:val="22"/>
        </w:rPr>
        <w:t>Ley Estatal: </w:t>
      </w:r>
      <w:r>
        <w:rPr>
          <w:sz w:val="22"/>
        </w:rPr>
        <w:t>Ley de Responsabilidades Administrativas del Estado y Municipios de</w:t>
      </w:r>
      <w:r>
        <w:rPr>
          <w:spacing w:val="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Responsabilidades</w:t>
      </w:r>
      <w:r>
        <w:rPr>
          <w:spacing w:val="-3"/>
          <w:sz w:val="22"/>
        </w:rPr>
        <w:t> </w:t>
      </w:r>
      <w:r>
        <w:rPr>
          <w:sz w:val="22"/>
        </w:rPr>
        <w:t>Administrativas.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Magistrado:</w:t>
      </w:r>
      <w:r>
        <w:rPr>
          <w:rFonts w:ascii="Arial"/>
          <w:b/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Magistrado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6"/>
          <w:sz w:val="22"/>
        </w:rPr>
        <w:t> </w:t>
      </w:r>
      <w:r>
        <w:rPr>
          <w:sz w:val="22"/>
        </w:rPr>
        <w:t>Contencioso</w:t>
      </w:r>
      <w:r>
        <w:rPr>
          <w:spacing w:val="-15"/>
          <w:sz w:val="22"/>
        </w:rPr>
        <w:t> </w:t>
      </w:r>
      <w:r>
        <w:rPr>
          <w:sz w:val="22"/>
        </w:rPr>
        <w:t>Administrativo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Cuentas;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Órganos constitucionales autónomos: </w:t>
      </w:r>
      <w:r>
        <w:rPr>
          <w:sz w:val="22"/>
        </w:rPr>
        <w:t>Organismos a los que la Constitución Local</w:t>
      </w:r>
      <w:r>
        <w:rPr>
          <w:spacing w:val="1"/>
          <w:sz w:val="22"/>
        </w:rPr>
        <w:t> </w:t>
      </w:r>
      <w:r>
        <w:rPr>
          <w:sz w:val="22"/>
        </w:rPr>
        <w:t>les otorga expresamente autonomía técnica y de gestión, personalidad jurídica y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propio;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1" w:after="0"/>
        <w:ind w:left="1126" w:right="117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Órganos internos de control: </w:t>
      </w:r>
      <w:r>
        <w:rPr>
          <w:sz w:val="22"/>
        </w:rPr>
        <w:t>Las unidades administrativas a cargo de promover,</w:t>
      </w:r>
      <w:r>
        <w:rPr>
          <w:spacing w:val="1"/>
          <w:sz w:val="22"/>
        </w:rPr>
        <w:t> </w:t>
      </w:r>
      <w:r>
        <w:rPr>
          <w:sz w:val="22"/>
        </w:rPr>
        <w:t>evaluar y fortalecer el buen funcionamiento del control interno en los entes públicos,</w:t>
      </w:r>
      <w:r>
        <w:rPr>
          <w:spacing w:val="1"/>
          <w:sz w:val="22"/>
        </w:rPr>
        <w:t> </w:t>
      </w:r>
      <w:r>
        <w:rPr>
          <w:sz w:val="22"/>
        </w:rPr>
        <w:t>así como aquellas otras instancias de los Órganos constitucionales autónomos que,</w:t>
      </w:r>
      <w:r>
        <w:rPr>
          <w:spacing w:val="1"/>
          <w:sz w:val="22"/>
        </w:rPr>
        <w:t> </w:t>
      </w:r>
      <w:r>
        <w:rPr>
          <w:sz w:val="22"/>
        </w:rPr>
        <w:t>conforme a sus respectivas leyes, sean competentes para aplicar las leyes en materia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responsabilidades de</w:t>
      </w:r>
      <w:r>
        <w:rPr>
          <w:spacing w:val="59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8" w:hanging="721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Plataforma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digital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plataforma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refiere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Sistema</w:t>
      </w:r>
      <w:r>
        <w:rPr>
          <w:spacing w:val="-59"/>
          <w:sz w:val="22"/>
        </w:rPr>
        <w:t> </w:t>
      </w:r>
      <w:r>
        <w:rPr>
          <w:sz w:val="22"/>
        </w:rPr>
        <w:t>Nacional Anticorrupción, que contará con los sistemas que establece la referida ley,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contenidos</w:t>
      </w:r>
      <w:r>
        <w:rPr>
          <w:spacing w:val="-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 y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Plataforma digital estatal</w:t>
      </w:r>
      <w:r>
        <w:rPr>
          <w:sz w:val="22"/>
        </w:rPr>
        <w:t>: La Plataforma a que se refiere la Ley del Sistema 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 del</w:t>
      </w:r>
      <w:r>
        <w:rPr>
          <w:spacing w:val="-1"/>
          <w:sz w:val="22"/>
        </w:rPr>
        <w:t> </w:t>
      </w:r>
      <w:r>
        <w:rPr>
          <w:sz w:val="22"/>
        </w:rPr>
        <w:t>Estado de Oaxaca.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7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Secretaría: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Secretaría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Contraloría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Transparencia</w:t>
      </w:r>
      <w:r>
        <w:rPr>
          <w:spacing w:val="-15"/>
          <w:sz w:val="22"/>
        </w:rPr>
        <w:t> </w:t>
      </w:r>
      <w:r>
        <w:rPr>
          <w:sz w:val="22"/>
        </w:rPr>
        <w:t>Gubernamental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9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Servidores Públicos: </w:t>
      </w:r>
      <w:r>
        <w:rPr>
          <w:sz w:val="22"/>
        </w:rPr>
        <w:t>Las personas que desempeñan un empleo, cargo o comisión</w:t>
      </w:r>
      <w:r>
        <w:rPr>
          <w:spacing w:val="1"/>
          <w:sz w:val="22"/>
        </w:rPr>
        <w:t> </w:t>
      </w:r>
      <w:r>
        <w:rPr>
          <w:sz w:val="22"/>
        </w:rPr>
        <w:t>en los entes públicos, en el ámbito estatal y municipal, conforme a lo dispuesto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115</w:t>
      </w:r>
      <w:r>
        <w:rPr>
          <w:spacing w:val="-1"/>
          <w:sz w:val="22"/>
        </w:rPr>
        <w:t> </w:t>
      </w:r>
      <w:r>
        <w:rPr>
          <w:sz w:val="22"/>
        </w:rPr>
        <w:t>de la Constitución local;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21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Anticorrupción,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 entre las autoridades de todos los órdenes de gobierno competentes en</w:t>
      </w:r>
      <w:r>
        <w:rPr>
          <w:spacing w:val="1"/>
          <w:sz w:val="22"/>
        </w:rPr>
        <w:t> </w:t>
      </w:r>
      <w:r>
        <w:rPr>
          <w:sz w:val="22"/>
        </w:rPr>
        <w:t>la prevención, detección y sanción de responsabilidades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fiscalización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 recursos</w:t>
      </w:r>
      <w:r>
        <w:rPr>
          <w:spacing w:val="-2"/>
          <w:sz w:val="22"/>
        </w:rPr>
        <w:t> </w:t>
      </w:r>
      <w:r>
        <w:rPr>
          <w:sz w:val="22"/>
        </w:rPr>
        <w:t>públicos;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0" w:after="0"/>
        <w:ind w:left="1126" w:right="115" w:hanging="721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Estatal: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10"/>
          <w:sz w:val="22"/>
        </w:rPr>
        <w:t> </w:t>
      </w:r>
      <w:r>
        <w:rPr>
          <w:sz w:val="22"/>
        </w:rPr>
        <w:t>Estatal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combate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Corrupción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instancia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coordinación entre las autoridades locales competentes en la prevención, detección y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responsabilidades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corrupción,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fiscalización</w:t>
      </w:r>
      <w:r>
        <w:rPr>
          <w:spacing w:val="-2"/>
          <w:sz w:val="22"/>
        </w:rPr>
        <w:t> </w:t>
      </w:r>
      <w:r>
        <w:rPr>
          <w:sz w:val="22"/>
        </w:rPr>
        <w:t>y control</w:t>
      </w:r>
      <w:r>
        <w:rPr>
          <w:spacing w:val="-2"/>
          <w:sz w:val="22"/>
        </w:rPr>
        <w:t> </w:t>
      </w:r>
      <w:r>
        <w:rPr>
          <w:sz w:val="22"/>
        </w:rPr>
        <w:t>de recursos</w:t>
      </w:r>
      <w:r>
        <w:rPr>
          <w:spacing w:val="-2"/>
          <w:sz w:val="22"/>
        </w:rPr>
        <w:t> </w:t>
      </w:r>
      <w:r>
        <w:rPr>
          <w:sz w:val="22"/>
        </w:rPr>
        <w:t>públicos estatales</w:t>
      </w:r>
      <w:r>
        <w:rPr>
          <w:spacing w:val="-1"/>
          <w:sz w:val="22"/>
        </w:rPr>
        <w:t> </w:t>
      </w:r>
      <w:r>
        <w:rPr>
          <w:sz w:val="22"/>
        </w:rPr>
        <w:t>y municipales;</w:t>
      </w:r>
      <w:r>
        <w:rPr>
          <w:spacing w:val="-1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2"/>
        </w:rPr>
      </w:pPr>
      <w:r>
        <w:rPr>
          <w:rFonts w:ascii="Arial"/>
          <w:b/>
          <w:sz w:val="22"/>
        </w:rPr>
        <w:t>Tribunal: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Tribunal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Contencioso</w:t>
      </w:r>
      <w:r>
        <w:rPr>
          <w:spacing w:val="-2"/>
          <w:sz w:val="22"/>
        </w:rPr>
        <w:t> </w:t>
      </w:r>
      <w:r>
        <w:rPr>
          <w:sz w:val="22"/>
        </w:rPr>
        <w:t>Administrativo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Cuentas.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7"/>
        <w:ind w:left="1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1451, aprobado por la LXV Legislatura del Estado el 12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2023,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4.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sz w:val="22"/>
        </w:rPr>
        <w:t>Aquellas</w:t>
      </w:r>
      <w:r>
        <w:rPr>
          <w:spacing w:val="27"/>
          <w:sz w:val="22"/>
        </w:rPr>
        <w:t> </w:t>
      </w:r>
      <w:r>
        <w:rPr>
          <w:sz w:val="22"/>
        </w:rPr>
        <w:t>personas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habiendo</w:t>
      </w:r>
      <w:r>
        <w:rPr>
          <w:spacing w:val="28"/>
          <w:sz w:val="22"/>
        </w:rPr>
        <w:t> </w:t>
      </w:r>
      <w:r>
        <w:rPr>
          <w:sz w:val="22"/>
        </w:rPr>
        <w:t>fungido</w:t>
      </w:r>
      <w:r>
        <w:rPr>
          <w:spacing w:val="27"/>
          <w:sz w:val="22"/>
        </w:rPr>
        <w:t> </w:t>
      </w:r>
      <w:r>
        <w:rPr>
          <w:sz w:val="22"/>
        </w:rPr>
        <w:t>como</w:t>
      </w:r>
      <w:r>
        <w:rPr>
          <w:spacing w:val="27"/>
          <w:sz w:val="22"/>
        </w:rPr>
        <w:t> </w:t>
      </w:r>
      <w:r>
        <w:rPr>
          <w:sz w:val="22"/>
        </w:rPr>
        <w:t>Servidores</w:t>
      </w:r>
      <w:r>
        <w:rPr>
          <w:spacing w:val="27"/>
          <w:sz w:val="22"/>
        </w:rPr>
        <w:t> </w:t>
      </w:r>
      <w:r>
        <w:rPr>
          <w:sz w:val="22"/>
        </w:rPr>
        <w:t>Públicos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ubiquen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supuestos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  <w:r>
        <w:rPr>
          <w:spacing w:val="4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particulares</w:t>
      </w:r>
      <w:r>
        <w:rPr>
          <w:spacing w:val="-3"/>
          <w:sz w:val="22"/>
        </w:rPr>
        <w:t> </w:t>
      </w:r>
      <w:r>
        <w:rPr>
          <w:sz w:val="22"/>
        </w:rPr>
        <w:t>vinculados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faltas</w:t>
      </w:r>
      <w:r>
        <w:rPr>
          <w:spacing w:val="-3"/>
          <w:sz w:val="22"/>
        </w:rPr>
        <w:t> </w:t>
      </w:r>
      <w:r>
        <w:rPr>
          <w:sz w:val="22"/>
        </w:rPr>
        <w:t>administrativas</w:t>
      </w:r>
      <w:r>
        <w:rPr>
          <w:spacing w:val="3"/>
          <w:sz w:val="22"/>
        </w:rPr>
        <w:t> </w:t>
      </w:r>
      <w:r>
        <w:rPr>
          <w:sz w:val="22"/>
        </w:rPr>
        <w:t>graves.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1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directrices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rigen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estructurales y normativas que permitan el adecuado funcionamiento del Estado en su conjunto,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la actuación</w:t>
      </w:r>
      <w:r>
        <w:rPr>
          <w:spacing w:val="-1"/>
        </w:rPr>
        <w:t> </w:t>
      </w:r>
      <w:r>
        <w:rPr/>
        <w:t>ética y responsable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 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/>
        <w:t>Asimismo,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ejercer</w:t>
      </w:r>
      <w:r>
        <w:rPr>
          <w:spacing w:val="-4"/>
        </w:rPr>
        <w:t> </w:t>
      </w:r>
      <w:r>
        <w:rPr/>
        <w:t>sus</w:t>
      </w:r>
      <w:r>
        <w:rPr>
          <w:spacing w:val="-7"/>
        </w:rPr>
        <w:t> </w:t>
      </w:r>
      <w:r>
        <w:rPr/>
        <w:t>funciones,</w:t>
      </w:r>
      <w:r>
        <w:rPr>
          <w:spacing w:val="-7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jurídicas,</w:t>
      </w:r>
      <w:r>
        <w:rPr>
          <w:spacing w:val="-6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la perspectiva de género, la interculturalidad y el respeto pleno a los derechos de las niñas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-59"/>
        </w:rPr>
        <w:t> </w:t>
      </w:r>
      <w:r>
        <w:rPr/>
        <w:t>regionales, así como por lo expresado en nuestra Constitución, las leyes generales y estatales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spacing w:before="0"/>
        <w:ind w:left="118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observarán en</w:t>
      </w:r>
      <w:r>
        <w:rPr>
          <w:spacing w:val="1"/>
        </w:rPr>
        <w:t> </w:t>
      </w:r>
      <w:r>
        <w:rPr/>
        <w:t>el desempeño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empleo, cargo o</w:t>
      </w:r>
      <w:r>
        <w:rPr>
          <w:spacing w:val="1"/>
        </w:rPr>
        <w:t> </w:t>
      </w:r>
      <w:r>
        <w:rPr/>
        <w:t>comisión, los principios de disciplina, legalidad, objetividad, profesionalismo, honradez, lealtad,</w:t>
      </w:r>
      <w:r>
        <w:rPr>
          <w:spacing w:val="1"/>
        </w:rPr>
        <w:t> </w:t>
      </w:r>
      <w:r>
        <w:rPr/>
        <w:t>imparcialidad, integridad, rendición de cuentas, eficacia y eficiencia que rigen el servicio público.</w:t>
      </w:r>
      <w:r>
        <w:rPr>
          <w:spacing w:val="-5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efectiva</w:t>
      </w:r>
      <w:r>
        <w:rPr>
          <w:spacing w:val="-10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dichos</w:t>
      </w:r>
      <w:r>
        <w:rPr>
          <w:spacing w:val="-13"/>
        </w:rPr>
        <w:t> </w:t>
      </w:r>
      <w:r>
        <w:rPr/>
        <w:t>principios,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observarán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directrices</w:t>
      </w:r>
      <w:r>
        <w:rPr>
          <w:spacing w:val="-59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</w:pPr>
    </w:p>
    <w:p>
      <w:pPr>
        <w:spacing w:line="252" w:lineRule="exact"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line="252" w:lineRule="exact"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Autoridades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competentes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aplicar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presente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7. </w:t>
      </w:r>
      <w:r>
        <w:rPr/>
        <w:t>Las autoridades del Estado y Municipios de Oaxaca concurrirán con las de la</w:t>
      </w:r>
      <w:r>
        <w:rPr>
          <w:spacing w:val="1"/>
        </w:rPr>
        <w:t> </w:t>
      </w:r>
      <w:r>
        <w:rPr/>
        <w:t>Federación para el cumplimiento de la Ley General y de esta Ley, en términos de lo dispuesto</w:t>
      </w:r>
      <w:r>
        <w:rPr>
          <w:spacing w:val="1"/>
        </w:rPr>
        <w:t> </w:t>
      </w:r>
      <w:r>
        <w:rPr/>
        <w:t>por la Ley General de Acceso de las Mujeres a una Vida Libre de Violencia, la Ley Estatal de</w:t>
      </w:r>
      <w:r>
        <w:rPr>
          <w:spacing w:val="1"/>
        </w:rPr>
        <w:t> </w:t>
      </w:r>
      <w:r>
        <w:rPr/>
        <w:t>Acceso de las Mujeres a una Vida Libre de Violencia de Género, así como de las bases y</w:t>
      </w:r>
      <w:r>
        <w:rPr>
          <w:spacing w:val="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establezcan los Sistemas Anticorrupción</w:t>
      </w:r>
      <w:r>
        <w:rPr>
          <w:spacing w:val="-1"/>
        </w:rPr>
        <w:t> </w:t>
      </w:r>
      <w:r>
        <w:rPr/>
        <w:t>respectivos.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ámbito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competencia,</w:t>
      </w:r>
      <w:r>
        <w:rPr>
          <w:spacing w:val="-13"/>
        </w:rPr>
        <w:t> </w:t>
      </w:r>
      <w:r>
        <w:rPr/>
        <w:t>serán</w:t>
      </w:r>
      <w:r>
        <w:rPr>
          <w:spacing w:val="-14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facultadas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aplicar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Ley: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38" w:after="0"/>
        <w:ind w:left="826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Secretaría;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Órganos</w:t>
      </w:r>
      <w:r>
        <w:rPr>
          <w:spacing w:val="-1"/>
          <w:sz w:val="22"/>
        </w:rPr>
        <w:t> </w:t>
      </w:r>
      <w:r>
        <w:rPr>
          <w:sz w:val="22"/>
        </w:rPr>
        <w:t>internos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control;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Auditoría</w:t>
      </w:r>
      <w:r>
        <w:rPr>
          <w:spacing w:val="-2"/>
          <w:sz w:val="22"/>
        </w:rPr>
        <w:t> </w:t>
      </w:r>
      <w:r>
        <w:rPr>
          <w:sz w:val="22"/>
        </w:rPr>
        <w:t>Superior;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Tribunal;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responsabilidades</w:t>
      </w:r>
      <w:r>
        <w:rPr>
          <w:spacing w:val="-10"/>
          <w:sz w:val="22"/>
        </w:rPr>
        <w:t> </w:t>
      </w:r>
      <w:r>
        <w:rPr>
          <w:sz w:val="22"/>
        </w:rPr>
        <w:t>administrativas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9"/>
          <w:sz w:val="22"/>
        </w:rPr>
        <w:t> </w:t>
      </w:r>
      <w:r>
        <w:rPr>
          <w:sz w:val="22"/>
        </w:rPr>
        <w:t>Públicos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poder</w:t>
      </w:r>
      <w:r>
        <w:rPr>
          <w:spacing w:val="-59"/>
          <w:sz w:val="22"/>
        </w:rPr>
        <w:t> </w:t>
      </w:r>
      <w:r>
        <w:rPr>
          <w:sz w:val="22"/>
        </w:rPr>
        <w:t>judicial, así como de los actos de violencia de género que estos cometan contra las mujeres de</w:t>
      </w:r>
      <w:r>
        <w:rPr>
          <w:spacing w:val="1"/>
          <w:sz w:val="22"/>
        </w:rPr>
        <w:t> </w:t>
      </w:r>
      <w:r>
        <w:rPr>
          <w:sz w:val="22"/>
        </w:rPr>
        <w:t>acuerdo a lo dispuesto por la Ley General y Estatal de Acceso de las Mujeres a una Vida Libre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investigar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correspondan, el Consejo de la Judicatura del Poder Judicial del Estado, conforme al régimen</w:t>
      </w:r>
      <w:r>
        <w:rPr>
          <w:spacing w:val="1"/>
          <w:sz w:val="22"/>
        </w:rPr>
        <w:t> </w:t>
      </w:r>
      <w:r>
        <w:rPr>
          <w:sz w:val="22"/>
        </w:rPr>
        <w:t>establecido en los artículos 100 y 115 de la Constitución Local, su Ley Orgánica, y demás</w:t>
      </w:r>
      <w:r>
        <w:rPr>
          <w:spacing w:val="1"/>
          <w:sz w:val="22"/>
        </w:rPr>
        <w:t> </w:t>
      </w:r>
      <w:r>
        <w:rPr>
          <w:sz w:val="22"/>
        </w:rPr>
        <w:t>reglamentación interna, sin perjuicio de las atribuciones de la Auditoría Superior en materia 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manejo,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custodia y aplicación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recursos públicos.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Ley,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mismo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mencionan</w:t>
      </w:r>
      <w:r>
        <w:rPr>
          <w:spacing w:val="-13"/>
        </w:rPr>
        <w:t> </w:t>
      </w:r>
      <w:r>
        <w:rPr/>
        <w:t>estarán</w:t>
      </w:r>
      <w:r>
        <w:rPr>
          <w:spacing w:val="-59"/>
        </w:rPr>
        <w:t> </w:t>
      </w:r>
      <w:r>
        <w:rPr/>
        <w:t>facultadas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competencia</w:t>
      </w:r>
      <w:r>
        <w:rPr>
          <w:spacing w:val="-11"/>
        </w:rPr>
        <w:t> </w:t>
      </w:r>
      <w:r>
        <w:rPr/>
        <w:t>emitan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normatividad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necesaria</w:t>
      </w:r>
      <w:r>
        <w:rPr>
          <w:spacing w:val="-59"/>
        </w:rPr>
        <w:t> </w:t>
      </w:r>
      <w:r>
        <w:rPr/>
        <w:t>para dar cumplimiento a lo dispuesto por la Ley General, la presente Ley y demás disposiciones</w:t>
      </w:r>
      <w:r>
        <w:rPr>
          <w:spacing w:val="-59"/>
        </w:rPr>
        <w:t> </w:t>
      </w:r>
      <w:r>
        <w:rPr/>
        <w:t>aplicables.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1534, aprobado por la LXIV Legislatura del Estado el 15 de 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9. </w:t>
      </w:r>
      <w:r>
        <w:rPr/>
        <w:t>Las autoridades a que se refiere el artículo anterior, tendrán a su cargo, en el ámbito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investigación,</w:t>
      </w:r>
      <w:r>
        <w:rPr>
          <w:spacing w:val="-3"/>
        </w:rPr>
        <w:t> </w:t>
      </w:r>
      <w:r>
        <w:rPr/>
        <w:t>substanciación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calificación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Tratándose de actos u omisiones que hayan sido calificados como Faltas administrativas no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iniciar,</w:t>
      </w:r>
      <w:r>
        <w:rPr>
          <w:spacing w:val="1"/>
        </w:rPr>
        <w:t> </w:t>
      </w:r>
      <w:r>
        <w:rPr/>
        <w:t>substanciar y resolver, en el ámbito de su competencia, los procedimientos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previstos en</w:t>
      </w:r>
      <w:r>
        <w:rPr>
          <w:spacing w:val="-1"/>
        </w:rPr>
        <w:t> </w:t>
      </w:r>
      <w:r>
        <w:rPr/>
        <w:t>la Ley General</w:t>
      </w:r>
      <w:r>
        <w:rPr>
          <w:spacing w:val="-1"/>
        </w:rPr>
        <w:t> </w:t>
      </w:r>
      <w:r>
        <w:rPr/>
        <w:t>y la 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En el supuesto de que las autoridades investigadoras determinen en su calificación la existencia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administrativas,</w:t>
      </w:r>
      <w:r>
        <w:rPr>
          <w:spacing w:val="-5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presunta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infractor,</w:t>
      </w:r>
      <w:r>
        <w:rPr>
          <w:spacing w:val="-4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elaborar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Presunta</w:t>
      </w:r>
      <w:r>
        <w:rPr>
          <w:spacing w:val="-4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presentarlo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substanciadora</w:t>
      </w:r>
      <w:r>
        <w:rPr>
          <w:spacing w:val="-59"/>
        </w:rPr>
        <w:t> </w:t>
      </w:r>
      <w:r>
        <w:rPr/>
        <w:t>para 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 presente 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Además de las atribuciones señaladas con anterioridad, los Órganos internos de control serán</w:t>
      </w:r>
      <w:r>
        <w:rPr>
          <w:spacing w:val="1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para: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Implementar los mecanismos internos que prevengan actos u omisiones que pudieran</w:t>
      </w:r>
      <w:r>
        <w:rPr>
          <w:spacing w:val="1"/>
          <w:sz w:val="22"/>
        </w:rPr>
        <w:t> </w:t>
      </w:r>
      <w:r>
        <w:rPr>
          <w:sz w:val="22"/>
        </w:rPr>
        <w:t>constituir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-59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y  Nacional Anticorrupción;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Revisar el ingreso, egreso, manejo, custodia y aplicación de recursos públicos federales,</w:t>
      </w:r>
      <w:r>
        <w:rPr>
          <w:spacing w:val="-59"/>
          <w:sz w:val="22"/>
        </w:rPr>
        <w:t> </w:t>
      </w:r>
      <w:r>
        <w:rPr>
          <w:sz w:val="22"/>
        </w:rPr>
        <w:t>estatales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municipales,</w:t>
      </w:r>
      <w:r>
        <w:rPr>
          <w:spacing w:val="-3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corresponda 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38" w:after="0"/>
        <w:ind w:left="118" w:right="116" w:firstLine="0"/>
        <w:jc w:val="both"/>
        <w:rPr>
          <w:sz w:val="22"/>
        </w:rPr>
      </w:pPr>
      <w:r>
        <w:rPr>
          <w:sz w:val="22"/>
        </w:rPr>
        <w:t>Presentar denuncias por hechos que las leyes señalen como delitos ante la Fiscalía</w:t>
      </w:r>
      <w:r>
        <w:rPr>
          <w:spacing w:val="1"/>
          <w:sz w:val="22"/>
        </w:rPr>
        <w:t> </w:t>
      </w:r>
      <w:r>
        <w:rPr>
          <w:sz w:val="22"/>
        </w:rPr>
        <w:t>Especializada en materia de Combate a la Corrupción a que se refiere la Ley General, así como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 demás</w:t>
      </w:r>
      <w:r>
        <w:rPr>
          <w:spacing w:val="-1"/>
          <w:sz w:val="22"/>
        </w:rPr>
        <w:t> </w:t>
      </w:r>
      <w:r>
        <w:rPr>
          <w:sz w:val="22"/>
        </w:rPr>
        <w:t>instancias estatales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federales 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Los Órganos Internos de control deberán cumplir con las facultades que la presente ley y la Ley</w:t>
      </w:r>
      <w:r>
        <w:rPr>
          <w:spacing w:val="1"/>
        </w:rPr>
        <w:t> </w:t>
      </w:r>
      <w:r>
        <w:rPr/>
        <w:t>General establecen, implementando procedimientos que cumplan los principios de legalidad,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mención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conforme a lo dispuesto por la Ley General, la presente Ley y demás disposiciones</w:t>
      </w:r>
      <w:r>
        <w:rPr>
          <w:spacing w:val="1"/>
        </w:rPr>
        <w:t> </w:t>
      </w:r>
      <w:r>
        <w:rPr/>
        <w:t>aplicables.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95"/>
        </w:rPr>
        <w:t>Artículo 10. </w:t>
      </w:r>
      <w:r>
        <w:rPr>
          <w:w w:val="95"/>
        </w:rPr>
        <w:t>La Auditoría Superior será competente para investigar y substanciar el procedimiento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"/>
        </w:rPr>
        <w:t> </w:t>
      </w:r>
      <w:r>
        <w:rPr/>
        <w:t>las faltas administrativas graves.</w:t>
      </w:r>
    </w:p>
    <w:p>
      <w:pPr>
        <w:pStyle w:val="BodyText"/>
      </w:pPr>
    </w:p>
    <w:p>
      <w:pPr>
        <w:pStyle w:val="BodyText"/>
        <w:spacing w:before="1"/>
        <w:ind w:left="118" w:right="120"/>
        <w:jc w:val="both"/>
      </w:pP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caso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3"/>
        </w:rPr>
        <w:t> </w:t>
      </w:r>
      <w:r>
        <w:rPr>
          <w:spacing w:val="-1"/>
        </w:rPr>
        <w:t>Superior</w:t>
      </w:r>
      <w:r>
        <w:rPr>
          <w:spacing w:val="-15"/>
        </w:rPr>
        <w:t> </w:t>
      </w:r>
      <w:r>
        <w:rPr/>
        <w:t>detecte</w:t>
      </w:r>
      <w:r>
        <w:rPr>
          <w:spacing w:val="-13"/>
        </w:rPr>
        <w:t> </w:t>
      </w:r>
      <w:r>
        <w:rPr/>
        <w:t>posibles</w:t>
      </w:r>
      <w:r>
        <w:rPr>
          <w:spacing w:val="-15"/>
        </w:rPr>
        <w:t> </w:t>
      </w:r>
      <w:r>
        <w:rPr/>
        <w:t>faltas</w:t>
      </w:r>
      <w:r>
        <w:rPr>
          <w:spacing w:val="-15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graves</w:t>
      </w:r>
      <w:r>
        <w:rPr>
          <w:spacing w:val="-15"/>
        </w:rPr>
        <w:t> </w:t>
      </w:r>
      <w:r>
        <w:rPr/>
        <w:t>dará</w:t>
      </w:r>
      <w:r>
        <w:rPr>
          <w:spacing w:val="-14"/>
        </w:rPr>
        <w:t> </w:t>
      </w:r>
      <w:r>
        <w:rPr/>
        <w:t>cuenta</w:t>
      </w:r>
      <w:r>
        <w:rPr>
          <w:spacing w:val="-59"/>
        </w:rPr>
        <w:t> </w:t>
      </w:r>
      <w:r>
        <w:rPr/>
        <w:t>de ello a los Órganos internos de control, según corresponda, para que continúe la investigación</w:t>
      </w:r>
      <w:r>
        <w:rPr>
          <w:spacing w:val="-59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promueva</w:t>
      </w:r>
      <w:r>
        <w:rPr>
          <w:spacing w:val="-1"/>
        </w:rPr>
        <w:t> </w:t>
      </w:r>
      <w:r>
        <w:rPr/>
        <w:t>las acciones</w:t>
      </w:r>
      <w:r>
        <w:rPr>
          <w:spacing w:val="-1"/>
        </w:rPr>
        <w:t> </w:t>
      </w:r>
      <w:r>
        <w:rPr/>
        <w:t>que procedan.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En los casos en que, derivado de sus investigaciones, aparezca la presunta comisión de delitos,</w:t>
      </w:r>
      <w:r>
        <w:rPr>
          <w:spacing w:val="-59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denuncias correspondientes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 Fiscalía</w:t>
      </w:r>
      <w:r>
        <w:rPr>
          <w:spacing w:val="-2"/>
        </w:rPr>
        <w:t> </w:t>
      </w:r>
      <w:r>
        <w:rPr/>
        <w:t>Especializada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11. </w:t>
      </w:r>
      <w:r>
        <w:rPr/>
        <w:t>El Tribunal, además de las facultades y atribuciones conferidas en su legislación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Faltas</w:t>
      </w:r>
      <w:r>
        <w:rPr>
          <w:spacing w:val="-4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graves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Faltas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particulares,</w:t>
      </w:r>
      <w:r>
        <w:rPr>
          <w:spacing w:val="-3"/>
        </w:rPr>
        <w:t> </w:t>
      </w:r>
      <w:r>
        <w:rPr/>
        <w:t>conforme</w:t>
      </w:r>
      <w:r>
        <w:rPr>
          <w:spacing w:val="-58"/>
        </w:rPr>
        <w:t> </w:t>
      </w:r>
      <w:r>
        <w:rPr/>
        <w:t>a los procedimientos previstos en la Ley General, la presente Ley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12. </w:t>
      </w:r>
      <w:r>
        <w:rPr/>
        <w:t>Cuando las Autoridades investigadoras determinen que de los actos u omisiones</w:t>
      </w:r>
      <w:r>
        <w:rPr>
          <w:spacing w:val="1"/>
        </w:rPr>
        <w:t> </w:t>
      </w:r>
      <w:r>
        <w:rPr/>
        <w:t>investigados se desprenden tanto la comisión de faltas administrativas graves como no graves</w:t>
      </w:r>
      <w:r>
        <w:rPr>
          <w:spacing w:val="1"/>
        </w:rPr>
        <w:t> </w:t>
      </w:r>
      <w:r>
        <w:rPr/>
        <w:t>por el mismo servidor público, por lo que hace a las Faltas administrativas graves substanciarán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aplicables,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imponga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corresponda</w:t>
      </w:r>
      <w:r>
        <w:rPr>
          <w:spacing w:val="-59"/>
        </w:rPr>
        <w:t> </w:t>
      </w:r>
      <w:r>
        <w:rPr/>
        <w:t>a</w:t>
      </w:r>
      <w:r>
        <w:rPr>
          <w:spacing w:val="-13"/>
        </w:rPr>
        <w:t> </w:t>
      </w:r>
      <w:r>
        <w:rPr/>
        <w:t>dicha</w:t>
      </w:r>
      <w:r>
        <w:rPr>
          <w:spacing w:val="-12"/>
        </w:rPr>
        <w:t> </w:t>
      </w:r>
      <w:r>
        <w:rPr/>
        <w:t>falta.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determina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cometieron</w:t>
      </w:r>
      <w:r>
        <w:rPr>
          <w:spacing w:val="-12"/>
        </w:rPr>
        <w:t> </w:t>
      </w:r>
      <w:r>
        <w:rPr/>
        <w:t>tanto</w:t>
      </w:r>
      <w:r>
        <w:rPr>
          <w:spacing w:val="-12"/>
        </w:rPr>
        <w:t> </w:t>
      </w:r>
      <w:r>
        <w:rPr/>
        <w:t>faltas</w:t>
      </w:r>
      <w:r>
        <w:rPr>
          <w:spacing w:val="-11"/>
        </w:rPr>
        <w:t> </w:t>
      </w:r>
      <w:r>
        <w:rPr/>
        <w:t>administrativas</w:t>
      </w:r>
      <w:r>
        <w:rPr>
          <w:spacing w:val="-13"/>
        </w:rPr>
        <w:t> </w:t>
      </w:r>
      <w:r>
        <w:rPr/>
        <w:t>graves,</w:t>
      </w:r>
      <w:r>
        <w:rPr>
          <w:spacing w:val="-12"/>
        </w:rPr>
        <w:t> </w:t>
      </w:r>
      <w:r>
        <w:rPr/>
        <w:t>como</w:t>
      </w:r>
      <w:r>
        <w:rPr>
          <w:spacing w:val="-59"/>
        </w:rPr>
        <w:t> </w:t>
      </w:r>
      <w:r>
        <w:rPr/>
        <w:t>faltas</w:t>
      </w:r>
      <w:r>
        <w:rPr>
          <w:spacing w:val="-6"/>
        </w:rPr>
        <w:t> </w:t>
      </w:r>
      <w:r>
        <w:rPr/>
        <w:t>administrativas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graves,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graduar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proceda</w:t>
      </w:r>
      <w:r>
        <w:rPr>
          <w:spacing w:val="-6"/>
        </w:rPr>
        <w:t> </w:t>
      </w:r>
      <w:r>
        <w:rPr/>
        <w:t>tomará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comisión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 últimas.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13. </w:t>
      </w:r>
      <w:r>
        <w:rPr/>
        <w:t>Cuando los actos u omisiones de los Servidores Públicos materia de denuncias,</w:t>
      </w:r>
      <w:r>
        <w:rPr>
          <w:spacing w:val="1"/>
        </w:rPr>
        <w:t> </w:t>
      </w:r>
      <w:r>
        <w:rPr/>
        <w:t>queden comprendidos en más de uno de los casos sujetos a sanción y previstos en el artículo</w:t>
      </w:r>
      <w:r>
        <w:rPr>
          <w:spacing w:val="1"/>
        </w:rPr>
        <w:t> </w:t>
      </w:r>
      <w:r>
        <w:rPr/>
        <w:t>109 de la Constitución Federal y 116 de la Constitución Local, los procedimientos respectivos se</w:t>
      </w:r>
      <w:r>
        <w:rPr>
          <w:spacing w:val="-59"/>
        </w:rPr>
        <w:t> </w:t>
      </w:r>
      <w:r>
        <w:rPr/>
        <w:t>desarrollarán en forma autónoma según su naturaleza y por la vía procesal que corresponda,</w:t>
      </w:r>
      <w:r>
        <w:rPr>
          <w:spacing w:val="1"/>
        </w:rPr>
        <w:t> </w:t>
      </w:r>
      <w:r>
        <w:rPr/>
        <w:t>debiendo las autoridades a que alude el artículo 9 de la Ley General y el artículo 8 de esta Ley</w:t>
      </w:r>
      <w:r>
        <w:rPr>
          <w:spacing w:val="1"/>
        </w:rPr>
        <w:t> </w:t>
      </w:r>
      <w:r>
        <w:rPr/>
        <w:t>turnar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denuncias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quien</w:t>
      </w:r>
      <w:r>
        <w:rPr>
          <w:spacing w:val="-9"/>
        </w:rPr>
        <w:t> </w:t>
      </w:r>
      <w:r>
        <w:rPr/>
        <w:t>deba</w:t>
      </w:r>
      <w:r>
        <w:rPr>
          <w:spacing w:val="-9"/>
        </w:rPr>
        <w:t> </w:t>
      </w:r>
      <w:r>
        <w:rPr/>
        <w:t>conocer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ellas.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podrán</w:t>
      </w:r>
      <w:r>
        <w:rPr>
          <w:spacing w:val="-9"/>
        </w:rPr>
        <w:t> </w:t>
      </w:r>
      <w:r>
        <w:rPr/>
        <w:t>imponerse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veces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sola</w:t>
      </w:r>
      <w:r>
        <w:rPr>
          <w:spacing w:val="-59"/>
        </w:rPr>
        <w:t> </w:t>
      </w:r>
      <w:r>
        <w:rPr/>
        <w:t>conducta</w:t>
      </w:r>
      <w:r>
        <w:rPr>
          <w:spacing w:val="-2"/>
        </w:rPr>
        <w:t> </w:t>
      </w:r>
      <w:r>
        <w:rPr/>
        <w:t>sanciones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La atribución del Tribunal para imponer sanciones a particulares en términos de la Ley General,</w:t>
      </w:r>
      <w:r>
        <w:rPr>
          <w:spacing w:val="1"/>
        </w:rPr>
        <w:t> </w:t>
      </w:r>
      <w:r>
        <w:rPr/>
        <w:t>la presente Ley y demás disposiciones aplicables, no limita las facultades de otras autoridades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imponer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administrativas a</w:t>
      </w:r>
      <w:r>
        <w:rPr>
          <w:spacing w:val="-1"/>
        </w:rPr>
        <w:t> </w:t>
      </w:r>
      <w:r>
        <w:rPr/>
        <w:t>particulares.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3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0"/>
        <w:ind w:left="130" w:right="13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1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Generales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Prevención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14. </w:t>
      </w:r>
      <w:r>
        <w:rPr/>
        <w:t>Para prevenir la comisión de faltas administrativas y hechos de corrupción, la</w:t>
      </w:r>
      <w:r>
        <w:rPr>
          <w:spacing w:val="1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internos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control,</w:t>
      </w:r>
      <w:r>
        <w:rPr>
          <w:spacing w:val="-7"/>
        </w:rPr>
        <w:t> </w:t>
      </w:r>
      <w:r>
        <w:rPr/>
        <w:t>considerando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ellas</w:t>
      </w:r>
      <w:r>
        <w:rPr>
          <w:spacing w:val="-59"/>
        </w:rPr>
        <w:t> </w:t>
      </w:r>
      <w:r>
        <w:rPr/>
        <w:t>les corresponden y previo diagnóstico que al efecto realicen, podrán implementar acciones para</w:t>
      </w:r>
      <w:r>
        <w:rPr>
          <w:spacing w:val="-59"/>
        </w:rPr>
        <w:t> </w:t>
      </w:r>
      <w:r>
        <w:rPr/>
        <w:t>orientar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criterio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situaciones</w:t>
      </w:r>
      <w:r>
        <w:rPr>
          <w:spacing w:val="-4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desempeño de sus empleos, cargos o comisiones, en coordinación con los Sistemas Estatal y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Anticorrupción.</w:t>
      </w:r>
    </w:p>
    <w:p>
      <w:pPr>
        <w:pStyle w:val="BodyText"/>
      </w:pPr>
    </w:p>
    <w:p>
      <w:pPr>
        <w:pStyle w:val="BodyText"/>
        <w:spacing w:before="1"/>
        <w:ind w:left="118" w:right="11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referidas,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respectivos</w:t>
      </w:r>
      <w:r>
        <w:rPr>
          <w:spacing w:val="-9"/>
        </w:rPr>
        <w:t> </w:t>
      </w:r>
      <w:r>
        <w:rPr/>
        <w:t>ámbitos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competencia.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los</w:t>
      </w:r>
      <w:r>
        <w:rPr>
          <w:spacing w:val="-59"/>
        </w:rPr>
        <w:t> </w:t>
      </w:r>
      <w:r>
        <w:rPr/>
        <w:t>Municipios, en los Organismos constitucionales autónomos y en los demás entes públicos,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 control</w:t>
      </w:r>
      <w:r>
        <w:rPr>
          <w:spacing w:val="-2"/>
        </w:rPr>
        <w:t> </w:t>
      </w:r>
      <w:r>
        <w:rPr/>
        <w:t>respectivos,</w:t>
      </w:r>
      <w:r>
        <w:rPr>
          <w:spacing w:val="-1"/>
        </w:rPr>
        <w:t> </w:t>
      </w:r>
      <w:r>
        <w:rPr/>
        <w:t>emitirán</w:t>
      </w:r>
      <w:r>
        <w:rPr>
          <w:spacing w:val="-2"/>
        </w:rPr>
        <w:t> </w:t>
      </w:r>
      <w:r>
        <w:rPr/>
        <w:t>los lineamientos</w:t>
      </w:r>
      <w:r>
        <w:rPr>
          <w:spacing w:val="-1"/>
        </w:rPr>
        <w:t> </w:t>
      </w:r>
      <w:r>
        <w:rPr/>
        <w:t>señalados.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15. </w:t>
      </w:r>
      <w:r>
        <w:rPr/>
        <w:t>Los Servidores Públicos deberán observar el código de ética que al efecto sea</w:t>
      </w:r>
      <w:r>
        <w:rPr>
          <w:spacing w:val="1"/>
        </w:rPr>
        <w:t> </w:t>
      </w:r>
      <w:r>
        <w:rPr/>
        <w:t>emitido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internos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control,</w:t>
      </w:r>
      <w:r>
        <w:rPr>
          <w:spacing w:val="-14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lineamientos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emita</w:t>
      </w:r>
      <w:r>
        <w:rPr>
          <w:spacing w:val="-59"/>
        </w:rPr>
        <w:t> </w:t>
      </w:r>
      <w:r>
        <w:rPr/>
        <w:t>el Sistema Nacional Anticorrupción, para que en su actuación impere una conducta digna que</w:t>
      </w:r>
      <w:r>
        <w:rPr>
          <w:spacing w:val="1"/>
        </w:rPr>
        <w:t> </w:t>
      </w:r>
      <w:r>
        <w:rPr/>
        <w:t>responda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necesidades</w:t>
      </w:r>
      <w:r>
        <w:rPr>
          <w:spacing w:val="-1"/>
        </w:rPr>
        <w:t> </w:t>
      </w:r>
      <w:r>
        <w:rPr/>
        <w:t>de la sociedad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oriente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desempeño.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El código de ética a que se refiere el párrafo anterior, deberá hacerse del conocimiento de los</w:t>
      </w:r>
      <w:r>
        <w:rPr>
          <w:spacing w:val="1"/>
        </w:rPr>
        <w:t> </w:t>
      </w:r>
      <w:r>
        <w:rPr/>
        <w:t>Servidores Públicos de la dependencia o entidad de que se trate, así como darle la máxima</w:t>
      </w:r>
      <w:r>
        <w:rPr>
          <w:spacing w:val="1"/>
        </w:rPr>
        <w:t> </w:t>
      </w:r>
      <w:r>
        <w:rPr/>
        <w:t>publicidad.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16. </w:t>
      </w:r>
      <w:r>
        <w:rPr/>
        <w:t>Los Órganos internos de control deberán evaluar anualmente el resultado de las</w:t>
      </w:r>
      <w:r>
        <w:rPr>
          <w:spacing w:val="1"/>
        </w:rPr>
        <w:t> </w:t>
      </w:r>
      <w:r>
        <w:rPr/>
        <w:t>acciones</w:t>
      </w:r>
      <w:r>
        <w:rPr>
          <w:spacing w:val="-5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3"/>
        </w:rPr>
        <w:t> </w:t>
      </w:r>
      <w:r>
        <w:rPr/>
        <w:t>implementado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proponer,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59"/>
        </w:rPr>
        <w:t> </w:t>
      </w:r>
      <w:r>
        <w:rPr/>
        <w:t>las modificaciones que resulten procedentes, informando de ello a la Secretaría en los 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establezca.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17. </w:t>
      </w:r>
      <w:r>
        <w:rPr/>
        <w:t>Los Órganos internos de control deberán valorar las recomendaciones que hagan</w:t>
      </w:r>
      <w:r>
        <w:rPr>
          <w:spacing w:val="1"/>
        </w:rPr>
        <w:t> </w:t>
      </w:r>
      <w:r>
        <w:rPr/>
        <w:t>los Comités Coordinadores de los Sistemas Estatal y Nacional Anticorrupción a las autoridades,</w:t>
      </w:r>
      <w:r>
        <w:rPr>
          <w:spacing w:val="1"/>
        </w:rPr>
        <w:t> </w:t>
      </w:r>
      <w:r>
        <w:rPr/>
        <w:t>con el objeto de adoptar las medidas necesarias para el fortalecimiento institucional en su</w:t>
      </w:r>
      <w:r>
        <w:rPr>
          <w:spacing w:val="1"/>
        </w:rPr>
        <w:t> </w:t>
      </w:r>
      <w:r>
        <w:rPr/>
        <w:t>desempeño y control interno y con ello la prevención de Faltas administrativas y hechos de</w:t>
      </w:r>
      <w:r>
        <w:rPr>
          <w:spacing w:val="1"/>
        </w:rPr>
        <w:t> </w:t>
      </w:r>
      <w:r>
        <w:rPr/>
        <w:t>corrupción. Deberán informar a dichos órganos de la atención que se dé a éstas y, en su caso,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avances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18. </w:t>
      </w:r>
      <w:r>
        <w:rPr/>
        <w:t>Los entes públicos deberán implementar los mecanismos de coordinación que, en</w:t>
      </w:r>
      <w:r>
        <w:rPr>
          <w:spacing w:val="1"/>
        </w:rPr>
        <w:t> </w:t>
      </w:r>
      <w:r>
        <w:rPr/>
        <w:t>términos de la Ley General y Estatal Anticorrupción, determinen los Comités Coordinadores de</w:t>
      </w:r>
      <w:r>
        <w:rPr>
          <w:spacing w:val="1"/>
        </w:rPr>
        <w:t> </w:t>
      </w:r>
      <w:r>
        <w:rPr/>
        <w:t>los Sistemas Estatal y Nacional Anticorrupción e informar a dichos órganos de los avances y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que estos</w:t>
      </w:r>
      <w:r>
        <w:rPr>
          <w:spacing w:val="-1"/>
        </w:rPr>
        <w:t> </w:t>
      </w:r>
      <w:r>
        <w:rPr/>
        <w:t>tengan, 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sus Órganos</w:t>
      </w:r>
      <w:r>
        <w:rPr>
          <w:spacing w:val="-1"/>
        </w:rPr>
        <w:t> </w:t>
      </w:r>
      <w:r>
        <w:rPr/>
        <w:t>internos de control.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7"/>
        <w:jc w:val="both"/>
      </w:pPr>
      <w:r>
        <w:rPr>
          <w:rFonts w:ascii="Arial" w:hAnsi="Arial"/>
          <w:b/>
        </w:rPr>
        <w:t>Artículo 19. </w:t>
      </w:r>
      <w:r>
        <w:rPr/>
        <w:t>Para la selección de los integrantes de los Órganos internos de control se deberán</w:t>
      </w:r>
      <w:r>
        <w:rPr>
          <w:spacing w:val="1"/>
        </w:rPr>
        <w:t> </w:t>
      </w:r>
      <w:r>
        <w:rPr/>
        <w:t>observar,</w:t>
      </w:r>
      <w:r>
        <w:rPr>
          <w:spacing w:val="-13"/>
        </w:rPr>
        <w:t> </w:t>
      </w:r>
      <w:r>
        <w:rPr/>
        <w:t>además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13"/>
        </w:rPr>
        <w:t> </w:t>
      </w:r>
      <w:r>
        <w:rPr/>
        <w:t>establecidos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nombramiento,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garantice</w:t>
      </w:r>
      <w:r>
        <w:rPr>
          <w:spacing w:val="-59"/>
        </w:rPr>
        <w:t> </w:t>
      </w:r>
      <w:r>
        <w:rPr/>
        <w:t>la igualdad de oportunidades en el acceso a la función pública con base en el mérito y los</w:t>
      </w:r>
      <w:r>
        <w:rPr>
          <w:spacing w:val="1"/>
        </w:rPr>
        <w:t> </w:t>
      </w:r>
      <w:r>
        <w:rPr/>
        <w:t>mecanismos más adecuados y eficientes para su profesionalización, atrayendo a los mejores</w:t>
      </w:r>
      <w:r>
        <w:rPr>
          <w:spacing w:val="1"/>
        </w:rPr>
        <w:t> </w:t>
      </w:r>
      <w:r>
        <w:rPr/>
        <w:t>candidatos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ocupar</w:t>
      </w:r>
      <w:r>
        <w:rPr>
          <w:spacing w:val="57"/>
        </w:rPr>
        <w:t> </w:t>
      </w:r>
      <w:r>
        <w:rPr/>
        <w:t>los</w:t>
      </w:r>
      <w:r>
        <w:rPr>
          <w:spacing w:val="59"/>
        </w:rPr>
        <w:t> </w:t>
      </w:r>
      <w:r>
        <w:rPr/>
        <w:t>puestos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través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procedimientos</w:t>
      </w:r>
      <w:r>
        <w:rPr>
          <w:spacing w:val="59"/>
        </w:rPr>
        <w:t> </w:t>
      </w:r>
      <w:r>
        <w:rPr/>
        <w:t>transparentes,</w:t>
      </w:r>
      <w:r>
        <w:rPr>
          <w:spacing w:val="58"/>
        </w:rPr>
        <w:t> </w:t>
      </w:r>
      <w:r>
        <w:rPr/>
        <w:t>objetivos</w:t>
      </w:r>
      <w:r>
        <w:rPr>
          <w:spacing w:val="57"/>
        </w:rPr>
        <w:t> </w:t>
      </w:r>
      <w:r>
        <w:rPr/>
        <w:t>y</w:t>
      </w:r>
      <w:r>
        <w:rPr>
          <w:spacing w:val="-58"/>
        </w:rPr>
        <w:t> </w:t>
      </w:r>
      <w:r>
        <w:rPr/>
        <w:t>equitativos.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/>
        <w:t>Los titulares de los Órganos internos de control de los Órganos constitucionales autónomos, así</w:t>
      </w:r>
      <w:r>
        <w:rPr>
          <w:spacing w:val="-59"/>
        </w:rPr>
        <w:t> </w:t>
      </w:r>
      <w:r>
        <w:rPr/>
        <w:t>como de las unidades especializadas que los conformen, serán nombrados en términos de sus</w:t>
      </w:r>
      <w:r>
        <w:rPr>
          <w:spacing w:val="1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suscribir</w:t>
      </w:r>
      <w:r>
        <w:rPr>
          <w:spacing w:val="-6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colaboración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o</w:t>
      </w:r>
      <w:r>
        <w:rPr>
          <w:spacing w:val="-59"/>
        </w:rPr>
        <w:t> </w:t>
      </w:r>
      <w:r>
        <w:rPr/>
        <w:t>morales que participen en contrataciones públicas, así como con las cámaras empresariales u</w:t>
      </w:r>
      <w:r>
        <w:rPr>
          <w:spacing w:val="1"/>
        </w:rPr>
        <w:t> </w:t>
      </w:r>
      <w:r>
        <w:rPr/>
        <w:t>organizaciones industriales o de comercio, con la finalidad de orientarlas en el establecimiento</w:t>
      </w:r>
      <w:r>
        <w:rPr>
          <w:spacing w:val="1"/>
        </w:rPr>
        <w:t> </w:t>
      </w:r>
      <w:r>
        <w:rPr/>
        <w:t>de mecanismos de autorregulación que incluyan la instrumentación de controles internos y un</w:t>
      </w:r>
      <w:r>
        <w:rPr>
          <w:spacing w:val="1"/>
        </w:rPr>
        <w:t> </w:t>
      </w:r>
      <w:r>
        <w:rPr/>
        <w:t>programa de integridad que les permita asegurar el desarrollo de una</w:t>
      </w:r>
      <w:r>
        <w:rPr>
          <w:spacing w:val="1"/>
        </w:rPr>
        <w:t> </w:t>
      </w:r>
      <w:r>
        <w:rPr/>
        <w:t>cultura ética en su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21. </w:t>
      </w:r>
      <w:r>
        <w:rPr/>
        <w:t>En el diseño y supervisión de los mecanismos a que se refiere el artículo anterior,</w:t>
      </w:r>
      <w:r>
        <w:rPr>
          <w:spacing w:val="1"/>
        </w:rPr>
        <w:t> </w:t>
      </w:r>
      <w:r>
        <w:rPr/>
        <w:t>se considerarán las mejores prácticas internacionales sobre controles, ética e integridad en los</w:t>
      </w:r>
      <w:r>
        <w:rPr>
          <w:spacing w:val="1"/>
        </w:rPr>
        <w:t> </w:t>
      </w:r>
      <w:r>
        <w:rPr/>
        <w:t>negocios, además de incluir medidas que inhiban la práctica de conductas irregulares, que</w:t>
      </w:r>
      <w:r>
        <w:rPr>
          <w:spacing w:val="1"/>
        </w:rPr>
        <w:t> </w:t>
      </w:r>
      <w:r>
        <w:rPr>
          <w:spacing w:val="-1"/>
        </w:rPr>
        <w:t>orienten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socios,</w:t>
      </w:r>
      <w:r>
        <w:rPr>
          <w:spacing w:val="-15"/>
        </w:rPr>
        <w:t> </w:t>
      </w:r>
      <w:r>
        <w:rPr>
          <w:spacing w:val="-1"/>
        </w:rPr>
        <w:t>directivos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empresas</w:t>
      </w:r>
      <w:r>
        <w:rPr>
          <w:spacing w:val="-12"/>
        </w:rPr>
        <w:t> </w:t>
      </w:r>
      <w:r>
        <w:rPr/>
        <w:t>sobre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cumplimiento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programa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contengan</w:t>
      </w:r>
      <w:r>
        <w:rPr>
          <w:spacing w:val="-1"/>
        </w:rPr>
        <w:t> </w:t>
      </w:r>
      <w:r>
        <w:rPr/>
        <w:t>herramientas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denunciantes.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22. </w:t>
      </w:r>
      <w:r>
        <w:rPr/>
        <w:t>El Comité Coordinador del Sistema Estatal de Combate a la Corrupción deberá</w:t>
      </w:r>
      <w:r>
        <w:rPr>
          <w:spacing w:val="1"/>
        </w:rPr>
        <w:t> </w:t>
      </w:r>
      <w:r>
        <w:rPr/>
        <w:t>establecer los mecanismos para promover y permitir la participación de la sociedad en la</w:t>
      </w:r>
      <w:r>
        <w:rPr>
          <w:spacing w:val="1"/>
        </w:rPr>
        <w:t> </w:t>
      </w:r>
      <w:r>
        <w:rPr/>
        <w:t>generación de políticas públicas dirigidas al combate a las distintas conductas que constituyen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integridad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morales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23. </w:t>
      </w:r>
      <w:r>
        <w:rPr/>
        <w:t>Las personas morales serán sancionadas en los términos de esta Ley cuando los</w:t>
      </w:r>
      <w:r>
        <w:rPr>
          <w:spacing w:val="1"/>
        </w:rPr>
        <w:t> </w:t>
      </w:r>
      <w:r>
        <w:rPr/>
        <w:t>actos vinculados con Faltas administrativas graves sean realizados por personas físicas que</w:t>
      </w:r>
      <w:r>
        <w:rPr>
          <w:spacing w:val="1"/>
        </w:rPr>
        <w:t> </w:t>
      </w:r>
      <w:r>
        <w:rPr/>
        <w:t>actúen a su nombre o representación de la persona moral y pretendan obtener mediante tales</w:t>
      </w:r>
      <w:r>
        <w:rPr>
          <w:spacing w:val="1"/>
        </w:rPr>
        <w:t> </w:t>
      </w:r>
      <w:r>
        <w:rPr/>
        <w:t>conductas</w:t>
      </w:r>
      <w:r>
        <w:rPr>
          <w:spacing w:val="-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dicha persona</w:t>
      </w:r>
      <w:r>
        <w:rPr>
          <w:spacing w:val="-1"/>
        </w:rPr>
        <w:t> </w:t>
      </w:r>
      <w:r>
        <w:rPr/>
        <w:t>moral.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24. </w:t>
      </w:r>
      <w:r>
        <w:rPr/>
        <w:t>En la determinación de la responsabilidad de las personas morales a que se refiere</w:t>
      </w:r>
      <w:r>
        <w:rPr>
          <w:spacing w:val="-59"/>
        </w:rPr>
        <w:t> </w:t>
      </w:r>
      <w:r>
        <w:rPr/>
        <w:t>la presente Ley, se valorará si cuentan con una política de integridad. Para los efectos de esta</w:t>
      </w:r>
      <w:r>
        <w:rPr>
          <w:spacing w:val="1"/>
        </w:rPr>
        <w:t> </w:t>
      </w:r>
      <w:r>
        <w:rPr/>
        <w:t>Ley, se considerará una política de integridad aquella que cuenta con, al menos, los siguientes</w:t>
      </w:r>
      <w:r>
        <w:rPr>
          <w:spacing w:val="1"/>
        </w:rPr>
        <w:t> </w:t>
      </w:r>
      <w:r>
        <w:rPr/>
        <w:t>elementos: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Un manual de organización y procedimientos que sea claro y completo, en el que se</w:t>
      </w:r>
      <w:r>
        <w:rPr>
          <w:spacing w:val="1"/>
          <w:sz w:val="22"/>
        </w:rPr>
        <w:t> </w:t>
      </w:r>
      <w:r>
        <w:rPr>
          <w:sz w:val="22"/>
        </w:rPr>
        <w:t>delimiten las funciones y responsabilidades de cada una de sus áreas, y</w:t>
      </w:r>
      <w:r>
        <w:rPr>
          <w:spacing w:val="1"/>
          <w:sz w:val="22"/>
        </w:rPr>
        <w:t> </w:t>
      </w:r>
      <w:r>
        <w:rPr>
          <w:sz w:val="22"/>
        </w:rPr>
        <w:t>que especifique</w:t>
      </w:r>
      <w:r>
        <w:rPr>
          <w:spacing w:val="1"/>
          <w:sz w:val="22"/>
        </w:rPr>
        <w:t> </w:t>
      </w:r>
      <w:r>
        <w:rPr>
          <w:sz w:val="22"/>
        </w:rPr>
        <w:t>claramente</w:t>
      </w:r>
      <w:r>
        <w:rPr>
          <w:spacing w:val="-1"/>
          <w:sz w:val="22"/>
        </w:rPr>
        <w:t> </w:t>
      </w:r>
      <w:r>
        <w:rPr>
          <w:sz w:val="22"/>
        </w:rPr>
        <w:t>las distintas</w:t>
      </w:r>
      <w:r>
        <w:rPr>
          <w:spacing w:val="-2"/>
          <w:sz w:val="22"/>
        </w:rPr>
        <w:t> </w:t>
      </w:r>
      <w:r>
        <w:rPr>
          <w:sz w:val="22"/>
        </w:rPr>
        <w:t>cadenas de</w:t>
      </w:r>
      <w:r>
        <w:rPr>
          <w:spacing w:val="-2"/>
          <w:sz w:val="22"/>
        </w:rPr>
        <w:t> </w:t>
      </w:r>
      <w:r>
        <w:rPr>
          <w:sz w:val="22"/>
        </w:rPr>
        <w:t>mando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liderazgo en</w:t>
      </w:r>
      <w:r>
        <w:rPr>
          <w:spacing w:val="-2"/>
          <w:sz w:val="22"/>
        </w:rPr>
        <w:t> </w:t>
      </w:r>
      <w:r>
        <w:rPr>
          <w:sz w:val="22"/>
        </w:rPr>
        <w:t>toda la estructura;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código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conducta</w:t>
      </w:r>
      <w:r>
        <w:rPr>
          <w:spacing w:val="-8"/>
          <w:sz w:val="22"/>
        </w:rPr>
        <w:t> </w:t>
      </w:r>
      <w:r>
        <w:rPr>
          <w:sz w:val="22"/>
        </w:rPr>
        <w:t>debidamente</w:t>
      </w:r>
      <w:r>
        <w:rPr>
          <w:spacing w:val="-4"/>
          <w:sz w:val="22"/>
        </w:rPr>
        <w:t> </w:t>
      </w:r>
      <w:r>
        <w:rPr>
          <w:sz w:val="22"/>
        </w:rPr>
        <w:t>publicado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socializado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5"/>
          <w:sz w:val="22"/>
        </w:rPr>
        <w:t> </w:t>
      </w:r>
      <w:r>
        <w:rPr>
          <w:sz w:val="22"/>
        </w:rPr>
        <w:t>todos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miembros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organización, que cuente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sistemas y mecanismos de</w:t>
      </w:r>
      <w:r>
        <w:rPr>
          <w:spacing w:val="-2"/>
          <w:sz w:val="22"/>
        </w:rPr>
        <w:t> </w:t>
      </w:r>
      <w:r>
        <w:rPr>
          <w:sz w:val="22"/>
        </w:rPr>
        <w:t>aplicación real;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92" w:after="0"/>
        <w:ind w:left="118" w:right="120" w:firstLine="0"/>
        <w:jc w:val="both"/>
        <w:rPr>
          <w:sz w:val="22"/>
        </w:rPr>
      </w:pPr>
      <w:r>
        <w:rPr>
          <w:sz w:val="22"/>
        </w:rPr>
        <w:t>Sistemas</w:t>
      </w:r>
      <w:r>
        <w:rPr>
          <w:spacing w:val="-14"/>
          <w:sz w:val="22"/>
        </w:rPr>
        <w:t> </w:t>
      </w:r>
      <w:r>
        <w:rPr>
          <w:sz w:val="22"/>
        </w:rPr>
        <w:t>adecuados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eficaces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control,</w:t>
      </w:r>
      <w:r>
        <w:rPr>
          <w:spacing w:val="-13"/>
          <w:sz w:val="22"/>
        </w:rPr>
        <w:t> </w:t>
      </w:r>
      <w:r>
        <w:rPr>
          <w:sz w:val="22"/>
        </w:rPr>
        <w:t>vigilancia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auditoría,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examinen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manera</w:t>
      </w:r>
      <w:r>
        <w:rPr>
          <w:spacing w:val="-59"/>
          <w:sz w:val="22"/>
        </w:rPr>
        <w:t> </w:t>
      </w:r>
      <w:r>
        <w:rPr>
          <w:sz w:val="22"/>
        </w:rPr>
        <w:t>constante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periódica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estándares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integridad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Sistemas adecuados de denuncia, tanto al interior de la organización como hacia las</w:t>
      </w:r>
      <w:r>
        <w:rPr>
          <w:spacing w:val="1"/>
          <w:sz w:val="22"/>
        </w:rPr>
        <w:t> </w:t>
      </w:r>
      <w:r>
        <w:rPr>
          <w:sz w:val="22"/>
        </w:rPr>
        <w:t>autoridades competentes, así como procesos disciplinarios y consecuencias concretas respecto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quienes</w:t>
      </w:r>
      <w:r>
        <w:rPr>
          <w:spacing w:val="-2"/>
          <w:sz w:val="22"/>
        </w:rPr>
        <w:t> </w:t>
      </w:r>
      <w:r>
        <w:rPr>
          <w:sz w:val="22"/>
        </w:rPr>
        <w:t>actúan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contraria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normas</w:t>
      </w:r>
      <w:r>
        <w:rPr>
          <w:spacing w:val="-1"/>
          <w:sz w:val="22"/>
        </w:rPr>
        <w:t> </w:t>
      </w:r>
      <w:r>
        <w:rPr>
          <w:sz w:val="22"/>
        </w:rPr>
        <w:t>internas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1"/>
          <w:sz w:val="22"/>
        </w:rPr>
        <w:t> </w:t>
      </w:r>
      <w:r>
        <w:rPr>
          <w:sz w:val="22"/>
        </w:rPr>
        <w:t>mexicana;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pacing w:val="-1"/>
          <w:sz w:val="22"/>
        </w:rPr>
        <w:t>Sistemas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procesos</w:t>
      </w:r>
      <w:r>
        <w:rPr>
          <w:spacing w:val="-14"/>
          <w:sz w:val="22"/>
        </w:rPr>
        <w:t> </w:t>
      </w:r>
      <w:r>
        <w:rPr>
          <w:sz w:val="22"/>
        </w:rPr>
        <w:t>adecuados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entrenamiento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capacitación</w:t>
      </w:r>
      <w:r>
        <w:rPr>
          <w:spacing w:val="-14"/>
          <w:sz w:val="22"/>
        </w:rPr>
        <w:t> </w:t>
      </w:r>
      <w:r>
        <w:rPr>
          <w:sz w:val="22"/>
        </w:rPr>
        <w:t>respecto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medidas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integridad que contiene este artículo;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Políticas de recursos humanos tendientes a evitar la incorporación de personas que</w:t>
      </w:r>
      <w:r>
        <w:rPr>
          <w:spacing w:val="1"/>
          <w:sz w:val="22"/>
        </w:rPr>
        <w:t> </w:t>
      </w:r>
      <w:r>
        <w:rPr>
          <w:sz w:val="22"/>
        </w:rPr>
        <w:t>puedan generar un riesgo a la integridad de la corporación. Estas políticas en ningún caso</w:t>
      </w:r>
      <w:r>
        <w:rPr>
          <w:spacing w:val="1"/>
          <w:sz w:val="22"/>
        </w:rPr>
        <w:t> </w:t>
      </w:r>
      <w:r>
        <w:rPr>
          <w:sz w:val="22"/>
        </w:rPr>
        <w:t>autorizarán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discriminación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persona</w:t>
      </w:r>
      <w:r>
        <w:rPr>
          <w:spacing w:val="-8"/>
          <w:sz w:val="22"/>
        </w:rPr>
        <w:t> </w:t>
      </w:r>
      <w:r>
        <w:rPr>
          <w:sz w:val="22"/>
        </w:rPr>
        <w:t>alguna</w:t>
      </w:r>
      <w:r>
        <w:rPr>
          <w:spacing w:val="-10"/>
          <w:sz w:val="22"/>
        </w:rPr>
        <w:t> </w:t>
      </w:r>
      <w:r>
        <w:rPr>
          <w:sz w:val="22"/>
        </w:rPr>
        <w:t>motivada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origen</w:t>
      </w:r>
      <w:r>
        <w:rPr>
          <w:spacing w:val="-8"/>
          <w:sz w:val="22"/>
        </w:rPr>
        <w:t> </w:t>
      </w:r>
      <w:r>
        <w:rPr>
          <w:sz w:val="22"/>
        </w:rPr>
        <w:t>étnico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nacional,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género,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discapacidades,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religión,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opiniones,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preferencias</w:t>
      </w:r>
      <w:r>
        <w:rPr>
          <w:spacing w:val="-6"/>
          <w:sz w:val="22"/>
        </w:rPr>
        <w:t> </w:t>
      </w:r>
      <w:r>
        <w:rPr>
          <w:sz w:val="22"/>
        </w:rPr>
        <w:t>sexuales,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civil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cualquier</w:t>
      </w:r>
      <w:r>
        <w:rPr>
          <w:spacing w:val="-6"/>
          <w:sz w:val="22"/>
        </w:rPr>
        <w:t> </w:t>
      </w:r>
      <w:r>
        <w:rPr>
          <w:sz w:val="22"/>
        </w:rPr>
        <w:t>otra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atente</w:t>
      </w:r>
      <w:r>
        <w:rPr>
          <w:spacing w:val="-7"/>
          <w:sz w:val="22"/>
        </w:rPr>
        <w:t> </w:t>
      </w:r>
      <w:r>
        <w:rPr>
          <w:sz w:val="22"/>
        </w:rPr>
        <w:t>contra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dignidad</w:t>
      </w:r>
      <w:r>
        <w:rPr>
          <w:spacing w:val="-59"/>
          <w:sz w:val="22"/>
        </w:rPr>
        <w:t> </w:t>
      </w:r>
      <w:r>
        <w:rPr>
          <w:sz w:val="22"/>
        </w:rPr>
        <w:t>humana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anular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menoscabar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libertades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aseguren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momento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publicidad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intereses.</w:t>
      </w:r>
    </w:p>
    <w:p>
      <w:pPr>
        <w:pStyle w:val="BodyText"/>
        <w:spacing w:before="1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III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0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sistema de evolución patrimonial, de declaración de intereses y constancia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declaración fiscal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25. </w:t>
      </w:r>
      <w:r>
        <w:rPr/>
        <w:t>Los Entes Públicos inscribirán en el Sistema Nacional de Servidores Públicos y</w:t>
      </w:r>
      <w:r>
        <w:rPr>
          <w:spacing w:val="1"/>
        </w:rPr>
        <w:t> </w:t>
      </w:r>
      <w:r>
        <w:rPr/>
        <w:t>Particulares Sancionados de la Plataforma Digital Nacional, en los términos de las disposiciones</w:t>
      </w:r>
      <w:r>
        <w:rPr>
          <w:spacing w:val="-59"/>
        </w:rPr>
        <w:t> </w:t>
      </w:r>
      <w:r>
        <w:rPr/>
        <w:t>aplicables, y se harán públicas de conformidad con lo dispuesto en la Ley General del Sistema</w:t>
      </w:r>
      <w:r>
        <w:rPr>
          <w:spacing w:val="1"/>
        </w:rPr>
        <w:t> </w:t>
      </w:r>
      <w:r>
        <w:rPr/>
        <w:t>Nacional Anticorrupción y las disposiciones legales en materia de transparencia, las constancias</w:t>
      </w:r>
      <w:r>
        <w:rPr>
          <w:spacing w:val="-59"/>
        </w:rPr>
        <w:t> </w:t>
      </w:r>
      <w:r>
        <w:rPr/>
        <w:t>de sanción o de inhabilitación que se encuentren firmes en contra de los servidores públicos o</w:t>
      </w:r>
      <w:r>
        <w:rPr>
          <w:spacing w:val="1"/>
        </w:rPr>
        <w:t> </w:t>
      </w:r>
      <w:r>
        <w:rPr/>
        <w:t>particulares que hayan sido sancionados por actos vinculados con faltas graves en los términos</w:t>
      </w:r>
      <w:r>
        <w:rPr>
          <w:spacing w:val="1"/>
        </w:rPr>
        <w:t> </w:t>
      </w:r>
      <w:r>
        <w:rPr/>
        <w:t>de la Ley General, esta Ley y demás disposiciones aplicables, así como las anotaciones de</w:t>
      </w:r>
      <w:r>
        <w:rPr>
          <w:spacing w:val="1"/>
        </w:rPr>
        <w:t> </w:t>
      </w:r>
      <w:r>
        <w:rPr/>
        <w:t>aquellas abstenciones que hayan realizado las Autoridades investigadoras o el Tribunal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los artículos</w:t>
      </w:r>
      <w:r>
        <w:rPr>
          <w:spacing w:val="-1"/>
        </w:rPr>
        <w:t> </w:t>
      </w:r>
      <w:r>
        <w:rPr/>
        <w:t>77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80,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En el caso de las Dependencias y Entidades de la Administración Pública del Estado, dicha</w:t>
      </w:r>
      <w:r>
        <w:rPr>
          <w:spacing w:val="1"/>
        </w:rPr>
        <w:t> </w:t>
      </w:r>
      <w:r>
        <w:rPr/>
        <w:t>inscripción quedará a cargo de la Secretaría. En los Poderes Legislativo y Judicial, en los</w:t>
      </w:r>
      <w:r>
        <w:rPr>
          <w:spacing w:val="1"/>
        </w:rPr>
        <w:t> </w:t>
      </w:r>
      <w:r>
        <w:rPr/>
        <w:t>Municipios y en los organismos Constitucionales Autónomos, los Órganos Internos de Control</w:t>
      </w:r>
      <w:r>
        <w:rPr>
          <w:spacing w:val="1"/>
        </w:rPr>
        <w:t> </w:t>
      </w:r>
      <w:r>
        <w:rPr/>
        <w:t>respectivos,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 encargados de</w:t>
      </w:r>
      <w:r>
        <w:rPr>
          <w:spacing w:val="-1"/>
        </w:rPr>
        <w:t> </w:t>
      </w:r>
      <w:r>
        <w:rPr/>
        <w:t>realizarla.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Los Entes Públicos, previo al nombramiento, designación o contratación de quienes pretendan</w:t>
      </w:r>
      <w:r>
        <w:rPr>
          <w:spacing w:val="1"/>
        </w:rPr>
        <w:t> </w:t>
      </w:r>
      <w:r>
        <w:rPr>
          <w:spacing w:val="-1"/>
        </w:rPr>
        <w:t>ingresar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servicio</w:t>
      </w:r>
      <w:r>
        <w:rPr>
          <w:spacing w:val="-12"/>
        </w:rPr>
        <w:t> </w:t>
      </w:r>
      <w:r>
        <w:rPr>
          <w:spacing w:val="-1"/>
        </w:rPr>
        <w:t>público,</w:t>
      </w:r>
      <w:r>
        <w:rPr>
          <w:spacing w:val="-13"/>
        </w:rPr>
        <w:t> </w:t>
      </w:r>
      <w:r>
        <w:rPr/>
        <w:t>consultarán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Particulares</w:t>
      </w:r>
      <w:r>
        <w:rPr>
          <w:spacing w:val="-59"/>
        </w:rPr>
        <w:t> </w:t>
      </w:r>
      <w:r>
        <w:rPr/>
        <w:t>Sancionados de la Plataforma Digital Nacional, con el fin de verificar si existen inhabilitaciones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 personas.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2"/>
        <w:ind w:left="118" w:right="116"/>
        <w:jc w:val="both"/>
      </w:pPr>
      <w:r>
        <w:rPr>
          <w:rFonts w:ascii="Arial" w:hAnsi="Arial"/>
          <w:b/>
        </w:rPr>
        <w:t>Artículo 26. </w:t>
      </w:r>
      <w:r>
        <w:rPr/>
        <w:t>La información relacionada con las declaraciones de situación patrimonial y de</w:t>
      </w:r>
      <w:r>
        <w:rPr>
          <w:spacing w:val="1"/>
        </w:rPr>
        <w:t> </w:t>
      </w:r>
      <w:r>
        <w:rPr/>
        <w:t>intereses,</w:t>
      </w:r>
      <w:r>
        <w:rPr>
          <w:spacing w:val="-15"/>
        </w:rPr>
        <w:t> </w:t>
      </w:r>
      <w:r>
        <w:rPr/>
        <w:t>podrá</w:t>
      </w:r>
      <w:r>
        <w:rPr>
          <w:spacing w:val="-14"/>
        </w:rPr>
        <w:t> </w:t>
      </w:r>
      <w:r>
        <w:rPr/>
        <w:t>ser</w:t>
      </w:r>
      <w:r>
        <w:rPr>
          <w:spacing w:val="-15"/>
        </w:rPr>
        <w:t> </w:t>
      </w:r>
      <w:r>
        <w:rPr/>
        <w:t>solicitada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utilizada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Ministerio</w:t>
      </w:r>
      <w:r>
        <w:rPr>
          <w:spacing w:val="-14"/>
        </w:rPr>
        <w:t> </w:t>
      </w:r>
      <w:r>
        <w:rPr/>
        <w:t>Público,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Tribunales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judiciales en el ejercicio de sus respectivas atribuciones, el Servidor Público interesado o bien,</w:t>
      </w:r>
      <w:r>
        <w:rPr>
          <w:spacing w:val="1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investigadoras,</w:t>
      </w:r>
      <w:r>
        <w:rPr>
          <w:spacing w:val="-9"/>
        </w:rPr>
        <w:t> </w:t>
      </w:r>
      <w:r>
        <w:rPr/>
        <w:t>substanciadoras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resolutoras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requieran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motivo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 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 responsabilidades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patrimoniales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serán</w:t>
      </w:r>
      <w:r>
        <w:rPr>
          <w:spacing w:val="-4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salvo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rubros</w:t>
      </w:r>
      <w:r>
        <w:rPr>
          <w:spacing w:val="-5"/>
        </w:rPr>
        <w:t> </w:t>
      </w:r>
      <w:r>
        <w:rPr/>
        <w:t>cuya</w:t>
      </w:r>
      <w:r>
        <w:rPr>
          <w:spacing w:val="-59"/>
        </w:rPr>
        <w:t> </w:t>
      </w:r>
      <w:r>
        <w:rPr/>
        <w:t>publicidad pueda afectar la vida privada o los datos personales protegidos por la Constitución.</w:t>
      </w:r>
      <w:r>
        <w:rPr>
          <w:spacing w:val="1"/>
        </w:rPr>
        <w:t> </w:t>
      </w:r>
      <w:r>
        <w:rPr/>
        <w:t>Para tal efecto, el Comité Coordinador, a propuesta del Comité de Participación Ciudadana,</w:t>
      </w:r>
      <w:r>
        <w:rPr>
          <w:spacing w:val="1"/>
        </w:rPr>
        <w:t> </w:t>
      </w:r>
      <w:r>
        <w:rPr/>
        <w:t>emitirá los formatos respectivos, garantizando que los rubros que pudieran afectar los derechos</w:t>
      </w:r>
      <w:r>
        <w:rPr>
          <w:spacing w:val="1"/>
        </w:rPr>
        <w:t> </w:t>
      </w:r>
      <w:r>
        <w:rPr/>
        <w:t>aludidos</w:t>
      </w:r>
      <w:r>
        <w:rPr>
          <w:spacing w:val="-1"/>
        </w:rPr>
        <w:t> </w:t>
      </w:r>
      <w:r>
        <w:rPr/>
        <w:t>queden en resguardo</w:t>
      </w:r>
      <w:r>
        <w:rPr>
          <w:spacing w:val="-1"/>
        </w:rPr>
        <w:t> </w:t>
      </w:r>
      <w:r>
        <w:rPr/>
        <w:t>de las 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control,</w:t>
      </w:r>
      <w:r>
        <w:rPr>
          <w:spacing w:val="-7"/>
        </w:rPr>
        <w:t> </w:t>
      </w:r>
      <w:r>
        <w:rPr/>
        <w:t>según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caso,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realizar</w:t>
      </w:r>
      <w:r>
        <w:rPr>
          <w:spacing w:val="-58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>
          <w:spacing w:val="-1"/>
        </w:rPr>
        <w:t>verificación</w:t>
      </w:r>
      <w:r>
        <w:rPr>
          <w:spacing w:val="-13"/>
        </w:rPr>
        <w:t> </w:t>
      </w:r>
      <w:r>
        <w:rPr/>
        <w:t>aleatoria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declaraciones</w:t>
      </w:r>
      <w:r>
        <w:rPr>
          <w:spacing w:val="-13"/>
        </w:rPr>
        <w:t> </w:t>
      </w:r>
      <w:r>
        <w:rPr/>
        <w:t>patrimoniales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obren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evolución</w:t>
      </w:r>
      <w:r>
        <w:rPr>
          <w:spacing w:val="-59"/>
        </w:rPr>
        <w:t> </w:t>
      </w:r>
      <w:r>
        <w:rPr/>
        <w:t>patrimonial, de declaración de intereses y constancia de presentación de declaración fiscal, así</w:t>
      </w:r>
      <w:r>
        <w:rPr>
          <w:spacing w:val="1"/>
        </w:rPr>
        <w:t> </w:t>
      </w:r>
      <w:r>
        <w:rPr/>
        <w:t>como de la evolución del patrimonio de los Servidores Públicos. De no existir ninguna anomalía</w:t>
      </w:r>
      <w:r>
        <w:rPr>
          <w:spacing w:val="1"/>
        </w:rPr>
        <w:t> </w:t>
      </w:r>
      <w:r>
        <w:rPr/>
        <w:t>expedirán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certificación</w:t>
      </w:r>
      <w:r>
        <w:rPr>
          <w:spacing w:val="-13"/>
        </w:rPr>
        <w:t> </w:t>
      </w:r>
      <w:r>
        <w:rPr/>
        <w:t>correspondiente,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anotará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dicho</w:t>
      </w:r>
      <w:r>
        <w:rPr>
          <w:spacing w:val="-12"/>
        </w:rPr>
        <w:t> </w:t>
      </w:r>
      <w:r>
        <w:rPr/>
        <w:t>sistema.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0"/>
        </w:rPr>
        <w:t> </w:t>
      </w:r>
      <w:r>
        <w:rPr/>
        <w:t>contrario,</w:t>
      </w:r>
      <w:r>
        <w:rPr>
          <w:spacing w:val="-59"/>
        </w:rPr>
        <w:t> </w:t>
      </w:r>
      <w:r>
        <w:rPr/>
        <w:t>iniciarán</w:t>
      </w:r>
      <w:r>
        <w:rPr>
          <w:spacing w:val="-2"/>
        </w:rPr>
        <w:t> </w:t>
      </w:r>
      <w:r>
        <w:rPr/>
        <w:t>la investigación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Secretaría,</w:t>
      </w:r>
      <w:r>
        <w:rPr>
          <w:spacing w:val="-11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Órganos</w:t>
      </w:r>
      <w:r>
        <w:rPr>
          <w:spacing w:val="-12"/>
        </w:rPr>
        <w:t> </w:t>
      </w:r>
      <w:r>
        <w:rPr/>
        <w:t>internos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entes</w:t>
      </w:r>
      <w:r>
        <w:rPr>
          <w:spacing w:val="-10"/>
        </w:rPr>
        <w:t> </w:t>
      </w:r>
      <w:r>
        <w:rPr/>
        <w:t>públicos,</w:t>
      </w:r>
      <w:r>
        <w:rPr>
          <w:spacing w:val="-12"/>
        </w:rPr>
        <w:t> </w:t>
      </w:r>
      <w:r>
        <w:rPr/>
        <w:t>según</w:t>
      </w:r>
      <w:r>
        <w:rPr>
          <w:spacing w:val="-58"/>
        </w:rPr>
        <w:t> </w:t>
      </w:r>
      <w:r>
        <w:rPr/>
        <w:t>corresponda, serán responsables de inscribir y mantener actualizado el sistema de evolución</w:t>
      </w:r>
      <w:r>
        <w:rPr>
          <w:spacing w:val="1"/>
        </w:rPr>
        <w:t> </w:t>
      </w:r>
      <w:r>
        <w:rPr/>
        <w:t>patrimonial,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constancia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declaración</w:t>
      </w:r>
      <w:r>
        <w:rPr>
          <w:spacing w:val="-7"/>
        </w:rPr>
        <w:t> </w:t>
      </w:r>
      <w:r>
        <w:rPr/>
        <w:t>fiscal,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>
          <w:w w:val="95"/>
        </w:rPr>
        <w:t>Plataforma Digital Estatal, la información correspondiente a los Declarantes a su cargo. Asimismo,</w:t>
      </w:r>
      <w:r>
        <w:rPr>
          <w:spacing w:val="1"/>
          <w:w w:val="95"/>
        </w:rPr>
        <w:t> </w:t>
      </w:r>
      <w:r>
        <w:rPr/>
        <w:t>verificarán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posible</w:t>
      </w:r>
      <w:r>
        <w:rPr>
          <w:spacing w:val="-6"/>
        </w:rPr>
        <w:t> </w:t>
      </w:r>
      <w:r>
        <w:rPr/>
        <w:t>actualización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algún</w:t>
      </w:r>
      <w:r>
        <w:rPr>
          <w:spacing w:val="-7"/>
        </w:rPr>
        <w:t> </w:t>
      </w:r>
      <w:r>
        <w:rPr/>
        <w:t>Conflicto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Interés,</w:t>
      </w:r>
      <w:r>
        <w:rPr>
          <w:spacing w:val="-7"/>
        </w:rPr>
        <w:t> </w:t>
      </w:r>
      <w:r>
        <w:rPr/>
        <w:t>según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proporcionada,</w:t>
      </w:r>
      <w:r>
        <w:rPr>
          <w:spacing w:val="-8"/>
        </w:rPr>
        <w:t> </w:t>
      </w:r>
      <w:r>
        <w:rPr/>
        <w:t>llevarán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seguimiento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evolución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verificación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situación</w:t>
      </w:r>
      <w:r>
        <w:rPr>
          <w:spacing w:val="-7"/>
        </w:rPr>
        <w:t> </w:t>
      </w:r>
      <w:r>
        <w:rPr/>
        <w:t>patrimonial</w:t>
      </w:r>
      <w:r>
        <w:rPr>
          <w:spacing w:val="-59"/>
        </w:rPr>
        <w:t> </w:t>
      </w:r>
      <w:r>
        <w:rPr/>
        <w:t>de dichos Declarantes, en los términos de la</w:t>
      </w:r>
      <w:r>
        <w:rPr>
          <w:spacing w:val="1"/>
        </w:rPr>
        <w:t> </w:t>
      </w:r>
      <w:r>
        <w:rPr/>
        <w:t>presente Ley y la Ley General. Para tales efectos,</w:t>
      </w:r>
      <w:r>
        <w:rPr>
          <w:spacing w:val="1"/>
        </w:rPr>
        <w:t> </w:t>
      </w:r>
      <w:r>
        <w:rPr/>
        <w:t>la Secretaría podrá firmar convenios con las distintas autoridades que tengan a su disposición</w:t>
      </w:r>
      <w:r>
        <w:rPr>
          <w:spacing w:val="1"/>
        </w:rPr>
        <w:t> </w:t>
      </w:r>
      <w:r>
        <w:rPr/>
        <w:t>datos, información o documentos que puedan servir para verificar la información declarada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 Públicos.</w:t>
      </w:r>
    </w:p>
    <w:p>
      <w:pPr>
        <w:pStyle w:val="BodyText"/>
      </w:pPr>
    </w:p>
    <w:p>
      <w:pPr>
        <w:spacing w:before="1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Segunda</w:t>
      </w:r>
    </w:p>
    <w:p>
      <w:pPr>
        <w:spacing w:before="0"/>
        <w:ind w:left="696" w:right="7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presentar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30. </w:t>
      </w:r>
      <w:r>
        <w:rPr/>
        <w:t>Estarán obligados a presentar las declaraciones de situación patrimonial y de</w:t>
      </w:r>
      <w:r>
        <w:rPr>
          <w:spacing w:val="1"/>
        </w:rPr>
        <w:t> </w:t>
      </w:r>
      <w:r>
        <w:rPr/>
        <w:t>intereses, bajo protesta de decir verdad y ante la Secretaría o su respectivo Órgano Interno de</w:t>
      </w:r>
      <w:r>
        <w:rPr>
          <w:spacing w:val="1"/>
        </w:rPr>
        <w:t> </w:t>
      </w:r>
      <w:r>
        <w:rPr/>
        <w:t>control, todos los Servidores Públicos, en los términos previstos en la presente Ley y la Ley</w:t>
      </w:r>
      <w:r>
        <w:rPr>
          <w:spacing w:val="1"/>
        </w:rPr>
        <w:t> </w:t>
      </w:r>
      <w:r>
        <w:rPr/>
        <w:t>General.</w:t>
      </w:r>
      <w:r>
        <w:rPr>
          <w:spacing w:val="-3"/>
        </w:rPr>
        <w:t> </w:t>
      </w:r>
      <w:r>
        <w:rPr/>
        <w:t>Asimismo,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anual,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</w:t>
      </w:r>
      <w:r>
        <w:rPr>
          <w:spacing w:val="-59"/>
        </w:rPr>
        <w:t> </w:t>
      </w:r>
      <w:r>
        <w:rPr/>
        <w:t>la legislación de la materia. Los servidores públicos pertenecientes a Dependencias y Entidades</w:t>
      </w:r>
      <w:r>
        <w:rPr>
          <w:spacing w:val="-59"/>
        </w:rPr>
        <w:t> </w:t>
      </w:r>
      <w:r>
        <w:rPr/>
        <w:t>de la Administración Pública Estatal, presentarán las citadas declaraciones ante la Secretaría.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</w:t>
      </w:r>
      <w:r>
        <w:rPr>
          <w:spacing w:val="-11"/>
        </w:rPr>
        <w:t> </w:t>
      </w:r>
      <w:r>
        <w:rPr/>
        <w:t>Legislativo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Judicial,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Organismos</w:t>
      </w:r>
      <w:r>
        <w:rPr>
          <w:spacing w:val="-10"/>
        </w:rPr>
        <w:t> </w:t>
      </w:r>
      <w:r>
        <w:rPr/>
        <w:t>Constitucionales</w:t>
      </w:r>
      <w:r>
        <w:rPr>
          <w:spacing w:val="-59"/>
        </w:rPr>
        <w:t> </w:t>
      </w:r>
      <w:r>
        <w:rPr/>
        <w:t>Autónomos, las presentarán ante sus respectivos órganos internos de Control. Para efectos de</w:t>
      </w:r>
      <w:r>
        <w:rPr>
          <w:spacing w:val="1"/>
        </w:rPr>
        <w:t> </w:t>
      </w:r>
      <w:r>
        <w:rPr/>
        <w:t>lo</w:t>
      </w:r>
      <w:r>
        <w:rPr>
          <w:spacing w:val="-10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dichos</w:t>
      </w:r>
      <w:r>
        <w:rPr>
          <w:spacing w:val="-9"/>
        </w:rPr>
        <w:t> </w:t>
      </w:r>
      <w:r>
        <w:rPr/>
        <w:t>Poderes,</w:t>
      </w:r>
      <w:r>
        <w:rPr>
          <w:spacing w:val="-11"/>
        </w:rPr>
        <w:t> </w:t>
      </w:r>
      <w:r>
        <w:rPr/>
        <w:t>Organismos,</w:t>
      </w:r>
      <w:r>
        <w:rPr>
          <w:spacing w:val="-1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celebrar</w:t>
      </w:r>
      <w:r>
        <w:rPr>
          <w:spacing w:val="-11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uso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plataformas tecnológicas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última.</w:t>
      </w:r>
    </w:p>
    <w:p>
      <w:pPr>
        <w:spacing w:before="2"/>
        <w:ind w:left="118" w:right="115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(Primer párrafo reformado mediante decreto número 584, aprobado por la LXIV Legislatura del Estado el 27 de febrero 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marzo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spacing w:after="0"/>
        <w:jc w:val="both"/>
        <w:rPr>
          <w:rFonts w:ascii="Arial" w:hAnsi="Arial"/>
          <w:sz w:val="16"/>
        </w:rPr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3"/>
        <w:jc w:val="both"/>
      </w:pPr>
      <w:r>
        <w:rPr/>
        <w:t>Tratándose de los ayuntamientos, agentes municipales, de Policía y demás servidores públicos</w:t>
      </w:r>
      <w:r>
        <w:rPr>
          <w:spacing w:val="1"/>
        </w:rPr>
        <w:t> </w:t>
      </w:r>
      <w:r>
        <w:rPr/>
        <w:t>municipales, deberán presentar las declaraciones ante la Contraloría Interna Municipal o en su</w:t>
      </w:r>
      <w:r>
        <w:rPr>
          <w:spacing w:val="1"/>
        </w:rPr>
        <w:t> </w:t>
      </w:r>
      <w:r>
        <w:rPr/>
        <w:t>caso ante la Comisión del Ayuntamiento que corresponda de conformidad con lo dispuesto en el</w:t>
      </w:r>
      <w:r>
        <w:rPr>
          <w:spacing w:val="-59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126</w:t>
      </w:r>
      <w:r>
        <w:rPr>
          <w:spacing w:val="-1"/>
        </w:rPr>
        <w:t> </w:t>
      </w:r>
      <w:r>
        <w:rPr/>
        <w:t>TER</w:t>
      </w:r>
      <w:r>
        <w:rPr>
          <w:spacing w:val="-1"/>
        </w:rPr>
        <w:t> </w:t>
      </w:r>
      <w:r>
        <w:rPr/>
        <w:t>de la Ley Orgánica</w:t>
      </w:r>
      <w:r>
        <w:rPr>
          <w:spacing w:val="-2"/>
        </w:rPr>
        <w:t> </w:t>
      </w:r>
      <w:r>
        <w:rPr/>
        <w:t>Municipal 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(Segundo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1593,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18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septiembre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2018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10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2018)</w:t>
      </w:r>
    </w:p>
    <w:p>
      <w:pPr>
        <w:spacing w:before="0"/>
        <w:ind w:left="118" w:right="11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(Segundo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marzo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/>
        <w:t>Las declaraciones estarán a disposición de la ciudadanía para su consulta a través de las</w:t>
      </w:r>
      <w:r>
        <w:rPr>
          <w:spacing w:val="1"/>
        </w:rPr>
        <w:t> </w:t>
      </w:r>
      <w:r>
        <w:rPr/>
        <w:t>plataformas tecnológicas, sin que se requiera solicitud de información previa; en su caso, los</w:t>
      </w:r>
      <w:r>
        <w:rPr>
          <w:spacing w:val="1"/>
        </w:rPr>
        <w:t> </w:t>
      </w:r>
      <w:r>
        <w:rPr/>
        <w:t>ayuntamientos podrán celebrar convenios con la Secretaría para el uso de las plataformas</w:t>
      </w:r>
      <w:r>
        <w:rPr>
          <w:spacing w:val="1"/>
        </w:rPr>
        <w:t> </w:t>
      </w:r>
      <w:r>
        <w:rPr/>
        <w:t>tecnológicas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tenga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disposición.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Asimismo,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presentar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declaración</w:t>
      </w:r>
      <w:r>
        <w:rPr>
          <w:spacing w:val="-7"/>
        </w:rPr>
        <w:t> </w:t>
      </w:r>
      <w:r>
        <w:rPr/>
        <w:t>fiscal</w:t>
      </w:r>
      <w:r>
        <w:rPr>
          <w:spacing w:val="-8"/>
        </w:rPr>
        <w:t> </w:t>
      </w:r>
      <w:r>
        <w:rPr/>
        <w:t>anual,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 legislación en la materia.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(Tercer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párrafo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584,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febrero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21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marzo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2019)</w:t>
      </w:r>
    </w:p>
    <w:p>
      <w:pPr>
        <w:spacing w:before="1"/>
        <w:ind w:left="118" w:right="11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2423,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por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LXIV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Estado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17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marzo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Tercera</w:t>
      </w:r>
    </w:p>
    <w:p>
      <w:pPr>
        <w:spacing w:before="0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Plazos y mecanismos de registro al sistema de evolución patrimonial, de declaración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intereses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constancia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presentación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 fiscal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declaración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situación</w:t>
      </w:r>
      <w:r>
        <w:rPr>
          <w:spacing w:val="-8"/>
        </w:rPr>
        <w:t> </w:t>
      </w:r>
      <w:r>
        <w:rPr/>
        <w:t>patrimonial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presentarse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plazos: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16" w:firstLine="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4"/>
          <w:sz w:val="22"/>
        </w:rPr>
        <w:t> </w:t>
      </w:r>
      <w:r>
        <w:rPr>
          <w:sz w:val="22"/>
        </w:rPr>
        <w:t>inicial,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sesenta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toma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posesión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motivo</w:t>
      </w:r>
      <w:r>
        <w:rPr>
          <w:spacing w:val="-1"/>
          <w:sz w:val="22"/>
        </w:rPr>
        <w:t> </w:t>
      </w:r>
      <w:r>
        <w:rPr>
          <w:sz w:val="22"/>
        </w:rPr>
        <w:t>del: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Ingreso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primera</w:t>
      </w:r>
      <w:r>
        <w:rPr>
          <w:spacing w:val="-2"/>
          <w:sz w:val="22"/>
        </w:rPr>
        <w:t> </w:t>
      </w:r>
      <w:r>
        <w:rPr>
          <w:sz w:val="22"/>
        </w:rPr>
        <w:t>vez;</w:t>
      </w:r>
      <w:r>
        <w:rPr>
          <w:spacing w:val="-2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sz w:val="22"/>
        </w:rPr>
        <w:t>Reingreso</w:t>
      </w:r>
      <w:r>
        <w:rPr>
          <w:spacing w:val="12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servicio</w:t>
      </w:r>
      <w:r>
        <w:rPr>
          <w:spacing w:val="13"/>
          <w:sz w:val="22"/>
        </w:rPr>
        <w:t> </w:t>
      </w:r>
      <w:r>
        <w:rPr>
          <w:sz w:val="22"/>
        </w:rPr>
        <w:t>público</w:t>
      </w:r>
      <w:r>
        <w:rPr>
          <w:spacing w:val="12"/>
          <w:sz w:val="22"/>
        </w:rPr>
        <w:t> </w:t>
      </w:r>
      <w:r>
        <w:rPr>
          <w:sz w:val="22"/>
        </w:rPr>
        <w:t>después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sesenta</w:t>
      </w:r>
      <w:r>
        <w:rPr>
          <w:spacing w:val="13"/>
          <w:sz w:val="22"/>
        </w:rPr>
        <w:t> </w:t>
      </w:r>
      <w:r>
        <w:rPr>
          <w:sz w:val="22"/>
        </w:rPr>
        <w:t>días</w:t>
      </w:r>
      <w:r>
        <w:rPr>
          <w:spacing w:val="12"/>
          <w:sz w:val="22"/>
        </w:rPr>
        <w:t> </w:t>
      </w:r>
      <w:r>
        <w:rPr>
          <w:sz w:val="22"/>
        </w:rPr>
        <w:t>naturales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conclusión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último</w:t>
      </w:r>
      <w:r>
        <w:rPr>
          <w:spacing w:val="-2"/>
          <w:sz w:val="22"/>
        </w:rPr>
        <w:t> </w:t>
      </w:r>
      <w:r>
        <w:rPr>
          <w:sz w:val="22"/>
        </w:rPr>
        <w:t>encargo;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modificación</w:t>
      </w:r>
      <w:r>
        <w:rPr>
          <w:spacing w:val="1"/>
          <w:sz w:val="22"/>
        </w:rPr>
        <w:t> </w:t>
      </w:r>
      <w:r>
        <w:rPr>
          <w:sz w:val="22"/>
        </w:rPr>
        <w:t>patrimonial,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mayo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año;</w:t>
      </w:r>
      <w:r>
        <w:rPr>
          <w:spacing w:val="-3"/>
          <w:sz w:val="22"/>
        </w:rPr>
        <w:t> </w:t>
      </w:r>
      <w:r>
        <w:rPr>
          <w:sz w:val="22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" w:after="0"/>
        <w:ind w:left="118" w:right="123" w:firstLine="0"/>
        <w:jc w:val="left"/>
        <w:rPr>
          <w:sz w:val="22"/>
        </w:rPr>
      </w:pPr>
      <w:r>
        <w:rPr>
          <w:sz w:val="22"/>
        </w:rPr>
        <w:t>Declaración de conclusión del encargo, dentro de los sesenta días naturales siguientes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conclusión.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5"/>
        <w:jc w:val="both"/>
      </w:pPr>
      <w:r>
        <w:rPr/>
        <w:t>En el caso de cambio de dependencia o entidad en el mismo orden de gobierno, únicamente se</w:t>
      </w:r>
      <w:r>
        <w:rPr>
          <w:spacing w:val="1"/>
        </w:rPr>
        <w:t> </w:t>
      </w:r>
      <w:r>
        <w:rPr/>
        <w:t>dará</w:t>
      </w:r>
      <w:r>
        <w:rPr>
          <w:spacing w:val="-2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/>
        <w:t>La Secretaría o los Órganos internos de control, según corresponda, podrán solicitar a los</w:t>
      </w:r>
      <w:r>
        <w:rPr>
          <w:spacing w:val="1"/>
        </w:rPr>
        <w:t> </w:t>
      </w:r>
      <w:r>
        <w:rPr/>
        <w:t>Servidores Públicos una copia de la declaración del Impuesto Sobre la Renta del año que</w:t>
      </w:r>
      <w:r>
        <w:rPr>
          <w:spacing w:val="1"/>
        </w:rPr>
        <w:t> </w:t>
      </w:r>
      <w:r>
        <w:rPr/>
        <w:t>corresponda, si éstos estuvieren obligados a presentarla o, en su caso, de la constancia de</w:t>
      </w:r>
      <w:r>
        <w:rPr>
          <w:spacing w:val="1"/>
        </w:rPr>
        <w:t> </w:t>
      </w:r>
      <w:r>
        <w:rPr/>
        <w:t>percepciones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retenciones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hubieren</w:t>
      </w:r>
      <w:r>
        <w:rPr>
          <w:spacing w:val="-6"/>
        </w:rPr>
        <w:t> </w:t>
      </w:r>
      <w:r>
        <w:rPr/>
        <w:t>emitido</w:t>
      </w:r>
      <w:r>
        <w:rPr>
          <w:spacing w:val="-6"/>
        </w:rPr>
        <w:t> </w:t>
      </w:r>
      <w:r>
        <w:rPr/>
        <w:t>alguno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entes</w:t>
      </w:r>
      <w:r>
        <w:rPr>
          <w:spacing w:val="-7"/>
        </w:rPr>
        <w:t> </w:t>
      </w:r>
      <w:r>
        <w:rPr/>
        <w:t>públicos,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6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ser</w:t>
      </w:r>
      <w:r>
        <w:rPr>
          <w:spacing w:val="-2"/>
        </w:rPr>
        <w:t> </w:t>
      </w:r>
      <w:r>
        <w:rPr/>
        <w:t>remitida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 días</w:t>
      </w:r>
      <w:r>
        <w:rPr>
          <w:spacing w:val="-2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0"/>
        <w:jc w:val="both"/>
      </w:pPr>
      <w:r>
        <w:rPr/>
        <w:t>Si</w:t>
      </w:r>
      <w:r>
        <w:rPr>
          <w:spacing w:val="-8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plazos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8"/>
        </w:rPr>
        <w:t> </w:t>
      </w:r>
      <w:r>
        <w:rPr/>
        <w:t>I,</w:t>
      </w:r>
      <w:r>
        <w:rPr>
          <w:spacing w:val="-8"/>
        </w:rPr>
        <w:t> </w:t>
      </w:r>
      <w:r>
        <w:rPr/>
        <w:t>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III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artículo,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hubiese</w:t>
      </w:r>
      <w:r>
        <w:rPr>
          <w:spacing w:val="-59"/>
        </w:rPr>
        <w:t> </w:t>
      </w:r>
      <w:r>
        <w:rPr/>
        <w:t>presentado la declaración correspondiente, sin causa justificada, se iniciará inmediatamente 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Declarante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Tratándose de los supuestos previstos en las fracciones I y II de este artículo, en caso de que la</w:t>
      </w:r>
      <w:r>
        <w:rPr>
          <w:spacing w:val="-59"/>
        </w:rPr>
        <w:t> </w:t>
      </w:r>
      <w:r>
        <w:rPr/>
        <w:t>omisión en la declaración continúe por un periodo de treinta días naturales siguientes a la fecha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notificado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Declarante,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internos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control, según corresponda, declararán que el nombramiento o contrato ha quedado sin efectos,</w:t>
      </w:r>
      <w:r>
        <w:rPr>
          <w:spacing w:val="-59"/>
        </w:rPr>
        <w:t> </w:t>
      </w:r>
      <w:r>
        <w:rPr/>
        <w:t>debiendo notificar lo anterior al titular del Ente público correspondiente para separar del cargo al</w:t>
      </w:r>
      <w:r>
        <w:rPr>
          <w:spacing w:val="-59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El incumplimiento por no separar del cargo al servidor público por parte del titular de alguno 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entes</w:t>
      </w:r>
      <w:r>
        <w:rPr>
          <w:spacing w:val="-4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/>
        <w:t>Para el caso de omisión, sin causa justificada, en la presentación de la declaración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inhabilitará</w:t>
      </w:r>
      <w:r>
        <w:rPr>
          <w:spacing w:val="-2"/>
        </w:rPr>
        <w:t> </w:t>
      </w:r>
      <w:r>
        <w:rPr/>
        <w:t>al infractor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 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año.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Para la imposición de las sanciones a que se refiere este artículo deberá sustanciarse el</w:t>
      </w:r>
      <w:r>
        <w:rPr>
          <w:spacing w:val="1"/>
        </w:rPr>
        <w:t> </w:t>
      </w:r>
      <w:r>
        <w:rPr/>
        <w:t>procedimiento de responsabilidad administrativa por faltas administrativas previsto en el Título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32. </w:t>
      </w:r>
      <w:r>
        <w:rPr/>
        <w:t>Las declaraciones de situación patrimonial deberán ser presentadas a través de</w:t>
      </w:r>
      <w:r>
        <w:rPr>
          <w:spacing w:val="1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9"/>
        </w:rPr>
        <w:t> </w:t>
      </w:r>
      <w:r>
        <w:rPr/>
        <w:t>empleándose</w:t>
      </w:r>
      <w:r>
        <w:rPr>
          <w:spacing w:val="-9"/>
        </w:rPr>
        <w:t> </w:t>
      </w:r>
      <w:r>
        <w:rPr/>
        <w:t>medios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identificación</w:t>
      </w:r>
      <w:r>
        <w:rPr>
          <w:spacing w:val="-8"/>
        </w:rPr>
        <w:t> </w:t>
      </w:r>
      <w:r>
        <w:rPr/>
        <w:t>electrónica.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municipios</w:t>
      </w:r>
      <w:r>
        <w:rPr>
          <w:spacing w:val="-59"/>
        </w:rPr>
        <w:t> </w:t>
      </w:r>
      <w:r>
        <w:rPr/>
        <w:t>que no cuenten con las tecnologías de la información y comunicación necesarias para cumplir lo</w:t>
      </w:r>
      <w:r>
        <w:rPr>
          <w:spacing w:val="-59"/>
        </w:rPr>
        <w:t> </w:t>
      </w:r>
      <w:r>
        <w:rPr/>
        <w:t>anterior, podrán emplearse formatos impresos, siendo responsabilidad de los Órganos internos</w:t>
      </w:r>
      <w:r>
        <w:rPr>
          <w:spacing w:val="1"/>
        </w:rPr>
        <w:t> </w:t>
      </w:r>
      <w:r>
        <w:rPr/>
        <w:t>de control y la Secretaría verificar que dichos formatos sean digitalizados e incluir la información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 evolución</w:t>
      </w:r>
      <w:r>
        <w:rPr>
          <w:spacing w:val="-2"/>
        </w:rPr>
        <w:t> </w:t>
      </w:r>
      <w:r>
        <w:rPr/>
        <w:t>patrimonial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 intereses.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La Secretaría tendrá a su cargo el sistema de certificación de los medios de identificación</w:t>
      </w:r>
      <w:r>
        <w:rPr>
          <w:spacing w:val="1"/>
        </w:rPr>
        <w:t> </w:t>
      </w:r>
      <w:r>
        <w:rPr/>
        <w:t>electrónica</w:t>
      </w:r>
      <w:r>
        <w:rPr>
          <w:spacing w:val="-4"/>
        </w:rPr>
        <w:t> </w:t>
      </w:r>
      <w:r>
        <w:rPr/>
        <w:t>que utilicen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y llevarán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 medios.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/>
        <w:t>Las declaraciones Patrimoniales y de Intereses, se presentarán en los formatos que al efecto</w:t>
      </w:r>
      <w:r>
        <w:rPr>
          <w:spacing w:val="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 Comité Coordinador</w:t>
      </w:r>
      <w:r>
        <w:rPr>
          <w:spacing w:val="-2"/>
        </w:rPr>
        <w:t> </w:t>
      </w:r>
      <w:r>
        <w:rPr/>
        <w:t>del Sistema</w:t>
      </w:r>
      <w:r>
        <w:rPr>
          <w:spacing w:val="-1"/>
        </w:rPr>
        <w:t> </w:t>
      </w:r>
      <w:r>
        <w:rPr/>
        <w:t>Nacional Anticorrupción.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Título,</w:t>
      </w:r>
      <w:r>
        <w:rPr>
          <w:spacing w:val="-12"/>
        </w:rPr>
        <w:t> </w:t>
      </w:r>
      <w:r>
        <w:rPr/>
        <w:t>son</w:t>
      </w:r>
      <w:r>
        <w:rPr>
          <w:spacing w:val="-12"/>
        </w:rPr>
        <w:t> </w:t>
      </w:r>
      <w:r>
        <w:rPr/>
        <w:t>documentos</w:t>
      </w:r>
      <w:r>
        <w:rPr>
          <w:spacing w:val="-11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emita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ser presentados como medios de prueba, en los cuales se contenga la información que obre en</w:t>
      </w:r>
      <w:r>
        <w:rPr>
          <w:spacing w:val="1"/>
        </w:rPr>
        <w:t> </w:t>
      </w:r>
      <w:r>
        <w:rPr/>
        <w:t>sus</w:t>
      </w:r>
      <w:r>
        <w:rPr>
          <w:spacing w:val="-5"/>
        </w:rPr>
        <w:t> </w:t>
      </w:r>
      <w:r>
        <w:rPr/>
        <w:t>archivos</w:t>
      </w:r>
      <w:r>
        <w:rPr>
          <w:spacing w:val="-6"/>
        </w:rPr>
        <w:t> </w:t>
      </w:r>
      <w:r>
        <w:rPr/>
        <w:t>documentales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electrónicos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declaraciones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situación</w:t>
      </w:r>
      <w:r>
        <w:rPr>
          <w:spacing w:val="-6"/>
        </w:rPr>
        <w:t> </w:t>
      </w:r>
      <w:r>
        <w:rPr/>
        <w:t>patrimonial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Los Servidores Públicos competentes para recabar las declaraciones patrimoniales deberán</w:t>
      </w:r>
      <w:r>
        <w:rPr>
          <w:spacing w:val="1"/>
        </w:rPr>
        <w:t> </w:t>
      </w:r>
      <w:r>
        <w:rPr/>
        <w:t>resguardar la información a la que accedan observando lo dispuesto en la legislación en materia</w:t>
      </w:r>
      <w:r>
        <w:rPr>
          <w:spacing w:val="-59"/>
        </w:rPr>
        <w:t> </w:t>
      </w:r>
      <w:r>
        <w:rPr/>
        <w:t>de transparencia, acceso a la información pública y protección de datos personales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1"/>
        <w:jc w:val="both"/>
      </w:pPr>
      <w:r>
        <w:rPr>
          <w:rFonts w:ascii="Arial" w:hAnsi="Arial"/>
          <w:b/>
        </w:rPr>
        <w:t>Artículo 33. </w:t>
      </w:r>
      <w:r>
        <w:rPr/>
        <w:t>En la declaración inicial y de conclusión del encargo se manifestarán los bienes</w:t>
      </w:r>
      <w:r>
        <w:rPr>
          <w:spacing w:val="1"/>
        </w:rPr>
        <w:t> </w:t>
      </w:r>
      <w:r>
        <w:rPr/>
        <w:t>inmuebles,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y 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/>
        <w:t>En las declaraciones de modificación patrimonial se manifestarán sólo las modificaciones al</w:t>
      </w:r>
      <w:r>
        <w:rPr>
          <w:spacing w:val="1"/>
        </w:rPr>
        <w:t> </w:t>
      </w:r>
      <w:r>
        <w:rPr/>
        <w:t>patrimonio,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fecha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valor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adquisición.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caso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indicará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medio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hizo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34. </w:t>
      </w:r>
      <w:r>
        <w:rPr/>
        <w:t>La Secretaría y los Órganos internos de control, estarán facultados para llevar 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auditorías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Declarantes.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declaración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situación</w:t>
      </w:r>
      <w:r>
        <w:rPr>
          <w:spacing w:val="-7"/>
        </w:rPr>
        <w:t> </w:t>
      </w:r>
      <w:r>
        <w:rPr/>
        <w:t>patrimonial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Declarante</w:t>
      </w:r>
      <w:r>
        <w:rPr>
          <w:spacing w:val="-6"/>
        </w:rPr>
        <w:t> </w:t>
      </w:r>
      <w:r>
        <w:rPr/>
        <w:t>refleje</w:t>
      </w:r>
      <w:r>
        <w:rPr>
          <w:spacing w:val="-6"/>
        </w:rPr>
        <w:t> </w:t>
      </w:r>
      <w:r>
        <w:rPr/>
        <w:t>un</w:t>
      </w:r>
      <w:r>
        <w:rPr>
          <w:spacing w:val="-59"/>
        </w:rPr>
        <w:t> </w:t>
      </w:r>
      <w:r>
        <w:rPr/>
        <w:t>incremento en su patrimonio que no sea explicable o justificable en virtud de su remuneración</w:t>
      </w:r>
      <w:r>
        <w:rPr>
          <w:spacing w:val="1"/>
        </w:rPr>
        <w:t> </w:t>
      </w:r>
      <w:r>
        <w:rPr/>
        <w:t>como</w:t>
      </w:r>
      <w:r>
        <w:rPr>
          <w:spacing w:val="-10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internos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</w:t>
      </w:r>
      <w:r>
        <w:rPr>
          <w:spacing w:val="-9"/>
        </w:rPr>
        <w:t> </w:t>
      </w:r>
      <w:r>
        <w:rPr/>
        <w:t>inmediatamente</w:t>
      </w:r>
      <w:r>
        <w:rPr>
          <w:spacing w:val="-8"/>
        </w:rPr>
        <w:t> </w:t>
      </w:r>
      <w:r>
        <w:rPr/>
        <w:t>solicitarán</w:t>
      </w:r>
      <w:r>
        <w:rPr>
          <w:spacing w:val="-59"/>
        </w:rPr>
        <w:t> </w:t>
      </w:r>
      <w:r>
        <w:rPr/>
        <w:t>sea aclarado el origen de dicho enriquecimiento. De no justificarse la procedencia de dicho</w:t>
      </w:r>
      <w:r>
        <w:rPr>
          <w:spacing w:val="1"/>
        </w:rPr>
        <w:t> </w:t>
      </w:r>
      <w:r>
        <w:rPr/>
        <w:t>enriquecimiento,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expediente correspondiente para darle trámite conforme a lo establecido en la Ley General, y</w:t>
      </w:r>
      <w:r>
        <w:rPr>
          <w:spacing w:val="1"/>
        </w:rPr>
        <w:t> </w:t>
      </w:r>
      <w:r>
        <w:rPr/>
        <w:t>formularán,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centros</w:t>
      </w:r>
      <w:r>
        <w:rPr>
          <w:spacing w:val="-12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que</w:t>
      </w:r>
      <w:r>
        <w:rPr>
          <w:spacing w:val="-59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 actividades de vinculación con los sectores público, privado y social, y recibir beneficios,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términos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ello</w:t>
      </w:r>
      <w:r>
        <w:rPr>
          <w:spacing w:val="-14"/>
        </w:rPr>
        <w:t> </w:t>
      </w:r>
      <w:r>
        <w:rPr/>
        <w:t>establezcan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dichos</w:t>
      </w:r>
      <w:r>
        <w:rPr>
          <w:spacing w:val="-14"/>
        </w:rPr>
        <w:t> </w:t>
      </w:r>
      <w:r>
        <w:rPr/>
        <w:t>centros,</w:t>
      </w:r>
      <w:r>
        <w:rPr>
          <w:spacing w:val="-13"/>
        </w:rPr>
        <w:t> </w:t>
      </w:r>
      <w:r>
        <w:rPr/>
        <w:t>instituciones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entidades,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previa</w:t>
      </w:r>
      <w:r>
        <w:rPr>
          <w:spacing w:val="-7"/>
        </w:rPr>
        <w:t> </w:t>
      </w:r>
      <w:r>
        <w:rPr/>
        <w:t>opinión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Secretaría,</w:t>
      </w:r>
      <w:r>
        <w:rPr>
          <w:spacing w:val="-6"/>
        </w:rPr>
        <w:t> </w:t>
      </w:r>
      <w:r>
        <w:rPr/>
        <w:t>sin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dichos</w:t>
      </w:r>
      <w:r>
        <w:rPr>
          <w:spacing w:val="-6"/>
        </w:rPr>
        <w:t> </w:t>
      </w:r>
      <w:r>
        <w:rPr/>
        <w:t>beneficios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consideren</w:t>
      </w:r>
      <w:r>
        <w:rPr>
          <w:spacing w:val="-6"/>
        </w:rPr>
        <w:t> </w:t>
      </w:r>
      <w:r>
        <w:rPr/>
        <w:t>como</w:t>
      </w:r>
      <w:r>
        <w:rPr>
          <w:spacing w:val="-59"/>
        </w:rPr>
        <w:t> </w:t>
      </w:r>
      <w:r>
        <w:rPr/>
        <w:t>tales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contenido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Las actividades de vinculación a las que hace referencia el párrafo anterior, además de las</w:t>
      </w:r>
      <w:r>
        <w:rPr>
          <w:spacing w:val="1"/>
        </w:rPr>
        <w:t> </w:t>
      </w:r>
      <w:r>
        <w:rPr/>
        <w:t>previstas en el artículo 51 de la Ley de Ciencia y Tecnología, incluirán la participación de</w:t>
      </w:r>
      <w:r>
        <w:rPr>
          <w:spacing w:val="1"/>
        </w:rPr>
        <w:t> </w:t>
      </w:r>
      <w:r>
        <w:rPr/>
        <w:t>investigación científica y desarrollo tecnológico con terceros; transferencia de conocimiento;</w:t>
      </w:r>
      <w:r>
        <w:rPr>
          <w:spacing w:val="1"/>
        </w:rPr>
        <w:t> </w:t>
      </w:r>
      <w:r>
        <w:rPr>
          <w:spacing w:val="-1"/>
        </w:rPr>
        <w:t>licenciamientos;</w:t>
      </w:r>
      <w:r>
        <w:rPr>
          <w:spacing w:val="-13"/>
        </w:rPr>
        <w:t> </w:t>
      </w:r>
      <w:r>
        <w:rPr>
          <w:spacing w:val="-1"/>
        </w:rPr>
        <w:t>participación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socios</w:t>
      </w:r>
      <w:r>
        <w:rPr>
          <w:spacing w:val="-12"/>
        </w:rPr>
        <w:t> </w:t>
      </w:r>
      <w:r>
        <w:rPr/>
        <w:t>accionistas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empresas</w:t>
      </w:r>
      <w:r>
        <w:rPr>
          <w:spacing w:val="-12"/>
        </w:rPr>
        <w:t> </w:t>
      </w:r>
      <w:r>
        <w:rPr/>
        <w:t>privadas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14"/>
        </w:rPr>
        <w:t> </w:t>
      </w:r>
      <w:r>
        <w:rPr/>
        <w:t>tecnológica</w:t>
      </w:r>
      <w:r>
        <w:rPr>
          <w:spacing w:val="-59"/>
        </w:rPr>
        <w:t> </w:t>
      </w:r>
      <w:r>
        <w:rPr/>
        <w:t>o como colaboradores o beneficiarios en actividades con fines de lucro derivadas de cualquier</w:t>
      </w:r>
      <w:r>
        <w:rPr>
          <w:spacing w:val="1"/>
        </w:rPr>
        <w:t> </w:t>
      </w:r>
      <w:r>
        <w:rPr/>
        <w:t>figura de propiedad intelectual perteneciente a la propia institución, centro o entidad, según</w:t>
      </w:r>
      <w:r>
        <w:rPr>
          <w:spacing w:val="1"/>
        </w:rPr>
        <w:t> </w:t>
      </w:r>
      <w:r>
        <w:rPr/>
        <w:t>corresponda. Dichos Servidores Públicos incurrirán en conflicto de intereses cuando obtengan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utilidades,</w:t>
      </w:r>
      <w:r>
        <w:rPr>
          <w:spacing w:val="1"/>
        </w:rPr>
        <w:t> </w:t>
      </w:r>
      <w:r>
        <w:rPr/>
        <w:t>regalías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 Institución.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36. </w:t>
      </w:r>
      <w:r>
        <w:rPr/>
        <w:t>Los Declarantes estarán obligados a proporcionar a la Secretaría y los Órganos</w:t>
      </w:r>
      <w:r>
        <w:rPr>
          <w:spacing w:val="1"/>
        </w:rPr>
        <w:t> </w:t>
      </w:r>
      <w:r>
        <w:rPr/>
        <w:t>internos de control, la información que se requiera para verificar la evolución de su situación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concubinas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concubinarios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económicos</w:t>
      </w:r>
      <w:r>
        <w:rPr>
          <w:spacing w:val="-2"/>
        </w:rPr>
        <w:t> </w:t>
      </w:r>
      <w:r>
        <w:rPr/>
        <w:t>directos.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Sólo el titular de la Secretaría o los Servidores Públicos en quien delegue esta facultad podrán</w:t>
      </w:r>
      <w:r>
        <w:rPr>
          <w:spacing w:val="1"/>
        </w:rPr>
        <w:t> </w:t>
      </w:r>
      <w:r>
        <w:rPr/>
        <w:t>solicitar a las autoridades competentes, en los términos de las disposiciones aplicables,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depósito,</w:t>
      </w:r>
      <w:r>
        <w:rPr>
          <w:spacing w:val="1"/>
        </w:rPr>
        <w:t> </w:t>
      </w:r>
      <w:r>
        <w:rPr/>
        <w:t>ahorro,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inversión de recursos monetarios.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37. </w:t>
      </w:r>
      <w:r>
        <w:rPr/>
        <w:t>Para los efectos de la presente Ley y de la legislación penal, se computarán entre</w:t>
      </w:r>
      <w:r>
        <w:rPr>
          <w:spacing w:val="1"/>
        </w:rPr>
        <w:t> </w:t>
      </w:r>
      <w:r>
        <w:rPr/>
        <w:t>los</w:t>
      </w:r>
      <w:r>
        <w:rPr>
          <w:spacing w:val="35"/>
        </w:rPr>
        <w:t> </w:t>
      </w:r>
      <w:r>
        <w:rPr/>
        <w:t>bienes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adquieran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Declarantes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con</w:t>
      </w:r>
      <w:r>
        <w:rPr>
          <w:spacing w:val="34"/>
        </w:rPr>
        <w:t> </w:t>
      </w:r>
      <w:r>
        <w:rPr/>
        <w:t>respecto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cuales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conduzcan</w:t>
      </w:r>
      <w:r>
        <w:rPr>
          <w:spacing w:val="35"/>
        </w:rPr>
        <w:t> </w:t>
      </w:r>
      <w:r>
        <w:rPr/>
        <w:t>como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6"/>
        <w:jc w:val="both"/>
      </w:pPr>
      <w:r>
        <w:rPr/>
        <w:t>dueños, los que reciban o de los que dispongan su cónyuge, concubina o concubinario y sus</w:t>
      </w:r>
      <w:r>
        <w:rPr>
          <w:spacing w:val="1"/>
        </w:rPr>
        <w:t> </w:t>
      </w:r>
      <w:r>
        <w:rPr/>
        <w:t>dependientes</w:t>
      </w:r>
      <w:r>
        <w:rPr>
          <w:spacing w:val="-11"/>
        </w:rPr>
        <w:t> </w:t>
      </w:r>
      <w:r>
        <w:rPr/>
        <w:t>económicos</w:t>
      </w:r>
      <w:r>
        <w:rPr>
          <w:spacing w:val="-11"/>
        </w:rPr>
        <w:t> </w:t>
      </w:r>
      <w:r>
        <w:rPr/>
        <w:t>directos,</w:t>
      </w:r>
      <w:r>
        <w:rPr>
          <w:spacing w:val="-11"/>
        </w:rPr>
        <w:t> </w:t>
      </w:r>
      <w:r>
        <w:rPr/>
        <w:t>salvo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éstos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obtuvieron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sí</w:t>
      </w:r>
      <w:r>
        <w:rPr>
          <w:spacing w:val="-12"/>
        </w:rPr>
        <w:t> </w:t>
      </w:r>
      <w:r>
        <w:rPr/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38. </w:t>
      </w:r>
      <w:r>
        <w:rPr/>
        <w:t>En caso de que los Servidores Públicos, sin haberlo solicitado, reciban de un</w:t>
      </w:r>
      <w:r>
        <w:rPr>
          <w:spacing w:val="1"/>
        </w:rPr>
        <w:t> </w:t>
      </w:r>
      <w:r>
        <w:rPr/>
        <w:t>particular de manera gratuita la transmisión de la propiedad o el ofrecimiento para el uso de</w:t>
      </w:r>
      <w:r>
        <w:rPr>
          <w:spacing w:val="1"/>
        </w:rPr>
        <w:t> </w:t>
      </w:r>
      <w:r>
        <w:rPr/>
        <w:t>cualquier bien, con motivo del ejercicio de sus funciones, deberán informarlo inmediatamente a</w:t>
      </w:r>
      <w:r>
        <w:rPr>
          <w:spacing w:val="1"/>
        </w:rPr>
        <w:t> </w:t>
      </w:r>
      <w:r>
        <w:rPr/>
        <w:t>la Secretaría o al Órgano interno de control. En el caso de recepción de bienes, los Servidores</w:t>
      </w:r>
      <w:r>
        <w:rPr>
          <w:spacing w:val="1"/>
        </w:rPr>
        <w:t> </w:t>
      </w:r>
      <w:r>
        <w:rPr>
          <w:w w:val="95"/>
        </w:rPr>
        <w:t>Públicos</w:t>
      </w:r>
      <w:r>
        <w:rPr>
          <w:spacing w:val="20"/>
          <w:w w:val="95"/>
        </w:rPr>
        <w:t> </w:t>
      </w:r>
      <w:r>
        <w:rPr>
          <w:w w:val="95"/>
        </w:rPr>
        <w:t>procederán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poner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1"/>
          <w:w w:val="95"/>
        </w:rPr>
        <w:t> </w:t>
      </w:r>
      <w:r>
        <w:rPr>
          <w:w w:val="95"/>
        </w:rPr>
        <w:t>mismos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disposición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autoridades</w:t>
      </w:r>
      <w:r>
        <w:rPr>
          <w:spacing w:val="19"/>
          <w:w w:val="95"/>
        </w:rPr>
        <w:t> </w:t>
      </w:r>
      <w:r>
        <w:rPr>
          <w:w w:val="95"/>
        </w:rPr>
        <w:t>competentes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materia</w:t>
      </w:r>
      <w:r>
        <w:rPr>
          <w:spacing w:val="-56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 enajenación de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39. </w:t>
      </w:r>
      <w:r>
        <w:rPr/>
        <w:t>La Secretaría y los Órganos internos de control, según corresponda, tendrán la</w:t>
      </w:r>
      <w:r>
        <w:rPr>
          <w:spacing w:val="1"/>
        </w:rPr>
        <w:t> </w:t>
      </w:r>
      <w:r>
        <w:rPr/>
        <w:t>potestad de formular la denuncia al Ministerio Público, en</w:t>
      </w:r>
      <w:r>
        <w:rPr>
          <w:spacing w:val="1"/>
        </w:rPr>
        <w:t> </w:t>
      </w:r>
      <w:r>
        <w:rPr/>
        <w:t>su caso, cuando el sujeto a la</w:t>
      </w:r>
      <w:r>
        <w:rPr>
          <w:spacing w:val="1"/>
        </w:rPr>
        <w:t> </w:t>
      </w:r>
      <w:r>
        <w:rPr/>
        <w:t>verificación de la evolución de su patrimonio no justifique la procedencia lícita del incremento</w:t>
      </w:r>
      <w:r>
        <w:rPr>
          <w:spacing w:val="1"/>
        </w:rPr>
        <w:t> </w:t>
      </w:r>
      <w:r>
        <w:rPr/>
        <w:t>notoriamente desproporcionado de éste, representado por sus bienes, o de aquéllos sobre 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conduzca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dueño, 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investigadoras,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competencias,</w:t>
      </w:r>
      <w:r>
        <w:rPr>
          <w:spacing w:val="-5"/>
        </w:rPr>
        <w:t> </w:t>
      </w:r>
      <w:r>
        <w:rPr/>
        <w:t>llegaren</w:t>
      </w:r>
      <w:r>
        <w:rPr>
          <w:spacing w:val="-59"/>
        </w:rPr>
        <w:t> </w:t>
      </w:r>
      <w:r>
        <w:rPr/>
        <w:t>a formular denuncias ante el Ministerio Público correspondiente, éstas serán coadyuvantes del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before="1"/>
        <w:ind w:left="696" w:right="7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participan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41. </w:t>
      </w:r>
      <w:r>
        <w:rPr/>
        <w:t>El registro de la información relativa a los nombres y adscripción de los servidores</w:t>
      </w:r>
      <w:r>
        <w:rPr>
          <w:spacing w:val="1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intervengan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contrataciones</w:t>
      </w:r>
      <w:r>
        <w:rPr>
          <w:spacing w:val="-8"/>
        </w:rPr>
        <w:t> </w:t>
      </w:r>
      <w:r>
        <w:rPr/>
        <w:t>públicas,</w:t>
      </w:r>
      <w:r>
        <w:rPr>
          <w:spacing w:val="-9"/>
        </w:rPr>
        <w:t> </w:t>
      </w:r>
      <w:r>
        <w:rPr/>
        <w:t>ya</w:t>
      </w:r>
      <w:r>
        <w:rPr>
          <w:spacing w:val="-8"/>
        </w:rPr>
        <w:t> </w:t>
      </w:r>
      <w:r>
        <w:rPr/>
        <w:t>sea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tramitación,</w:t>
      </w:r>
      <w:r>
        <w:rPr>
          <w:spacing w:val="-59"/>
        </w:rPr>
        <w:t> </w:t>
      </w:r>
      <w:r>
        <w:rPr/>
        <w:t>atención y resolución para la adjudicación de un contrato, otorgamiento de una concesión,</w:t>
      </w:r>
      <w:r>
        <w:rPr>
          <w:spacing w:val="1"/>
        </w:rPr>
        <w:t> </w:t>
      </w:r>
      <w:r>
        <w:rPr/>
        <w:t>licencia, permiso o autorización y sus prórrogas, así como la enajenación de bienes muebles y</w:t>
      </w:r>
      <w:r>
        <w:rPr>
          <w:spacing w:val="1"/>
        </w:rPr>
        <w:t> </w:t>
      </w:r>
      <w:r>
        <w:rPr/>
        <w:t>aquellos que dictaminan en materia de avalúos, en el sistema a que se refiere la fracción II, del</w:t>
      </w:r>
      <w:r>
        <w:rPr>
          <w:spacing w:val="1"/>
        </w:rPr>
        <w:t> </w:t>
      </w:r>
      <w:r>
        <w:rPr/>
        <w:t>artículo 43, de la Ley Estatal del Sistema de Combate a la Corrupción, se realizará por la</w:t>
      </w:r>
      <w:r>
        <w:rPr>
          <w:spacing w:val="1"/>
        </w:rPr>
        <w:t> </w:t>
      </w:r>
      <w:r>
        <w:rPr/>
        <w:t>Secretaría y los Órganos Internos de Control, a través de los formatos y mecanismos que</w:t>
      </w:r>
      <w:r>
        <w:rPr>
          <w:spacing w:val="1"/>
        </w:rPr>
        <w:t> </w:t>
      </w:r>
      <w:r>
        <w:rPr/>
        <w:t>establezca en su plataforma digital el Comité Coordinador del Sistema Estatal de Combate a la</w:t>
      </w:r>
      <w:r>
        <w:rPr>
          <w:spacing w:val="1"/>
        </w:rPr>
        <w:t> </w:t>
      </w:r>
      <w:r>
        <w:rPr/>
        <w:t>Corrupción</w:t>
      </w:r>
    </w:p>
    <w:p>
      <w:pPr>
        <w:pStyle w:val="BodyText"/>
        <w:spacing w:before="1"/>
      </w:pPr>
    </w:p>
    <w:p>
      <w:pPr>
        <w:pStyle w:val="BodyText"/>
        <w:ind w:left="118" w:right="124"/>
        <w:jc w:val="both"/>
      </w:pPr>
      <w:r>
        <w:rPr/>
        <w:t>Para el caso de los servidores públicos pertenecientes a las Dependencias y Entidades de la</w:t>
      </w:r>
      <w:r>
        <w:rPr>
          <w:spacing w:val="1"/>
        </w:rPr>
        <w:t> </w:t>
      </w:r>
      <w:r>
        <w:rPr/>
        <w:t>Administración Pública Estatal, la Secretaría publicará la información a que se refiere este</w:t>
      </w:r>
      <w:r>
        <w:rPr>
          <w:spacing w:val="1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a través de un</w:t>
      </w:r>
      <w:r>
        <w:rPr>
          <w:spacing w:val="-1"/>
        </w:rPr>
        <w:t> </w:t>
      </w:r>
      <w:r>
        <w:rPr/>
        <w:t>portal de Internet.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Los Órganos Internos de Control de los Poderes Legislativo y Judicial, de los Organismos</w:t>
      </w:r>
      <w:r>
        <w:rPr>
          <w:spacing w:val="1"/>
        </w:rPr>
        <w:t> </w:t>
      </w:r>
      <w:r>
        <w:rPr/>
        <w:t>Constitucionales</w:t>
      </w:r>
      <w:r>
        <w:rPr>
          <w:spacing w:val="-10"/>
        </w:rPr>
        <w:t> </w:t>
      </w:r>
      <w:r>
        <w:rPr/>
        <w:t>Autónomos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Municipios,</w:t>
      </w:r>
      <w:r>
        <w:rPr>
          <w:spacing w:val="-10"/>
        </w:rPr>
        <w:t> </w:t>
      </w:r>
      <w:r>
        <w:rPr/>
        <w:t>serán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encargados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publicar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59"/>
        </w:rPr>
        <w:t> </w:t>
      </w:r>
      <w:r>
        <w:rPr/>
        <w:t>Entes</w:t>
      </w:r>
      <w:r>
        <w:rPr>
          <w:spacing w:val="-1"/>
        </w:rPr>
        <w:t> </w:t>
      </w:r>
      <w:r>
        <w:rPr/>
        <w:t>Públicos</w:t>
      </w:r>
    </w:p>
    <w:p>
      <w:pPr>
        <w:pStyle w:val="BodyText"/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Quinta</w:t>
      </w:r>
    </w:p>
    <w:p>
      <w:pPr>
        <w:spacing w:before="1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protocolo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42. </w:t>
      </w:r>
      <w:r>
        <w:rPr/>
        <w:t>La Secretaría y los Órganos Internos de Control implementarán el Protocolo de</w:t>
      </w:r>
      <w:r>
        <w:rPr>
          <w:spacing w:val="1"/>
        </w:rPr>
        <w:t> </w:t>
      </w:r>
      <w:r>
        <w:rPr/>
        <w:t>actuación</w:t>
      </w:r>
      <w:r>
        <w:rPr>
          <w:spacing w:val="-9"/>
        </w:rPr>
        <w:t> </w:t>
      </w:r>
      <w:r>
        <w:rPr/>
        <w:t>que,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contrataciones,</w:t>
      </w:r>
      <w:r>
        <w:rPr>
          <w:spacing w:val="-9"/>
        </w:rPr>
        <w:t> </w:t>
      </w:r>
      <w:r>
        <w:rPr/>
        <w:t>expida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Comité</w:t>
      </w:r>
      <w:r>
        <w:rPr>
          <w:spacing w:val="-8"/>
        </w:rPr>
        <w:t> </w:t>
      </w:r>
      <w:r>
        <w:rPr/>
        <w:t>Coordinador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Nacional</w:t>
      </w:r>
      <w:r>
        <w:rPr>
          <w:spacing w:val="-58"/>
        </w:rPr>
        <w:t> </w:t>
      </w:r>
      <w:r>
        <w:rPr/>
        <w:t>Anticorrupción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 la ley</w:t>
      </w:r>
      <w:r>
        <w:rPr>
          <w:spacing w:val="-1"/>
        </w:rPr>
        <w:t> </w:t>
      </w:r>
      <w:r>
        <w:rPr/>
        <w:t>General.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2"/>
        <w:ind w:left="118" w:right="116"/>
        <w:jc w:val="both"/>
      </w:pPr>
      <w:r>
        <w:rPr/>
        <w:t>Dicho protocolo de actuación deberá ser cumplido por los Servidores Públicos inscritos en el</w:t>
      </w:r>
      <w:r>
        <w:rPr>
          <w:spacing w:val="1"/>
        </w:rPr>
        <w:t> </w:t>
      </w:r>
      <w:r>
        <w:rPr/>
        <w:t>sistema específico de la Plataforma digital estatal a que se refiere el presente Capítulo y, en su</w:t>
      </w:r>
      <w:r>
        <w:rPr>
          <w:spacing w:val="1"/>
        </w:rPr>
        <w:t> </w:t>
      </w:r>
      <w:r>
        <w:rPr/>
        <w:t>caso,</w:t>
      </w:r>
      <w:r>
        <w:rPr>
          <w:spacing w:val="-7"/>
        </w:rPr>
        <w:t> </w:t>
      </w:r>
      <w:r>
        <w:rPr/>
        <w:t>aplicarán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formatos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utilizarán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particulares</w:t>
      </w:r>
      <w:r>
        <w:rPr>
          <w:spacing w:val="-6"/>
        </w:rPr>
        <w:t> </w:t>
      </w:r>
      <w:r>
        <w:rPr/>
        <w:t>formulen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manifiesto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vínculos o relaciones de negocios, personales o familiares, así como de posibles Conflictos de</w:t>
      </w:r>
      <w:r>
        <w:rPr>
          <w:spacing w:val="1"/>
        </w:rPr>
        <w:t> </w:t>
      </w:r>
      <w:r>
        <w:rPr/>
        <w:t>Interés, bajo el principio de máxima publicidad y en los términos de la normatividad aplicable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específico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Plataforma</w:t>
      </w:r>
      <w:r>
        <w:rPr>
          <w:spacing w:val="-5"/>
        </w:rPr>
        <w:t> </w:t>
      </w:r>
      <w:r>
        <w:rPr/>
        <w:t>digital</w:t>
      </w:r>
      <w:r>
        <w:rPr>
          <w:spacing w:val="-4"/>
        </w:rPr>
        <w:t> </w:t>
      </w:r>
      <w:r>
        <w:rPr/>
        <w:t>estatal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incluirá</w:t>
      </w:r>
      <w:r>
        <w:rPr>
          <w:spacing w:val="-59"/>
        </w:rPr>
        <w:t> </w:t>
      </w:r>
      <w:r>
        <w:rPr/>
        <w:t>la relación de particulares, personas físicas y morales, que se encuentren inhabilitados para</w:t>
      </w:r>
      <w:r>
        <w:rPr>
          <w:spacing w:val="1"/>
        </w:rPr>
        <w:t> </w:t>
      </w:r>
      <w:r>
        <w:rPr/>
        <w:t>celebrar contratos con los entes públicos derivado de procedimientos administrativos diversos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43. </w:t>
      </w:r>
      <w:r>
        <w:rPr/>
        <w:t>La Secretaría o los Órganos internos de control deberán supervisar la ejecución de</w:t>
      </w:r>
      <w:r>
        <w:rPr>
          <w:spacing w:val="-59"/>
        </w:rPr>
        <w:t> </w:t>
      </w:r>
      <w:r>
        <w:rPr/>
        <w:t>los procedimientos de contratación pública por parte de los contratantes para garantizar que se</w:t>
      </w:r>
      <w:r>
        <w:rPr>
          <w:spacing w:val="1"/>
        </w:rPr>
        <w:t> </w:t>
      </w:r>
      <w:r>
        <w:rPr/>
        <w:t>lleva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materia,</w:t>
      </w:r>
      <w:r>
        <w:rPr>
          <w:spacing w:val="-6"/>
        </w:rPr>
        <w:t> </w:t>
      </w:r>
      <w:r>
        <w:rPr/>
        <w:t>llevando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verificaciones</w:t>
      </w:r>
      <w:r>
        <w:rPr>
          <w:spacing w:val="-59"/>
        </w:rPr>
        <w:t> </w:t>
      </w:r>
      <w:r>
        <w:rPr/>
        <w:t>procedentes</w:t>
      </w:r>
      <w:r>
        <w:rPr>
          <w:spacing w:val="-2"/>
        </w:rPr>
        <w:t> </w:t>
      </w:r>
      <w:r>
        <w:rPr/>
        <w:t>si descubren</w:t>
      </w:r>
      <w:r>
        <w:rPr>
          <w:spacing w:val="-1"/>
        </w:rPr>
        <w:t> </w:t>
      </w:r>
      <w:r>
        <w:rPr/>
        <w:t>anomalías.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Sexta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44. </w:t>
      </w:r>
      <w:r>
        <w:rPr/>
        <w:t>Se encuentran obligados a presentar declaración de intereses todos los Servidores</w:t>
      </w:r>
      <w:r>
        <w:rPr>
          <w:spacing w:val="-59"/>
        </w:rPr>
        <w:t> </w:t>
      </w:r>
      <w:r>
        <w:rPr/>
        <w:t>Públicos que</w:t>
      </w:r>
      <w:r>
        <w:rPr>
          <w:spacing w:val="-1"/>
        </w:rPr>
        <w:t> </w:t>
      </w:r>
      <w:r>
        <w:rPr/>
        <w:t>deban</w:t>
      </w:r>
      <w:r>
        <w:rPr>
          <w:spacing w:val="-1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 patrimonial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Al</w:t>
      </w:r>
      <w:r>
        <w:rPr>
          <w:spacing w:val="-7"/>
        </w:rPr>
        <w:t> </w:t>
      </w:r>
      <w:r>
        <w:rPr/>
        <w:t>efecto,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encargarán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59"/>
        </w:rPr>
        <w:t> </w:t>
      </w:r>
      <w:r>
        <w:rPr/>
        <w:t>sean</w:t>
      </w:r>
      <w:r>
        <w:rPr>
          <w:spacing w:val="-5"/>
        </w:rPr>
        <w:t> </w:t>
      </w:r>
      <w:r>
        <w:rPr/>
        <w:t>integradas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evolución</w:t>
      </w:r>
      <w:r>
        <w:rPr>
          <w:spacing w:val="-5"/>
        </w:rPr>
        <w:t> </w:t>
      </w:r>
      <w:r>
        <w:rPr/>
        <w:t>patrimonial,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intereses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constancia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declaración fiscal.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45. </w:t>
      </w:r>
      <w:r>
        <w:rPr/>
        <w:t>Para efectos del artículo anterior habrá Conflicto de Interés en los casos a los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 VI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La declaración de intereses tendrá por objeto informar y determinar el conjunto de intereses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 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delimitar</w:t>
      </w:r>
      <w:r>
        <w:rPr>
          <w:spacing w:val="-1"/>
        </w:rPr>
        <w:t> </w:t>
      </w:r>
      <w:r>
        <w:rPr/>
        <w:t>cuándo</w:t>
      </w:r>
      <w:r>
        <w:rPr>
          <w:spacing w:val="-1"/>
        </w:rPr>
        <w:t> </w:t>
      </w:r>
      <w:r>
        <w:rPr/>
        <w:t>éstos entran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</w:t>
      </w:r>
      <w:r>
        <w:rPr/>
        <w:t>a</w:t>
      </w:r>
      <w:r>
        <w:rPr>
          <w:spacing w:val="-14"/>
        </w:rPr>
        <w:t> </w:t>
      </w:r>
      <w:r>
        <w:rPr/>
        <w:t>declaración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intereses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presentará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normas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formatos</w:t>
      </w:r>
      <w:r>
        <w:rPr>
          <w:spacing w:val="-59"/>
        </w:rPr>
        <w:t> </w:t>
      </w:r>
      <w:r>
        <w:rPr/>
        <w:t>impresos, de medios magnéticos y electrónicos, de acuerdo a los manuales e instructivos que</w:t>
      </w:r>
      <w:r>
        <w:rPr>
          <w:spacing w:val="1"/>
        </w:rPr>
        <w:t> </w:t>
      </w:r>
      <w:r>
        <w:rPr/>
        <w:t>para tal efecto emita el Sistema Nacional Anticorrupción, observando lo dispuesto por el artículo</w:t>
      </w:r>
      <w:r>
        <w:rPr>
          <w:spacing w:val="-59"/>
        </w:rPr>
        <w:t> </w:t>
      </w:r>
      <w:r>
        <w:rPr/>
        <w:t>29</w:t>
      </w:r>
      <w:r>
        <w:rPr>
          <w:spacing w:val="-1"/>
        </w:rPr>
        <w:t> </w:t>
      </w:r>
      <w:r>
        <w:rPr/>
        <w:t>de la 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intereses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presentarse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plazos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33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Ley General y de la misma manera le serán aplicables los procedimientos establecidos en dicho</w:t>
      </w:r>
      <w:r>
        <w:rPr>
          <w:spacing w:val="-59"/>
        </w:rPr>
        <w:t> </w:t>
      </w:r>
      <w:r>
        <w:rPr/>
        <w:t>artículo para el incumplimiento de dichos plazos. También deberá presentar la declaración en</w:t>
      </w:r>
      <w:r>
        <w:rPr>
          <w:spacing w:val="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puede</w:t>
      </w:r>
      <w:r>
        <w:rPr>
          <w:spacing w:val="-1"/>
        </w:rPr>
        <w:t> </w:t>
      </w:r>
      <w:r>
        <w:rPr/>
        <w:t>actualizar un posible Conflicto</w:t>
      </w:r>
      <w:r>
        <w:rPr>
          <w:spacing w:val="-1"/>
        </w:rPr>
        <w:t> </w:t>
      </w:r>
      <w:r>
        <w:rPr/>
        <w:t>de Interés.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FALTAS ADMINISTRATIVAS DE LOS SERVIDORES PÚBLICOS Y ACTOS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VINCULADOS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432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18" w:right="0" w:firstLine="84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De las Faltas administrativas de los Servidores Públicos y de Particulares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(Denominación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Capítulo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I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1534,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40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47. </w:t>
      </w:r>
      <w:r>
        <w:rPr/>
        <w:t>Incurrirán en Faltas administrativas no graves, Faltas administrativas graves, Faltas</w:t>
      </w:r>
      <w:r>
        <w:rPr>
          <w:spacing w:val="-59"/>
        </w:rPr>
        <w:t> </w:t>
      </w:r>
      <w:r>
        <w:rPr/>
        <w:t>de particulares en la modalidad de graves y Faltas de particulares en situación especial quienes</w:t>
      </w:r>
      <w:r>
        <w:rPr>
          <w:spacing w:val="-59"/>
        </w:rPr>
        <w:t> </w:t>
      </w:r>
      <w:r>
        <w:rPr/>
        <w:t>actualicen los supuestos previstos en los Capítulos I, II, III y IV del Título Tercero, del Libro</w:t>
      </w:r>
      <w:r>
        <w:rPr>
          <w:spacing w:val="1"/>
        </w:rPr>
        <w:t> </w:t>
      </w:r>
      <w:r>
        <w:rPr/>
        <w:t>Primero,</w:t>
      </w:r>
      <w:r>
        <w:rPr>
          <w:spacing w:val="-1"/>
        </w:rPr>
        <w:t> </w:t>
      </w:r>
      <w:r>
        <w:rPr/>
        <w:t>de la Ley General.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También se considerarán como faltas administrativas graves de las y los servidores públicos los</w:t>
      </w:r>
      <w:r>
        <w:rPr>
          <w:spacing w:val="-59"/>
        </w:rPr>
        <w:t> </w:t>
      </w:r>
      <w:r>
        <w:rPr/>
        <w:t>actos de violencia de género cometidos contra las mujeres, de acuerdo a lo establecido por la</w:t>
      </w:r>
      <w:r>
        <w:rPr>
          <w:spacing w:val="1"/>
        </w:rPr>
        <w:t> </w:t>
      </w:r>
      <w:r>
        <w:rPr/>
        <w:t>Ley Estatal de Acceso de las Mujeres a una Vida Libre de Violencia de Género, así como las</w:t>
      </w:r>
      <w:r>
        <w:rPr>
          <w:spacing w:val="1"/>
        </w:rPr>
        <w:t> </w:t>
      </w:r>
      <w:r>
        <w:rPr/>
        <w:t>conductas discriminatorias en términos del artículo 7 de la Ley para Atender, Prevenir y Eliminar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Discriminación en el</w:t>
      </w:r>
      <w:r>
        <w:rPr>
          <w:spacing w:val="-1"/>
        </w:rPr>
        <w:t> </w:t>
      </w:r>
      <w:r>
        <w:rPr/>
        <w:t>Estado de Oaxaca.</w:t>
      </w:r>
    </w:p>
    <w:p>
      <w:pPr>
        <w:spacing w:before="0"/>
        <w:ind w:left="118" w:right="11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1534, aprobado 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 y publicado en el Periódico Oficial número 40 Sexta Sección, de fecha 3 de octubre del 2020)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2906,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49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48. </w:t>
      </w:r>
      <w:r>
        <w:rPr/>
        <w:t>Cuando los entes públicos o los particulares hayan recibido recursos públicos sin</w:t>
      </w:r>
      <w:r>
        <w:rPr>
          <w:spacing w:val="1"/>
        </w:rPr>
        <w:t> </w:t>
      </w:r>
      <w:r>
        <w:rPr>
          <w:spacing w:val="-1"/>
        </w:rPr>
        <w:t>tener</w:t>
      </w:r>
      <w:r>
        <w:rPr>
          <w:spacing w:val="-14"/>
        </w:rPr>
        <w:t> </w:t>
      </w:r>
      <w:r>
        <w:rPr>
          <w:spacing w:val="-1"/>
        </w:rPr>
        <w:t>derecho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mismos,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omitan</w:t>
      </w:r>
      <w:r>
        <w:rPr>
          <w:spacing w:val="-15"/>
        </w:rPr>
        <w:t> </w:t>
      </w:r>
      <w:r>
        <w:rPr/>
        <w:t>reintegrarlos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General,</w:t>
      </w:r>
      <w:r>
        <w:rPr>
          <w:spacing w:val="-13"/>
        </w:rPr>
        <w:t> </w:t>
      </w:r>
      <w:r>
        <w:rPr/>
        <w:t>dichos</w:t>
      </w:r>
      <w:r>
        <w:rPr>
          <w:spacing w:val="-14"/>
        </w:rPr>
        <w:t> </w:t>
      </w:r>
      <w:r>
        <w:rPr/>
        <w:t>recursos</w:t>
      </w:r>
      <w:r>
        <w:rPr>
          <w:spacing w:val="-58"/>
        </w:rPr>
        <w:t> </w:t>
      </w:r>
      <w:r>
        <w:rPr/>
        <w:t>serán considerados créditos fiscales. La Secretaría de Finanzas del Poder Ejecutivo del Estado</w:t>
      </w:r>
      <w:r>
        <w:rPr>
          <w:spacing w:val="1"/>
        </w:rPr>
        <w:t> </w:t>
      </w:r>
      <w:r>
        <w:rPr/>
        <w:t>de Oaxaca o la dependencia encargada de las finanzas públicas de los municipios, según</w:t>
      </w:r>
      <w:r>
        <w:rPr>
          <w:spacing w:val="1"/>
        </w:rPr>
        <w:t> </w:t>
      </w:r>
      <w:r>
        <w:rPr/>
        <w:t>corresponda, deberán ejecutar el cobro de los mismos en términos del Código Fiscal para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Fiscal</w:t>
      </w:r>
      <w:r>
        <w:rPr>
          <w:spacing w:val="-2"/>
        </w:rPr>
        <w:t> </w:t>
      </w:r>
      <w:r>
        <w:rPr/>
        <w:t>Municipal 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</w:t>
      </w:r>
      <w:r>
        <w:rPr/>
        <w:t>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incurra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colusión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internacionales, se informará a la Secretaría de la Función</w:t>
      </w:r>
      <w:r>
        <w:rPr>
          <w:spacing w:val="1"/>
        </w:rPr>
        <w:t> </w:t>
      </w:r>
      <w:r>
        <w:rPr/>
        <w:t>Pública del poder ejecutivo federal,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que</w:t>
      </w:r>
      <w:r>
        <w:rPr>
          <w:spacing w:val="-8"/>
        </w:rPr>
        <w:t> </w:t>
      </w:r>
      <w:r>
        <w:rPr/>
        <w:t>ésta</w:t>
      </w:r>
      <w:r>
        <w:rPr>
          <w:spacing w:val="-7"/>
        </w:rPr>
        <w:t> </w:t>
      </w:r>
      <w:r>
        <w:rPr/>
        <w:t>realice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investigaciones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conducentes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</w:rPr>
        <w:t>Artículo 50. </w:t>
      </w:r>
      <w:r>
        <w:rPr/>
        <w:t>Para el caso de las Faltas administrativas graves y no graves, las facultades de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prescribirán de acuerdo a lo dispuesto en el Capítulo V, del Título Tercero, Libro Primero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</w:pPr>
    </w:p>
    <w:p>
      <w:pPr>
        <w:spacing w:before="0"/>
        <w:ind w:left="3922" w:right="39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CUARTO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27" w:right="1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 por las Faltas administrativas no graves, las Faltas Administrativas graves y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Faltas de Particulares.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51. </w:t>
      </w:r>
      <w:r>
        <w:rPr/>
        <w:t>Las Faltas administrativas no graves, las Faltas administrativas graves y las de</w:t>
      </w:r>
      <w:r>
        <w:rPr>
          <w:spacing w:val="1"/>
        </w:rPr>
        <w:t> </w:t>
      </w:r>
      <w:r>
        <w:rPr/>
        <w:t>Particulares, serán sancionadas en los términos previstos en los Capítulos I, II, III y IV del Título</w:t>
      </w:r>
      <w:r>
        <w:rPr>
          <w:spacing w:val="1"/>
        </w:rPr>
        <w:t> </w:t>
      </w:r>
      <w:r>
        <w:rPr/>
        <w:t>Cuarto del Libro Primero de la Ley General.</w:t>
      </w:r>
    </w:p>
    <w:p>
      <w:pPr>
        <w:spacing w:before="0"/>
        <w:ind w:left="118" w:right="115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2323,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51 Bis. </w:t>
      </w:r>
      <w:r>
        <w:rPr/>
        <w:t>Las sanciones que se impongan a las servidoras o servidores públicos por la</w:t>
      </w:r>
      <w:r>
        <w:rPr>
          <w:spacing w:val="1"/>
        </w:rPr>
        <w:t> </w:t>
      </w:r>
      <w:r>
        <w:rPr/>
        <w:t>comisión de faltas administrativas graves relacionadas con cualquier tipo de violencia en razón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género</w:t>
      </w:r>
      <w:r>
        <w:rPr>
          <w:spacing w:val="-14"/>
        </w:rPr>
        <w:t> </w:t>
      </w:r>
      <w:r>
        <w:rPr/>
        <w:t>contra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mujeres,</w:t>
      </w:r>
      <w:r>
        <w:rPr>
          <w:spacing w:val="-14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acompañadas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psicoeducativos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miras</w:t>
      </w:r>
      <w:r>
        <w:rPr>
          <w:spacing w:val="-58"/>
        </w:rPr>
        <w:t> </w:t>
      </w:r>
      <w:r>
        <w:rPr/>
        <w:t>a erradicar la violencia en contra de las mujeres, por lo que la persona deberá ser canalizada al</w:t>
      </w:r>
      <w:r>
        <w:rPr>
          <w:spacing w:val="1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Reeducación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Hombres que</w:t>
      </w:r>
      <w:r>
        <w:rPr>
          <w:spacing w:val="-1"/>
        </w:rPr>
        <w:t> </w:t>
      </w:r>
      <w:r>
        <w:rPr/>
        <w:t>Ejercen</w:t>
      </w:r>
      <w:r>
        <w:rPr>
          <w:spacing w:val="-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adicionado mediante decreto número 2656, aprobado por la LXIV Legislatura del Estado el 1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2021 y publicado en el Periódico Oficial número 41 Cuarta Sección de fecha 9 de octubre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graves y faltas de particulares, tendrán el carácter de créditos fiscales, serán</w:t>
      </w:r>
      <w:r>
        <w:rPr>
          <w:spacing w:val="1"/>
        </w:rPr>
        <w:t> </w:t>
      </w:r>
      <w:r>
        <w:rPr/>
        <w:t>ejecutadas por la Secretaría de Finanzas del Poder Ejecutivo del Estado de Oaxaca o la</w:t>
      </w:r>
      <w:r>
        <w:rPr>
          <w:spacing w:val="1"/>
        </w:rPr>
        <w:t> </w:t>
      </w:r>
      <w:r>
        <w:rPr/>
        <w:t>Dependencia encargada de las Finanzas públicas de los Municipios, según corresponda,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las disposiciones Fiscales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El</w:t>
      </w:r>
      <w:r>
        <w:rPr>
          <w:spacing w:val="-7"/>
        </w:rPr>
        <w:t> </w:t>
      </w:r>
      <w:r>
        <w:rPr/>
        <w:t>monto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económica</w:t>
      </w:r>
      <w:r>
        <w:rPr>
          <w:spacing w:val="-7"/>
        </w:rPr>
        <w:t> </w:t>
      </w:r>
      <w:r>
        <w:rPr/>
        <w:t>impuesta,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actualizará,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efectos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pago,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58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y aprovechamientos.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procederán al embargo precautorio de los bienes de los servidores públicos o los particulares</w:t>
      </w:r>
      <w:r>
        <w:rPr>
          <w:spacing w:val="1"/>
        </w:rPr>
        <w:t> </w:t>
      </w:r>
      <w:r>
        <w:rPr/>
        <w:t>presuntamente responsables de estar vinculados con una falta administrativa grave, cuando así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ordene el</w:t>
      </w:r>
      <w:r>
        <w:rPr>
          <w:spacing w:val="-1"/>
        </w:rPr>
        <w:t> </w:t>
      </w:r>
      <w:r>
        <w:rPr/>
        <w:t>Tribunal en términos de la</w:t>
      </w:r>
      <w:r>
        <w:rPr>
          <w:spacing w:val="-1"/>
        </w:rPr>
        <w:t> </w:t>
      </w:r>
      <w:r>
        <w:rPr/>
        <w:t>Ley</w:t>
      </w:r>
      <w:r>
        <w:rPr>
          <w:spacing w:val="4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3306" w:right="3304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 SEGUNDO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ADJETIVAS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spacing w:line="252" w:lineRule="exact" w:before="0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0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54</w:t>
      </w:r>
      <w:r>
        <w:rPr/>
        <w:t>. La</w:t>
      </w:r>
      <w:r>
        <w:rPr>
          <w:spacing w:val="1"/>
        </w:rPr>
        <w:t> </w:t>
      </w:r>
      <w:r>
        <w:rPr/>
        <w:t>Investigación y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faltas administrativas, se</w:t>
      </w:r>
      <w:r>
        <w:rPr>
          <w:spacing w:val="1"/>
        </w:rPr>
        <w:t> </w:t>
      </w:r>
      <w:r>
        <w:rPr/>
        <w:t>sujetará a los</w:t>
      </w:r>
      <w:r>
        <w:rPr>
          <w:spacing w:val="1"/>
        </w:rPr>
        <w:t> </w:t>
      </w:r>
      <w:r>
        <w:rPr/>
        <w:t>principios, reglas y disposiciones establecidas en los Capítulos I, II y III del Título Primero del</w:t>
      </w:r>
      <w:r>
        <w:rPr>
          <w:spacing w:val="1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7"/>
        <w:jc w:val="both"/>
      </w:pP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abstención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59"/>
        </w:rPr>
        <w:t> </w:t>
      </w:r>
      <w:r>
        <w:rPr/>
        <w:t>substanciadoras o resolutoras, para iniciar el procedimiento de responsabilidad administrativa</w:t>
      </w:r>
      <w:r>
        <w:rPr>
          <w:spacing w:val="1"/>
        </w:rPr>
        <w:t> </w:t>
      </w:r>
      <w:r>
        <w:rPr/>
        <w:t>previsto en la Ley General o de imponer sanciones al servidor público, podrán ser impugnadas</w:t>
      </w:r>
      <w:r>
        <w:rPr>
          <w:spacing w:val="1"/>
        </w:rPr>
        <w:t> </w:t>
      </w:r>
      <w:r>
        <w:rPr/>
        <w:t>mediante el recurso de inconformidad que contempla el Capítulo IV del Título Primero del Libro</w:t>
      </w:r>
      <w:r>
        <w:rPr>
          <w:spacing w:val="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 la Ley General.</w:t>
      </w:r>
    </w:p>
    <w:p>
      <w:pPr>
        <w:pStyle w:val="BodyText"/>
      </w:pPr>
    </w:p>
    <w:p>
      <w:pPr>
        <w:spacing w:line="252" w:lineRule="exact"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line="252" w:lineRule="exact" w:before="0"/>
        <w:ind w:left="130" w:right="13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Única</w:t>
      </w:r>
    </w:p>
    <w:p>
      <w:pPr>
        <w:spacing w:before="1"/>
        <w:ind w:left="130" w:right="13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interrupción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prescripción,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autorizaciones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55. </w:t>
      </w:r>
      <w:r>
        <w:rPr/>
        <w:t>Los procedimientos de responsabilidad administrativa derivados de la 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 establecidas en los Capítulos I, II y III del Título Segundo del Libro Segundo de 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56</w:t>
      </w:r>
      <w:r>
        <w:rPr/>
        <w:t>. Las personas autorizadas en términos del artículo 117 de la Ley General, serán</w:t>
      </w:r>
      <w:r>
        <w:rPr>
          <w:spacing w:val="1"/>
        </w:rPr>
        <w:t> </w:t>
      </w:r>
      <w:r>
        <w:rPr/>
        <w:t>responsables de los daños y perjuicios que causen ante el que los autoriza, de acuerdo a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civiles aplicables</w:t>
      </w:r>
      <w:r>
        <w:rPr>
          <w:spacing w:val="-1"/>
        </w:rPr>
        <w:t> </w:t>
      </w:r>
      <w:r>
        <w:rPr/>
        <w:t>relativas al</w:t>
      </w:r>
      <w:r>
        <w:rPr>
          <w:spacing w:val="-1"/>
        </w:rPr>
        <w:t> </w:t>
      </w:r>
      <w:r>
        <w:rPr/>
        <w:t>mandato y</w:t>
      </w:r>
      <w:r>
        <w:rPr>
          <w:spacing w:val="-1"/>
        </w:rPr>
        <w:t> </w:t>
      </w:r>
      <w:r>
        <w:rPr/>
        <w:t>las demás conexas.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57</w:t>
      </w:r>
      <w:r>
        <w:rPr/>
        <w:t>. En lo que no se oponga a lo dispuesto en el procedimiento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será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supletoria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>
          <w:w w:val="95"/>
        </w:rPr>
        <w:t>Procedimiento y Justicia Administrativa para el Estado de Oaxaca y su</w:t>
      </w:r>
      <w:r>
        <w:rPr>
          <w:spacing w:val="1"/>
          <w:w w:val="95"/>
        </w:rPr>
        <w:t> </w:t>
      </w:r>
      <w:r>
        <w:rPr>
          <w:w w:val="95"/>
        </w:rPr>
        <w:t>Código de Procedimientos</w:t>
      </w:r>
      <w:r>
        <w:rPr>
          <w:spacing w:val="1"/>
          <w:w w:val="95"/>
        </w:rPr>
        <w:t> </w:t>
      </w:r>
      <w:r>
        <w:rPr/>
        <w:t>Civiles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"/>
        <w:ind w:left="118" w:right="117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58</w:t>
      </w:r>
      <w:r>
        <w:rPr/>
        <w:t>. Las autoridades substanciadoras o resolutoras, podrán hacer uso de los medios de</w:t>
      </w:r>
      <w:r>
        <w:rPr>
          <w:spacing w:val="-59"/>
        </w:rPr>
        <w:t> </w:t>
      </w:r>
      <w:r>
        <w:rPr/>
        <w:t>apremio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I,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59"/>
        </w:rPr>
        <w:t> </w:t>
      </w:r>
      <w:r>
        <w:rPr/>
        <w:t>medidas cautelares, bajo el procedimiento establecido en las Secciones Segunda y Tercera, del</w:t>
      </w:r>
      <w:r>
        <w:rPr>
          <w:spacing w:val="-59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I,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Segundo,</w:t>
      </w:r>
      <w:r>
        <w:rPr>
          <w:spacing w:val="-12"/>
        </w:rPr>
        <w:t> </w:t>
      </w:r>
      <w:r>
        <w:rPr/>
        <w:t>Libro</w:t>
      </w:r>
      <w:r>
        <w:rPr>
          <w:spacing w:val="-13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mismo</w:t>
      </w:r>
      <w:r>
        <w:rPr>
          <w:spacing w:val="-13"/>
        </w:rPr>
        <w:t> </w:t>
      </w:r>
      <w:r>
        <w:rPr/>
        <w:t>ordenamiento.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auxilio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fuerza</w:t>
      </w:r>
      <w:r>
        <w:rPr>
          <w:spacing w:val="-11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podrá</w:t>
      </w:r>
      <w:r>
        <w:rPr>
          <w:spacing w:val="-2"/>
        </w:rPr>
        <w:t> </w:t>
      </w:r>
      <w:r>
        <w:rPr/>
        <w:t>solicitarse en cualquier</w:t>
      </w:r>
      <w:r>
        <w:rPr>
          <w:spacing w:val="-1"/>
        </w:rPr>
        <w:t> </w:t>
      </w:r>
      <w:r>
        <w:rPr/>
        <w:t>momento.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960" w:right="3958" w:firstLine="33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Recursos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Revocación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59. </w:t>
      </w:r>
      <w:r>
        <w:rPr/>
        <w:t>Los Servidores Públicos que por resolución de la Secretaría o los Órganos internos</w:t>
      </w:r>
      <w:r>
        <w:rPr>
          <w:spacing w:val="-59"/>
        </w:rPr>
        <w:t> </w:t>
      </w:r>
      <w:r>
        <w:rPr/>
        <w:t>de control, resulten responsables por la comisión de faltas administrativas no graves, podrán</w:t>
      </w:r>
      <w:r>
        <w:rPr>
          <w:spacing w:val="1"/>
        </w:rPr>
        <w:t> </w:t>
      </w:r>
      <w:r>
        <w:rPr>
          <w:w w:val="95"/>
        </w:rPr>
        <w:t>interponer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recurso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revocación</w:t>
      </w:r>
      <w:r>
        <w:rPr>
          <w:spacing w:val="13"/>
          <w:w w:val="95"/>
        </w:rPr>
        <w:t> </w:t>
      </w:r>
      <w:r>
        <w:rPr>
          <w:w w:val="95"/>
        </w:rPr>
        <w:t>ante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autoridad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emitió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resolución,</w:t>
      </w:r>
      <w:r>
        <w:rPr>
          <w:spacing w:val="16"/>
          <w:w w:val="95"/>
        </w:rPr>
        <w:t> </w:t>
      </w:r>
      <w:r>
        <w:rPr>
          <w:w w:val="95"/>
        </w:rPr>
        <w:t>dentro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quince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5"/>
        <w:jc w:val="both"/>
      </w:pPr>
      <w:r>
        <w:rPr/>
        <w:t>días hábiles siguientes a la fecha en que surta efectos la notificación respectiva, en términos del</w:t>
      </w:r>
      <w:r>
        <w:rPr>
          <w:spacing w:val="-59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Segundo,</w:t>
      </w:r>
      <w:r>
        <w:rPr>
          <w:spacing w:val="-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Segundo,</w:t>
      </w:r>
      <w:r>
        <w:rPr>
          <w:spacing w:val="60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4"/>
        <w:jc w:val="both"/>
      </w:pPr>
      <w:r>
        <w:rPr/>
        <w:t>Las resoluciones que se dicten en el recurso de revocación serán impugnables ante el Tribunal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vía</w:t>
      </w:r>
      <w:r>
        <w:rPr>
          <w:spacing w:val="-1"/>
        </w:rPr>
        <w:t> </w:t>
      </w:r>
      <w:r>
        <w:rPr/>
        <w:t>Contencioso Administrativo.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3849" w:right="38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Reclamación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substanciadoras o resolutoras que admitan, desechen o tengan por no presentado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Presunta</w:t>
      </w:r>
      <w:r>
        <w:rPr>
          <w:spacing w:val="-4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Administrativa,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contestación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alguna</w:t>
      </w:r>
      <w:r>
        <w:rPr>
          <w:spacing w:val="-4"/>
        </w:rPr>
        <w:t> </w:t>
      </w:r>
      <w:r>
        <w:rPr/>
        <w:t>prueba;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decreten o nieguen el sobreseimiento del procedimiento de responsabilidad administrativa antes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cierre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instrucción;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aquéllas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admitan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rechacen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intervención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tercero</w:t>
      </w:r>
      <w:r>
        <w:rPr>
          <w:spacing w:val="-14"/>
        </w:rPr>
        <w:t> </w:t>
      </w:r>
      <w:r>
        <w:rPr/>
        <w:t>interesado.</w:t>
      </w:r>
    </w:p>
    <w:p>
      <w:pPr>
        <w:pStyle w:val="BodyText"/>
      </w:pPr>
    </w:p>
    <w:p>
      <w:pPr>
        <w:pStyle w:val="BodyText"/>
        <w:spacing w:before="1"/>
        <w:ind w:left="118" w:right="124"/>
        <w:jc w:val="both"/>
      </w:pPr>
      <w:r>
        <w:rPr/>
        <w:t>Para su interposición, trámite y resolución, se estará a lo dispuesto en términos del Libro</w:t>
      </w:r>
      <w:r>
        <w:rPr>
          <w:spacing w:val="1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Segundo,  Capítulo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Segunda de</w:t>
      </w:r>
      <w:r>
        <w:rPr>
          <w:spacing w:val="-1"/>
        </w:rPr>
        <w:t> </w:t>
      </w:r>
      <w:r>
        <w:rPr/>
        <w:t>la Ley 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207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Tercera</w:t>
      </w:r>
    </w:p>
    <w:p>
      <w:pPr>
        <w:spacing w:line="252" w:lineRule="exact"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Apelación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imponer</w:t>
      </w:r>
      <w:r>
        <w:rPr>
          <w:spacing w:val="-59"/>
        </w:rPr>
        <w:t> </w:t>
      </w:r>
      <w:r>
        <w:rPr/>
        <w:t>sanciones por la comisión de Faltas administrativas graves, o faltas de particulares y en las que</w:t>
      </w:r>
      <w:r>
        <w:rPr>
          <w:spacing w:val="1"/>
        </w:rPr>
        <w:t> </w:t>
      </w:r>
      <w:r>
        <w:rPr/>
        <w:t>resuelva sobre la inexistencia de responsabilidad administrativa por parte de los presuntos</w:t>
      </w:r>
      <w:r>
        <w:rPr>
          <w:spacing w:val="1"/>
        </w:rPr>
        <w:t> </w:t>
      </w:r>
      <w:r>
        <w:rPr/>
        <w:t>infractores, podrán ser impugnadas por los responsables o por terceros, mediante el recurso de</w:t>
      </w:r>
      <w:r>
        <w:rPr>
          <w:spacing w:val="1"/>
        </w:rPr>
        <w:t> </w:t>
      </w:r>
      <w:r>
        <w:rPr/>
        <w:t>apelación que será interpuesto ante la instancia que emitió la resolución y será resuelto por la</w:t>
      </w:r>
      <w:r>
        <w:rPr>
          <w:spacing w:val="1"/>
        </w:rPr>
        <w:t> </w:t>
      </w:r>
      <w:r>
        <w:rPr/>
        <w:t>Sala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/>
        <w:t>Para su interposición, trámite y resolución, se estará a lo dispuesto en los términos del Libro</w:t>
      </w:r>
      <w:r>
        <w:rPr>
          <w:spacing w:val="1"/>
        </w:rPr>
        <w:t> </w:t>
      </w:r>
      <w:r>
        <w:rPr/>
        <w:t>Segundo,</w:t>
      </w:r>
      <w:r>
        <w:rPr>
          <w:spacing w:val="-12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III,</w:t>
      </w:r>
      <w:r>
        <w:rPr>
          <w:spacing w:val="-10"/>
        </w:rPr>
        <w:t> </w:t>
      </w:r>
      <w:r>
        <w:rPr/>
        <w:t>Sección</w:t>
      </w:r>
      <w:r>
        <w:rPr>
          <w:spacing w:val="39"/>
        </w:rPr>
        <w:t> </w:t>
      </w:r>
      <w:r>
        <w:rPr/>
        <w:t>Tercera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10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Cuarta</w:t>
      </w: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62</w:t>
      </w:r>
      <w:r>
        <w:rPr/>
        <w:t>. Las resoluciones definitivas que emita el Tribunal podrán ser impugnadas por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interponiendo el recurso de revisión, mediante escrito que se presente ante el propio Tribunal,</w:t>
      </w:r>
      <w:r>
        <w:rPr>
          <w:spacing w:val="1"/>
        </w:rPr>
        <w:t> </w:t>
      </w:r>
      <w:r>
        <w:rPr/>
        <w:t>dentro de los diez días hábiles siguientes a aquél en que surta sus efectos la notificación</w:t>
      </w:r>
      <w:r>
        <w:rPr>
          <w:spacing w:val="1"/>
        </w:rPr>
        <w:t> </w:t>
      </w:r>
      <w:r>
        <w:rPr/>
        <w:t>respectiva y se sujetará a lo dispuesto en la Sección Cuarta del Capítulo III del Título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 Segundo de la</w:t>
      </w:r>
      <w:r>
        <w:rPr>
          <w:spacing w:val="-1"/>
        </w:rPr>
        <w:t> </w:t>
      </w:r>
      <w:r>
        <w:rPr/>
        <w:t>Ley General.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980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Ejecución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Artículo 63. </w:t>
      </w:r>
      <w:r>
        <w:rPr/>
        <w:t>La ejecución de las sanciones impuestas por la Secretaría, los Órganos internos de</w:t>
      </w:r>
      <w:r>
        <w:rPr>
          <w:spacing w:val="-59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Tribunal,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faltas</w:t>
      </w:r>
      <w:r>
        <w:rPr>
          <w:spacing w:val="-11"/>
        </w:rPr>
        <w:t> </w:t>
      </w:r>
      <w:r>
        <w:rPr/>
        <w:t>administrativas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graves,</w:t>
      </w:r>
      <w:r>
        <w:rPr>
          <w:spacing w:val="-13"/>
        </w:rPr>
        <w:t> </w:t>
      </w:r>
      <w:r>
        <w:rPr/>
        <w:t>graves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cometidas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particulares,</w:t>
      </w:r>
      <w:r>
        <w:rPr>
          <w:spacing w:val="-59"/>
        </w:rPr>
        <w:t> </w:t>
      </w:r>
      <w:r>
        <w:rPr/>
        <w:t>se llevará a cabo en los términos que establece la Ley General en las Secciones Primera y</w:t>
      </w:r>
      <w:r>
        <w:rPr>
          <w:spacing w:val="1"/>
        </w:rPr>
        <w:t> </w:t>
      </w:r>
      <w:r>
        <w:rPr/>
        <w:t>Segunda,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IV del Título</w:t>
      </w:r>
      <w:r>
        <w:rPr>
          <w:spacing w:val="-1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del Libro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64.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económicas</w:t>
      </w:r>
      <w:r>
        <w:rPr>
          <w:spacing w:val="-4"/>
        </w:rPr>
        <w:t> </w:t>
      </w:r>
      <w:r>
        <w:rPr/>
        <w:t>impuestas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constituirán</w:t>
      </w:r>
      <w:r>
        <w:rPr>
          <w:spacing w:val="-4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fiscales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>
          <w:spacing w:val="-1"/>
        </w:rPr>
        <w:t>favor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Hacienda</w:t>
      </w:r>
      <w:r>
        <w:rPr>
          <w:spacing w:val="-13"/>
        </w:rPr>
        <w:t> </w:t>
      </w:r>
      <w:r>
        <w:rPr>
          <w:spacing w:val="-1"/>
        </w:rPr>
        <w:t>Pública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Municipios,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patrimonio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Entes</w:t>
      </w:r>
      <w:r>
        <w:rPr>
          <w:spacing w:val="-13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según corresponda y se harán efectivos mediante el procedimiento administrativo de ejecución,</w:t>
      </w:r>
      <w:r>
        <w:rPr>
          <w:spacing w:val="1"/>
        </w:rPr>
        <w:t> </w:t>
      </w:r>
      <w:r>
        <w:rPr/>
        <w:t>por la Secretaría de Finanzas del Poder Ejecutivo del Estado de Oaxaca o la Dependencia</w:t>
      </w:r>
      <w:r>
        <w:rPr>
          <w:spacing w:val="1"/>
        </w:rPr>
        <w:t> </w:t>
      </w:r>
      <w:r>
        <w:rPr/>
        <w:t>encargada de las finanzas públicas del Municipio, según corresponda, a la que será notificada la</w:t>
      </w:r>
      <w:r>
        <w:rPr>
          <w:spacing w:val="-60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emitida por el Tribunal respectivo.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65</w:t>
      </w:r>
      <w:r>
        <w:rPr/>
        <w:t>. Cuando haya causado ejecutoria una sentencia en la que se determine la plena</w:t>
      </w:r>
      <w:r>
        <w:rPr>
          <w:spacing w:val="1"/>
        </w:rPr>
        <w:t> </w:t>
      </w:r>
      <w:r>
        <w:rPr/>
        <w:t>responsabilidad de un Servidor Público por faltas administrativas graves y en la que se haya</w:t>
      </w:r>
      <w:r>
        <w:rPr>
          <w:spacing w:val="1"/>
        </w:rPr>
        <w:t> </w:t>
      </w:r>
      <w:r>
        <w:rPr/>
        <w:t>impuesto una indemnización y/o sanción económica al responsable, el Magistrado, sin que sea</w:t>
      </w:r>
      <w:r>
        <w:rPr>
          <w:spacing w:val="1"/>
        </w:rPr>
        <w:t> </w:t>
      </w:r>
      <w:r>
        <w:rPr/>
        <w:t>necesario que medie petición de parte y sin demora alguna, girará oficio por el que comunicará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sentencia</w:t>
      </w:r>
      <w:r>
        <w:rPr>
          <w:spacing w:val="-10"/>
        </w:rPr>
        <w:t> </w:t>
      </w:r>
      <w:r>
        <w:rPr/>
        <w:t>respectiva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puntos</w:t>
      </w:r>
      <w:r>
        <w:rPr>
          <w:spacing w:val="-9"/>
        </w:rPr>
        <w:t> </w:t>
      </w:r>
      <w:r>
        <w:rPr/>
        <w:t>resolutivos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dando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Finanzas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encargada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finanzas</w:t>
      </w:r>
      <w:r>
        <w:rPr>
          <w:spacing w:val="-8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Municipio,</w:t>
      </w:r>
      <w:r>
        <w:rPr>
          <w:spacing w:val="-8"/>
        </w:rPr>
        <w:t> </w:t>
      </w:r>
      <w:r>
        <w:rPr/>
        <w:t>según</w:t>
      </w:r>
      <w:r>
        <w:rPr>
          <w:spacing w:val="-59"/>
        </w:rPr>
        <w:t> </w:t>
      </w:r>
      <w:r>
        <w:rPr/>
        <w:t>corresponda, quienes deberán informar al Tribunal dentro del término de diez días, sobre el</w:t>
      </w:r>
      <w:r>
        <w:rPr>
          <w:spacing w:val="1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sentencia,</w:t>
      </w:r>
      <w:r>
        <w:rPr>
          <w:spacing w:val="-4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haya</w:t>
      </w:r>
      <w:r>
        <w:rPr>
          <w:spacing w:val="-8"/>
        </w:rPr>
        <w:t> </w:t>
      </w:r>
      <w:r>
        <w:rPr/>
        <w:t>cubierto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indemnización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59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66. </w:t>
      </w:r>
      <w:r>
        <w:rPr/>
        <w:t>Las Sentencias que hayan causado ejecutoria en las que se determine la Comisión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Faltas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Particulares,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supuestos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físicas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morales,</w:t>
      </w:r>
      <w:r>
        <w:rPr>
          <w:spacing w:val="-8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publicarse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el Periódico Oficial del Gobierno del Estado de Oaxaca, de conformidad con lo establecido en la</w:t>
      </w:r>
      <w:r>
        <w:rPr>
          <w:spacing w:val="-59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los demás ordenamientos legales</w:t>
      </w:r>
      <w:r>
        <w:rPr>
          <w:spacing w:val="-1"/>
        </w:rPr>
        <w:t> </w:t>
      </w:r>
      <w:r>
        <w:rPr/>
        <w:t>aplicables.</w:t>
      </w:r>
    </w:p>
    <w:p>
      <w:pPr>
        <w:spacing w:before="0"/>
        <w:ind w:left="118" w:right="117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reformado mediante decreto número 2423, aprobado por la LXIV Legislatura del Estado el 17 de marzo del 2021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29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LIBRO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TERCERO</w:t>
      </w:r>
    </w:p>
    <w:p>
      <w:pPr>
        <w:spacing w:line="252" w:lineRule="exact" w:before="0"/>
        <w:ind w:left="130" w:right="1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QUEJAS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CONDUCTAS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CONSTITUYEN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1"/>
        <w:ind w:left="130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 DISPOSICIONES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ATENCIÓN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QUEJAS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53" w:lineRule="exact"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67</w:t>
      </w:r>
      <w:r>
        <w:rPr/>
        <w:t>. Los Entes Públicos establecerán áreas específicas a las que el público tenga fácil</w:t>
      </w:r>
      <w:r>
        <w:rPr>
          <w:spacing w:val="1"/>
        </w:rPr>
        <w:t> </w:t>
      </w:r>
      <w:r>
        <w:rPr/>
        <w:t>acceso, para que cualquier interesado pueda presentar quejas por conductas de los servidores</w:t>
      </w:r>
      <w:r>
        <w:rPr>
          <w:spacing w:val="1"/>
        </w:rPr>
        <w:t> </w:t>
      </w:r>
      <w:r>
        <w:rPr/>
        <w:t>públicos que se aparten de los principios y directrices que deben regir su actuación en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 General.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17"/>
        <w:jc w:val="both"/>
      </w:pPr>
      <w:r>
        <w:rPr/>
        <w:t>Tratándose de Dependencias y Entidades de la Administración Pública Estatal, la Secretaría</w:t>
      </w:r>
      <w:r>
        <w:rPr>
          <w:spacing w:val="1"/>
        </w:rPr>
        <w:t> </w:t>
      </w:r>
      <w:r>
        <w:rPr/>
        <w:t>establecerá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dará</w:t>
      </w:r>
      <w:r>
        <w:rPr>
          <w:spacing w:val="-7"/>
        </w:rPr>
        <w:t> </w:t>
      </w:r>
      <w:r>
        <w:rPr/>
        <w:t>seguimiento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quejas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las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En todo caso, en aquellas Dependencias y Entidades de la Administración Pública Estatal en las</w:t>
      </w:r>
      <w:r>
        <w:rPr>
          <w:spacing w:val="-60"/>
        </w:rPr>
        <w:t> </w:t>
      </w:r>
      <w:r>
        <w:rPr/>
        <w:t>que no exista Órgano Interno de Control, la Secretaría será la encargada de desahogar los</w:t>
      </w:r>
      <w:r>
        <w:rPr>
          <w:spacing w:val="1"/>
        </w:rPr>
        <w:t> </w:t>
      </w:r>
      <w:r>
        <w:rPr/>
        <w:t>procedimientos correspondientes. También conocerá de aquellas quejas que se promuevan en</w:t>
      </w:r>
      <w:r>
        <w:rPr>
          <w:spacing w:val="1"/>
        </w:rPr>
        <w:t> </w:t>
      </w:r>
      <w:r>
        <w:rPr/>
        <w:t>los términos de este Libro, en contra de los titulares de las citadas Dependencias y Entidades,</w:t>
      </w:r>
      <w:r>
        <w:rPr>
          <w:spacing w:val="1"/>
        </w:rPr>
        <w:t> </w:t>
      </w:r>
      <w:r>
        <w:rPr/>
        <w:t>así como de los titulares de sus Órganos Internos de Control y del personal que se encuentra</w:t>
      </w:r>
      <w:r>
        <w:rPr>
          <w:spacing w:val="1"/>
        </w:rPr>
        <w:t> </w:t>
      </w:r>
      <w:r>
        <w:rPr/>
        <w:t>adscrito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 último.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En los demás entes públicos, serán los Órganos Internos del Control, quienes establezcan las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y procedimientos señalados</w:t>
      </w:r>
      <w:r>
        <w:rPr>
          <w:spacing w:val="-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68</w:t>
      </w:r>
      <w:r>
        <w:rPr/>
        <w:t>. En caso de que derivado de las actuaciones que la Secretaría o de los Órganos</w:t>
      </w:r>
      <w:r>
        <w:rPr>
          <w:spacing w:val="1"/>
        </w:rPr>
        <w:t> </w:t>
      </w:r>
      <w:r>
        <w:rPr/>
        <w:t>Internos de Control realicen con motivo de las quejas que se promuevan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Libro,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administrativa, se dará cuenta de ello a las autoridades competentes para que procedan 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1"/>
        </w:rPr>
        <w:t>Primero</w:t>
      </w:r>
      <w:r>
        <w:rPr>
          <w:spacing w:val="-1"/>
        </w:rPr>
        <w:t>.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Segundo</w:t>
      </w:r>
      <w:r>
        <w:rPr/>
        <w:t>. Se derogan los Títulos Tercero, Cuarto y Quinto de la Ley de Responsabilidades de</w:t>
      </w:r>
      <w:r>
        <w:rPr>
          <w:spacing w:val="1"/>
        </w:rPr>
        <w:t> </w:t>
      </w:r>
      <w:r>
        <w:rPr/>
        <w:t>los Servidores Públicos del Estado y Municipios de Oaxaca, aprobada por la LVI Legislatura</w:t>
      </w:r>
      <w:r>
        <w:rPr>
          <w:spacing w:val="1"/>
        </w:rPr>
        <w:t> </w:t>
      </w:r>
      <w:r>
        <w:rPr/>
        <w:t>Constitucional del Congreso del Estado de Oaxaca, mediante decreto número 67, de fecha</w:t>
      </w:r>
      <w:r>
        <w:rPr>
          <w:spacing w:val="1"/>
        </w:rPr>
        <w:t> </w:t>
      </w:r>
      <w:r>
        <w:rPr/>
        <w:t>dieciséis de mayo de mil novecientos noventa y seis, publicada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3"/>
        </w:rPr>
        <w:t> </w:t>
      </w:r>
      <w:r>
        <w:rPr/>
        <w:t>uno</w:t>
      </w:r>
      <w:r>
        <w:rPr>
          <w:spacing w:val="-1"/>
        </w:rPr>
        <w:t> </w:t>
      </w:r>
      <w:r>
        <w:rPr/>
        <w:t>de junio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novecientos</w:t>
      </w:r>
      <w:r>
        <w:rPr>
          <w:spacing w:val="-2"/>
        </w:rPr>
        <w:t> </w:t>
      </w:r>
      <w:r>
        <w:rPr/>
        <w:t>noventa y</w:t>
      </w:r>
      <w:r>
        <w:rPr>
          <w:spacing w:val="-1"/>
        </w:rPr>
        <w:t> </w:t>
      </w:r>
      <w:r>
        <w:rPr/>
        <w:t>seis.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Tercero</w:t>
      </w:r>
      <w:r>
        <w:rPr/>
        <w:t>. Se derogan todas las disposiciones de igual o menor jerarquía que se opongan a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Cuarto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con</w:t>
      </w:r>
      <w:r>
        <w:rPr>
          <w:spacing w:val="-59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Quinto</w:t>
      </w:r>
      <w:r>
        <w:rPr/>
        <w:t>. Los entes Públicos, en el ámbito de su competencia, deberán expedir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adecuaciones</w:t>
      </w:r>
      <w:r>
        <w:rPr>
          <w:spacing w:val="-8"/>
        </w:rPr>
        <w:t> </w:t>
      </w:r>
      <w:r>
        <w:rPr/>
        <w:t>normativas</w:t>
      </w:r>
      <w:r>
        <w:rPr>
          <w:spacing w:val="-8"/>
        </w:rPr>
        <w:t> </w:t>
      </w:r>
      <w:r>
        <w:rPr/>
        <w:t>correspondientes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previsto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70" w:footer="1035" w:top="2180" w:bottom="1220" w:left="1300" w:right="1300"/>
        </w:sectPr>
      </w:pPr>
    </w:p>
    <w:p>
      <w:pPr>
        <w:pStyle w:val="BodyText"/>
        <w:spacing w:before="138"/>
        <w:ind w:left="118" w:right="123"/>
        <w:jc w:val="both"/>
      </w:pPr>
      <w:r>
        <w:rPr>
          <w:rFonts w:ascii="Arial" w:hAnsi="Arial"/>
          <w:b/>
        </w:rPr>
        <w:t>Sexto. </w:t>
      </w:r>
      <w:r>
        <w:rPr/>
        <w:t>A la fecha de entrada en vigor de la presente Ley, todas las menciones a la Ley de</w:t>
      </w:r>
      <w:r>
        <w:rPr>
          <w:spacing w:val="1"/>
        </w:rPr>
        <w:t> </w:t>
      </w:r>
      <w:r>
        <w:rPr/>
        <w:t>Responsabilidades de los Servidores Públicos del Estado y Municipios de Oaxaca, previstas en</w:t>
      </w:r>
      <w:r>
        <w:rPr>
          <w:spacing w:val="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ordenamientos legales,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 a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Séptimo. </w:t>
      </w:r>
      <w:r>
        <w:rPr/>
        <w:t>Los formatos que se utilizan en los ámbitos estatal y municipal para las declaraciones</w:t>
      </w:r>
      <w:r>
        <w:rPr>
          <w:spacing w:val="1"/>
        </w:rPr>
        <w:t> </w:t>
      </w:r>
      <w:r>
        <w:rPr>
          <w:spacing w:val="-1"/>
        </w:rPr>
        <w:t>patrimonial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intereses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públicos,</w:t>
      </w:r>
      <w:r>
        <w:rPr>
          <w:spacing w:val="-15"/>
        </w:rPr>
        <w:t> </w:t>
      </w:r>
      <w:r>
        <w:rPr/>
        <w:t>seguirán</w:t>
      </w:r>
      <w:r>
        <w:rPr>
          <w:spacing w:val="-15"/>
        </w:rPr>
        <w:t> </w:t>
      </w:r>
      <w:r>
        <w:rPr/>
        <w:t>vigentes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tanto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Comités</w:t>
      </w:r>
      <w:r>
        <w:rPr>
          <w:spacing w:val="-59"/>
        </w:rPr>
        <w:t> </w:t>
      </w:r>
      <w:r>
        <w:rPr/>
        <w:t>Coordinadores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Estatal</w:t>
      </w:r>
      <w:r>
        <w:rPr>
          <w:spacing w:val="-2"/>
        </w:rPr>
        <w:t> </w:t>
      </w:r>
      <w:r>
        <w:rPr/>
        <w:t>Anticorrupción</w:t>
      </w:r>
      <w:r>
        <w:rPr>
          <w:spacing w:val="-1"/>
        </w:rPr>
        <w:t> </w:t>
      </w:r>
      <w:r>
        <w:rPr/>
        <w:t>expidan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nuevos</w:t>
      </w:r>
      <w:r>
        <w:rPr>
          <w:spacing w:val="-2"/>
        </w:rPr>
        <w:t> </w:t>
      </w:r>
      <w:r>
        <w:rPr/>
        <w:t>formatos.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N.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del Estado y Municipios de Oaxaca.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1593</w:t>
      </w:r>
    </w:p>
    <w:p>
      <w:pPr>
        <w:spacing w:before="0"/>
        <w:ind w:left="799" w:right="80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APROBRADO POR LA LXIII LEGISLATURA EL 18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OCTAVA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33"/>
          <w:sz w:val="22"/>
        </w:rPr>
        <w:t> </w:t>
      </w:r>
      <w:r>
        <w:rPr>
          <w:sz w:val="22"/>
        </w:rPr>
        <w:t>Se</w:t>
      </w:r>
      <w:r>
        <w:rPr>
          <w:spacing w:val="3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párrafo</w:t>
      </w:r>
      <w:r>
        <w:rPr>
          <w:spacing w:val="32"/>
          <w:sz w:val="22"/>
        </w:rPr>
        <w:t> </w:t>
      </w:r>
      <w:r>
        <w:rPr>
          <w:sz w:val="22"/>
        </w:rPr>
        <w:t>segundo</w:t>
      </w:r>
      <w:r>
        <w:rPr>
          <w:spacing w:val="32"/>
          <w:sz w:val="22"/>
        </w:rPr>
        <w:t> </w:t>
      </w:r>
      <w:r>
        <w:rPr>
          <w:sz w:val="22"/>
        </w:rPr>
        <w:t>del</w:t>
      </w:r>
      <w:r>
        <w:rPr>
          <w:spacing w:val="33"/>
          <w:sz w:val="22"/>
        </w:rPr>
        <w:t> </w:t>
      </w:r>
      <w:r>
        <w:rPr>
          <w:sz w:val="22"/>
        </w:rPr>
        <w:t>artículo</w:t>
      </w:r>
      <w:r>
        <w:rPr>
          <w:spacing w:val="32"/>
          <w:sz w:val="22"/>
        </w:rPr>
        <w:t> </w:t>
      </w:r>
      <w:r>
        <w:rPr>
          <w:sz w:val="22"/>
        </w:rPr>
        <w:t>30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 del Estado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</w:pPr>
    </w:p>
    <w:p>
      <w:pPr>
        <w:spacing w:before="0"/>
        <w:ind w:left="2578" w:right="2295" w:firstLine="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 NÚMERO 584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spacing w:line="252" w:lineRule="exact" w:before="0"/>
        <w:ind w:left="74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2019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Se</w:t>
      </w:r>
      <w:r>
        <w:rPr>
          <w:spacing w:val="4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artículo</w:t>
      </w:r>
      <w:r>
        <w:rPr>
          <w:spacing w:val="44"/>
          <w:sz w:val="22"/>
        </w:rPr>
        <w:t> </w:t>
      </w:r>
      <w:r>
        <w:rPr>
          <w:sz w:val="22"/>
        </w:rPr>
        <w:t>30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Municipios 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TRANSITORIOS: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8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0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Decreto</w:t>
      </w:r>
      <w:r>
        <w:rPr>
          <w:spacing w:val="49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su</w:t>
      </w:r>
      <w:r>
        <w:rPr>
          <w:spacing w:val="49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118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6"/>
        </w:rPr>
        <w:t> </w:t>
      </w:r>
      <w:r>
        <w:rPr/>
        <w:t>todas</w:t>
      </w:r>
      <w:r>
        <w:rPr>
          <w:spacing w:val="-7"/>
        </w:rPr>
        <w:t> </w:t>
      </w:r>
      <w:r>
        <w:rPr/>
        <w:t>aquellas</w:t>
      </w:r>
      <w:r>
        <w:rPr>
          <w:spacing w:val="-7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igual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jerarquía,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oponga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 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derogadas.</w:t>
      </w:r>
    </w:p>
    <w:p>
      <w:pPr>
        <w:spacing w:before="119"/>
        <w:ind w:left="118" w:right="11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Derogado.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transitorio derogado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 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2423,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 LXIV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1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1534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29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JULIO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3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artículo 7; el primer párrafo de la fracción V del</w:t>
      </w:r>
      <w:r>
        <w:rPr>
          <w:spacing w:val="1"/>
          <w:sz w:val="22"/>
        </w:rPr>
        <w:t> </w:t>
      </w:r>
      <w:r>
        <w:rPr>
          <w:sz w:val="22"/>
        </w:rPr>
        <w:t>artículo 8, la nomenclatura del Capítulo I del Título Tercero y el artículo 47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ARTÍCULO SEGUNDO.- </w:t>
      </w:r>
      <w:r>
        <w:rPr>
          <w:w w:val="95"/>
          <w:sz w:val="22"/>
        </w:rPr>
        <w:t>Se </w:t>
      </w:r>
      <w:r>
        <w:rPr>
          <w:rFonts w:ascii="Arial" w:hAnsi="Arial"/>
          <w:b/>
          <w:w w:val="95"/>
          <w:sz w:val="22"/>
        </w:rPr>
        <w:t>REFORMA </w:t>
      </w:r>
      <w:r>
        <w:rPr>
          <w:w w:val="95"/>
          <w:sz w:val="22"/>
        </w:rPr>
        <w:t>la fracción I del artículo 52 de la </w:t>
      </w:r>
      <w:r>
        <w:rPr>
          <w:rFonts w:ascii="Arial" w:hAnsi="Arial"/>
          <w:b/>
          <w:w w:val="95"/>
          <w:sz w:val="22"/>
        </w:rPr>
        <w:t>Ley Orgánica del Poder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de 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de Oaxaca.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2423</w:t>
      </w:r>
    </w:p>
    <w:p>
      <w:pPr>
        <w:spacing w:before="1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17 DE MARZO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29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2021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artículos</w:t>
      </w:r>
      <w:r>
        <w:rPr>
          <w:spacing w:val="19"/>
          <w:sz w:val="22"/>
        </w:rPr>
        <w:t> </w:t>
      </w:r>
      <w:r>
        <w:rPr>
          <w:sz w:val="22"/>
        </w:rPr>
        <w:t>30,</w:t>
      </w:r>
      <w:r>
        <w:rPr>
          <w:spacing w:val="19"/>
          <w:sz w:val="22"/>
        </w:rPr>
        <w:t> </w:t>
      </w:r>
      <w:r>
        <w:rPr>
          <w:sz w:val="22"/>
        </w:rPr>
        <w:t>51,</w:t>
      </w:r>
      <w:r>
        <w:rPr>
          <w:spacing w:val="19"/>
          <w:sz w:val="22"/>
        </w:rPr>
        <w:t> </w:t>
      </w:r>
      <w:r>
        <w:rPr>
          <w:sz w:val="22"/>
        </w:rPr>
        <w:t>57,</w:t>
      </w:r>
      <w:r>
        <w:rPr>
          <w:spacing w:val="19"/>
          <w:sz w:val="22"/>
        </w:rPr>
        <w:t> </w:t>
      </w:r>
      <w:r>
        <w:rPr>
          <w:sz w:val="22"/>
        </w:rPr>
        <w:t>58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66;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20"/>
          <w:sz w:val="22"/>
        </w:rPr>
        <w:t> </w:t>
      </w:r>
      <w:r>
        <w:rPr>
          <w:sz w:val="22"/>
        </w:rPr>
        <w:t>ADICIONA</w:t>
      </w:r>
      <w:r>
        <w:rPr>
          <w:spacing w:val="19"/>
          <w:sz w:val="22"/>
        </w:rPr>
        <w:t> </w:t>
      </w:r>
      <w:r>
        <w:rPr>
          <w:sz w:val="22"/>
        </w:rPr>
        <w:t>un</w:t>
      </w:r>
    </w:p>
    <w:p>
      <w:pPr>
        <w:spacing w:before="0"/>
        <w:ind w:left="118" w:right="118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quinto párrafo al artículo 9 de la </w:t>
      </w:r>
      <w:r>
        <w:rPr>
          <w:rFonts w:ascii="Arial" w:hAnsi="Arial"/>
          <w:b/>
          <w:sz w:val="22"/>
        </w:rPr>
        <w:t>Ley de Responsabilidades Administrativas del Estado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transitorio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decreto</w:t>
      </w:r>
      <w:r>
        <w:rPr>
          <w:spacing w:val="-6"/>
          <w:sz w:val="22"/>
        </w:rPr>
        <w:t> </w:t>
      </w:r>
      <w:r>
        <w:rPr>
          <w:sz w:val="22"/>
        </w:rPr>
        <w:t>584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se reforma el artículo 30 de la </w:t>
      </w:r>
      <w:r>
        <w:rPr>
          <w:rFonts w:ascii="Arial" w:hAnsi="Arial"/>
          <w:b/>
          <w:sz w:val="22"/>
        </w:rPr>
        <w:t>Ley de Responsabilidades Administrativas del Estado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Municipios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aprobado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27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febrero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2019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LXIV</w:t>
      </w:r>
      <w:r>
        <w:rPr>
          <w:spacing w:val="-12"/>
          <w:sz w:val="22"/>
        </w:rPr>
        <w:t> </w:t>
      </w:r>
      <w:r>
        <w:rPr>
          <w:sz w:val="22"/>
        </w:rPr>
        <w:t>Legislatura</w:t>
      </w:r>
      <w:r>
        <w:rPr>
          <w:spacing w:val="-12"/>
          <w:sz w:val="22"/>
        </w:rPr>
        <w:t> </w:t>
      </w:r>
      <w:r>
        <w:rPr>
          <w:sz w:val="22"/>
        </w:rPr>
        <w:t>Constitucional</w:t>
      </w:r>
      <w:r>
        <w:rPr>
          <w:spacing w:val="-59"/>
          <w:sz w:val="22"/>
        </w:rPr>
        <w:t> </w:t>
      </w:r>
      <w:r>
        <w:rPr>
          <w:sz w:val="22"/>
        </w:rPr>
        <w:t>de Estado de Oaxaca y publicado el 21 de marzo del 2019 en el Extra del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7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publicación.</w:t>
      </w:r>
      <w:r>
        <w:rPr>
          <w:spacing w:val="-8"/>
        </w:rPr>
        <w:t> </w:t>
      </w:r>
      <w:r>
        <w:rPr/>
        <w:t>Publíquese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derogan</w:t>
      </w:r>
      <w:r>
        <w:rPr>
          <w:spacing w:val="-9"/>
        </w:rPr>
        <w:t> </w:t>
      </w:r>
      <w:r>
        <w:rPr/>
        <w:t>todas</w:t>
      </w:r>
      <w:r>
        <w:rPr>
          <w:spacing w:val="-10"/>
        </w:rPr>
        <w:t> </w:t>
      </w:r>
      <w:r>
        <w:rPr/>
        <w:t>aquellas</w:t>
      </w:r>
      <w:r>
        <w:rPr>
          <w:spacing w:val="-9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igual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menor</w:t>
      </w:r>
      <w:r>
        <w:rPr>
          <w:spacing w:val="-10"/>
        </w:rPr>
        <w:t> </w:t>
      </w:r>
      <w:r>
        <w:rPr/>
        <w:t>jerarquía,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oponga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980" w:right="1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2656</w:t>
      </w:r>
    </w:p>
    <w:p>
      <w:pPr>
        <w:spacing w:before="1"/>
        <w:ind w:left="128" w:right="1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 DE SEPTIEMBRE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line="252" w:lineRule="exact" w:before="0"/>
        <w:ind w:left="1980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9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spacing w:after="0" w:line="252" w:lineRule="exact"/>
        <w:jc w:val="center"/>
        <w:rPr>
          <w:rFonts w:ascii="Arial"/>
          <w:sz w:val="22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18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VI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2,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59"/>
          <w:sz w:val="22"/>
        </w:rPr>
        <w:t> </w:t>
      </w:r>
      <w:r>
        <w:rPr>
          <w:w w:val="95"/>
          <w:sz w:val="22"/>
        </w:rPr>
        <w:t>segundo párrafo al artículo 5 y el artículo 51 Bis a la </w:t>
      </w:r>
      <w:r>
        <w:rPr>
          <w:rFonts w:ascii="Arial" w:hAnsi="Arial"/>
          <w:b/>
          <w:w w:val="95"/>
          <w:sz w:val="22"/>
        </w:rPr>
        <w:t>Ley de Responsabilidades Administrativas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Municipios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980" w:right="198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</w:pPr>
    </w:p>
    <w:p>
      <w:pPr>
        <w:spacing w:line="252" w:lineRule="exact" w:before="0"/>
        <w:ind w:left="1856" w:right="19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2906</w:t>
      </w:r>
    </w:p>
    <w:p>
      <w:pPr>
        <w:spacing w:before="0"/>
        <w:ind w:left="975" w:right="110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EL 22 DE OCTUBRE DEL 2021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49 SEXTA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FECHA 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2021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47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Municipios de Oaxaca.</w:t>
      </w:r>
    </w:p>
    <w:p>
      <w:pPr>
        <w:spacing w:before="202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SEGUNDO.-</w:t>
      </w:r>
      <w:r>
        <w:rPr>
          <w:rFonts w:ascii="Arial" w:hAnsi="Arial"/>
          <w:b/>
          <w:spacing w:val="54"/>
          <w:sz w:val="22"/>
        </w:rPr>
        <w:t> </w:t>
      </w:r>
      <w:r>
        <w:rPr>
          <w:sz w:val="22"/>
        </w:rPr>
        <w:t>Se</w:t>
      </w:r>
      <w:r>
        <w:rPr>
          <w:spacing w:val="54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54"/>
          <w:sz w:val="22"/>
        </w:rPr>
        <w:t> </w:t>
      </w:r>
      <w:r>
        <w:rPr>
          <w:sz w:val="22"/>
        </w:rPr>
        <w:t>el</w:t>
      </w:r>
      <w:r>
        <w:rPr>
          <w:spacing w:val="54"/>
          <w:sz w:val="22"/>
        </w:rPr>
        <w:t> </w:t>
      </w:r>
      <w:r>
        <w:rPr>
          <w:sz w:val="22"/>
        </w:rPr>
        <w:t>primer</w:t>
      </w:r>
      <w:r>
        <w:rPr>
          <w:spacing w:val="53"/>
          <w:sz w:val="22"/>
        </w:rPr>
        <w:t> </w:t>
      </w:r>
      <w:r>
        <w:rPr>
          <w:sz w:val="22"/>
        </w:rPr>
        <w:t>párrafo</w:t>
      </w:r>
      <w:r>
        <w:rPr>
          <w:spacing w:val="54"/>
          <w:sz w:val="22"/>
        </w:rPr>
        <w:t> </w:t>
      </w:r>
      <w:r>
        <w:rPr>
          <w:sz w:val="22"/>
        </w:rPr>
        <w:t>del</w:t>
      </w:r>
      <w:r>
        <w:rPr>
          <w:spacing w:val="54"/>
          <w:sz w:val="22"/>
        </w:rPr>
        <w:t> </w:t>
      </w:r>
      <w:r>
        <w:rPr>
          <w:sz w:val="22"/>
        </w:rPr>
        <w:t>artículo</w:t>
      </w:r>
      <w:r>
        <w:rPr>
          <w:spacing w:val="54"/>
          <w:sz w:val="22"/>
        </w:rPr>
        <w:t> </w:t>
      </w:r>
      <w:r>
        <w:rPr>
          <w:sz w:val="22"/>
        </w:rPr>
        <w:t>87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58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Atender,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Prevenir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Eliminar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 Discriminación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before="203"/>
        <w:ind w:left="1861" w:right="19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201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presente</w:t>
      </w:r>
      <w:r>
        <w:rPr>
          <w:spacing w:val="48"/>
        </w:rPr>
        <w:t> </w:t>
      </w:r>
      <w:r>
        <w:rPr/>
        <w:t>Decreto</w:t>
      </w:r>
      <w:r>
        <w:rPr>
          <w:spacing w:val="47"/>
        </w:rPr>
        <w:t> </w:t>
      </w:r>
      <w:r>
        <w:rPr/>
        <w:t>entrará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vigor</w:t>
      </w:r>
      <w:r>
        <w:rPr>
          <w:spacing w:val="48"/>
        </w:rPr>
        <w:t> </w:t>
      </w:r>
      <w:r>
        <w:rPr/>
        <w:t>al</w:t>
      </w:r>
      <w:r>
        <w:rPr>
          <w:spacing w:val="47"/>
        </w:rPr>
        <w:t> </w:t>
      </w:r>
      <w:r>
        <w:rPr/>
        <w:t>día</w:t>
      </w:r>
      <w:r>
        <w:rPr>
          <w:spacing w:val="47"/>
        </w:rPr>
        <w:t> </w:t>
      </w:r>
      <w:r>
        <w:rPr/>
        <w:t>siguiente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su</w:t>
      </w:r>
      <w:r>
        <w:rPr>
          <w:spacing w:val="47"/>
        </w:rPr>
        <w:t> </w:t>
      </w:r>
      <w:r>
        <w:rPr/>
        <w:t>publicación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203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2"/>
      </w:pPr>
      <w:r>
        <w:rPr/>
        <w:t>DECRETO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1451</w:t>
      </w:r>
    </w:p>
    <w:p>
      <w:pPr>
        <w:spacing w:before="1"/>
        <w:ind w:left="130" w:right="13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DEL ESTADO EL 12 DE JULIO DEL 2023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PERIÓDICO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30 OCTAVA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SECCIÓN</w:t>
      </w: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29 DE</w:t>
      </w:r>
      <w:r>
        <w:rPr>
          <w:spacing w:val="-1"/>
        </w:rPr>
        <w:t> </w:t>
      </w:r>
      <w:r>
        <w:rPr/>
        <w:t>JULIO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PRIMERO.</w:t>
      </w: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fracción</w:t>
      </w:r>
      <w:r>
        <w:rPr>
          <w:spacing w:val="41"/>
          <w:sz w:val="24"/>
        </w:rPr>
        <w:t> </w:t>
      </w:r>
      <w:r>
        <w:rPr>
          <w:sz w:val="24"/>
        </w:rPr>
        <w:t>XXXIX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artículo</w:t>
      </w:r>
      <w:r>
        <w:rPr>
          <w:spacing w:val="40"/>
          <w:sz w:val="24"/>
        </w:rPr>
        <w:t> </w:t>
      </w:r>
      <w:r>
        <w:rPr>
          <w:sz w:val="24"/>
        </w:rPr>
        <w:t>4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Archivos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para 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113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SEGUNDO._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fracción</w:t>
      </w:r>
      <w:r>
        <w:rPr>
          <w:spacing w:val="61"/>
          <w:sz w:val="24"/>
        </w:rPr>
        <w:t> </w:t>
      </w:r>
      <w:r>
        <w:rPr>
          <w:sz w:val="24"/>
        </w:rPr>
        <w:t>XII</w:t>
      </w:r>
      <w:r>
        <w:rPr>
          <w:spacing w:val="61"/>
          <w:sz w:val="24"/>
        </w:rPr>
        <w:t> </w:t>
      </w:r>
      <w:r>
        <w:rPr>
          <w:sz w:val="24"/>
        </w:rPr>
        <w:t>al</w:t>
      </w:r>
      <w:r>
        <w:rPr>
          <w:spacing w:val="61"/>
          <w:sz w:val="24"/>
        </w:rPr>
        <w:t> </w:t>
      </w:r>
      <w:r>
        <w:rPr>
          <w:sz w:val="24"/>
        </w:rPr>
        <w:t>artículo</w:t>
      </w:r>
      <w:r>
        <w:rPr>
          <w:spacing w:val="61"/>
          <w:sz w:val="24"/>
        </w:rPr>
        <w:t> </w:t>
      </w:r>
      <w:r>
        <w:rPr>
          <w:sz w:val="24"/>
        </w:rPr>
        <w:t>2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Entrega-Recepción de los Recursos y Bienes del Estado de Oaxaca.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8" w:right="11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63"/>
          <w:sz w:val="24"/>
        </w:rPr>
        <w:t> </w:t>
      </w:r>
      <w:r>
        <w:rPr>
          <w:sz w:val="24"/>
        </w:rPr>
        <w:t>Se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2"/>
          <w:sz w:val="24"/>
        </w:rPr>
        <w:t> </w:t>
      </w:r>
      <w:r>
        <w:rPr>
          <w:sz w:val="24"/>
        </w:rPr>
        <w:t>fracción</w:t>
      </w:r>
      <w:r>
        <w:rPr>
          <w:spacing w:val="62"/>
          <w:sz w:val="24"/>
        </w:rPr>
        <w:t> </w:t>
      </w:r>
      <w:r>
        <w:rPr>
          <w:sz w:val="24"/>
        </w:rPr>
        <w:t>IX</w:t>
      </w:r>
      <w:r>
        <w:rPr>
          <w:spacing w:val="64"/>
          <w:sz w:val="24"/>
        </w:rPr>
        <w:t> </w:t>
      </w:r>
      <w:r>
        <w:rPr>
          <w:sz w:val="24"/>
        </w:rPr>
        <w:t>del</w:t>
      </w:r>
      <w:r>
        <w:rPr>
          <w:spacing w:val="62"/>
          <w:sz w:val="24"/>
        </w:rPr>
        <w:t> </w:t>
      </w:r>
      <w:r>
        <w:rPr>
          <w:sz w:val="24"/>
        </w:rPr>
        <w:t>artículo</w:t>
      </w:r>
      <w:r>
        <w:rPr>
          <w:spacing w:val="62"/>
          <w:sz w:val="24"/>
        </w:rPr>
        <w:t> </w:t>
      </w:r>
      <w:r>
        <w:rPr>
          <w:sz w:val="24"/>
        </w:rPr>
        <w:t>3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Patrimonial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 y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Municipios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11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Responsabilidades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Administrativas del Estado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 Municipios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Oaxaca.</w:t>
      </w:r>
    </w:p>
    <w:p>
      <w:pPr>
        <w:spacing w:after="0"/>
        <w:jc w:val="left"/>
        <w:rPr>
          <w:rFonts w:ascii="Arial" w:hAnsi="Arial"/>
          <w:sz w:val="24"/>
        </w:rPr>
        <w:sectPr>
          <w:pgSz w:w="12250" w:h="15850"/>
          <w:pgMar w:header="770" w:footer="1035" w:top="2180" w:bottom="1220" w:left="1300" w:right="1300"/>
        </w:sectPr>
      </w:pPr>
    </w:p>
    <w:p>
      <w:pPr>
        <w:spacing w:before="138"/>
        <w:ind w:left="118" w:right="11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fracción</w:t>
      </w:r>
      <w:r>
        <w:rPr>
          <w:spacing w:val="-3"/>
          <w:sz w:val="24"/>
        </w:rPr>
        <w:t> </w:t>
      </w:r>
      <w:r>
        <w:rPr>
          <w:sz w:val="24"/>
        </w:rPr>
        <w:t>XXXIV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artículo</w:t>
      </w:r>
      <w:r>
        <w:rPr>
          <w:spacing w:val="-4"/>
          <w:sz w:val="24"/>
        </w:rPr>
        <w:t> </w:t>
      </w:r>
      <w:r>
        <w:rPr>
          <w:sz w:val="24"/>
        </w:rPr>
        <w:t>45,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primer</w:t>
      </w:r>
      <w:r>
        <w:rPr>
          <w:spacing w:val="-2"/>
          <w:sz w:val="24"/>
        </w:rPr>
        <w:t> </w:t>
      </w:r>
      <w:r>
        <w:rPr>
          <w:sz w:val="24"/>
        </w:rPr>
        <w:t>párrafo</w:t>
      </w:r>
      <w:r>
        <w:rPr>
          <w:spacing w:val="-64"/>
          <w:sz w:val="24"/>
        </w:rPr>
        <w:t> </w:t>
      </w:r>
      <w:r>
        <w:rPr>
          <w:sz w:val="24"/>
        </w:rPr>
        <w:t>y las fracciones X y XX del artículo 47 y la fracción XIV del artículo 49 BIS todos de 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Orgánica del Poder Ejecutivo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right="1980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 y en el portal</w:t>
      </w:r>
      <w:r>
        <w:rPr>
          <w:spacing w:val="-1"/>
        </w:rPr>
        <w:t> </w:t>
      </w:r>
      <w:r>
        <w:rPr/>
        <w:t>del Congreso del Estado.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entrará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vigor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día</w:t>
      </w:r>
      <w:r>
        <w:rPr>
          <w:spacing w:val="-5"/>
          <w:sz w:val="24"/>
        </w:rPr>
        <w:t> </w:t>
      </w:r>
      <w:r>
        <w:rPr>
          <w:sz w:val="24"/>
        </w:rPr>
        <w:t>siguiente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publicación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Decreto, aun cuando</w:t>
      </w:r>
      <w:r>
        <w:rPr>
          <w:spacing w:val="-1"/>
        </w:rPr>
        <w:t> </w:t>
      </w:r>
      <w:r>
        <w:rPr/>
        <w:t>no estén expresamente derogadas.</w:t>
      </w:r>
    </w:p>
    <w:sectPr>
      <w:pgSz w:w="12250" w:h="15850"/>
      <w:pgMar w:header="770" w:footer="1035" w:top="2180" w:bottom="12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20006pt;margin-top:726.360962pt;width:473.35pt;height:4.45pt;mso-position-horizontal-relative:page;mso-position-vertical-relative:page;z-index:-16097280" coordorigin="1388,14527" coordsize="9467,89" path="m10855,14602l1388,14602,1388,14616,10855,14616,10855,14602xm10855,14527l1388,14527,1388,14587,10855,14587,10855,14527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19998pt;margin-top:732.589966pt;width:52.1pt;height:11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DECRETO</w:t>
                </w:r>
                <w:r>
                  <w:rPr>
                    <w:rFonts w:ascii="Calibri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701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799988pt;margin-top:732.589966pt;width:39.550pt;height:11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49997pt;margin-top:38.499996pt;width:530.25pt;height:70.650pt;mso-position-horizontal-relative:page;mso-position-vertical-relative:page;z-index:-16098816" coordorigin="1409,770" coordsize="10605,1413">
          <v:shape style="position:absolute;left:1409;top:770;width:2206;height:1022" type="#_x0000_t75" stroked="false">
            <v:imagedata r:id="rId1" o:title=""/>
          </v:shape>
          <v:shape style="position:absolute;left:1418;top:868;width:2419;height:1315" type="#_x0000_t75" stroked="false">
            <v:imagedata r:id="rId2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59998pt;margin-top:43.4561pt;width:208.55pt;height:21.3pt;mso-position-horizontal-relative:page;mso-position-vertical-relative:page;z-index:-160983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59998pt;margin-top:72.436096pt;width:238.65pt;height:11.65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826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6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6" w:hanging="70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70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8" w:hanging="483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6" w:hanging="72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6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7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1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72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980" w:right="1981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 w:right="119"/>
      <w:jc w:val="both"/>
      <w:outlineLvl w:val="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6" w:hanging="72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2023-10-10T21:57:11Z</dcterms:created>
  <dcterms:modified xsi:type="dcterms:W3CDTF">2023-10-10T21:57:11Z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