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DEC9" w14:textId="0555D3C9" w:rsidR="0098398B" w:rsidRDefault="0098398B" w:rsidP="00C62237">
      <w:pPr>
        <w:jc w:val="center"/>
        <w:rPr>
          <w:rFonts w:ascii="Montserrat" w:hAnsi="Montserrat"/>
          <w:b/>
          <w:bCs/>
        </w:rPr>
      </w:pPr>
      <w:r w:rsidRPr="005B62CC">
        <w:rPr>
          <w:rFonts w:ascii="Montserrat" w:hAnsi="Montserrat"/>
          <w:b/>
          <w:bCs/>
          <w:color w:val="000000" w:themeColor="text1"/>
        </w:rPr>
        <w:t>CONVOCATORIA</w:t>
      </w:r>
      <w:r w:rsidR="0095379F">
        <w:rPr>
          <w:rFonts w:ascii="Montserrat" w:hAnsi="Montserrat"/>
          <w:b/>
          <w:bCs/>
        </w:rPr>
        <w:t xml:space="preserve"> </w:t>
      </w:r>
      <w:r w:rsidRPr="005B62CC">
        <w:rPr>
          <w:rFonts w:ascii="Montserrat" w:hAnsi="Montserrat"/>
          <w:b/>
          <w:bCs/>
          <w:color w:val="000000" w:themeColor="text1"/>
        </w:rPr>
        <w:t xml:space="preserve">DEL </w:t>
      </w:r>
      <w:r w:rsidRPr="005B62CC">
        <w:rPr>
          <w:rFonts w:ascii="Montserrat" w:hAnsi="Montserrat"/>
          <w:b/>
          <w:bCs/>
        </w:rPr>
        <w:t>PROCESO DE ADMISIÓN EN EDUCACIÓN MEDIA SUPERIOR, CICLO ESCOLAR 202</w:t>
      </w:r>
      <w:r>
        <w:rPr>
          <w:rFonts w:ascii="Montserrat" w:hAnsi="Montserrat"/>
          <w:b/>
          <w:bCs/>
        </w:rPr>
        <w:t>4</w:t>
      </w:r>
      <w:r w:rsidRPr="005B62CC">
        <w:rPr>
          <w:rFonts w:ascii="Montserrat" w:hAnsi="Montserrat"/>
          <w:b/>
          <w:bCs/>
        </w:rPr>
        <w:t>-202</w:t>
      </w:r>
      <w:r>
        <w:rPr>
          <w:rFonts w:ascii="Montserrat" w:hAnsi="Montserrat"/>
          <w:b/>
          <w:bCs/>
        </w:rPr>
        <w:t>5</w:t>
      </w:r>
    </w:p>
    <w:p w14:paraId="5DFFC0A6" w14:textId="77777777" w:rsidR="0098398B" w:rsidRDefault="0098398B" w:rsidP="0098398B">
      <w:pPr>
        <w:jc w:val="center"/>
        <w:rPr>
          <w:rFonts w:ascii="Montserrat" w:hAnsi="Montserrat"/>
          <w:b/>
          <w:bCs/>
        </w:rPr>
      </w:pPr>
    </w:p>
    <w:p w14:paraId="378E956B" w14:textId="4BA6C620" w:rsidR="0098398B" w:rsidRPr="005B3A06" w:rsidRDefault="000E517D" w:rsidP="0098398B">
      <w:pPr>
        <w:pBdr>
          <w:top w:val="nil"/>
          <w:left w:val="nil"/>
          <w:bottom w:val="nil"/>
          <w:right w:val="nil"/>
          <w:between w:val="nil"/>
        </w:pBdr>
        <w:jc w:val="both"/>
        <w:rPr>
          <w:rFonts w:ascii="Montserrat" w:eastAsia="Montserrat" w:hAnsi="Montserrat" w:cs="Montserrat"/>
          <w:color w:val="000000"/>
          <w:sz w:val="22"/>
          <w:szCs w:val="22"/>
        </w:rPr>
      </w:pPr>
      <w:r w:rsidRPr="000B49AB">
        <w:rPr>
          <w:rFonts w:ascii="Montserrat" w:eastAsia="Montserrat" w:hAnsi="Montserrat" w:cs="Montserrat"/>
          <w:color w:val="000000"/>
          <w:sz w:val="22"/>
          <w:szCs w:val="22"/>
        </w:rPr>
        <w:t>El Colegio de Bachilleres del Estado de Oaxaca</w:t>
      </w:r>
      <w:r w:rsidR="00E35BCC" w:rsidRPr="000B49AB">
        <w:rPr>
          <w:rFonts w:ascii="Montserrat" w:eastAsia="Montserrat" w:hAnsi="Montserrat" w:cs="Montserrat"/>
          <w:color w:val="000000"/>
          <w:sz w:val="22"/>
          <w:szCs w:val="22"/>
        </w:rPr>
        <w:t>,</w:t>
      </w:r>
      <w:r>
        <w:rPr>
          <w:rFonts w:ascii="Montserrat" w:eastAsia="Montserrat" w:hAnsi="Montserrat" w:cs="Montserrat"/>
          <w:color w:val="000000"/>
          <w:sz w:val="22"/>
          <w:szCs w:val="22"/>
        </w:rPr>
        <w:t xml:space="preserve"> </w:t>
      </w:r>
      <w:r w:rsidR="0098398B" w:rsidRPr="005B3A06">
        <w:rPr>
          <w:rFonts w:ascii="Montserrat" w:eastAsia="Montserrat" w:hAnsi="Montserrat" w:cs="Montserrat"/>
          <w:color w:val="000000"/>
          <w:sz w:val="22"/>
          <w:szCs w:val="22"/>
        </w:rPr>
        <w:t xml:space="preserve">para desarrollar el proceso de admisión en educación media superior para las funciones docente y técnico docente, a efecto de contar con maestras y maestros con los conocimientos y aptitudes necesarios para contribuir al desarrollo integral y máximo logro de aprendizaje de los educandos; de conformidad con el artículo 3o, párrafos séptimo y octavo, de la Constitución Política de los Estados Unidos Mexicanos; los artículos 12, 16, fracción VIII,  y 57 de la Ley General del Sistema para la Carrera de las Maestras y los Maestros; </w:t>
      </w:r>
      <w:r w:rsidR="00E35BCC" w:rsidRPr="000B49AB">
        <w:rPr>
          <w:rFonts w:ascii="Montserrat" w:eastAsia="Montserrat" w:hAnsi="Montserrat" w:cs="Montserrat"/>
          <w:color w:val="000000"/>
          <w:sz w:val="22"/>
          <w:szCs w:val="22"/>
        </w:rPr>
        <w:t>artículo 16 de</w:t>
      </w:r>
      <w:r w:rsidR="005B1435">
        <w:rPr>
          <w:rFonts w:ascii="Montserrat" w:eastAsia="Montserrat" w:hAnsi="Montserrat" w:cs="Montserrat"/>
          <w:color w:val="000000"/>
          <w:sz w:val="22"/>
          <w:szCs w:val="22"/>
        </w:rPr>
        <w:t xml:space="preserve">l Decreto </w:t>
      </w:r>
      <w:r w:rsidR="00E35BCC" w:rsidRPr="000B49AB">
        <w:rPr>
          <w:rFonts w:ascii="Montserrat" w:eastAsia="Montserrat" w:hAnsi="Montserrat" w:cs="Montserrat"/>
          <w:color w:val="000000"/>
          <w:sz w:val="22"/>
          <w:szCs w:val="22"/>
        </w:rPr>
        <w:t>de creación y sus reformas del Colegio de Bachilleres del Estado de Oaxaca publicadas en el Periódico Oficial del Gobierno del Estado de Oaxaca, el 27 de junio de 1981 y el 23 de septiembre del año 2000</w:t>
      </w:r>
      <w:r w:rsidR="0098398B" w:rsidRPr="005B3A06">
        <w:rPr>
          <w:rFonts w:ascii="Montserrat" w:eastAsia="Montserrat" w:hAnsi="Montserrat" w:cs="Montserrat"/>
          <w:color w:val="000000"/>
          <w:sz w:val="22"/>
          <w:szCs w:val="22"/>
        </w:rPr>
        <w:t xml:space="preserve">; y Acuerdo que contiene las disposiciones, criterios e indicadores para la realización del proceso de admisión en educación media superior, ciclo escolar 2024-2025 </w:t>
      </w:r>
      <w:r w:rsidR="0098398B" w:rsidRPr="005B3A06">
        <w:rPr>
          <w:rFonts w:ascii="Montserrat" w:eastAsia="Montserrat" w:hAnsi="Montserrat" w:cs="Montserrat"/>
          <w:bCs/>
          <w:color w:val="000000"/>
          <w:sz w:val="22"/>
          <w:szCs w:val="22"/>
        </w:rPr>
        <w:t>(en lo subsecuente, el Acuerdo):</w:t>
      </w:r>
    </w:p>
    <w:p w14:paraId="74070009"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p>
    <w:p w14:paraId="4B995520" w14:textId="77777777" w:rsidR="0098398B" w:rsidRPr="005B3A06" w:rsidRDefault="0098398B" w:rsidP="0098398B">
      <w:pPr>
        <w:pBdr>
          <w:top w:val="nil"/>
          <w:left w:val="nil"/>
          <w:bottom w:val="nil"/>
          <w:right w:val="nil"/>
          <w:between w:val="nil"/>
        </w:pBdr>
        <w:jc w:val="center"/>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 xml:space="preserve">C </w:t>
      </w:r>
      <w:proofErr w:type="gramStart"/>
      <w:r w:rsidRPr="005B3A06">
        <w:rPr>
          <w:rFonts w:ascii="Montserrat" w:eastAsia="Montserrat" w:hAnsi="Montserrat" w:cs="Montserrat"/>
          <w:b/>
          <w:color w:val="000000"/>
          <w:sz w:val="22"/>
          <w:szCs w:val="22"/>
        </w:rPr>
        <w:t>O  N</w:t>
      </w:r>
      <w:proofErr w:type="gramEnd"/>
      <w:r w:rsidRPr="005B3A06">
        <w:rPr>
          <w:rFonts w:ascii="Montserrat" w:eastAsia="Montserrat" w:hAnsi="Montserrat" w:cs="Montserrat"/>
          <w:b/>
          <w:color w:val="000000"/>
          <w:sz w:val="22"/>
          <w:szCs w:val="22"/>
        </w:rPr>
        <w:t xml:space="preserve">  V  O  C  A </w:t>
      </w:r>
    </w:p>
    <w:p w14:paraId="54639034"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p>
    <w:p w14:paraId="37C9C118" w14:textId="5987E48F" w:rsidR="0098398B" w:rsidRDefault="0098398B" w:rsidP="00072487">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A toda persona que decida participar voluntariamente en el proceso</w:t>
      </w:r>
      <w:r w:rsidRPr="005B3A06">
        <w:rPr>
          <w:rFonts w:ascii="Montserrat" w:hAnsi="Montserrat"/>
          <w:sz w:val="22"/>
          <w:szCs w:val="22"/>
        </w:rPr>
        <w:t xml:space="preserve"> de</w:t>
      </w:r>
      <w:r w:rsidRPr="005B3A06">
        <w:rPr>
          <w:rFonts w:ascii="Montserrat" w:eastAsia="Montserrat" w:hAnsi="Montserrat" w:cs="Montserrat"/>
          <w:color w:val="000000"/>
          <w:sz w:val="22"/>
          <w:szCs w:val="22"/>
        </w:rPr>
        <w:t xml:space="preserve"> admisión en educación media superior, ciclo escolar 2024-2025, de conformidad con el </w:t>
      </w:r>
      <w:r w:rsidR="00C91183" w:rsidRPr="005B3A06">
        <w:rPr>
          <w:rFonts w:ascii="Montserrat" w:eastAsia="Montserrat" w:hAnsi="Montserrat" w:cs="Montserrat"/>
          <w:color w:val="000000"/>
          <w:sz w:val="22"/>
          <w:szCs w:val="22"/>
        </w:rPr>
        <w:t>Acuerdo</w:t>
      </w:r>
      <w:r w:rsidR="00C91183">
        <w:rPr>
          <w:rFonts w:ascii="Montserrat" w:eastAsia="Montserrat" w:hAnsi="Montserrat" w:cs="Montserrat"/>
          <w:color w:val="000000"/>
          <w:sz w:val="22"/>
          <w:szCs w:val="22"/>
        </w:rPr>
        <w:t xml:space="preserve"> </w:t>
      </w:r>
      <w:r w:rsidR="00C91183" w:rsidRPr="005B3A06">
        <w:rPr>
          <w:rFonts w:ascii="Montserrat" w:eastAsia="Montserrat" w:hAnsi="Montserrat" w:cs="Montserrat"/>
          <w:color w:val="000000"/>
          <w:sz w:val="22"/>
          <w:szCs w:val="22"/>
        </w:rPr>
        <w:t>y</w:t>
      </w:r>
      <w:r w:rsidRPr="005B3A06">
        <w:rPr>
          <w:rFonts w:ascii="Montserrat" w:eastAsia="Montserrat" w:hAnsi="Montserrat" w:cs="Montserrat"/>
          <w:color w:val="000000"/>
          <w:sz w:val="22"/>
          <w:szCs w:val="22"/>
        </w:rPr>
        <w:t xml:space="preserve"> las siguientes:</w:t>
      </w:r>
    </w:p>
    <w:p w14:paraId="4D583962" w14:textId="77777777" w:rsidR="00076411" w:rsidRPr="00072487" w:rsidRDefault="00076411" w:rsidP="00072487">
      <w:pPr>
        <w:pBdr>
          <w:top w:val="nil"/>
          <w:left w:val="nil"/>
          <w:bottom w:val="nil"/>
          <w:right w:val="nil"/>
          <w:between w:val="nil"/>
        </w:pBdr>
        <w:jc w:val="both"/>
        <w:rPr>
          <w:rFonts w:ascii="Montserrat" w:eastAsia="Montserrat" w:hAnsi="Montserrat" w:cs="Montserrat"/>
          <w:color w:val="000000"/>
          <w:sz w:val="22"/>
          <w:szCs w:val="22"/>
        </w:rPr>
      </w:pPr>
    </w:p>
    <w:p w14:paraId="52018E49" w14:textId="77777777" w:rsidR="0098398B" w:rsidRPr="00D27EE6" w:rsidRDefault="0098398B" w:rsidP="0098398B">
      <w:pPr>
        <w:pBdr>
          <w:top w:val="nil"/>
          <w:left w:val="nil"/>
          <w:bottom w:val="nil"/>
          <w:right w:val="nil"/>
          <w:between w:val="nil"/>
        </w:pBdr>
        <w:jc w:val="center"/>
        <w:rPr>
          <w:rFonts w:ascii="Montserrat" w:eastAsia="Montserrat" w:hAnsi="Montserrat" w:cs="Montserrat"/>
          <w:b/>
          <w:sz w:val="22"/>
          <w:szCs w:val="22"/>
          <w:lang w:val="pt-PT"/>
        </w:rPr>
      </w:pPr>
      <w:r w:rsidRPr="00D27EE6">
        <w:rPr>
          <w:rFonts w:ascii="Montserrat" w:eastAsia="Montserrat" w:hAnsi="Montserrat" w:cs="Montserrat"/>
          <w:b/>
          <w:sz w:val="22"/>
          <w:szCs w:val="22"/>
          <w:lang w:val="pt-PT"/>
        </w:rPr>
        <w:t xml:space="preserve">B A S E S </w:t>
      </w:r>
    </w:p>
    <w:p w14:paraId="20BC54D2" w14:textId="77777777" w:rsidR="0098398B" w:rsidRPr="00D27EE6" w:rsidRDefault="0098398B" w:rsidP="0098398B">
      <w:pPr>
        <w:pBdr>
          <w:top w:val="nil"/>
          <w:left w:val="nil"/>
          <w:bottom w:val="nil"/>
          <w:right w:val="nil"/>
          <w:between w:val="nil"/>
        </w:pBdr>
        <w:jc w:val="both"/>
        <w:rPr>
          <w:rFonts w:ascii="Montserrat" w:eastAsia="Montserrat" w:hAnsi="Montserrat" w:cs="Montserrat"/>
          <w:color w:val="621132"/>
          <w:sz w:val="22"/>
          <w:szCs w:val="22"/>
          <w:lang w:val="pt-PT"/>
        </w:rPr>
      </w:pPr>
    </w:p>
    <w:p w14:paraId="740ECF02"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r w:rsidRPr="00D27EE6">
        <w:rPr>
          <w:rFonts w:ascii="Montserrat" w:eastAsia="Montserrat" w:hAnsi="Montserrat" w:cs="Montserrat"/>
          <w:b/>
          <w:color w:val="000000"/>
          <w:sz w:val="22"/>
          <w:szCs w:val="22"/>
          <w:lang w:val="pt-PT"/>
        </w:rPr>
        <w:t xml:space="preserve">PRIMERA. </w:t>
      </w:r>
      <w:r w:rsidRPr="005B3A06">
        <w:rPr>
          <w:rFonts w:ascii="Montserrat" w:eastAsia="Montserrat" w:hAnsi="Montserrat" w:cs="Montserrat"/>
          <w:b/>
          <w:color w:val="000000"/>
          <w:sz w:val="22"/>
          <w:szCs w:val="22"/>
        </w:rPr>
        <w:t>REQUISITOS PARA LA PARTICIPACIÓN.</w:t>
      </w:r>
    </w:p>
    <w:p w14:paraId="77286DF1"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color w:val="000000"/>
          <w:sz w:val="22"/>
          <w:szCs w:val="22"/>
        </w:rPr>
      </w:pPr>
    </w:p>
    <w:p w14:paraId="650EBE3E"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Las personas que decidan participar en este proceso de admisión deberán acreditar al momento de su registro al proceso</w:t>
      </w:r>
      <w:r>
        <w:rPr>
          <w:rFonts w:ascii="Montserrat" w:eastAsia="Montserrat" w:hAnsi="Montserrat" w:cs="Montserrat"/>
          <w:color w:val="000000"/>
          <w:sz w:val="22"/>
          <w:szCs w:val="22"/>
        </w:rPr>
        <w:t xml:space="preserve"> los</w:t>
      </w:r>
      <w:r w:rsidRPr="005B3A06">
        <w:rPr>
          <w:rFonts w:ascii="Montserrat" w:eastAsia="Montserrat" w:hAnsi="Montserrat" w:cs="Montserrat"/>
          <w:color w:val="000000"/>
          <w:sz w:val="22"/>
          <w:szCs w:val="22"/>
        </w:rPr>
        <w:t xml:space="preserve"> requisitos que se indican en el artículo 10 del Acuerdo, que son los siguientes:</w:t>
      </w:r>
    </w:p>
    <w:p w14:paraId="01A54EEE"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color w:val="000000"/>
          <w:sz w:val="22"/>
          <w:szCs w:val="22"/>
        </w:rPr>
      </w:pPr>
    </w:p>
    <w:p w14:paraId="1DC2EE2D" w14:textId="77777777" w:rsidR="005B2087" w:rsidRDefault="0098398B" w:rsidP="0093489C">
      <w:pPr>
        <w:pStyle w:val="Prrafodelista"/>
        <w:numPr>
          <w:ilvl w:val="0"/>
          <w:numId w:val="7"/>
        </w:numPr>
        <w:pBdr>
          <w:top w:val="nil"/>
          <w:left w:val="nil"/>
          <w:bottom w:val="nil"/>
          <w:right w:val="nil"/>
          <w:between w:val="nil"/>
        </w:pBdr>
        <w:tabs>
          <w:tab w:val="left" w:pos="1134"/>
        </w:tabs>
        <w:ind w:left="993"/>
        <w:jc w:val="both"/>
        <w:rPr>
          <w:rFonts w:ascii="Montserrat" w:eastAsia="Montserrat" w:hAnsi="Montserrat" w:cs="Montserrat"/>
          <w:color w:val="000000"/>
          <w:sz w:val="22"/>
          <w:szCs w:val="22"/>
        </w:rPr>
      </w:pPr>
      <w:r w:rsidRPr="005B2087">
        <w:rPr>
          <w:rFonts w:ascii="Montserrat" w:eastAsia="Montserrat" w:hAnsi="Montserrat" w:cs="Montserrat"/>
          <w:color w:val="000000"/>
          <w:sz w:val="22"/>
          <w:szCs w:val="22"/>
        </w:rPr>
        <w:t>Acreditar estudios de licenciatura con título y cédula profesional;</w:t>
      </w:r>
    </w:p>
    <w:p w14:paraId="307FDBE6" w14:textId="77777777" w:rsidR="005B2087" w:rsidRDefault="005B2087" w:rsidP="00D40BEA">
      <w:pPr>
        <w:pStyle w:val="Prrafodelista"/>
        <w:pBdr>
          <w:top w:val="nil"/>
          <w:left w:val="nil"/>
          <w:bottom w:val="nil"/>
          <w:right w:val="nil"/>
          <w:between w:val="nil"/>
        </w:pBdr>
        <w:tabs>
          <w:tab w:val="left" w:pos="1134"/>
        </w:tabs>
        <w:ind w:left="993" w:firstLine="142"/>
        <w:jc w:val="both"/>
        <w:rPr>
          <w:rFonts w:ascii="Montserrat" w:eastAsia="Montserrat" w:hAnsi="Montserrat" w:cs="Montserrat"/>
          <w:color w:val="000000"/>
          <w:sz w:val="22"/>
          <w:szCs w:val="22"/>
        </w:rPr>
      </w:pPr>
    </w:p>
    <w:p w14:paraId="71479BBC" w14:textId="60B427DB" w:rsidR="005B2087" w:rsidRPr="00D40BEA" w:rsidRDefault="0098398B" w:rsidP="0093489C">
      <w:pPr>
        <w:pStyle w:val="Prrafodelista"/>
        <w:numPr>
          <w:ilvl w:val="0"/>
          <w:numId w:val="7"/>
        </w:numPr>
        <w:pBdr>
          <w:top w:val="nil"/>
          <w:left w:val="nil"/>
          <w:bottom w:val="nil"/>
          <w:right w:val="nil"/>
          <w:between w:val="nil"/>
        </w:pBdr>
        <w:tabs>
          <w:tab w:val="left" w:pos="1134"/>
        </w:tabs>
        <w:ind w:left="993"/>
        <w:jc w:val="both"/>
        <w:rPr>
          <w:rFonts w:ascii="Montserrat" w:eastAsia="Montserrat" w:hAnsi="Montserrat" w:cs="Montserrat"/>
          <w:color w:val="000000"/>
          <w:sz w:val="22"/>
          <w:szCs w:val="22"/>
        </w:rPr>
      </w:pPr>
      <w:r w:rsidRPr="00D40BEA">
        <w:rPr>
          <w:rFonts w:ascii="Montserrat" w:eastAsia="Montserrat" w:hAnsi="Montserrat" w:cs="Montserrat"/>
          <w:color w:val="000000"/>
          <w:sz w:val="22"/>
          <w:szCs w:val="22"/>
        </w:rPr>
        <w:t xml:space="preserve">Cubrir el perfil </w:t>
      </w:r>
      <w:proofErr w:type="spellStart"/>
      <w:r w:rsidRPr="00D40BEA">
        <w:rPr>
          <w:rFonts w:ascii="Montserrat" w:eastAsia="Montserrat" w:hAnsi="Montserrat" w:cs="Montserrat"/>
          <w:color w:val="000000"/>
          <w:sz w:val="22"/>
          <w:szCs w:val="22"/>
        </w:rPr>
        <w:t>profesiográfico</w:t>
      </w:r>
      <w:proofErr w:type="spellEnd"/>
      <w:r w:rsidRPr="00D40BEA">
        <w:rPr>
          <w:rFonts w:ascii="Montserrat" w:eastAsia="Montserrat" w:hAnsi="Montserrat" w:cs="Montserrat"/>
          <w:color w:val="000000"/>
          <w:sz w:val="22"/>
          <w:szCs w:val="22"/>
        </w:rPr>
        <w:t xml:space="preserve"> con la licenciatura que se acredita para participar y que sea afín </w:t>
      </w:r>
      <w:r w:rsidR="002669AB" w:rsidRPr="00D40BEA">
        <w:rPr>
          <w:rFonts w:ascii="Montserrat" w:eastAsia="Montserrat" w:hAnsi="Montserrat" w:cs="Montserrat"/>
          <w:color w:val="000000"/>
          <w:sz w:val="22"/>
          <w:szCs w:val="22"/>
        </w:rPr>
        <w:t xml:space="preserve">al componente de formación </w:t>
      </w:r>
      <w:r w:rsidRPr="00D40BEA">
        <w:rPr>
          <w:rFonts w:ascii="Montserrat" w:eastAsia="Montserrat" w:hAnsi="Montserrat" w:cs="Montserrat"/>
          <w:color w:val="000000"/>
          <w:sz w:val="22"/>
          <w:szCs w:val="22"/>
        </w:rPr>
        <w:t>a</w:t>
      </w:r>
      <w:r w:rsidR="00382A58" w:rsidRPr="00D40BEA">
        <w:rPr>
          <w:rFonts w:ascii="Montserrat" w:eastAsia="Montserrat" w:hAnsi="Montserrat" w:cs="Montserrat"/>
          <w:color w:val="000000"/>
          <w:sz w:val="22"/>
          <w:szCs w:val="22"/>
        </w:rPr>
        <w:t>l</w:t>
      </w:r>
      <w:r w:rsidRPr="00D40BEA">
        <w:rPr>
          <w:rFonts w:ascii="Montserrat" w:eastAsia="Montserrat" w:hAnsi="Montserrat" w:cs="Montserrat"/>
          <w:color w:val="000000"/>
          <w:sz w:val="22"/>
          <w:szCs w:val="22"/>
        </w:rPr>
        <w:t xml:space="preserve"> que aspira</w:t>
      </w:r>
      <w:r w:rsidR="00091F7C" w:rsidRPr="00D40BEA">
        <w:rPr>
          <w:rFonts w:ascii="Montserrat" w:eastAsia="Montserrat" w:hAnsi="Montserrat" w:cs="Montserrat"/>
          <w:color w:val="000000"/>
          <w:sz w:val="22"/>
          <w:szCs w:val="22"/>
        </w:rPr>
        <w:t>,</w:t>
      </w:r>
      <w:r w:rsidR="005B2087" w:rsidRPr="00D40BEA">
        <w:rPr>
          <w:rFonts w:ascii="Montserrat" w:eastAsia="Montserrat" w:hAnsi="Montserrat" w:cs="Montserrat"/>
          <w:color w:val="000000"/>
          <w:sz w:val="22"/>
          <w:szCs w:val="22"/>
        </w:rPr>
        <w:t xml:space="preserve"> </w:t>
      </w:r>
      <w:r w:rsidR="005B2087" w:rsidRPr="00D40BEA">
        <w:rPr>
          <w:rFonts w:ascii="Montserrat" w:hAnsi="Montserrat"/>
          <w:sz w:val="22"/>
          <w:szCs w:val="22"/>
        </w:rPr>
        <w:t>de conformidad con el Marco Curricular Común de la Educación Media Superior;</w:t>
      </w:r>
    </w:p>
    <w:p w14:paraId="42A9A7E8" w14:textId="490E90DC" w:rsidR="0098398B" w:rsidRPr="005B3A06" w:rsidRDefault="0098398B" w:rsidP="005B2087">
      <w:pPr>
        <w:pBdr>
          <w:top w:val="nil"/>
          <w:left w:val="nil"/>
          <w:bottom w:val="nil"/>
          <w:right w:val="nil"/>
          <w:between w:val="nil"/>
        </w:pBdr>
        <w:tabs>
          <w:tab w:val="left" w:pos="1134"/>
        </w:tabs>
        <w:ind w:left="993" w:hanging="426"/>
        <w:jc w:val="both"/>
        <w:rPr>
          <w:rFonts w:ascii="Montserrat" w:eastAsia="Montserrat" w:hAnsi="Montserrat" w:cs="Montserrat"/>
          <w:color w:val="000000"/>
          <w:sz w:val="22"/>
          <w:szCs w:val="22"/>
        </w:rPr>
      </w:pPr>
    </w:p>
    <w:p w14:paraId="70E1E349" w14:textId="24D956A4" w:rsidR="00076411" w:rsidRPr="00076411" w:rsidRDefault="0098398B" w:rsidP="00076411">
      <w:pPr>
        <w:pStyle w:val="Prrafodelista"/>
        <w:numPr>
          <w:ilvl w:val="0"/>
          <w:numId w:val="7"/>
        </w:numPr>
        <w:pBdr>
          <w:top w:val="nil"/>
          <w:left w:val="nil"/>
          <w:bottom w:val="nil"/>
          <w:right w:val="nil"/>
          <w:between w:val="nil"/>
        </w:pBdr>
        <w:tabs>
          <w:tab w:val="left" w:pos="1134"/>
        </w:tabs>
        <w:jc w:val="both"/>
        <w:rPr>
          <w:rFonts w:ascii="Montserrat" w:eastAsia="Montserrat" w:hAnsi="Montserrat" w:cs="Montserrat"/>
          <w:color w:val="000000"/>
          <w:sz w:val="22"/>
          <w:szCs w:val="22"/>
        </w:rPr>
      </w:pPr>
      <w:r w:rsidRPr="00076411">
        <w:rPr>
          <w:rFonts w:ascii="Montserrat" w:eastAsia="Montserrat" w:hAnsi="Montserrat" w:cs="Montserrat"/>
          <w:color w:val="000000"/>
          <w:sz w:val="22"/>
          <w:szCs w:val="22"/>
        </w:rPr>
        <w:t>Acreditar, antes de la aplicación de la apreciación de conocimientos y aptitudes, el curso de exploración de habilidades para la docencia en educación media superior</w:t>
      </w:r>
      <w:r w:rsidR="00DE56CE" w:rsidRPr="00076411">
        <w:rPr>
          <w:rFonts w:ascii="Montserrat" w:eastAsia="Montserrat" w:hAnsi="Montserrat" w:cs="Montserrat"/>
          <w:color w:val="000000"/>
          <w:sz w:val="22"/>
          <w:szCs w:val="22"/>
        </w:rPr>
        <w:t xml:space="preserve"> que disponga la Subsecretaría de Educación Media Superior.</w:t>
      </w:r>
      <w:r w:rsidRPr="00076411">
        <w:rPr>
          <w:rFonts w:ascii="Montserrat" w:eastAsia="Montserrat" w:hAnsi="Montserrat" w:cs="Montserrat"/>
          <w:color w:val="000000"/>
          <w:sz w:val="22"/>
          <w:szCs w:val="22"/>
        </w:rPr>
        <w:t xml:space="preserve"> </w:t>
      </w:r>
    </w:p>
    <w:p w14:paraId="6E042BA9" w14:textId="77777777" w:rsidR="00076411" w:rsidRPr="00076411" w:rsidRDefault="00076411" w:rsidP="00076411">
      <w:pPr>
        <w:pStyle w:val="Prrafodelista"/>
        <w:rPr>
          <w:rFonts w:ascii="Montserrat" w:eastAsia="Montserrat" w:hAnsi="Montserrat" w:cs="Montserrat"/>
          <w:color w:val="000000"/>
          <w:sz w:val="22"/>
          <w:szCs w:val="22"/>
        </w:rPr>
      </w:pPr>
    </w:p>
    <w:p w14:paraId="5C5E407A" w14:textId="77777777" w:rsidR="00076411" w:rsidRDefault="00076411" w:rsidP="00076411">
      <w:pPr>
        <w:pStyle w:val="Prrafodelista"/>
        <w:pBdr>
          <w:top w:val="nil"/>
          <w:left w:val="nil"/>
          <w:bottom w:val="nil"/>
          <w:right w:val="nil"/>
          <w:between w:val="nil"/>
        </w:pBdr>
        <w:tabs>
          <w:tab w:val="left" w:pos="1134"/>
        </w:tabs>
        <w:ind w:left="1287"/>
        <w:jc w:val="both"/>
        <w:rPr>
          <w:rFonts w:ascii="Montserrat" w:eastAsia="Montserrat" w:hAnsi="Montserrat" w:cs="Montserrat"/>
          <w:color w:val="000000"/>
          <w:sz w:val="22"/>
          <w:szCs w:val="22"/>
        </w:rPr>
      </w:pPr>
    </w:p>
    <w:p w14:paraId="019B4CB9" w14:textId="6041EE42" w:rsidR="0098398B" w:rsidRPr="00076411" w:rsidRDefault="0098398B" w:rsidP="00076411">
      <w:pPr>
        <w:pStyle w:val="Prrafodelista"/>
        <w:pBdr>
          <w:top w:val="nil"/>
          <w:left w:val="nil"/>
          <w:bottom w:val="nil"/>
          <w:right w:val="nil"/>
          <w:between w:val="nil"/>
        </w:pBdr>
        <w:tabs>
          <w:tab w:val="left" w:pos="1134"/>
        </w:tabs>
        <w:ind w:left="1287"/>
        <w:jc w:val="both"/>
        <w:rPr>
          <w:rFonts w:ascii="Montserrat" w:eastAsia="Montserrat" w:hAnsi="Montserrat" w:cs="Montserrat"/>
          <w:color w:val="000000"/>
          <w:sz w:val="22"/>
          <w:szCs w:val="22"/>
        </w:rPr>
      </w:pPr>
      <w:r w:rsidRPr="00076411">
        <w:rPr>
          <w:rFonts w:ascii="Montserrat" w:eastAsia="Montserrat" w:hAnsi="Montserrat" w:cs="Montserrat"/>
          <w:color w:val="000000"/>
          <w:sz w:val="22"/>
          <w:szCs w:val="22"/>
        </w:rPr>
        <w:lastRenderedPageBreak/>
        <w:t xml:space="preserve">El curso será autoadministrable y se llevará a cabo en línea para realizarse desde cualquier dispositivo electrónico con conexión a internet, además se desarrollará mediante videos, audios, lecturas y ejercicios para promover el análisis y reflexión del participante, sobre las habilidades docentes requeridas en la </w:t>
      </w:r>
      <w:r w:rsidR="00072487" w:rsidRPr="00076411">
        <w:rPr>
          <w:rFonts w:ascii="Montserrat" w:eastAsia="Montserrat" w:hAnsi="Montserrat" w:cs="Montserrat"/>
          <w:color w:val="000000"/>
          <w:sz w:val="22"/>
          <w:szCs w:val="22"/>
        </w:rPr>
        <w:t>N</w:t>
      </w:r>
      <w:r w:rsidRPr="00076411">
        <w:rPr>
          <w:rFonts w:ascii="Montserrat" w:eastAsia="Montserrat" w:hAnsi="Montserrat" w:cs="Montserrat"/>
          <w:color w:val="000000"/>
          <w:sz w:val="22"/>
          <w:szCs w:val="22"/>
        </w:rPr>
        <w:t xml:space="preserve">ueva </w:t>
      </w:r>
      <w:r w:rsidR="00072487" w:rsidRPr="00076411">
        <w:rPr>
          <w:rFonts w:ascii="Montserrat" w:eastAsia="Montserrat" w:hAnsi="Montserrat" w:cs="Montserrat"/>
          <w:color w:val="000000"/>
          <w:sz w:val="22"/>
          <w:szCs w:val="22"/>
        </w:rPr>
        <w:t>E</w:t>
      </w:r>
      <w:r w:rsidRPr="00076411">
        <w:rPr>
          <w:rFonts w:ascii="Montserrat" w:eastAsia="Montserrat" w:hAnsi="Montserrat" w:cs="Montserrat"/>
          <w:color w:val="000000"/>
          <w:sz w:val="22"/>
          <w:szCs w:val="22"/>
        </w:rPr>
        <w:t xml:space="preserve">scuela </w:t>
      </w:r>
      <w:r w:rsidR="00072487" w:rsidRPr="00076411">
        <w:rPr>
          <w:rFonts w:ascii="Montserrat" w:eastAsia="Montserrat" w:hAnsi="Montserrat" w:cs="Montserrat"/>
          <w:color w:val="000000"/>
          <w:sz w:val="22"/>
          <w:szCs w:val="22"/>
        </w:rPr>
        <w:t>M</w:t>
      </w:r>
      <w:r w:rsidRPr="00076411">
        <w:rPr>
          <w:rFonts w:ascii="Montserrat" w:eastAsia="Montserrat" w:hAnsi="Montserrat" w:cs="Montserrat"/>
          <w:color w:val="000000"/>
          <w:sz w:val="22"/>
          <w:szCs w:val="22"/>
        </w:rPr>
        <w:t>exicana. La Unidad del Sistema comunicará los mecanismos para que la persona participante tenga la oportunidad de acreditarlo;</w:t>
      </w:r>
    </w:p>
    <w:p w14:paraId="3DDAF5BA" w14:textId="77777777" w:rsidR="0098398B" w:rsidRPr="005B3A06" w:rsidRDefault="0098398B" w:rsidP="0098398B">
      <w:pPr>
        <w:pBdr>
          <w:top w:val="nil"/>
          <w:left w:val="nil"/>
          <w:bottom w:val="nil"/>
          <w:right w:val="nil"/>
          <w:between w:val="nil"/>
        </w:pBdr>
        <w:tabs>
          <w:tab w:val="left" w:pos="1134"/>
        </w:tabs>
        <w:ind w:left="993" w:hanging="426"/>
        <w:jc w:val="both"/>
        <w:rPr>
          <w:rFonts w:ascii="Montserrat" w:eastAsia="Montserrat" w:hAnsi="Montserrat" w:cs="Montserrat"/>
          <w:color w:val="000000"/>
          <w:sz w:val="22"/>
          <w:szCs w:val="22"/>
        </w:rPr>
      </w:pPr>
    </w:p>
    <w:p w14:paraId="1411B3F8" w14:textId="78AFBB6F" w:rsidR="0098398B" w:rsidRPr="005B3A06" w:rsidRDefault="0098398B" w:rsidP="0098398B">
      <w:pPr>
        <w:pBdr>
          <w:top w:val="nil"/>
          <w:left w:val="nil"/>
          <w:bottom w:val="nil"/>
          <w:right w:val="nil"/>
          <w:between w:val="nil"/>
        </w:pBdr>
        <w:tabs>
          <w:tab w:val="left" w:pos="1134"/>
        </w:tabs>
        <w:ind w:left="993" w:hanging="426"/>
        <w:jc w:val="both"/>
        <w:rPr>
          <w:rFonts w:ascii="Montserrat" w:eastAsia="Montserrat" w:hAnsi="Montserrat" w:cs="Montserrat"/>
          <w:color w:val="000000"/>
          <w:sz w:val="22"/>
          <w:szCs w:val="22"/>
        </w:rPr>
      </w:pPr>
      <w:r w:rsidRPr="005B3A06">
        <w:rPr>
          <w:rFonts w:ascii="Montserrat" w:eastAsia="Montserrat" w:hAnsi="Montserrat" w:cs="Montserrat"/>
          <w:b/>
          <w:bCs/>
          <w:color w:val="000000"/>
          <w:sz w:val="22"/>
          <w:szCs w:val="22"/>
        </w:rPr>
        <w:t>IV.</w:t>
      </w:r>
      <w:r w:rsidRPr="005B3A06">
        <w:rPr>
          <w:rFonts w:ascii="Montserrat" w:eastAsia="Montserrat" w:hAnsi="Montserrat" w:cs="Montserrat"/>
          <w:color w:val="000000"/>
          <w:sz w:val="22"/>
          <w:szCs w:val="22"/>
        </w:rPr>
        <w:tab/>
        <w:t xml:space="preserve">Contar con certificado CENNI nivel 12 o superior vigente del idioma inglés, para las personas que aspiren a la función docente en </w:t>
      </w:r>
      <w:r w:rsidR="00111D66">
        <w:rPr>
          <w:rFonts w:ascii="Montserrat" w:eastAsia="Montserrat" w:hAnsi="Montserrat" w:cs="Montserrat"/>
          <w:color w:val="000000"/>
          <w:sz w:val="22"/>
          <w:szCs w:val="22"/>
        </w:rPr>
        <w:t>el c</w:t>
      </w:r>
      <w:r w:rsidR="008A0E97">
        <w:rPr>
          <w:rFonts w:ascii="Montserrat" w:eastAsia="Montserrat" w:hAnsi="Montserrat" w:cs="Montserrat"/>
          <w:color w:val="000000"/>
          <w:sz w:val="22"/>
          <w:szCs w:val="22"/>
        </w:rPr>
        <w:t>omponente</w:t>
      </w:r>
      <w:r w:rsidR="00111D66">
        <w:rPr>
          <w:rFonts w:ascii="Montserrat" w:eastAsia="Montserrat" w:hAnsi="Montserrat" w:cs="Montserrat"/>
          <w:color w:val="000000"/>
          <w:sz w:val="22"/>
          <w:szCs w:val="22"/>
        </w:rPr>
        <w:t xml:space="preserve"> de formación </w:t>
      </w:r>
      <w:r w:rsidRPr="005B3A06">
        <w:rPr>
          <w:rFonts w:ascii="Montserrat" w:eastAsia="Montserrat" w:hAnsi="Montserrat" w:cs="Montserrat"/>
          <w:color w:val="000000"/>
          <w:sz w:val="22"/>
          <w:szCs w:val="22"/>
        </w:rPr>
        <w:t>de</w:t>
      </w:r>
      <w:r w:rsidR="00304712">
        <w:rPr>
          <w:rFonts w:ascii="Montserrat" w:eastAsia="Montserrat" w:hAnsi="Montserrat" w:cs="Montserrat"/>
          <w:color w:val="000000"/>
          <w:sz w:val="22"/>
          <w:szCs w:val="22"/>
        </w:rPr>
        <w:t xml:space="preserve"> </w:t>
      </w:r>
      <w:r w:rsidRPr="005B3A06">
        <w:rPr>
          <w:rFonts w:ascii="Montserrat" w:eastAsia="Montserrat" w:hAnsi="Montserrat" w:cs="Montserrat"/>
          <w:color w:val="000000"/>
          <w:sz w:val="22"/>
          <w:szCs w:val="22"/>
        </w:rPr>
        <w:t>inglés;</w:t>
      </w:r>
    </w:p>
    <w:p w14:paraId="0631F668" w14:textId="77777777" w:rsidR="0098398B" w:rsidRPr="005B3A06" w:rsidRDefault="0098398B" w:rsidP="0098398B">
      <w:pPr>
        <w:pBdr>
          <w:top w:val="nil"/>
          <w:left w:val="nil"/>
          <w:bottom w:val="nil"/>
          <w:right w:val="nil"/>
          <w:between w:val="nil"/>
        </w:pBdr>
        <w:tabs>
          <w:tab w:val="left" w:pos="1134"/>
        </w:tabs>
        <w:ind w:left="993" w:hanging="426"/>
        <w:jc w:val="both"/>
        <w:rPr>
          <w:rFonts w:ascii="Montserrat" w:eastAsia="Montserrat" w:hAnsi="Montserrat" w:cs="Montserrat"/>
          <w:color w:val="000000"/>
          <w:sz w:val="22"/>
          <w:szCs w:val="22"/>
        </w:rPr>
      </w:pPr>
    </w:p>
    <w:p w14:paraId="45C6A7EE" w14:textId="6B3EED66" w:rsidR="0098398B" w:rsidRPr="005B3A06" w:rsidRDefault="0098398B" w:rsidP="0098398B">
      <w:pPr>
        <w:pBdr>
          <w:top w:val="nil"/>
          <w:left w:val="nil"/>
          <w:bottom w:val="nil"/>
          <w:right w:val="nil"/>
          <w:between w:val="nil"/>
        </w:pBdr>
        <w:tabs>
          <w:tab w:val="left" w:pos="1134"/>
        </w:tabs>
        <w:ind w:left="993" w:hanging="426"/>
        <w:jc w:val="both"/>
        <w:rPr>
          <w:rFonts w:ascii="Montserrat" w:eastAsia="Montserrat" w:hAnsi="Montserrat" w:cs="Montserrat"/>
          <w:color w:val="000000"/>
          <w:sz w:val="22"/>
          <w:szCs w:val="22"/>
        </w:rPr>
      </w:pPr>
      <w:r w:rsidRPr="005B3A06">
        <w:rPr>
          <w:rFonts w:ascii="Montserrat" w:eastAsia="Montserrat" w:hAnsi="Montserrat" w:cs="Montserrat"/>
          <w:b/>
          <w:bCs/>
          <w:color w:val="000000"/>
          <w:sz w:val="22"/>
          <w:szCs w:val="22"/>
        </w:rPr>
        <w:t>V</w:t>
      </w:r>
      <w:r w:rsidRPr="005B3A06">
        <w:rPr>
          <w:rFonts w:ascii="Montserrat" w:eastAsia="Montserrat" w:hAnsi="Montserrat" w:cs="Montserrat"/>
          <w:color w:val="000000"/>
          <w:sz w:val="22"/>
          <w:szCs w:val="22"/>
        </w:rPr>
        <w:t>.</w:t>
      </w:r>
      <w:r w:rsidRPr="005B3A06">
        <w:rPr>
          <w:rFonts w:ascii="Montserrat" w:eastAsia="Montserrat" w:hAnsi="Montserrat" w:cs="Montserrat"/>
          <w:color w:val="000000"/>
          <w:sz w:val="22"/>
          <w:szCs w:val="22"/>
        </w:rPr>
        <w:tab/>
        <w:t>Acreditar</w:t>
      </w:r>
      <w:r w:rsidR="00CD5693">
        <w:rPr>
          <w:rFonts w:ascii="Montserrat" w:eastAsia="Montserrat" w:hAnsi="Montserrat" w:cs="Montserrat"/>
          <w:color w:val="000000"/>
          <w:sz w:val="22"/>
          <w:szCs w:val="22"/>
        </w:rPr>
        <w:t xml:space="preserve">, </w:t>
      </w:r>
      <w:r w:rsidR="00CD5693" w:rsidRPr="005B3A06">
        <w:rPr>
          <w:rFonts w:ascii="Montserrat" w:eastAsia="Montserrat" w:hAnsi="Montserrat" w:cs="Montserrat"/>
          <w:color w:val="000000"/>
          <w:sz w:val="22"/>
          <w:szCs w:val="22"/>
        </w:rPr>
        <w:t>antes de la aplicación de la apreciación de conocimientos y aptitudes,</w:t>
      </w:r>
      <w:r w:rsidR="00CD5693">
        <w:rPr>
          <w:rFonts w:ascii="Montserrat" w:eastAsia="Montserrat" w:hAnsi="Montserrat" w:cs="Montserrat"/>
          <w:color w:val="000000"/>
          <w:sz w:val="22"/>
          <w:szCs w:val="22"/>
        </w:rPr>
        <w:t xml:space="preserve"> </w:t>
      </w:r>
      <w:r w:rsidRPr="005B3A06">
        <w:rPr>
          <w:rFonts w:ascii="Montserrat" w:eastAsia="Montserrat" w:hAnsi="Montserrat" w:cs="Montserrat"/>
          <w:color w:val="000000"/>
          <w:sz w:val="22"/>
          <w:szCs w:val="22"/>
        </w:rPr>
        <w:t>el manejo y dominio del lenguaje y cultura digital, mediante el curso que</w:t>
      </w:r>
      <w:r w:rsidR="002E3FD3">
        <w:rPr>
          <w:rFonts w:ascii="Montserrat" w:eastAsia="Montserrat" w:hAnsi="Montserrat" w:cs="Montserrat"/>
          <w:color w:val="000000"/>
          <w:sz w:val="22"/>
          <w:szCs w:val="22"/>
        </w:rPr>
        <w:t xml:space="preserve"> disponga</w:t>
      </w:r>
      <w:r w:rsidRPr="005B3A06">
        <w:rPr>
          <w:rFonts w:ascii="Montserrat" w:eastAsia="Montserrat" w:hAnsi="Montserrat" w:cs="Montserrat"/>
          <w:color w:val="000000"/>
          <w:sz w:val="22"/>
          <w:szCs w:val="22"/>
        </w:rPr>
        <w:t xml:space="preserve"> la Subsecretaría de Educación Media Superior. El curso será autoadministrable en línea, para realizarse desde cualquier dispositivo con conexión a internet. La Unidad del Sistema comunicará los mecanismos para que las y los participantes tengan la oportunidad de acreditarlo, y</w:t>
      </w:r>
    </w:p>
    <w:p w14:paraId="71253F7B" w14:textId="77777777" w:rsidR="0098398B" w:rsidRPr="005B3A06" w:rsidRDefault="0098398B" w:rsidP="0098398B">
      <w:pPr>
        <w:pBdr>
          <w:top w:val="nil"/>
          <w:left w:val="nil"/>
          <w:bottom w:val="nil"/>
          <w:right w:val="nil"/>
          <w:between w:val="nil"/>
        </w:pBdr>
        <w:tabs>
          <w:tab w:val="left" w:pos="1134"/>
        </w:tabs>
        <w:ind w:left="993" w:hanging="426"/>
        <w:jc w:val="both"/>
        <w:rPr>
          <w:rFonts w:ascii="Montserrat" w:eastAsia="Montserrat" w:hAnsi="Montserrat" w:cs="Montserrat"/>
          <w:color w:val="000000"/>
          <w:sz w:val="22"/>
          <w:szCs w:val="22"/>
        </w:rPr>
      </w:pPr>
    </w:p>
    <w:p w14:paraId="3D0152B6" w14:textId="77777777" w:rsidR="0098398B" w:rsidRPr="005B3A06" w:rsidRDefault="0098398B" w:rsidP="0098398B">
      <w:pPr>
        <w:pBdr>
          <w:top w:val="nil"/>
          <w:left w:val="nil"/>
          <w:bottom w:val="nil"/>
          <w:right w:val="nil"/>
          <w:between w:val="nil"/>
        </w:pBdr>
        <w:tabs>
          <w:tab w:val="left" w:pos="1134"/>
        </w:tabs>
        <w:ind w:left="993" w:hanging="426"/>
        <w:jc w:val="both"/>
        <w:rPr>
          <w:rFonts w:ascii="Montserrat" w:eastAsia="Montserrat" w:hAnsi="Montserrat" w:cs="Montserrat"/>
          <w:color w:val="000000"/>
          <w:sz w:val="22"/>
          <w:szCs w:val="22"/>
        </w:rPr>
      </w:pPr>
      <w:r w:rsidRPr="005B3A06">
        <w:rPr>
          <w:rFonts w:ascii="Montserrat" w:eastAsia="Montserrat" w:hAnsi="Montserrat" w:cs="Montserrat"/>
          <w:b/>
          <w:bCs/>
          <w:color w:val="000000"/>
          <w:sz w:val="22"/>
          <w:szCs w:val="22"/>
        </w:rPr>
        <w:t>VI.</w:t>
      </w:r>
      <w:r w:rsidRPr="005B3A06">
        <w:rPr>
          <w:rFonts w:ascii="Montserrat" w:eastAsia="Montserrat" w:hAnsi="Montserrat" w:cs="Montserrat"/>
          <w:color w:val="000000"/>
          <w:sz w:val="22"/>
          <w:szCs w:val="22"/>
        </w:rPr>
        <w:tab/>
        <w:t>Los demás que se especifiquen en los elementos multifactoriales establecidos en e</w:t>
      </w:r>
      <w:r>
        <w:rPr>
          <w:rFonts w:ascii="Montserrat" w:eastAsia="Montserrat" w:hAnsi="Montserrat" w:cs="Montserrat"/>
          <w:color w:val="000000"/>
          <w:sz w:val="22"/>
          <w:szCs w:val="22"/>
        </w:rPr>
        <w:t>l</w:t>
      </w:r>
      <w:r w:rsidRPr="005B3A06">
        <w:rPr>
          <w:rFonts w:ascii="Montserrat" w:eastAsia="Montserrat" w:hAnsi="Montserrat" w:cs="Montserrat"/>
          <w:color w:val="000000"/>
          <w:sz w:val="22"/>
          <w:szCs w:val="22"/>
        </w:rPr>
        <w:t xml:space="preserve"> Acuerdo.</w:t>
      </w:r>
    </w:p>
    <w:p w14:paraId="76CEE1DC" w14:textId="77777777" w:rsidR="0098398B" w:rsidRPr="005B3A06" w:rsidRDefault="0098398B" w:rsidP="007A0001">
      <w:pPr>
        <w:pBdr>
          <w:top w:val="nil"/>
          <w:left w:val="nil"/>
          <w:bottom w:val="nil"/>
          <w:right w:val="nil"/>
          <w:between w:val="nil"/>
        </w:pBdr>
        <w:tabs>
          <w:tab w:val="left" w:pos="1134"/>
        </w:tabs>
        <w:jc w:val="center"/>
        <w:rPr>
          <w:rFonts w:ascii="Montserrat" w:eastAsia="Montserrat" w:hAnsi="Montserrat" w:cs="Montserrat"/>
          <w:color w:val="000000"/>
          <w:sz w:val="22"/>
          <w:szCs w:val="22"/>
        </w:rPr>
      </w:pPr>
    </w:p>
    <w:p w14:paraId="79BBBBA4" w14:textId="5F989928"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En caso de que la persona participante no cumpla con los requisitos señalados en </w:t>
      </w:r>
      <w:r>
        <w:rPr>
          <w:rFonts w:ascii="Montserrat" w:eastAsia="Montserrat" w:hAnsi="Montserrat" w:cs="Montserrat"/>
          <w:color w:val="000000"/>
          <w:sz w:val="22"/>
          <w:szCs w:val="22"/>
        </w:rPr>
        <w:t>el citado</w:t>
      </w:r>
      <w:r w:rsidRPr="005B3A06">
        <w:rPr>
          <w:rFonts w:ascii="Montserrat" w:eastAsia="Montserrat" w:hAnsi="Montserrat" w:cs="Montserrat"/>
          <w:color w:val="000000"/>
          <w:sz w:val="22"/>
          <w:szCs w:val="22"/>
        </w:rPr>
        <w:t xml:space="preserve"> artículo, con independencia de la etapa en la que se encuentre en el proceso conforme a lo señalado en el Acuerdo</w:t>
      </w:r>
      <w:r w:rsidR="00412618">
        <w:rPr>
          <w:rFonts w:ascii="Montserrat" w:eastAsia="Montserrat" w:hAnsi="Montserrat" w:cs="Montserrat"/>
          <w:color w:val="000000"/>
          <w:sz w:val="22"/>
          <w:szCs w:val="22"/>
        </w:rPr>
        <w:t xml:space="preserve">, </w:t>
      </w:r>
      <w:r w:rsidR="00412618" w:rsidRPr="000B49AB">
        <w:rPr>
          <w:rFonts w:ascii="Montserrat" w:eastAsia="Montserrat" w:hAnsi="Montserrat" w:cs="Montserrat"/>
          <w:color w:val="000000"/>
          <w:sz w:val="22"/>
          <w:szCs w:val="22"/>
        </w:rPr>
        <w:t>el Colegio de Bachilleres del Estado de Oaxaca</w:t>
      </w:r>
      <w:r w:rsidRPr="000B49AB">
        <w:rPr>
          <w:rFonts w:ascii="Montserrat" w:eastAsia="Montserrat" w:hAnsi="Montserrat" w:cs="Montserrat"/>
          <w:color w:val="000000"/>
          <w:sz w:val="22"/>
          <w:szCs w:val="22"/>
        </w:rPr>
        <w:t>,</w:t>
      </w:r>
      <w:r w:rsidRPr="005B3A06">
        <w:rPr>
          <w:rFonts w:ascii="Montserrat" w:eastAsia="Montserrat" w:hAnsi="Montserrat" w:cs="Montserrat"/>
          <w:color w:val="000000"/>
          <w:sz w:val="22"/>
          <w:szCs w:val="22"/>
        </w:rPr>
        <w:t xml:space="preserve"> tendrán la facultad de dej</w:t>
      </w:r>
      <w:r>
        <w:rPr>
          <w:rFonts w:ascii="Montserrat" w:eastAsia="Montserrat" w:hAnsi="Montserrat" w:cs="Montserrat"/>
          <w:color w:val="000000"/>
          <w:sz w:val="22"/>
          <w:szCs w:val="22"/>
        </w:rPr>
        <w:t xml:space="preserve">ar sin efecto su participación </w:t>
      </w:r>
      <w:r w:rsidRPr="00172C6F">
        <w:rPr>
          <w:rFonts w:ascii="Montserrat" w:eastAsia="Montserrat" w:hAnsi="Montserrat" w:cs="Montserrat"/>
          <w:color w:val="000000"/>
          <w:sz w:val="22"/>
          <w:szCs w:val="22"/>
        </w:rPr>
        <w:t xml:space="preserve">y deberá </w:t>
      </w:r>
      <w:r w:rsidRPr="005B3A06">
        <w:rPr>
          <w:rFonts w:ascii="Montserrat" w:eastAsia="Montserrat" w:hAnsi="Montserrat" w:cs="Montserrat"/>
          <w:color w:val="000000"/>
          <w:sz w:val="22"/>
          <w:szCs w:val="22"/>
        </w:rPr>
        <w:t>notificar al participante a la brevedad posible fundamentando y justificando su decisión, además de comunicar a la Unidad del Sistema con el soporte documental respectivo.</w:t>
      </w:r>
    </w:p>
    <w:p w14:paraId="321A7332"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color w:val="000000"/>
          <w:sz w:val="22"/>
          <w:szCs w:val="22"/>
        </w:rPr>
      </w:pPr>
    </w:p>
    <w:p w14:paraId="64FC30A1" w14:textId="77777777" w:rsidR="004E7CBB" w:rsidRDefault="004E7CBB"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p>
    <w:p w14:paraId="3BC21F4E" w14:textId="79F27194"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SEGUNDA. PLAZAS DISPONIBLES.</w:t>
      </w:r>
    </w:p>
    <w:p w14:paraId="2137BA85"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p>
    <w:p w14:paraId="71FB4938" w14:textId="30D6432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bCs/>
          <w:color w:val="000000"/>
          <w:sz w:val="22"/>
          <w:szCs w:val="22"/>
        </w:rPr>
      </w:pPr>
      <w:r w:rsidRPr="005B3A06">
        <w:rPr>
          <w:rFonts w:ascii="Montserrat" w:eastAsia="Montserrat" w:hAnsi="Montserrat" w:cs="Montserrat"/>
          <w:bCs/>
          <w:color w:val="000000"/>
          <w:sz w:val="22"/>
          <w:szCs w:val="22"/>
        </w:rPr>
        <w:t>Las plazas vacantes materia de este proceso serán las que publique</w:t>
      </w:r>
      <w:r w:rsidR="00412618">
        <w:rPr>
          <w:rFonts w:ascii="Montserrat" w:eastAsia="Montserrat" w:hAnsi="Montserrat" w:cs="Montserrat"/>
          <w:bCs/>
          <w:color w:val="000000"/>
          <w:sz w:val="22"/>
          <w:szCs w:val="22"/>
        </w:rPr>
        <w:t xml:space="preserve"> </w:t>
      </w:r>
      <w:r w:rsidR="00412618" w:rsidRPr="000B49AB">
        <w:rPr>
          <w:rFonts w:ascii="Montserrat" w:eastAsia="Montserrat" w:hAnsi="Montserrat" w:cs="Montserrat"/>
          <w:bCs/>
          <w:color w:val="000000"/>
          <w:sz w:val="22"/>
          <w:szCs w:val="22"/>
        </w:rPr>
        <w:t>El Colegio de Bachilleres del Estado de Oaxaca</w:t>
      </w:r>
      <w:r w:rsidRPr="005B3A06">
        <w:rPr>
          <w:rFonts w:ascii="Montserrat" w:eastAsia="Montserrat" w:hAnsi="Montserrat" w:cs="Montserrat"/>
          <w:bCs/>
          <w:color w:val="000000"/>
          <w:sz w:val="22"/>
          <w:szCs w:val="22"/>
        </w:rPr>
        <w:t xml:space="preserve"> y estén disponibles para su consulta pública en </w:t>
      </w:r>
      <w:hyperlink r:id="rId8" w:history="1">
        <w:r w:rsidR="00412618" w:rsidRPr="000B49AB">
          <w:rPr>
            <w:rStyle w:val="Hipervnculo"/>
            <w:rFonts w:ascii="Montserrat" w:eastAsia="Montserrat" w:hAnsi="Montserrat" w:cs="Montserrat"/>
            <w:bCs/>
            <w:sz w:val="22"/>
            <w:szCs w:val="22"/>
          </w:rPr>
          <w:t>http://www.cobao.edu.mx</w:t>
        </w:r>
      </w:hyperlink>
      <w:r w:rsidR="00412618" w:rsidRPr="000B49AB">
        <w:rPr>
          <w:rFonts w:ascii="Montserrat" w:eastAsia="Montserrat" w:hAnsi="Montserrat" w:cs="Montserrat"/>
          <w:bCs/>
          <w:color w:val="000000"/>
          <w:sz w:val="22"/>
          <w:szCs w:val="22"/>
        </w:rPr>
        <w:t>.</w:t>
      </w:r>
      <w:r w:rsidR="00412618">
        <w:rPr>
          <w:rFonts w:ascii="Montserrat" w:eastAsia="Montserrat" w:hAnsi="Montserrat" w:cs="Montserrat"/>
          <w:bCs/>
          <w:color w:val="000000"/>
          <w:sz w:val="22"/>
          <w:szCs w:val="22"/>
        </w:rPr>
        <w:t xml:space="preserve"> </w:t>
      </w:r>
      <w:r w:rsidRPr="005B3A06">
        <w:rPr>
          <w:rFonts w:ascii="Montserrat" w:eastAsia="Montserrat" w:hAnsi="Montserrat" w:cs="Montserrat"/>
          <w:bCs/>
          <w:color w:val="000000"/>
          <w:sz w:val="22"/>
          <w:szCs w:val="22"/>
        </w:rPr>
        <w:t xml:space="preserve">Además, serán las registradas en el Sistema Abierto y Transparente de Asignación de Plazas, a partir del </w:t>
      </w:r>
      <w:r w:rsidR="00CC0838">
        <w:rPr>
          <w:rFonts w:ascii="Montserrat" w:eastAsia="Montserrat" w:hAnsi="Montserrat" w:cs="Montserrat"/>
          <w:bCs/>
          <w:color w:val="000000"/>
          <w:sz w:val="22"/>
          <w:szCs w:val="22"/>
        </w:rPr>
        <w:t xml:space="preserve">1 de junio </w:t>
      </w:r>
      <w:r w:rsidRPr="005B3A06">
        <w:rPr>
          <w:rFonts w:ascii="Montserrat" w:eastAsia="Montserrat" w:hAnsi="Montserrat" w:cs="Montserrat"/>
          <w:bCs/>
          <w:color w:val="000000"/>
          <w:sz w:val="22"/>
          <w:szCs w:val="22"/>
        </w:rPr>
        <w:t xml:space="preserve">de 2024 y hasta el </w:t>
      </w:r>
      <w:r w:rsidR="00CC0838">
        <w:rPr>
          <w:rFonts w:ascii="Montserrat" w:eastAsia="Montserrat" w:hAnsi="Montserrat" w:cs="Montserrat"/>
          <w:bCs/>
          <w:color w:val="000000"/>
          <w:sz w:val="22"/>
          <w:szCs w:val="22"/>
        </w:rPr>
        <w:t xml:space="preserve">16 de mayo </w:t>
      </w:r>
      <w:r w:rsidRPr="005B3A06">
        <w:rPr>
          <w:rFonts w:ascii="Montserrat" w:eastAsia="Montserrat" w:hAnsi="Montserrat" w:cs="Montserrat"/>
          <w:bCs/>
          <w:color w:val="000000"/>
          <w:sz w:val="22"/>
          <w:szCs w:val="22"/>
        </w:rPr>
        <w:t>de 2025.</w:t>
      </w:r>
    </w:p>
    <w:p w14:paraId="5034DF6E" w14:textId="26DC74BE" w:rsidR="0098398B" w:rsidRDefault="0098398B"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p>
    <w:p w14:paraId="7277707E" w14:textId="6B2378F3" w:rsidR="00076411" w:rsidRDefault="00076411"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p>
    <w:p w14:paraId="61B10B85" w14:textId="6013CEA6" w:rsidR="00076411" w:rsidRDefault="00076411"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p>
    <w:p w14:paraId="72EB8E45" w14:textId="77777777" w:rsidR="00076411" w:rsidRPr="005B3A06" w:rsidRDefault="00076411"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p>
    <w:p w14:paraId="3FED54FA" w14:textId="77777777" w:rsidR="004E7CBB" w:rsidRDefault="004E7CBB"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p>
    <w:p w14:paraId="176C62FE" w14:textId="39E2769E"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lastRenderedPageBreak/>
        <w:t>TERCERA. PERFIL PROFESIONAL A CUBRIR POR LAS PERSONAS PARTICIPANTES.</w:t>
      </w:r>
    </w:p>
    <w:p w14:paraId="341E708F"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b/>
          <w:color w:val="000000"/>
          <w:sz w:val="22"/>
          <w:szCs w:val="22"/>
        </w:rPr>
      </w:pPr>
    </w:p>
    <w:p w14:paraId="0ED0DFF7"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Los perfiles profesionales a cubrir por las personas participantes en este proceso de admisión en educación media superior, ciclo escolar 2024-2025, serán los que se contienen en el </w:t>
      </w:r>
      <w:r w:rsidRPr="00D40BEA">
        <w:rPr>
          <w:rFonts w:ascii="Montserrat" w:eastAsia="Montserrat" w:hAnsi="Montserrat" w:cs="Montserrat"/>
          <w:color w:val="000000"/>
          <w:sz w:val="22"/>
          <w:szCs w:val="22"/>
        </w:rPr>
        <w:t>Anexo I</w:t>
      </w:r>
      <w:r w:rsidRPr="005B3A06">
        <w:rPr>
          <w:rFonts w:ascii="Montserrat" w:eastAsia="Montserrat" w:hAnsi="Montserrat" w:cs="Montserrat"/>
          <w:color w:val="000000"/>
          <w:sz w:val="22"/>
          <w:szCs w:val="22"/>
        </w:rPr>
        <w:t xml:space="preserve"> de esta convocatoria</w:t>
      </w:r>
      <w:r w:rsidRPr="00172C6F">
        <w:rPr>
          <w:rFonts w:ascii="Montserrat" w:eastAsia="Montserrat" w:hAnsi="Montserrat" w:cs="Montserrat"/>
          <w:sz w:val="22"/>
          <w:szCs w:val="22"/>
        </w:rPr>
        <w:t xml:space="preserve">. </w:t>
      </w:r>
    </w:p>
    <w:p w14:paraId="7E2CBB2D" w14:textId="77777777" w:rsidR="0098398B" w:rsidRPr="005B3A06" w:rsidRDefault="0098398B" w:rsidP="0098398B">
      <w:pPr>
        <w:pBdr>
          <w:top w:val="nil"/>
          <w:left w:val="nil"/>
          <w:bottom w:val="nil"/>
          <w:right w:val="nil"/>
          <w:between w:val="nil"/>
        </w:pBdr>
        <w:tabs>
          <w:tab w:val="left" w:pos="1134"/>
        </w:tabs>
        <w:jc w:val="both"/>
        <w:rPr>
          <w:rFonts w:ascii="Montserrat" w:eastAsia="Montserrat" w:hAnsi="Montserrat" w:cs="Montserrat"/>
          <w:color w:val="000000"/>
          <w:sz w:val="22"/>
          <w:szCs w:val="22"/>
        </w:rPr>
      </w:pPr>
    </w:p>
    <w:p w14:paraId="0ACA507F" w14:textId="77777777" w:rsidR="004E7CBB" w:rsidRDefault="004E7CBB" w:rsidP="0098398B">
      <w:pPr>
        <w:pBdr>
          <w:top w:val="nil"/>
          <w:left w:val="nil"/>
          <w:bottom w:val="nil"/>
          <w:right w:val="nil"/>
          <w:between w:val="nil"/>
        </w:pBdr>
        <w:jc w:val="both"/>
        <w:rPr>
          <w:rFonts w:ascii="Montserrat" w:eastAsia="Montserrat" w:hAnsi="Montserrat" w:cs="Montserrat"/>
          <w:b/>
          <w:color w:val="000000"/>
          <w:sz w:val="22"/>
          <w:szCs w:val="22"/>
        </w:rPr>
      </w:pPr>
    </w:p>
    <w:p w14:paraId="470F4776" w14:textId="77777777" w:rsidR="00A8070D" w:rsidRDefault="00A8070D" w:rsidP="0098398B">
      <w:pPr>
        <w:pBdr>
          <w:top w:val="nil"/>
          <w:left w:val="nil"/>
          <w:bottom w:val="nil"/>
          <w:right w:val="nil"/>
          <w:between w:val="nil"/>
        </w:pBdr>
        <w:jc w:val="both"/>
        <w:rPr>
          <w:rFonts w:ascii="Montserrat" w:eastAsia="Montserrat" w:hAnsi="Montserrat" w:cs="Montserrat"/>
          <w:b/>
          <w:color w:val="000000"/>
          <w:sz w:val="22"/>
          <w:szCs w:val="22"/>
        </w:rPr>
      </w:pPr>
    </w:p>
    <w:p w14:paraId="1515B33F" w14:textId="3FAF6700"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CUARTA. ELEMENTOS MULTIFACTORIALES Y SU VALORACIÓN.</w:t>
      </w:r>
    </w:p>
    <w:p w14:paraId="7C8A4223" w14:textId="77777777" w:rsidR="0098398B" w:rsidRPr="005B3A06" w:rsidRDefault="0098398B" w:rsidP="0098398B">
      <w:pPr>
        <w:jc w:val="both"/>
        <w:rPr>
          <w:rFonts w:ascii="Montserrat" w:eastAsia="Montserrat" w:hAnsi="Montserrat" w:cs="Montserrat"/>
          <w:color w:val="000000"/>
          <w:sz w:val="22"/>
          <w:szCs w:val="22"/>
        </w:rPr>
      </w:pPr>
    </w:p>
    <w:p w14:paraId="5F183924" w14:textId="77777777" w:rsidR="0098398B" w:rsidRPr="005B3A06" w:rsidRDefault="0098398B" w:rsidP="0098398B">
      <w:pP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Con el fin de apreciar los conocimientos, aptitudes y experiencia necesarios para promover el aprendizaje y el desarrollo integral de los educandos, así como garantizar que la contratación del personal cumpla con el perfil profesional necesario, los elementos multifactoriales que se tomarán en cuenta como parte del proceso de admisión en educación media superior, ciclo escolar 2024-2025, serán los siguientes:</w:t>
      </w:r>
    </w:p>
    <w:p w14:paraId="3F5500CE" w14:textId="77777777" w:rsidR="0098398B" w:rsidRPr="005B3A06" w:rsidRDefault="0098398B" w:rsidP="0098398B">
      <w:pPr>
        <w:jc w:val="both"/>
        <w:rPr>
          <w:rFonts w:ascii="Montserrat" w:hAnsi="Montserrat"/>
          <w:sz w:val="22"/>
          <w:szCs w:val="22"/>
        </w:rPr>
      </w:pPr>
    </w:p>
    <w:p w14:paraId="60098B8B" w14:textId="77777777" w:rsidR="0098398B" w:rsidRDefault="0098398B" w:rsidP="0093489C">
      <w:pPr>
        <w:pStyle w:val="Prrafodelista"/>
        <w:numPr>
          <w:ilvl w:val="0"/>
          <w:numId w:val="6"/>
        </w:numPr>
        <w:jc w:val="both"/>
        <w:rPr>
          <w:rFonts w:ascii="Montserrat" w:hAnsi="Montserrat"/>
          <w:sz w:val="22"/>
          <w:szCs w:val="22"/>
        </w:rPr>
      </w:pPr>
      <w:r w:rsidRPr="0098398B">
        <w:rPr>
          <w:rFonts w:ascii="Montserrat" w:hAnsi="Montserrat"/>
          <w:sz w:val="22"/>
          <w:szCs w:val="22"/>
        </w:rPr>
        <w:t>Puntaje obtenido en el curso de exploración de habilidades para la docencia en educación media superior, con una ponderación máxima de 25 sobre un esquema de 100 puntos;</w:t>
      </w:r>
    </w:p>
    <w:p w14:paraId="227FDD4A" w14:textId="77777777" w:rsidR="0098398B" w:rsidRDefault="0098398B" w:rsidP="0098398B">
      <w:pPr>
        <w:pStyle w:val="Prrafodelista"/>
        <w:ind w:left="1080"/>
        <w:jc w:val="both"/>
        <w:rPr>
          <w:rFonts w:ascii="Montserrat" w:hAnsi="Montserrat"/>
          <w:sz w:val="22"/>
          <w:szCs w:val="22"/>
        </w:rPr>
      </w:pPr>
    </w:p>
    <w:p w14:paraId="1F444313" w14:textId="77777777" w:rsidR="0098398B" w:rsidRDefault="0098398B" w:rsidP="0093489C">
      <w:pPr>
        <w:pStyle w:val="Prrafodelista"/>
        <w:numPr>
          <w:ilvl w:val="0"/>
          <w:numId w:val="6"/>
        </w:numPr>
        <w:jc w:val="both"/>
        <w:rPr>
          <w:rFonts w:ascii="Montserrat" w:hAnsi="Montserrat"/>
          <w:sz w:val="22"/>
          <w:szCs w:val="22"/>
        </w:rPr>
      </w:pPr>
      <w:r w:rsidRPr="0098398B">
        <w:rPr>
          <w:rFonts w:ascii="Montserrat" w:hAnsi="Montserrat"/>
          <w:sz w:val="22"/>
          <w:szCs w:val="22"/>
        </w:rPr>
        <w:t xml:space="preserve">Cursos extracurriculares, con una ponderación máxima de 10 sobre un esquema de 100 puntos; </w:t>
      </w:r>
    </w:p>
    <w:p w14:paraId="18CDF0CB" w14:textId="77777777" w:rsidR="0098398B" w:rsidRPr="0098398B" w:rsidRDefault="0098398B" w:rsidP="0098398B">
      <w:pPr>
        <w:pStyle w:val="Prrafodelista"/>
        <w:rPr>
          <w:rFonts w:ascii="Montserrat" w:hAnsi="Montserrat"/>
          <w:sz w:val="22"/>
          <w:szCs w:val="22"/>
        </w:rPr>
      </w:pPr>
    </w:p>
    <w:p w14:paraId="20110AB2" w14:textId="77777777" w:rsidR="0098398B" w:rsidRDefault="0098398B" w:rsidP="0093489C">
      <w:pPr>
        <w:pStyle w:val="Prrafodelista"/>
        <w:numPr>
          <w:ilvl w:val="0"/>
          <w:numId w:val="6"/>
        </w:numPr>
        <w:jc w:val="both"/>
        <w:rPr>
          <w:rFonts w:ascii="Montserrat" w:hAnsi="Montserrat"/>
          <w:sz w:val="22"/>
          <w:szCs w:val="22"/>
        </w:rPr>
      </w:pPr>
      <w:r w:rsidRPr="0098398B">
        <w:rPr>
          <w:rFonts w:ascii="Montserrat" w:hAnsi="Montserrat"/>
          <w:sz w:val="22"/>
          <w:szCs w:val="22"/>
        </w:rPr>
        <w:t>Formación didáctica y pedagógica, con una ponderación máxima de 15 sobre un esquema de 100 puntos;</w:t>
      </w:r>
    </w:p>
    <w:p w14:paraId="48D41B17" w14:textId="77777777" w:rsidR="0098398B" w:rsidRPr="0098398B" w:rsidRDefault="0098398B" w:rsidP="0098398B">
      <w:pPr>
        <w:pStyle w:val="Prrafodelista"/>
        <w:rPr>
          <w:rFonts w:ascii="Montserrat" w:hAnsi="Montserrat"/>
          <w:sz w:val="22"/>
          <w:szCs w:val="22"/>
        </w:rPr>
      </w:pPr>
    </w:p>
    <w:p w14:paraId="3367E3B0" w14:textId="77777777" w:rsidR="0098398B" w:rsidRDefault="0098398B" w:rsidP="0093489C">
      <w:pPr>
        <w:pStyle w:val="Prrafodelista"/>
        <w:numPr>
          <w:ilvl w:val="0"/>
          <w:numId w:val="6"/>
        </w:numPr>
        <w:jc w:val="both"/>
        <w:rPr>
          <w:rFonts w:ascii="Montserrat" w:hAnsi="Montserrat"/>
          <w:sz w:val="22"/>
          <w:szCs w:val="22"/>
        </w:rPr>
      </w:pPr>
      <w:r w:rsidRPr="0098398B">
        <w:rPr>
          <w:rFonts w:ascii="Montserrat" w:hAnsi="Montserrat"/>
          <w:sz w:val="22"/>
          <w:szCs w:val="22"/>
        </w:rPr>
        <w:t>Experiencia docente, con una ponderación máxima de 20 sobre un esquema de 100 puntos; y</w:t>
      </w:r>
    </w:p>
    <w:p w14:paraId="33969714" w14:textId="77777777" w:rsidR="0098398B" w:rsidRPr="0098398B" w:rsidRDefault="0098398B" w:rsidP="0098398B">
      <w:pPr>
        <w:pStyle w:val="Prrafodelista"/>
        <w:rPr>
          <w:rFonts w:ascii="Montserrat" w:hAnsi="Montserrat"/>
          <w:sz w:val="22"/>
          <w:szCs w:val="22"/>
        </w:rPr>
      </w:pPr>
    </w:p>
    <w:p w14:paraId="5652627D" w14:textId="4503873C" w:rsidR="0098398B" w:rsidRPr="0098398B" w:rsidRDefault="0098398B" w:rsidP="0093489C">
      <w:pPr>
        <w:pStyle w:val="Prrafodelista"/>
        <w:numPr>
          <w:ilvl w:val="0"/>
          <w:numId w:val="6"/>
        </w:numPr>
        <w:jc w:val="both"/>
        <w:rPr>
          <w:rFonts w:ascii="Montserrat" w:hAnsi="Montserrat"/>
          <w:sz w:val="22"/>
          <w:szCs w:val="22"/>
        </w:rPr>
      </w:pPr>
      <w:r w:rsidRPr="0098398B">
        <w:rPr>
          <w:rFonts w:ascii="Montserrat" w:hAnsi="Montserrat"/>
          <w:sz w:val="22"/>
          <w:szCs w:val="22"/>
        </w:rPr>
        <w:t xml:space="preserve">Apreciación de conocimientos y aptitudes, con una ponderación máxima de 30 sobre un esquema de 100 puntos. </w:t>
      </w:r>
    </w:p>
    <w:p w14:paraId="3199334C" w14:textId="77777777" w:rsidR="0098398B" w:rsidRDefault="0098398B" w:rsidP="0098398B">
      <w:pPr>
        <w:pStyle w:val="Prrafodelista"/>
        <w:rPr>
          <w:rFonts w:ascii="Montserrat" w:hAnsi="Montserrat"/>
          <w:sz w:val="22"/>
          <w:szCs w:val="22"/>
        </w:rPr>
      </w:pPr>
    </w:p>
    <w:p w14:paraId="5D51B4F0"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La forma de acreditación y valoración de los elementos mencionados, se establecen en el artículo 26 y en </w:t>
      </w:r>
      <w:r w:rsidRPr="0055653E">
        <w:rPr>
          <w:rFonts w:ascii="Montserrat" w:eastAsia="Montserrat" w:hAnsi="Montserrat" w:cs="Montserrat"/>
          <w:color w:val="000000"/>
          <w:sz w:val="22"/>
          <w:szCs w:val="22"/>
        </w:rPr>
        <w:t>el Anexo III</w:t>
      </w:r>
      <w:r w:rsidRPr="005B3A06">
        <w:rPr>
          <w:rFonts w:ascii="Montserrat" w:eastAsia="Montserrat" w:hAnsi="Montserrat" w:cs="Montserrat"/>
          <w:color w:val="000000"/>
          <w:sz w:val="22"/>
          <w:szCs w:val="22"/>
        </w:rPr>
        <w:t xml:space="preserve"> del Acuerdo, respectivamente.</w:t>
      </w:r>
    </w:p>
    <w:p w14:paraId="22973C39" w14:textId="77777777"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p>
    <w:p w14:paraId="34A8F16D" w14:textId="77777777" w:rsidR="004E7CBB" w:rsidRDefault="004E7CBB" w:rsidP="0098398B">
      <w:pPr>
        <w:pBdr>
          <w:top w:val="nil"/>
          <w:left w:val="nil"/>
          <w:bottom w:val="nil"/>
          <w:right w:val="nil"/>
          <w:between w:val="nil"/>
        </w:pBdr>
        <w:jc w:val="both"/>
        <w:rPr>
          <w:rFonts w:ascii="Montserrat" w:eastAsia="Montserrat" w:hAnsi="Montserrat" w:cs="Montserrat"/>
          <w:b/>
          <w:color w:val="000000"/>
          <w:sz w:val="22"/>
          <w:szCs w:val="22"/>
        </w:rPr>
      </w:pPr>
    </w:p>
    <w:p w14:paraId="1EEE12CD" w14:textId="0E7EE1CB"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QUINTA. REGISTRO PARA PARTICIPAR.</w:t>
      </w:r>
    </w:p>
    <w:p w14:paraId="2E540FE0"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p>
    <w:p w14:paraId="69F1D033" w14:textId="77777777" w:rsidR="0098398B" w:rsidRPr="005B3A06" w:rsidRDefault="0098398B" w:rsidP="0098398B">
      <w:pPr>
        <w:pBdr>
          <w:top w:val="nil"/>
          <w:left w:val="nil"/>
          <w:bottom w:val="nil"/>
          <w:right w:val="nil"/>
          <w:between w:val="nil"/>
        </w:pBdr>
        <w:tabs>
          <w:tab w:val="left" w:pos="7752"/>
        </w:tabs>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Las personas que decidan participar en el proceso deberán realizar lo siguiente:</w:t>
      </w:r>
      <w:r w:rsidRPr="005B3A06">
        <w:rPr>
          <w:rFonts w:ascii="Montserrat" w:eastAsia="Montserrat" w:hAnsi="Montserrat" w:cs="Montserrat"/>
          <w:color w:val="000000"/>
          <w:sz w:val="22"/>
          <w:szCs w:val="22"/>
        </w:rPr>
        <w:tab/>
      </w:r>
    </w:p>
    <w:p w14:paraId="7CCD2DD5" w14:textId="51BDD058" w:rsidR="0098398B" w:rsidRDefault="0098398B" w:rsidP="0098398B">
      <w:pPr>
        <w:pBdr>
          <w:top w:val="nil"/>
          <w:left w:val="nil"/>
          <w:bottom w:val="nil"/>
          <w:right w:val="nil"/>
          <w:between w:val="nil"/>
        </w:pBdr>
        <w:jc w:val="both"/>
        <w:rPr>
          <w:rFonts w:ascii="Montserrat" w:eastAsia="Montserrat" w:hAnsi="Montserrat" w:cs="Montserrat"/>
          <w:color w:val="000000"/>
          <w:sz w:val="22"/>
          <w:szCs w:val="22"/>
        </w:rPr>
      </w:pPr>
    </w:p>
    <w:p w14:paraId="79EEB3BB" w14:textId="5571FF20" w:rsidR="00076411" w:rsidRDefault="00076411" w:rsidP="0098398B">
      <w:pPr>
        <w:pBdr>
          <w:top w:val="nil"/>
          <w:left w:val="nil"/>
          <w:bottom w:val="nil"/>
          <w:right w:val="nil"/>
          <w:between w:val="nil"/>
        </w:pBdr>
        <w:jc w:val="both"/>
        <w:rPr>
          <w:rFonts w:ascii="Montserrat" w:eastAsia="Montserrat" w:hAnsi="Montserrat" w:cs="Montserrat"/>
          <w:color w:val="000000"/>
          <w:sz w:val="22"/>
          <w:szCs w:val="22"/>
        </w:rPr>
      </w:pPr>
    </w:p>
    <w:p w14:paraId="11554193" w14:textId="77777777" w:rsidR="00076411" w:rsidRPr="005B3A06" w:rsidRDefault="00076411" w:rsidP="0098398B">
      <w:pPr>
        <w:pBdr>
          <w:top w:val="nil"/>
          <w:left w:val="nil"/>
          <w:bottom w:val="nil"/>
          <w:right w:val="nil"/>
          <w:between w:val="nil"/>
        </w:pBdr>
        <w:jc w:val="both"/>
        <w:rPr>
          <w:rFonts w:ascii="Montserrat" w:eastAsia="Montserrat" w:hAnsi="Montserrat" w:cs="Montserrat"/>
          <w:color w:val="000000"/>
          <w:sz w:val="22"/>
          <w:szCs w:val="22"/>
        </w:rPr>
      </w:pPr>
    </w:p>
    <w:p w14:paraId="66644780" w14:textId="77777777"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r w:rsidRPr="00D40BEA">
        <w:rPr>
          <w:rFonts w:ascii="Montserrat" w:eastAsia="Montserrat" w:hAnsi="Montserrat" w:cs="Montserrat"/>
          <w:b/>
          <w:i/>
          <w:color w:val="000000"/>
          <w:sz w:val="22"/>
          <w:szCs w:val="22"/>
        </w:rPr>
        <w:lastRenderedPageBreak/>
        <w:t>Cita para el registro</w:t>
      </w:r>
    </w:p>
    <w:p w14:paraId="53DD0FA4" w14:textId="77777777" w:rsidR="00CC0838" w:rsidRPr="00D40BEA" w:rsidRDefault="00CC0838" w:rsidP="0098398B">
      <w:pPr>
        <w:pBdr>
          <w:top w:val="nil"/>
          <w:left w:val="nil"/>
          <w:bottom w:val="nil"/>
          <w:right w:val="nil"/>
          <w:between w:val="nil"/>
        </w:pBdr>
        <w:jc w:val="right"/>
        <w:rPr>
          <w:rFonts w:ascii="Montserrat" w:eastAsia="Montserrat" w:hAnsi="Montserrat" w:cs="Montserrat"/>
          <w:b/>
          <w:i/>
          <w:color w:val="000000"/>
          <w:sz w:val="22"/>
          <w:szCs w:val="22"/>
        </w:rPr>
      </w:pPr>
    </w:p>
    <w:p w14:paraId="3017F4E8" w14:textId="393D476D" w:rsidR="0098398B" w:rsidRPr="005215F3" w:rsidRDefault="0098398B" w:rsidP="0093489C">
      <w:pPr>
        <w:pStyle w:val="Prrafodelista"/>
        <w:numPr>
          <w:ilvl w:val="0"/>
          <w:numId w:val="1"/>
        </w:numPr>
        <w:pBdr>
          <w:top w:val="nil"/>
          <w:left w:val="nil"/>
          <w:bottom w:val="nil"/>
          <w:right w:val="nil"/>
          <w:between w:val="nil"/>
        </w:pBdr>
        <w:jc w:val="both"/>
        <w:rPr>
          <w:rFonts w:ascii="Montserrat" w:eastAsia="Montserrat" w:hAnsi="Montserrat" w:cs="Montserrat"/>
          <w:color w:val="FF0000"/>
          <w:sz w:val="22"/>
          <w:szCs w:val="22"/>
        </w:rPr>
      </w:pPr>
      <w:bookmarkStart w:id="0" w:name="OLE_LINK4"/>
      <w:r w:rsidRPr="005215F3">
        <w:rPr>
          <w:rFonts w:ascii="Montserrat" w:hAnsi="Montserrat"/>
          <w:color w:val="000000"/>
          <w:sz w:val="22"/>
          <w:szCs w:val="22"/>
        </w:rPr>
        <w:t xml:space="preserve">Ingresar a su sesión en el Proyecto Venus en la plataforma electrónica: </w:t>
      </w:r>
      <w:hyperlink r:id="rId9">
        <w:r w:rsidRPr="005215F3">
          <w:rPr>
            <w:rFonts w:ascii="Montserrat" w:hAnsi="Montserrat"/>
            <w:color w:val="0000FF"/>
            <w:sz w:val="22"/>
            <w:szCs w:val="22"/>
            <w:u w:val="single"/>
          </w:rPr>
          <w:t>http://usicamm.sep.gob.mx</w:t>
        </w:r>
      </w:hyperlink>
      <w:r w:rsidRPr="005215F3">
        <w:rPr>
          <w:rFonts w:ascii="Montserrat" w:hAnsi="Montserrat"/>
          <w:color w:val="000000"/>
          <w:sz w:val="22"/>
          <w:szCs w:val="22"/>
        </w:rPr>
        <w:t xml:space="preserve"> y generar la cita para su registro, lo cual podrá </w:t>
      </w:r>
      <w:bookmarkEnd w:id="0"/>
      <w:r w:rsidRPr="005215F3">
        <w:rPr>
          <w:rFonts w:ascii="Montserrat" w:hAnsi="Montserrat"/>
          <w:color w:val="000000"/>
          <w:sz w:val="22"/>
          <w:szCs w:val="22"/>
        </w:rPr>
        <w:t xml:space="preserve">realizarse dentro del período comprendido </w:t>
      </w:r>
      <w:r w:rsidR="00D40BEA" w:rsidRPr="005215F3">
        <w:rPr>
          <w:rFonts w:ascii="Montserrat" w:hAnsi="Montserrat"/>
          <w:color w:val="000000"/>
          <w:sz w:val="22"/>
          <w:szCs w:val="22"/>
        </w:rPr>
        <w:t xml:space="preserve">entre </w:t>
      </w:r>
      <w:r w:rsidRPr="005215F3">
        <w:rPr>
          <w:rFonts w:ascii="Montserrat" w:hAnsi="Montserrat"/>
          <w:color w:val="000000"/>
          <w:sz w:val="22"/>
          <w:szCs w:val="22"/>
        </w:rPr>
        <w:t>el</w:t>
      </w:r>
      <w:r w:rsidRPr="005215F3">
        <w:rPr>
          <w:rFonts w:ascii="Montserrat" w:hAnsi="Montserrat"/>
          <w:sz w:val="22"/>
          <w:szCs w:val="22"/>
        </w:rPr>
        <w:t xml:space="preserve"> </w:t>
      </w:r>
      <w:r w:rsidR="00C54060" w:rsidRPr="005215F3">
        <w:rPr>
          <w:rFonts w:ascii="Montserrat" w:hAnsi="Montserrat"/>
          <w:sz w:val="22"/>
          <w:szCs w:val="22"/>
        </w:rPr>
        <w:t>18 al 24 de marzo de 2024</w:t>
      </w:r>
      <w:r w:rsidRPr="005215F3">
        <w:rPr>
          <w:rFonts w:ascii="Montserrat" w:hAnsi="Montserrat"/>
          <w:sz w:val="22"/>
          <w:szCs w:val="22"/>
        </w:rPr>
        <w:t>;</w:t>
      </w:r>
    </w:p>
    <w:p w14:paraId="0BB30634" w14:textId="77777777" w:rsidR="0098398B" w:rsidRDefault="0098398B" w:rsidP="0098398B">
      <w:pPr>
        <w:pStyle w:val="Prrafodelista"/>
        <w:pBdr>
          <w:top w:val="nil"/>
          <w:left w:val="nil"/>
          <w:bottom w:val="nil"/>
          <w:right w:val="nil"/>
          <w:between w:val="nil"/>
        </w:pBdr>
        <w:ind w:left="1080"/>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Modalidad del registro</w:t>
      </w:r>
    </w:p>
    <w:p w14:paraId="450E28F4" w14:textId="77777777" w:rsidR="00CC0838" w:rsidRPr="005B3A06" w:rsidRDefault="00CC0838" w:rsidP="0098398B">
      <w:pPr>
        <w:pStyle w:val="Prrafodelista"/>
        <w:pBdr>
          <w:top w:val="nil"/>
          <w:left w:val="nil"/>
          <w:bottom w:val="nil"/>
          <w:right w:val="nil"/>
          <w:between w:val="nil"/>
        </w:pBdr>
        <w:ind w:left="1080"/>
        <w:jc w:val="right"/>
        <w:rPr>
          <w:rFonts w:ascii="Montserrat" w:eastAsia="Montserrat" w:hAnsi="Montserrat" w:cs="Montserrat"/>
          <w:b/>
          <w:i/>
          <w:color w:val="000000"/>
          <w:sz w:val="22"/>
          <w:szCs w:val="22"/>
        </w:rPr>
      </w:pPr>
    </w:p>
    <w:p w14:paraId="6E01AF23" w14:textId="0074DF40" w:rsidR="0098398B" w:rsidRPr="005B3A06" w:rsidRDefault="0098398B" w:rsidP="0093489C">
      <w:pPr>
        <w:pStyle w:val="Prrafodelista"/>
        <w:numPr>
          <w:ilvl w:val="0"/>
          <w:numId w:val="1"/>
        </w:num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El registro se llevará a cabo </w:t>
      </w:r>
      <w:r w:rsidR="00412618" w:rsidRPr="000B49AB">
        <w:rPr>
          <w:rFonts w:ascii="Montserrat" w:eastAsia="Montserrat" w:hAnsi="Montserrat" w:cs="Montserrat"/>
          <w:color w:val="000000"/>
          <w:sz w:val="22"/>
          <w:szCs w:val="22"/>
        </w:rPr>
        <w:t>a distancia</w:t>
      </w:r>
      <w:r w:rsidRPr="000B49AB">
        <w:rPr>
          <w:rFonts w:ascii="Montserrat" w:eastAsia="Montserrat" w:hAnsi="Montserrat" w:cs="Montserrat"/>
          <w:color w:val="000000"/>
          <w:sz w:val="22"/>
          <w:szCs w:val="22"/>
        </w:rPr>
        <w:t>;</w:t>
      </w:r>
      <w:r w:rsidR="001D3FE7">
        <w:rPr>
          <w:rFonts w:ascii="Montserrat" w:eastAsia="Montserrat" w:hAnsi="Montserrat" w:cs="Montserrat"/>
          <w:color w:val="000000"/>
          <w:sz w:val="22"/>
          <w:szCs w:val="22"/>
        </w:rPr>
        <w:t xml:space="preserve"> conforme a lo establecido al Anexo I</w:t>
      </w:r>
      <w:r w:rsidR="00F756F3">
        <w:rPr>
          <w:rFonts w:ascii="Montserrat" w:eastAsia="Montserrat" w:hAnsi="Montserrat" w:cs="Montserrat"/>
          <w:color w:val="000000"/>
          <w:sz w:val="22"/>
          <w:szCs w:val="22"/>
        </w:rPr>
        <w:t>I</w:t>
      </w:r>
      <w:r w:rsidR="001D3FE7">
        <w:rPr>
          <w:rFonts w:ascii="Montserrat" w:eastAsia="Montserrat" w:hAnsi="Montserrat" w:cs="Montserrat"/>
          <w:color w:val="000000"/>
          <w:sz w:val="22"/>
          <w:szCs w:val="22"/>
        </w:rPr>
        <w:t xml:space="preserve"> del </w:t>
      </w:r>
      <w:r w:rsidR="008F17DB">
        <w:rPr>
          <w:rFonts w:ascii="Montserrat" w:eastAsia="Montserrat" w:hAnsi="Montserrat" w:cs="Montserrat"/>
          <w:color w:val="000000"/>
          <w:sz w:val="22"/>
          <w:szCs w:val="22"/>
        </w:rPr>
        <w:t>A</w:t>
      </w:r>
      <w:r w:rsidR="001D3FE7">
        <w:rPr>
          <w:rFonts w:ascii="Montserrat" w:eastAsia="Montserrat" w:hAnsi="Montserrat" w:cs="Montserrat"/>
          <w:color w:val="000000"/>
          <w:sz w:val="22"/>
          <w:szCs w:val="22"/>
        </w:rPr>
        <w:t>cuerdo.</w:t>
      </w:r>
    </w:p>
    <w:p w14:paraId="51B596B5" w14:textId="723FC466" w:rsidR="0098398B" w:rsidRDefault="0098398B" w:rsidP="0098398B">
      <w:pPr>
        <w:pStyle w:val="Prrafodelista"/>
        <w:pBdr>
          <w:top w:val="nil"/>
          <w:left w:val="nil"/>
          <w:bottom w:val="nil"/>
          <w:right w:val="nil"/>
          <w:between w:val="nil"/>
        </w:pBdr>
        <w:ind w:left="1080"/>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Requisitos para iniciar el registro</w:t>
      </w:r>
    </w:p>
    <w:p w14:paraId="1330D758" w14:textId="77777777" w:rsidR="00CC0838" w:rsidRPr="005B3A06" w:rsidRDefault="00CC0838" w:rsidP="0098398B">
      <w:pPr>
        <w:pStyle w:val="Prrafodelista"/>
        <w:pBdr>
          <w:top w:val="nil"/>
          <w:left w:val="nil"/>
          <w:bottom w:val="nil"/>
          <w:right w:val="nil"/>
          <w:between w:val="nil"/>
        </w:pBdr>
        <w:ind w:left="1080"/>
        <w:jc w:val="right"/>
        <w:rPr>
          <w:rFonts w:ascii="Montserrat" w:eastAsia="Montserrat" w:hAnsi="Montserrat" w:cs="Montserrat"/>
          <w:b/>
          <w:i/>
          <w:color w:val="000000"/>
          <w:sz w:val="22"/>
          <w:szCs w:val="22"/>
        </w:rPr>
      </w:pPr>
    </w:p>
    <w:p w14:paraId="3E6380CF" w14:textId="091B5151" w:rsidR="0098398B" w:rsidRPr="00D40BEA" w:rsidRDefault="0098398B" w:rsidP="0093489C">
      <w:pPr>
        <w:pStyle w:val="Prrafodelista"/>
        <w:numPr>
          <w:ilvl w:val="0"/>
          <w:numId w:val="1"/>
        </w:num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El </w:t>
      </w:r>
      <w:r w:rsidRPr="00D40BEA">
        <w:rPr>
          <w:rFonts w:ascii="Montserrat" w:eastAsia="Montserrat" w:hAnsi="Montserrat" w:cs="Montserrat"/>
          <w:color w:val="000000"/>
          <w:sz w:val="22"/>
          <w:szCs w:val="22"/>
        </w:rPr>
        <w:t xml:space="preserve">día y hora indicados en la cita de registro en el período comprendido entre </w:t>
      </w:r>
      <w:r w:rsidR="00C54060" w:rsidRPr="00D40BEA">
        <w:rPr>
          <w:rFonts w:ascii="Montserrat" w:eastAsia="Montserrat" w:hAnsi="Montserrat" w:cs="Montserrat"/>
          <w:color w:val="000000"/>
          <w:sz w:val="22"/>
          <w:szCs w:val="22"/>
        </w:rPr>
        <w:t xml:space="preserve">el </w:t>
      </w:r>
      <w:r w:rsidR="00C54060" w:rsidRPr="00D40BEA">
        <w:rPr>
          <w:rFonts w:ascii="Montserrat" w:eastAsia="Montserrat" w:hAnsi="Montserrat" w:cs="Montserrat"/>
          <w:sz w:val="22"/>
          <w:szCs w:val="22"/>
        </w:rPr>
        <w:t xml:space="preserve">01 </w:t>
      </w:r>
      <w:r w:rsidRPr="00D40BEA">
        <w:rPr>
          <w:rFonts w:ascii="Montserrat" w:eastAsia="Montserrat" w:hAnsi="Montserrat" w:cs="Montserrat"/>
          <w:sz w:val="22"/>
          <w:szCs w:val="22"/>
        </w:rPr>
        <w:t xml:space="preserve">y el </w:t>
      </w:r>
      <w:r w:rsidR="00C54060" w:rsidRPr="00D40BEA">
        <w:rPr>
          <w:rFonts w:ascii="Montserrat" w:eastAsia="Montserrat" w:hAnsi="Montserrat" w:cs="Montserrat"/>
          <w:sz w:val="22"/>
          <w:szCs w:val="22"/>
        </w:rPr>
        <w:t>19 de abril de 2024</w:t>
      </w:r>
      <w:r w:rsidRPr="00D40BEA">
        <w:rPr>
          <w:rFonts w:ascii="Montserrat" w:eastAsia="Montserrat" w:hAnsi="Montserrat" w:cs="Montserrat"/>
          <w:sz w:val="22"/>
          <w:szCs w:val="22"/>
        </w:rPr>
        <w:t xml:space="preserve">, </w:t>
      </w:r>
      <w:r w:rsidRPr="00D40BEA">
        <w:rPr>
          <w:rFonts w:ascii="Montserrat" w:eastAsia="Montserrat" w:hAnsi="Montserrat" w:cs="Montserrat"/>
          <w:color w:val="000000"/>
          <w:sz w:val="22"/>
          <w:szCs w:val="22"/>
        </w:rPr>
        <w:t>la persona deberá presentar, en la modalidad correspondiente:</w:t>
      </w:r>
    </w:p>
    <w:p w14:paraId="0A5163FD" w14:textId="77777777" w:rsidR="0098398B" w:rsidRPr="005B3A06"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sz w:val="22"/>
          <w:szCs w:val="22"/>
        </w:rPr>
      </w:pPr>
    </w:p>
    <w:p w14:paraId="6F758BC4" w14:textId="77777777" w:rsidR="0098398B" w:rsidRPr="005B3A06"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themeColor="text1"/>
          <w:sz w:val="22"/>
          <w:szCs w:val="22"/>
        </w:rPr>
      </w:pPr>
      <w:r w:rsidRPr="00FA2561">
        <w:rPr>
          <w:rFonts w:ascii="Montserrat" w:eastAsia="Montserrat" w:hAnsi="Montserrat" w:cs="Montserrat"/>
          <w:b/>
          <w:color w:val="000000" w:themeColor="text1"/>
          <w:sz w:val="22"/>
          <w:szCs w:val="22"/>
        </w:rPr>
        <w:t>a)</w:t>
      </w:r>
      <w:r w:rsidRPr="005B3A06">
        <w:rPr>
          <w:rFonts w:ascii="Montserrat" w:eastAsia="Montserrat" w:hAnsi="Montserrat" w:cs="Montserrat"/>
          <w:color w:val="000000" w:themeColor="text1"/>
          <w:sz w:val="22"/>
          <w:szCs w:val="22"/>
        </w:rPr>
        <w:tab/>
        <w:t>La cita de registro;</w:t>
      </w:r>
    </w:p>
    <w:p w14:paraId="0B7FDA83" w14:textId="77777777" w:rsidR="0098398B" w:rsidRDefault="0098398B" w:rsidP="0098398B">
      <w:pPr>
        <w:pStyle w:val="Prrafodelista"/>
        <w:pBdr>
          <w:top w:val="nil"/>
          <w:left w:val="nil"/>
          <w:bottom w:val="nil"/>
          <w:right w:val="nil"/>
          <w:between w:val="nil"/>
        </w:pBdr>
        <w:ind w:left="1080"/>
        <w:jc w:val="both"/>
        <w:rPr>
          <w:rFonts w:ascii="Montserrat" w:eastAsia="Montserrat" w:hAnsi="Montserrat" w:cs="Montserrat"/>
          <w:b/>
          <w:color w:val="000000" w:themeColor="text1"/>
          <w:sz w:val="22"/>
          <w:szCs w:val="22"/>
        </w:rPr>
      </w:pPr>
    </w:p>
    <w:p w14:paraId="42EE9441" w14:textId="77777777" w:rsidR="0098398B" w:rsidRPr="005B3A06"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themeColor="text1"/>
          <w:sz w:val="22"/>
          <w:szCs w:val="22"/>
        </w:rPr>
      </w:pPr>
      <w:r w:rsidRPr="00FA2561">
        <w:rPr>
          <w:rFonts w:ascii="Montserrat" w:eastAsia="Montserrat" w:hAnsi="Montserrat" w:cs="Montserrat"/>
          <w:b/>
          <w:color w:val="000000" w:themeColor="text1"/>
          <w:sz w:val="22"/>
          <w:szCs w:val="22"/>
        </w:rPr>
        <w:t>b)</w:t>
      </w:r>
      <w:r w:rsidRPr="005B3A06">
        <w:rPr>
          <w:rFonts w:ascii="Montserrat" w:eastAsia="Montserrat" w:hAnsi="Montserrat" w:cs="Montserrat"/>
          <w:color w:val="000000" w:themeColor="text1"/>
          <w:sz w:val="22"/>
          <w:szCs w:val="22"/>
        </w:rPr>
        <w:tab/>
        <w:t>Identificación oficial vigente con fotografía;</w:t>
      </w:r>
    </w:p>
    <w:p w14:paraId="55BA5216" w14:textId="77777777" w:rsidR="0098398B" w:rsidRDefault="0098398B" w:rsidP="0098398B">
      <w:pPr>
        <w:pStyle w:val="Prrafodelista"/>
        <w:pBdr>
          <w:top w:val="nil"/>
          <w:left w:val="nil"/>
          <w:bottom w:val="nil"/>
          <w:right w:val="nil"/>
          <w:between w:val="nil"/>
        </w:pBdr>
        <w:ind w:left="1080"/>
        <w:jc w:val="both"/>
        <w:rPr>
          <w:rFonts w:ascii="Montserrat" w:eastAsia="Montserrat" w:hAnsi="Montserrat" w:cs="Montserrat"/>
          <w:b/>
          <w:color w:val="000000" w:themeColor="text1"/>
          <w:sz w:val="22"/>
          <w:szCs w:val="22"/>
        </w:rPr>
      </w:pPr>
    </w:p>
    <w:p w14:paraId="67EBF2FA" w14:textId="77777777" w:rsidR="0098398B" w:rsidRPr="005B3A06"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themeColor="text1"/>
          <w:sz w:val="22"/>
          <w:szCs w:val="22"/>
        </w:rPr>
      </w:pPr>
      <w:r w:rsidRPr="00FA2561">
        <w:rPr>
          <w:rFonts w:ascii="Montserrat" w:eastAsia="Montserrat" w:hAnsi="Montserrat" w:cs="Montserrat"/>
          <w:b/>
          <w:color w:val="000000" w:themeColor="text1"/>
          <w:sz w:val="22"/>
          <w:szCs w:val="22"/>
        </w:rPr>
        <w:t>c)</w:t>
      </w:r>
      <w:r w:rsidRPr="005B3A06">
        <w:rPr>
          <w:rFonts w:ascii="Montserrat" w:eastAsia="Montserrat" w:hAnsi="Montserrat" w:cs="Montserrat"/>
          <w:color w:val="000000" w:themeColor="text1"/>
          <w:sz w:val="22"/>
          <w:szCs w:val="22"/>
        </w:rPr>
        <w:tab/>
        <w:t>Clave Única de Registro de Población (CURP);</w:t>
      </w:r>
    </w:p>
    <w:p w14:paraId="61D54A9E" w14:textId="77777777" w:rsidR="0098398B" w:rsidRDefault="0098398B" w:rsidP="0098398B">
      <w:pPr>
        <w:pStyle w:val="Prrafodelista"/>
        <w:pBdr>
          <w:top w:val="nil"/>
          <w:left w:val="nil"/>
          <w:bottom w:val="nil"/>
          <w:right w:val="nil"/>
          <w:between w:val="nil"/>
        </w:pBdr>
        <w:ind w:left="1080"/>
        <w:jc w:val="both"/>
        <w:rPr>
          <w:rFonts w:ascii="Montserrat" w:eastAsia="Montserrat" w:hAnsi="Montserrat" w:cs="Montserrat"/>
          <w:b/>
          <w:color w:val="000000" w:themeColor="text1"/>
          <w:sz w:val="22"/>
          <w:szCs w:val="22"/>
        </w:rPr>
      </w:pPr>
    </w:p>
    <w:p w14:paraId="4E9C7B85" w14:textId="77777777" w:rsidR="0098398B" w:rsidRPr="005B3A06"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themeColor="text1"/>
          <w:sz w:val="22"/>
          <w:szCs w:val="22"/>
        </w:rPr>
      </w:pPr>
      <w:r w:rsidRPr="00FA2561">
        <w:rPr>
          <w:rFonts w:ascii="Montserrat" w:eastAsia="Montserrat" w:hAnsi="Montserrat" w:cs="Montserrat"/>
          <w:b/>
          <w:color w:val="000000" w:themeColor="text1"/>
          <w:sz w:val="22"/>
          <w:szCs w:val="22"/>
        </w:rPr>
        <w:t>d)</w:t>
      </w:r>
      <w:r w:rsidRPr="005B3A06">
        <w:rPr>
          <w:rFonts w:ascii="Montserrat" w:eastAsia="Montserrat" w:hAnsi="Montserrat" w:cs="Montserrat"/>
          <w:color w:val="000000" w:themeColor="text1"/>
          <w:sz w:val="22"/>
          <w:szCs w:val="22"/>
        </w:rPr>
        <w:tab/>
        <w:t>Acta de nacimiento o carta de naturalización;</w:t>
      </w:r>
    </w:p>
    <w:p w14:paraId="643B7B46" w14:textId="77777777" w:rsidR="0098398B" w:rsidRDefault="0098398B" w:rsidP="0098398B">
      <w:pPr>
        <w:pStyle w:val="Prrafodelista"/>
        <w:pBdr>
          <w:top w:val="nil"/>
          <w:left w:val="nil"/>
          <w:bottom w:val="nil"/>
          <w:right w:val="nil"/>
          <w:between w:val="nil"/>
        </w:pBdr>
        <w:ind w:left="1080"/>
        <w:jc w:val="both"/>
        <w:rPr>
          <w:rFonts w:ascii="Montserrat" w:eastAsia="Montserrat" w:hAnsi="Montserrat" w:cs="Montserrat"/>
          <w:b/>
          <w:color w:val="000000" w:themeColor="text1"/>
          <w:sz w:val="22"/>
          <w:szCs w:val="22"/>
        </w:rPr>
      </w:pPr>
    </w:p>
    <w:p w14:paraId="58F52417" w14:textId="267522F8" w:rsidR="0098398B" w:rsidRPr="005B3A06"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themeColor="text1"/>
          <w:sz w:val="22"/>
          <w:szCs w:val="22"/>
        </w:rPr>
      </w:pPr>
      <w:r w:rsidRPr="00FA2561">
        <w:rPr>
          <w:rFonts w:ascii="Montserrat" w:eastAsia="Montserrat" w:hAnsi="Montserrat" w:cs="Montserrat"/>
          <w:b/>
          <w:color w:val="000000" w:themeColor="text1"/>
          <w:sz w:val="22"/>
          <w:szCs w:val="22"/>
        </w:rPr>
        <w:t>e)</w:t>
      </w:r>
      <w:r w:rsidRPr="005B3A06">
        <w:rPr>
          <w:rFonts w:ascii="Montserrat" w:eastAsia="Montserrat" w:hAnsi="Montserrat" w:cs="Montserrat"/>
          <w:color w:val="000000" w:themeColor="text1"/>
          <w:sz w:val="22"/>
          <w:szCs w:val="22"/>
        </w:rPr>
        <w:tab/>
        <w:t>La documentación que avale el cumplimiento de los requisitos de participación que correspondan, conforme a lo establecido en el artículo 10 del Acuerdo y base primera de esta convocatoria</w:t>
      </w:r>
      <w:r w:rsidR="0080535A">
        <w:rPr>
          <w:rFonts w:ascii="Montserrat" w:eastAsia="Montserrat" w:hAnsi="Montserrat" w:cs="Montserrat"/>
          <w:color w:val="000000" w:themeColor="text1"/>
          <w:sz w:val="22"/>
          <w:szCs w:val="22"/>
        </w:rPr>
        <w:t>:</w:t>
      </w:r>
    </w:p>
    <w:p w14:paraId="4F766344" w14:textId="77777777" w:rsidR="0098398B" w:rsidRDefault="0098398B" w:rsidP="0098398B">
      <w:pPr>
        <w:pStyle w:val="Prrafodelista"/>
        <w:pBdr>
          <w:top w:val="nil"/>
          <w:left w:val="nil"/>
          <w:bottom w:val="nil"/>
          <w:right w:val="nil"/>
          <w:between w:val="nil"/>
        </w:pBdr>
        <w:ind w:left="2124" w:hanging="708"/>
        <w:jc w:val="both"/>
        <w:rPr>
          <w:rFonts w:ascii="Montserrat" w:eastAsia="Montserrat" w:hAnsi="Montserrat" w:cs="Montserrat"/>
          <w:b/>
          <w:color w:val="000000" w:themeColor="text1"/>
          <w:sz w:val="22"/>
          <w:szCs w:val="22"/>
        </w:rPr>
      </w:pPr>
    </w:p>
    <w:p w14:paraId="0BCB0A89" w14:textId="5E9259C7" w:rsidR="0098398B" w:rsidRPr="005B3A06" w:rsidRDefault="0098398B" w:rsidP="0098398B">
      <w:pPr>
        <w:pStyle w:val="Prrafodelista"/>
        <w:pBdr>
          <w:top w:val="nil"/>
          <w:left w:val="nil"/>
          <w:bottom w:val="nil"/>
          <w:right w:val="nil"/>
          <w:between w:val="nil"/>
        </w:pBdr>
        <w:ind w:left="2124" w:hanging="708"/>
        <w:jc w:val="both"/>
        <w:rPr>
          <w:rFonts w:ascii="Montserrat" w:eastAsia="Montserrat" w:hAnsi="Montserrat" w:cs="Montserrat"/>
          <w:color w:val="000000" w:themeColor="text1"/>
          <w:sz w:val="22"/>
          <w:szCs w:val="22"/>
        </w:rPr>
      </w:pPr>
      <w:r w:rsidRPr="00FA2561">
        <w:rPr>
          <w:rFonts w:ascii="Montserrat" w:eastAsia="Montserrat" w:hAnsi="Montserrat" w:cs="Montserrat"/>
          <w:b/>
          <w:color w:val="000000" w:themeColor="text1"/>
          <w:sz w:val="22"/>
          <w:szCs w:val="22"/>
        </w:rPr>
        <w:t>i.</w:t>
      </w:r>
      <w:r w:rsidRPr="005B3A06">
        <w:rPr>
          <w:rFonts w:ascii="Montserrat" w:eastAsia="Montserrat" w:hAnsi="Montserrat" w:cs="Montserrat"/>
          <w:color w:val="000000" w:themeColor="text1"/>
          <w:sz w:val="22"/>
          <w:szCs w:val="22"/>
        </w:rPr>
        <w:tab/>
        <w:t>Título y cédula profesional</w:t>
      </w:r>
      <w:r w:rsidR="0080535A">
        <w:rPr>
          <w:rFonts w:ascii="Montserrat" w:eastAsia="Montserrat" w:hAnsi="Montserrat" w:cs="Montserrat"/>
          <w:color w:val="000000" w:themeColor="text1"/>
          <w:sz w:val="22"/>
          <w:szCs w:val="22"/>
        </w:rPr>
        <w:t>;</w:t>
      </w:r>
    </w:p>
    <w:p w14:paraId="075FF3A7" w14:textId="77777777" w:rsidR="0098398B" w:rsidRDefault="0098398B" w:rsidP="0098398B">
      <w:pPr>
        <w:pStyle w:val="Prrafodelista"/>
        <w:pBdr>
          <w:top w:val="nil"/>
          <w:left w:val="nil"/>
          <w:bottom w:val="nil"/>
          <w:right w:val="nil"/>
          <w:between w:val="nil"/>
        </w:pBdr>
        <w:ind w:left="2124" w:hanging="708"/>
        <w:jc w:val="both"/>
        <w:rPr>
          <w:rFonts w:ascii="Montserrat" w:eastAsia="Montserrat" w:hAnsi="Montserrat" w:cs="Montserrat"/>
          <w:b/>
          <w:color w:val="000000" w:themeColor="text1"/>
          <w:sz w:val="22"/>
          <w:szCs w:val="22"/>
        </w:rPr>
      </w:pPr>
    </w:p>
    <w:p w14:paraId="071304E5" w14:textId="5B8CAB78" w:rsidR="0098398B" w:rsidRDefault="0098398B" w:rsidP="0098398B">
      <w:pPr>
        <w:pStyle w:val="Prrafodelista"/>
        <w:pBdr>
          <w:top w:val="nil"/>
          <w:left w:val="nil"/>
          <w:bottom w:val="nil"/>
          <w:right w:val="nil"/>
          <w:between w:val="nil"/>
        </w:pBdr>
        <w:ind w:left="2124" w:hanging="708"/>
        <w:jc w:val="both"/>
        <w:rPr>
          <w:rFonts w:ascii="Montserrat" w:eastAsia="Montserrat" w:hAnsi="Montserrat" w:cs="Montserrat"/>
          <w:color w:val="000000" w:themeColor="text1"/>
          <w:sz w:val="22"/>
          <w:szCs w:val="22"/>
        </w:rPr>
      </w:pPr>
      <w:proofErr w:type="spellStart"/>
      <w:r w:rsidRPr="00FA2561">
        <w:rPr>
          <w:rFonts w:ascii="Montserrat" w:eastAsia="Montserrat" w:hAnsi="Montserrat" w:cs="Montserrat"/>
          <w:b/>
          <w:color w:val="000000" w:themeColor="text1"/>
          <w:sz w:val="22"/>
          <w:szCs w:val="22"/>
        </w:rPr>
        <w:t>ii</w:t>
      </w:r>
      <w:proofErr w:type="spellEnd"/>
      <w:r w:rsidRPr="00FA2561">
        <w:rPr>
          <w:rFonts w:ascii="Montserrat" w:eastAsia="Montserrat" w:hAnsi="Montserrat" w:cs="Montserrat"/>
          <w:b/>
          <w:color w:val="000000" w:themeColor="text1"/>
          <w:sz w:val="22"/>
          <w:szCs w:val="22"/>
        </w:rPr>
        <w:t>.</w:t>
      </w:r>
      <w:r w:rsidRPr="005B3A06">
        <w:rPr>
          <w:rFonts w:ascii="Montserrat" w:eastAsia="Montserrat" w:hAnsi="Montserrat" w:cs="Montserrat"/>
          <w:color w:val="000000" w:themeColor="text1"/>
          <w:sz w:val="22"/>
          <w:szCs w:val="22"/>
        </w:rPr>
        <w:tab/>
        <w:t xml:space="preserve">Certificado CENNI nivel 12 o superior </w:t>
      </w:r>
      <w:r>
        <w:rPr>
          <w:rFonts w:ascii="Montserrat" w:eastAsia="Montserrat" w:hAnsi="Montserrat" w:cs="Montserrat"/>
          <w:color w:val="000000" w:themeColor="text1"/>
          <w:sz w:val="22"/>
          <w:szCs w:val="22"/>
        </w:rPr>
        <w:t xml:space="preserve">del idioma inglés </w:t>
      </w:r>
      <w:r w:rsidRPr="005B3A06">
        <w:rPr>
          <w:rFonts w:ascii="Montserrat" w:eastAsia="Montserrat" w:hAnsi="Montserrat" w:cs="Montserrat"/>
          <w:color w:val="000000" w:themeColor="text1"/>
          <w:sz w:val="22"/>
          <w:szCs w:val="22"/>
        </w:rPr>
        <w:t>(solo para los que participan para</w:t>
      </w:r>
      <w:r w:rsidR="0080535A">
        <w:rPr>
          <w:rFonts w:ascii="Montserrat" w:eastAsia="Montserrat" w:hAnsi="Montserrat" w:cs="Montserrat"/>
          <w:color w:val="000000" w:themeColor="text1"/>
          <w:sz w:val="22"/>
          <w:szCs w:val="22"/>
        </w:rPr>
        <w:t xml:space="preserve"> el componente de formación </w:t>
      </w:r>
      <w:r w:rsidRPr="004D724F">
        <w:rPr>
          <w:rFonts w:ascii="Montserrat" w:eastAsia="Montserrat" w:hAnsi="Montserrat" w:cs="Montserrat"/>
          <w:sz w:val="22"/>
          <w:szCs w:val="22"/>
        </w:rPr>
        <w:t>de</w:t>
      </w:r>
      <w:r w:rsidRPr="004D724F">
        <w:rPr>
          <w:rFonts w:ascii="Montserrat" w:eastAsia="Montserrat" w:hAnsi="Montserrat" w:cs="Montserrat"/>
          <w:b/>
          <w:bCs/>
          <w:sz w:val="22"/>
          <w:szCs w:val="22"/>
        </w:rPr>
        <w:t xml:space="preserve"> </w:t>
      </w:r>
      <w:r w:rsidRPr="005B3A06">
        <w:rPr>
          <w:rFonts w:ascii="Montserrat" w:eastAsia="Montserrat" w:hAnsi="Montserrat" w:cs="Montserrat"/>
          <w:color w:val="000000" w:themeColor="text1"/>
          <w:sz w:val="22"/>
          <w:szCs w:val="22"/>
        </w:rPr>
        <w:t>inglés</w:t>
      </w:r>
      <w:r w:rsidR="008C619F">
        <w:rPr>
          <w:rFonts w:ascii="Montserrat" w:eastAsia="Montserrat" w:hAnsi="Montserrat" w:cs="Montserrat"/>
          <w:color w:val="000000" w:themeColor="text1"/>
          <w:sz w:val="22"/>
          <w:szCs w:val="22"/>
        </w:rPr>
        <w:t>)</w:t>
      </w:r>
      <w:r w:rsidR="0080535A">
        <w:rPr>
          <w:rFonts w:ascii="Montserrat" w:eastAsia="Montserrat" w:hAnsi="Montserrat" w:cs="Montserrat"/>
          <w:color w:val="000000" w:themeColor="text1"/>
          <w:sz w:val="22"/>
          <w:szCs w:val="22"/>
        </w:rPr>
        <w:t>;</w:t>
      </w:r>
    </w:p>
    <w:p w14:paraId="7FAF73A5" w14:textId="77777777" w:rsidR="0098398B" w:rsidRPr="005B3A06" w:rsidRDefault="0098398B" w:rsidP="0098398B">
      <w:pPr>
        <w:pStyle w:val="Prrafodelista"/>
        <w:pBdr>
          <w:top w:val="nil"/>
          <w:left w:val="nil"/>
          <w:bottom w:val="nil"/>
          <w:right w:val="nil"/>
          <w:between w:val="nil"/>
        </w:pBdr>
        <w:ind w:left="2124" w:hanging="708"/>
        <w:jc w:val="both"/>
        <w:rPr>
          <w:rFonts w:ascii="Montserrat" w:eastAsia="Montserrat" w:hAnsi="Montserrat" w:cs="Montserrat"/>
          <w:color w:val="000000" w:themeColor="text1"/>
          <w:sz w:val="22"/>
          <w:szCs w:val="22"/>
        </w:rPr>
      </w:pPr>
    </w:p>
    <w:p w14:paraId="08F47276" w14:textId="77777777" w:rsidR="0098398B"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themeColor="text1"/>
          <w:sz w:val="22"/>
          <w:szCs w:val="22"/>
        </w:rPr>
      </w:pPr>
      <w:r w:rsidRPr="00FA2561">
        <w:rPr>
          <w:rFonts w:ascii="Montserrat" w:eastAsia="Montserrat" w:hAnsi="Montserrat" w:cs="Montserrat"/>
          <w:b/>
          <w:color w:val="000000" w:themeColor="text1"/>
          <w:sz w:val="22"/>
          <w:szCs w:val="22"/>
        </w:rPr>
        <w:t>f)</w:t>
      </w:r>
      <w:r w:rsidRPr="005B3A06">
        <w:rPr>
          <w:rFonts w:ascii="Montserrat" w:eastAsia="Montserrat" w:hAnsi="Montserrat" w:cs="Montserrat"/>
          <w:color w:val="000000" w:themeColor="text1"/>
          <w:sz w:val="22"/>
          <w:szCs w:val="22"/>
        </w:rPr>
        <w:tab/>
        <w:t>Las evidencias documentales de los elementos multifactoriales, cuando sea el caso:</w:t>
      </w:r>
    </w:p>
    <w:p w14:paraId="24D7D38A" w14:textId="77777777" w:rsidR="0098398B" w:rsidRPr="005B3A06"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themeColor="text1"/>
          <w:sz w:val="22"/>
          <w:szCs w:val="22"/>
        </w:rPr>
      </w:pPr>
    </w:p>
    <w:p w14:paraId="06DB113B" w14:textId="77777777" w:rsidR="0098398B" w:rsidRPr="004D724F" w:rsidRDefault="0098398B" w:rsidP="0093489C">
      <w:pPr>
        <w:pStyle w:val="Prrafodelista"/>
        <w:numPr>
          <w:ilvl w:val="0"/>
          <w:numId w:val="5"/>
        </w:numPr>
        <w:pBdr>
          <w:top w:val="nil"/>
          <w:left w:val="nil"/>
          <w:bottom w:val="nil"/>
          <w:right w:val="nil"/>
          <w:between w:val="nil"/>
        </w:pBdr>
        <w:jc w:val="both"/>
        <w:rPr>
          <w:rFonts w:ascii="Montserrat" w:eastAsia="Montserrat" w:hAnsi="Montserrat" w:cs="Montserrat"/>
          <w:sz w:val="22"/>
          <w:szCs w:val="22"/>
        </w:rPr>
      </w:pPr>
      <w:r w:rsidRPr="004D724F">
        <w:rPr>
          <w:rFonts w:ascii="Montserrat" w:eastAsia="Montserrat" w:hAnsi="Montserrat" w:cs="Montserrat"/>
          <w:sz w:val="22"/>
          <w:szCs w:val="22"/>
        </w:rPr>
        <w:t>Cursos extracurriculares: constancias de los mismos;</w:t>
      </w:r>
    </w:p>
    <w:p w14:paraId="1D30AB79" w14:textId="77777777" w:rsidR="0098398B" w:rsidRPr="004D724F" w:rsidRDefault="0098398B" w:rsidP="0098398B">
      <w:pPr>
        <w:pStyle w:val="Prrafodelista"/>
        <w:pBdr>
          <w:top w:val="nil"/>
          <w:left w:val="nil"/>
          <w:bottom w:val="nil"/>
          <w:right w:val="nil"/>
          <w:between w:val="nil"/>
        </w:pBdr>
        <w:ind w:left="2136"/>
        <w:jc w:val="both"/>
        <w:rPr>
          <w:rFonts w:ascii="Montserrat" w:eastAsia="Montserrat" w:hAnsi="Montserrat" w:cs="Montserrat"/>
          <w:sz w:val="22"/>
          <w:szCs w:val="22"/>
        </w:rPr>
      </w:pPr>
    </w:p>
    <w:p w14:paraId="6F2F0CC8" w14:textId="00F1798A" w:rsidR="0098398B" w:rsidRDefault="0098398B" w:rsidP="0093489C">
      <w:pPr>
        <w:pStyle w:val="Prrafodelista"/>
        <w:numPr>
          <w:ilvl w:val="0"/>
          <w:numId w:val="5"/>
        </w:numPr>
        <w:pBdr>
          <w:top w:val="nil"/>
          <w:left w:val="nil"/>
          <w:bottom w:val="nil"/>
          <w:right w:val="nil"/>
          <w:between w:val="nil"/>
        </w:pBdr>
        <w:jc w:val="both"/>
        <w:rPr>
          <w:rFonts w:ascii="Montserrat" w:eastAsia="Montserrat" w:hAnsi="Montserrat" w:cs="Montserrat"/>
          <w:sz w:val="22"/>
          <w:szCs w:val="22"/>
        </w:rPr>
      </w:pPr>
      <w:r w:rsidRPr="004D724F">
        <w:rPr>
          <w:rFonts w:ascii="Montserrat" w:eastAsia="Montserrat" w:hAnsi="Montserrat" w:cs="Montserrat"/>
          <w:sz w:val="22"/>
          <w:szCs w:val="22"/>
        </w:rPr>
        <w:t>Formación didáctica y pedagógica: constancias de las mismas; o bien, título y cédula profesional de un posgrado en: Educación, Ciencias de la Educación, Competencias Docentes en Educación Media Superior, Pedagogía u otra que sea afín a la enseñanza</w:t>
      </w:r>
      <w:r w:rsidR="00463108">
        <w:rPr>
          <w:rFonts w:ascii="Montserrat" w:eastAsia="Montserrat" w:hAnsi="Montserrat" w:cs="Montserrat"/>
          <w:sz w:val="22"/>
          <w:szCs w:val="22"/>
        </w:rPr>
        <w:t xml:space="preserve"> del componente de formación</w:t>
      </w:r>
      <w:r w:rsidR="00750DD4">
        <w:rPr>
          <w:rFonts w:ascii="Montserrat" w:eastAsia="Montserrat" w:hAnsi="Montserrat" w:cs="Montserrat"/>
          <w:sz w:val="22"/>
          <w:szCs w:val="22"/>
        </w:rPr>
        <w:t>,</w:t>
      </w:r>
      <w:r w:rsidRPr="004D724F">
        <w:rPr>
          <w:rFonts w:ascii="Montserrat" w:eastAsia="Montserrat" w:hAnsi="Montserrat" w:cs="Montserrat"/>
          <w:sz w:val="22"/>
          <w:szCs w:val="22"/>
        </w:rPr>
        <w:t xml:space="preserve"> y</w:t>
      </w:r>
    </w:p>
    <w:p w14:paraId="6E18BDBD" w14:textId="77777777" w:rsidR="00CC0838" w:rsidRPr="00CC0838" w:rsidRDefault="00CC0838" w:rsidP="00CC0838">
      <w:pPr>
        <w:pStyle w:val="Prrafodelista"/>
        <w:rPr>
          <w:rFonts w:ascii="Montserrat" w:eastAsia="Montserrat" w:hAnsi="Montserrat" w:cs="Montserrat"/>
          <w:sz w:val="22"/>
          <w:szCs w:val="22"/>
        </w:rPr>
      </w:pPr>
    </w:p>
    <w:p w14:paraId="3225C58F" w14:textId="4BD58186" w:rsidR="00CC0838" w:rsidRPr="004D724F" w:rsidRDefault="00CC0838" w:rsidP="0093489C">
      <w:pPr>
        <w:pStyle w:val="Prrafodelista"/>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Experiencia docente: hojas o constancias de servicio;</w:t>
      </w:r>
    </w:p>
    <w:p w14:paraId="555DD991" w14:textId="77777777" w:rsidR="0098398B" w:rsidRPr="00DA2E06" w:rsidRDefault="0098398B" w:rsidP="00DA2E06">
      <w:pPr>
        <w:pBdr>
          <w:top w:val="nil"/>
          <w:left w:val="nil"/>
          <w:bottom w:val="nil"/>
          <w:right w:val="nil"/>
          <w:between w:val="nil"/>
        </w:pBdr>
        <w:jc w:val="both"/>
        <w:rPr>
          <w:rFonts w:ascii="Montserrat" w:eastAsia="Montserrat" w:hAnsi="Montserrat" w:cs="Montserrat"/>
          <w:b/>
          <w:bCs/>
          <w:color w:val="0070C0"/>
          <w:sz w:val="22"/>
          <w:szCs w:val="22"/>
        </w:rPr>
      </w:pPr>
    </w:p>
    <w:p w14:paraId="0C706B9E" w14:textId="77777777" w:rsidR="0098398B" w:rsidRDefault="0098398B" w:rsidP="0098398B">
      <w:pPr>
        <w:pStyle w:val="Prrafodelista"/>
        <w:pBdr>
          <w:top w:val="nil"/>
          <w:left w:val="nil"/>
          <w:bottom w:val="nil"/>
          <w:right w:val="nil"/>
          <w:between w:val="nil"/>
        </w:pBdr>
        <w:ind w:left="1440"/>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Sin generación de cita</w:t>
      </w:r>
    </w:p>
    <w:p w14:paraId="534E3877" w14:textId="77777777" w:rsidR="00CC0838" w:rsidRPr="005B3A06" w:rsidRDefault="00CC0838" w:rsidP="0098398B">
      <w:pPr>
        <w:pStyle w:val="Prrafodelista"/>
        <w:pBdr>
          <w:top w:val="nil"/>
          <w:left w:val="nil"/>
          <w:bottom w:val="nil"/>
          <w:right w:val="nil"/>
          <w:between w:val="nil"/>
        </w:pBdr>
        <w:ind w:left="1440"/>
        <w:jc w:val="right"/>
        <w:rPr>
          <w:rFonts w:ascii="Montserrat" w:eastAsia="Montserrat" w:hAnsi="Montserrat" w:cs="Montserrat"/>
          <w:b/>
          <w:i/>
          <w:color w:val="000000"/>
          <w:sz w:val="22"/>
          <w:szCs w:val="22"/>
        </w:rPr>
      </w:pPr>
    </w:p>
    <w:p w14:paraId="4FDD3B01" w14:textId="5A360631" w:rsidR="0098398B" w:rsidRPr="000B49AB" w:rsidRDefault="0098398B" w:rsidP="0093489C">
      <w:pPr>
        <w:pStyle w:val="Prrafodelista"/>
        <w:numPr>
          <w:ilvl w:val="0"/>
          <w:numId w:val="1"/>
        </w:numPr>
        <w:pBdr>
          <w:top w:val="nil"/>
          <w:left w:val="nil"/>
          <w:bottom w:val="nil"/>
          <w:right w:val="nil"/>
          <w:between w:val="nil"/>
        </w:pBdr>
        <w:jc w:val="both"/>
        <w:rPr>
          <w:rFonts w:ascii="Montserrat" w:eastAsia="Montserrat" w:hAnsi="Montserrat" w:cs="Montserrat"/>
          <w:color w:val="000000"/>
          <w:sz w:val="22"/>
          <w:szCs w:val="22"/>
        </w:rPr>
      </w:pPr>
      <w:r w:rsidRPr="000B49AB">
        <w:rPr>
          <w:rFonts w:ascii="Montserrat" w:eastAsia="Montserrat" w:hAnsi="Montserrat" w:cs="Montserrat"/>
          <w:color w:val="000000"/>
          <w:sz w:val="22"/>
          <w:szCs w:val="22"/>
        </w:rPr>
        <w:t>En el supuesto de que no se genere cita para el registro, la persona que decida participar,</w:t>
      </w:r>
      <w:r w:rsidR="0002191C" w:rsidRPr="000B49AB">
        <w:rPr>
          <w:rFonts w:ascii="Montserrat" w:eastAsia="Montserrat" w:hAnsi="Montserrat" w:cs="Montserrat"/>
          <w:color w:val="000000"/>
          <w:sz w:val="22"/>
          <w:szCs w:val="22"/>
        </w:rPr>
        <w:t xml:space="preserve"> no podrá ser atendida en el registro y verificación documental;</w:t>
      </w:r>
      <w:r w:rsidRPr="000B49AB">
        <w:rPr>
          <w:rFonts w:ascii="Montserrat" w:eastAsia="Montserrat" w:hAnsi="Montserrat" w:cs="Montserrat"/>
          <w:color w:val="000000"/>
          <w:sz w:val="22"/>
          <w:szCs w:val="22"/>
        </w:rPr>
        <w:t xml:space="preserve"> </w:t>
      </w:r>
    </w:p>
    <w:p w14:paraId="09ADCEDC" w14:textId="77777777" w:rsidR="00A8070D" w:rsidRDefault="00A8070D" w:rsidP="0098398B">
      <w:pPr>
        <w:pBdr>
          <w:top w:val="nil"/>
          <w:left w:val="nil"/>
          <w:bottom w:val="nil"/>
          <w:right w:val="nil"/>
          <w:between w:val="nil"/>
        </w:pBdr>
        <w:tabs>
          <w:tab w:val="left" w:pos="1134"/>
        </w:tabs>
        <w:jc w:val="right"/>
        <w:rPr>
          <w:rFonts w:ascii="Montserrat" w:eastAsia="Montserrat" w:hAnsi="Montserrat" w:cs="Montserrat"/>
          <w:b/>
          <w:i/>
          <w:color w:val="000000"/>
          <w:sz w:val="22"/>
          <w:szCs w:val="22"/>
        </w:rPr>
      </w:pPr>
    </w:p>
    <w:p w14:paraId="5EDB7523" w14:textId="77777777" w:rsidR="00A8070D" w:rsidRDefault="00A8070D" w:rsidP="0098398B">
      <w:pPr>
        <w:pBdr>
          <w:top w:val="nil"/>
          <w:left w:val="nil"/>
          <w:bottom w:val="nil"/>
          <w:right w:val="nil"/>
          <w:between w:val="nil"/>
        </w:pBdr>
        <w:tabs>
          <w:tab w:val="left" w:pos="1134"/>
        </w:tabs>
        <w:jc w:val="right"/>
        <w:rPr>
          <w:rFonts w:ascii="Montserrat" w:eastAsia="Montserrat" w:hAnsi="Montserrat" w:cs="Montserrat"/>
          <w:b/>
          <w:i/>
          <w:color w:val="000000"/>
          <w:sz w:val="22"/>
          <w:szCs w:val="22"/>
        </w:rPr>
      </w:pPr>
    </w:p>
    <w:p w14:paraId="6AF330DA" w14:textId="6BE582E5" w:rsidR="0098398B" w:rsidRDefault="0098398B" w:rsidP="0098398B">
      <w:pPr>
        <w:pBdr>
          <w:top w:val="nil"/>
          <w:left w:val="nil"/>
          <w:bottom w:val="nil"/>
          <w:right w:val="nil"/>
          <w:between w:val="nil"/>
        </w:pBdr>
        <w:tabs>
          <w:tab w:val="left" w:pos="1134"/>
        </w:tabs>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Verificación documental</w:t>
      </w:r>
    </w:p>
    <w:p w14:paraId="757AB1FB" w14:textId="77777777" w:rsidR="00CC0838" w:rsidRPr="005B3A06" w:rsidRDefault="00CC0838" w:rsidP="0098398B">
      <w:pPr>
        <w:pBdr>
          <w:top w:val="nil"/>
          <w:left w:val="nil"/>
          <w:bottom w:val="nil"/>
          <w:right w:val="nil"/>
          <w:between w:val="nil"/>
        </w:pBdr>
        <w:tabs>
          <w:tab w:val="left" w:pos="1134"/>
        </w:tabs>
        <w:jc w:val="right"/>
        <w:rPr>
          <w:rFonts w:ascii="Montserrat" w:eastAsia="Montserrat" w:hAnsi="Montserrat" w:cs="Montserrat"/>
          <w:b/>
          <w:i/>
          <w:color w:val="000000"/>
          <w:sz w:val="22"/>
          <w:szCs w:val="22"/>
        </w:rPr>
      </w:pPr>
    </w:p>
    <w:p w14:paraId="0EA61DCC" w14:textId="58DE8918" w:rsidR="0098398B" w:rsidRPr="005B3A06" w:rsidRDefault="00FA1370" w:rsidP="0093489C">
      <w:pPr>
        <w:pStyle w:val="Prrafodelista"/>
        <w:numPr>
          <w:ilvl w:val="0"/>
          <w:numId w:val="1"/>
        </w:numP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El</w:t>
      </w:r>
      <w:r w:rsidR="0098398B" w:rsidRPr="005B3A06">
        <w:rPr>
          <w:rFonts w:ascii="Montserrat" w:eastAsia="Montserrat" w:hAnsi="Montserrat" w:cs="Montserrat"/>
          <w:color w:val="000000"/>
          <w:sz w:val="22"/>
          <w:szCs w:val="22"/>
        </w:rPr>
        <w:t xml:space="preserve"> responsable del registro verificará que la persona que de</w:t>
      </w:r>
      <w:r w:rsidR="0098398B">
        <w:rPr>
          <w:rFonts w:ascii="Montserrat" w:eastAsia="Montserrat" w:hAnsi="Montserrat" w:cs="Montserrat"/>
          <w:color w:val="000000"/>
          <w:sz w:val="22"/>
          <w:szCs w:val="22"/>
        </w:rPr>
        <w:t>cida</w:t>
      </w:r>
      <w:r w:rsidR="0098398B" w:rsidRPr="005B3A06">
        <w:rPr>
          <w:rFonts w:ascii="Montserrat" w:eastAsia="Montserrat" w:hAnsi="Montserrat" w:cs="Montserrat"/>
          <w:color w:val="000000"/>
          <w:sz w:val="22"/>
          <w:szCs w:val="22"/>
        </w:rPr>
        <w:t xml:space="preserve"> participar cumpla con los requisitos señalados en el Acuerdo, esta convocatoria y demás disposiciones aplicables para el proceso de admisión; además indicará los elementos multifactoriales validados conforme a lo establecido por la Unidad del Sistema para la Carrera de las Maestras y los Maestros;</w:t>
      </w:r>
    </w:p>
    <w:p w14:paraId="15D1E5AA" w14:textId="77777777" w:rsidR="0098398B" w:rsidRPr="005B3A06" w:rsidRDefault="0098398B" w:rsidP="0098398B">
      <w:pPr>
        <w:pStyle w:val="Prrafodelista"/>
        <w:ind w:left="1080"/>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 </w:t>
      </w:r>
    </w:p>
    <w:p w14:paraId="30647A55" w14:textId="77777777" w:rsidR="0098398B" w:rsidRDefault="0098398B" w:rsidP="0098398B">
      <w:pPr>
        <w:pBdr>
          <w:top w:val="nil"/>
          <w:left w:val="nil"/>
          <w:bottom w:val="nil"/>
          <w:right w:val="nil"/>
          <w:between w:val="nil"/>
        </w:pBdr>
        <w:tabs>
          <w:tab w:val="left" w:pos="1134"/>
        </w:tabs>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Firma de ficha de registro y carta de aceptación</w:t>
      </w:r>
    </w:p>
    <w:p w14:paraId="5F253CDA" w14:textId="77777777" w:rsidR="00CC0838" w:rsidRPr="005B3A06" w:rsidRDefault="00CC0838" w:rsidP="0098398B">
      <w:pPr>
        <w:pBdr>
          <w:top w:val="nil"/>
          <w:left w:val="nil"/>
          <w:bottom w:val="nil"/>
          <w:right w:val="nil"/>
          <w:between w:val="nil"/>
        </w:pBdr>
        <w:tabs>
          <w:tab w:val="left" w:pos="1134"/>
        </w:tabs>
        <w:jc w:val="right"/>
        <w:rPr>
          <w:rFonts w:ascii="Montserrat" w:eastAsia="Montserrat" w:hAnsi="Montserrat" w:cs="Montserrat"/>
          <w:b/>
          <w:i/>
          <w:color w:val="000000"/>
          <w:sz w:val="22"/>
          <w:szCs w:val="22"/>
        </w:rPr>
      </w:pPr>
    </w:p>
    <w:p w14:paraId="19B5E4F9" w14:textId="7FDEE96B" w:rsidR="0098398B" w:rsidRPr="005B3A06" w:rsidRDefault="0098398B" w:rsidP="0093489C">
      <w:pPr>
        <w:pStyle w:val="Prrafodelista"/>
        <w:numPr>
          <w:ilvl w:val="0"/>
          <w:numId w:val="1"/>
        </w:num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La persona que de</w:t>
      </w:r>
      <w:r>
        <w:rPr>
          <w:rFonts w:ascii="Montserrat" w:eastAsia="Montserrat" w:hAnsi="Montserrat" w:cs="Montserrat"/>
          <w:color w:val="000000"/>
          <w:sz w:val="22"/>
          <w:szCs w:val="22"/>
        </w:rPr>
        <w:t>cida</w:t>
      </w:r>
      <w:r w:rsidRPr="005B3A06">
        <w:rPr>
          <w:rFonts w:ascii="Montserrat" w:eastAsia="Montserrat" w:hAnsi="Montserrat" w:cs="Montserrat"/>
          <w:color w:val="000000"/>
          <w:sz w:val="22"/>
          <w:szCs w:val="22"/>
        </w:rPr>
        <w:t xml:space="preserve"> participar, deberá corroborar que sea correcta la información que se </w:t>
      </w:r>
      <w:r w:rsidRPr="00EE2FCF">
        <w:rPr>
          <w:rFonts w:ascii="Montserrat" w:eastAsia="Montserrat" w:hAnsi="Montserrat" w:cs="Montserrat"/>
          <w:color w:val="000000"/>
          <w:sz w:val="22"/>
          <w:szCs w:val="22"/>
        </w:rPr>
        <w:t>asienta en la ficha de registro que expedirá e</w:t>
      </w:r>
      <w:r w:rsidR="001D3FE7">
        <w:rPr>
          <w:rFonts w:ascii="Montserrat" w:eastAsia="Montserrat" w:hAnsi="Montserrat" w:cs="Montserrat"/>
          <w:color w:val="000000"/>
          <w:sz w:val="22"/>
          <w:szCs w:val="22"/>
        </w:rPr>
        <w:t>l Colegio de Bachilleres del Estado de Oaxaca,</w:t>
      </w:r>
      <w:r w:rsidRPr="00EE2FCF">
        <w:rPr>
          <w:rFonts w:ascii="Montserrat" w:eastAsia="Montserrat" w:hAnsi="Montserrat" w:cs="Montserrat"/>
          <w:color w:val="000000"/>
          <w:sz w:val="22"/>
          <w:szCs w:val="22"/>
        </w:rPr>
        <w:t xml:space="preserve"> una vez verificada la documentación.</w:t>
      </w:r>
      <w:r w:rsidRPr="005B3A06">
        <w:rPr>
          <w:rFonts w:ascii="Montserrat" w:eastAsia="Montserrat" w:hAnsi="Montserrat" w:cs="Montserrat"/>
          <w:color w:val="000000"/>
          <w:sz w:val="22"/>
          <w:szCs w:val="22"/>
        </w:rPr>
        <w:t xml:space="preserve"> Realizado lo anterior, firmará y entregará la ficha de registro y la carta de aceptación anexa a la misma, en los plazos establecidos en el Acuerdo y</w:t>
      </w:r>
    </w:p>
    <w:p w14:paraId="721DF2FB" w14:textId="77777777" w:rsidR="0098398B" w:rsidRPr="005B3A06" w:rsidRDefault="0098398B" w:rsidP="0098398B">
      <w:pPr>
        <w:pStyle w:val="Prrafodelista"/>
        <w:pBdr>
          <w:top w:val="nil"/>
          <w:left w:val="nil"/>
          <w:bottom w:val="nil"/>
          <w:right w:val="nil"/>
          <w:between w:val="nil"/>
        </w:pBdr>
        <w:ind w:left="1080"/>
        <w:jc w:val="both"/>
        <w:rPr>
          <w:rFonts w:ascii="Montserrat" w:eastAsia="Montserrat" w:hAnsi="Montserrat" w:cs="Montserrat"/>
          <w:color w:val="000000"/>
          <w:sz w:val="22"/>
          <w:szCs w:val="22"/>
        </w:rPr>
      </w:pPr>
    </w:p>
    <w:p w14:paraId="01FF6ED0" w14:textId="77777777" w:rsidR="0098398B" w:rsidRDefault="0098398B" w:rsidP="0098398B">
      <w:pPr>
        <w:pBdr>
          <w:top w:val="nil"/>
          <w:left w:val="nil"/>
          <w:bottom w:val="nil"/>
          <w:right w:val="nil"/>
          <w:between w:val="nil"/>
        </w:pBdr>
        <w:tabs>
          <w:tab w:val="left" w:pos="1134"/>
        </w:tabs>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Constancia de no cumplimiento</w:t>
      </w:r>
    </w:p>
    <w:p w14:paraId="58D53961" w14:textId="77777777" w:rsidR="00CA5A1B" w:rsidRPr="005B3A06" w:rsidRDefault="00CA5A1B" w:rsidP="0098398B">
      <w:pPr>
        <w:pBdr>
          <w:top w:val="nil"/>
          <w:left w:val="nil"/>
          <w:bottom w:val="nil"/>
          <w:right w:val="nil"/>
          <w:between w:val="nil"/>
        </w:pBdr>
        <w:tabs>
          <w:tab w:val="left" w:pos="1134"/>
        </w:tabs>
        <w:jc w:val="right"/>
        <w:rPr>
          <w:rFonts w:ascii="Montserrat" w:eastAsia="Montserrat" w:hAnsi="Montserrat" w:cs="Montserrat"/>
          <w:b/>
          <w:i/>
          <w:color w:val="000000"/>
          <w:sz w:val="22"/>
          <w:szCs w:val="22"/>
        </w:rPr>
      </w:pPr>
    </w:p>
    <w:p w14:paraId="3F4ADD22" w14:textId="72A3DCF2" w:rsidR="0098398B" w:rsidRPr="005B3A06" w:rsidRDefault="0098398B" w:rsidP="0093489C">
      <w:pPr>
        <w:pStyle w:val="Prrafodelista"/>
        <w:numPr>
          <w:ilvl w:val="0"/>
          <w:numId w:val="1"/>
        </w:numPr>
        <w:jc w:val="both"/>
        <w:rPr>
          <w:rFonts w:ascii="Montserrat" w:eastAsia="Montserrat" w:hAnsi="Montserrat" w:cs="Montserrat"/>
          <w:b/>
          <w:color w:val="000000"/>
          <w:sz w:val="22"/>
          <w:szCs w:val="22"/>
        </w:rPr>
      </w:pPr>
      <w:r w:rsidRPr="005B3A06">
        <w:rPr>
          <w:rFonts w:ascii="Montserrat" w:eastAsia="Montserrat" w:hAnsi="Montserrat" w:cs="Montserrat"/>
          <w:color w:val="000000"/>
          <w:sz w:val="22"/>
          <w:szCs w:val="22"/>
        </w:rPr>
        <w:t xml:space="preserve">En caso de que la persona </w:t>
      </w:r>
      <w:r w:rsidRPr="00372BA2">
        <w:rPr>
          <w:rFonts w:ascii="Montserrat" w:eastAsia="Montserrat" w:hAnsi="Montserrat" w:cs="Montserrat"/>
          <w:sz w:val="22"/>
          <w:szCs w:val="22"/>
        </w:rPr>
        <w:t xml:space="preserve">que decida participar </w:t>
      </w:r>
      <w:r w:rsidRPr="005B3A06">
        <w:rPr>
          <w:rFonts w:ascii="Montserrat" w:eastAsia="Montserrat" w:hAnsi="Montserrat" w:cs="Montserrat"/>
          <w:color w:val="000000"/>
          <w:sz w:val="22"/>
          <w:szCs w:val="22"/>
        </w:rPr>
        <w:t>no cumpla con los requisitos dispuestos en el proceso de admisión,</w:t>
      </w:r>
      <w:r w:rsidR="00FE01D5">
        <w:rPr>
          <w:rFonts w:ascii="Montserrat" w:eastAsia="Montserrat" w:hAnsi="Montserrat" w:cs="Montserrat"/>
          <w:color w:val="000000"/>
          <w:sz w:val="22"/>
          <w:szCs w:val="22"/>
        </w:rPr>
        <w:t xml:space="preserve"> </w:t>
      </w:r>
      <w:r w:rsidR="00FE01D5" w:rsidRPr="000B49AB">
        <w:rPr>
          <w:rFonts w:ascii="Montserrat" w:eastAsia="Montserrat" w:hAnsi="Montserrat" w:cs="Montserrat"/>
          <w:color w:val="000000"/>
          <w:sz w:val="22"/>
          <w:szCs w:val="22"/>
        </w:rPr>
        <w:t>el Colegio de Bachilleres del Estado de Oaxaca</w:t>
      </w:r>
      <w:r w:rsidR="00FE01D5">
        <w:rPr>
          <w:rFonts w:ascii="Montserrat" w:eastAsia="Montserrat" w:hAnsi="Montserrat" w:cs="Montserrat"/>
          <w:color w:val="000000"/>
          <w:sz w:val="22"/>
          <w:szCs w:val="22"/>
        </w:rPr>
        <w:t xml:space="preserve"> </w:t>
      </w:r>
      <w:r w:rsidRPr="005B3A06">
        <w:rPr>
          <w:rFonts w:ascii="Montserrat" w:eastAsia="Montserrat" w:hAnsi="Montserrat" w:cs="Montserrat"/>
          <w:color w:val="000000"/>
          <w:sz w:val="22"/>
          <w:szCs w:val="22"/>
        </w:rPr>
        <w:t>emitirá una constancia de no cumplimiento y se dará por concluida su participación.</w:t>
      </w:r>
      <w:r w:rsidRPr="005B3A06">
        <w:rPr>
          <w:rFonts w:ascii="Montserrat" w:eastAsia="Montserrat" w:hAnsi="Montserrat" w:cs="Montserrat"/>
          <w:b/>
          <w:color w:val="000000"/>
          <w:sz w:val="22"/>
          <w:szCs w:val="22"/>
        </w:rPr>
        <w:t xml:space="preserve"> </w:t>
      </w:r>
    </w:p>
    <w:p w14:paraId="36122457" w14:textId="77777777" w:rsidR="0098398B" w:rsidRPr="005B3A06" w:rsidRDefault="0098398B" w:rsidP="0098398B">
      <w:pPr>
        <w:pStyle w:val="Prrafodelista"/>
        <w:ind w:left="1080"/>
        <w:jc w:val="both"/>
        <w:rPr>
          <w:rFonts w:ascii="Montserrat" w:eastAsia="Montserrat" w:hAnsi="Montserrat" w:cs="Montserrat"/>
          <w:b/>
          <w:color w:val="000000"/>
          <w:sz w:val="22"/>
          <w:szCs w:val="22"/>
        </w:rPr>
      </w:pPr>
    </w:p>
    <w:p w14:paraId="7108F6EB" w14:textId="3370B38F"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SEXTA. PUBLICACIÓN DE RESULTADOS.</w:t>
      </w:r>
    </w:p>
    <w:p w14:paraId="7FF582FD" w14:textId="77777777"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 xml:space="preserve">Resultados </w:t>
      </w:r>
    </w:p>
    <w:p w14:paraId="32451349" w14:textId="77777777" w:rsidR="00CC0838" w:rsidRPr="005B3A06" w:rsidRDefault="00CC0838" w:rsidP="0098398B">
      <w:pPr>
        <w:pBdr>
          <w:top w:val="nil"/>
          <w:left w:val="nil"/>
          <w:bottom w:val="nil"/>
          <w:right w:val="nil"/>
          <w:between w:val="nil"/>
        </w:pBdr>
        <w:jc w:val="right"/>
        <w:rPr>
          <w:rFonts w:ascii="Montserrat" w:eastAsia="Montserrat" w:hAnsi="Montserrat" w:cs="Montserrat"/>
          <w:b/>
          <w:i/>
          <w:color w:val="000000"/>
          <w:sz w:val="22"/>
          <w:szCs w:val="22"/>
        </w:rPr>
      </w:pPr>
    </w:p>
    <w:p w14:paraId="08AF1A3A" w14:textId="77777777" w:rsidR="0098398B" w:rsidRPr="005B3A06" w:rsidRDefault="0098398B" w:rsidP="0098398B">
      <w:pP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Cada persona participante podrá consultar en la plataforma electrónica de la Unidad del Sistema </w:t>
      </w:r>
      <w:hyperlink r:id="rId10" w:history="1">
        <w:r w:rsidRPr="00775CC8">
          <w:rPr>
            <w:rStyle w:val="Hipervnculo"/>
            <w:rFonts w:ascii="Montserrat" w:eastAsia="Montserrat" w:hAnsi="Montserrat" w:cs="Montserrat"/>
            <w:sz w:val="22"/>
            <w:szCs w:val="22"/>
          </w:rPr>
          <w:t>http://usicamm.sep.gob.mx</w:t>
        </w:r>
      </w:hyperlink>
      <w:r w:rsidRPr="005B3A06">
        <w:rPr>
          <w:rFonts w:ascii="Montserrat" w:eastAsia="Montserrat" w:hAnsi="Montserrat" w:cs="Montserrat"/>
          <w:color w:val="000000"/>
          <w:sz w:val="22"/>
          <w:szCs w:val="22"/>
        </w:rPr>
        <w:t>, conforme a las fechas establecidas en el calendario del Anexo I del Acuerdo, el resultado de su participación en el proceso de admisión, el cual integrará la valoración de los elementos multifactoriales que conforman su resultado final.</w:t>
      </w:r>
    </w:p>
    <w:p w14:paraId="408DCF5A"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p>
    <w:p w14:paraId="2AC53F5E" w14:textId="77777777" w:rsidR="00076411" w:rsidRDefault="00076411" w:rsidP="0098398B">
      <w:pPr>
        <w:pBdr>
          <w:top w:val="nil"/>
          <w:left w:val="nil"/>
          <w:bottom w:val="nil"/>
          <w:right w:val="nil"/>
          <w:between w:val="nil"/>
        </w:pBdr>
        <w:jc w:val="right"/>
        <w:rPr>
          <w:rFonts w:ascii="Montserrat" w:eastAsia="Montserrat" w:hAnsi="Montserrat" w:cs="Montserrat"/>
          <w:b/>
          <w:i/>
          <w:color w:val="000000"/>
          <w:sz w:val="22"/>
          <w:szCs w:val="22"/>
        </w:rPr>
      </w:pPr>
    </w:p>
    <w:p w14:paraId="27AEF2E8" w14:textId="77777777" w:rsidR="00076411" w:rsidRDefault="00076411" w:rsidP="0098398B">
      <w:pPr>
        <w:pBdr>
          <w:top w:val="nil"/>
          <w:left w:val="nil"/>
          <w:bottom w:val="nil"/>
          <w:right w:val="nil"/>
          <w:between w:val="nil"/>
        </w:pBdr>
        <w:jc w:val="right"/>
        <w:rPr>
          <w:rFonts w:ascii="Montserrat" w:eastAsia="Montserrat" w:hAnsi="Montserrat" w:cs="Montserrat"/>
          <w:b/>
          <w:i/>
          <w:color w:val="000000"/>
          <w:sz w:val="22"/>
          <w:szCs w:val="22"/>
        </w:rPr>
      </w:pPr>
    </w:p>
    <w:p w14:paraId="1B5896F3" w14:textId="6C1CCB44"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lastRenderedPageBreak/>
        <w:t>Listado nominal ordenado de resultados</w:t>
      </w:r>
    </w:p>
    <w:p w14:paraId="1FB02014" w14:textId="77777777" w:rsidR="00CC0838" w:rsidRPr="005B3A06" w:rsidRDefault="00CC0838" w:rsidP="0098398B">
      <w:pPr>
        <w:pBdr>
          <w:top w:val="nil"/>
          <w:left w:val="nil"/>
          <w:bottom w:val="nil"/>
          <w:right w:val="nil"/>
          <w:between w:val="nil"/>
        </w:pBdr>
        <w:jc w:val="right"/>
        <w:rPr>
          <w:rFonts w:ascii="Montserrat" w:eastAsia="Montserrat" w:hAnsi="Montserrat" w:cs="Montserrat"/>
          <w:color w:val="000000"/>
          <w:sz w:val="22"/>
          <w:szCs w:val="22"/>
        </w:rPr>
      </w:pPr>
    </w:p>
    <w:p w14:paraId="3F51F20A" w14:textId="77777777" w:rsidR="00A8070D" w:rsidRDefault="0098398B" w:rsidP="0098398B">
      <w:pPr>
        <w:pBdr>
          <w:top w:val="nil"/>
          <w:left w:val="nil"/>
          <w:bottom w:val="nil"/>
          <w:right w:val="nil"/>
          <w:between w:val="nil"/>
        </w:pBdr>
        <w:jc w:val="both"/>
        <w:rPr>
          <w:rFonts w:ascii="Montserrat" w:eastAsia="Montserrat" w:hAnsi="Montserrat" w:cs="Montserrat"/>
          <w:sz w:val="22"/>
          <w:szCs w:val="22"/>
        </w:rPr>
      </w:pPr>
      <w:r w:rsidRPr="005B3A06">
        <w:rPr>
          <w:rFonts w:ascii="Montserrat" w:eastAsia="Montserrat" w:hAnsi="Montserrat" w:cs="Montserrat"/>
          <w:color w:val="000000"/>
          <w:sz w:val="22"/>
          <w:szCs w:val="22"/>
        </w:rPr>
        <w:t xml:space="preserve">Una vez interpuestos y, en su caso, resueltos los recursos de reconsideración que se deriven del proceso de admisión en educación media superior, ciclo escolar 2024-2025, la Unidad del Sistema para la Carrera de las Maestras y los Maestros, conformará el listado nominal ordenado de resultados por entidad federativa, subsistema, tipo de valoración y, en su caso, por clave de centro de trabajo, para funciones docente y técnico docente, a partir de los puntajes finales, de mayor a menor, de conformidad con la valoración de los elementos multifactoriales a los que se refiere el Acuerdo. La publicación del listado se realizará a más </w:t>
      </w:r>
      <w:r w:rsidRPr="00D40BEA">
        <w:rPr>
          <w:rFonts w:ascii="Montserrat" w:eastAsia="Montserrat" w:hAnsi="Montserrat" w:cs="Montserrat"/>
          <w:color w:val="000000"/>
          <w:sz w:val="22"/>
          <w:szCs w:val="22"/>
        </w:rPr>
        <w:t xml:space="preserve">tardar </w:t>
      </w:r>
      <w:r w:rsidRPr="00D40BEA">
        <w:rPr>
          <w:rFonts w:ascii="Montserrat" w:eastAsia="Montserrat" w:hAnsi="Montserrat" w:cs="Montserrat"/>
          <w:sz w:val="22"/>
          <w:szCs w:val="22"/>
        </w:rPr>
        <w:t xml:space="preserve">el </w:t>
      </w:r>
      <w:r w:rsidR="00C54060" w:rsidRPr="00D40BEA">
        <w:rPr>
          <w:rFonts w:ascii="Montserrat" w:eastAsia="Montserrat" w:hAnsi="Montserrat" w:cs="Montserrat"/>
          <w:sz w:val="22"/>
          <w:szCs w:val="22"/>
        </w:rPr>
        <w:t>26 de julio de 2024</w:t>
      </w:r>
      <w:r w:rsidRPr="00D40BEA">
        <w:rPr>
          <w:rFonts w:ascii="Montserrat" w:eastAsia="Montserrat" w:hAnsi="Montserrat" w:cs="Montserrat"/>
          <w:sz w:val="22"/>
          <w:szCs w:val="22"/>
        </w:rPr>
        <w:t>.</w:t>
      </w:r>
    </w:p>
    <w:p w14:paraId="20A20793" w14:textId="5DD13E5A" w:rsidR="0098398B" w:rsidRPr="00A8070D" w:rsidRDefault="0098398B" w:rsidP="0098398B">
      <w:pPr>
        <w:pBdr>
          <w:top w:val="nil"/>
          <w:left w:val="nil"/>
          <w:bottom w:val="nil"/>
          <w:right w:val="nil"/>
          <w:between w:val="nil"/>
        </w:pBdr>
        <w:jc w:val="both"/>
        <w:rPr>
          <w:rFonts w:ascii="Montserrat" w:eastAsia="Montserrat" w:hAnsi="Montserrat" w:cs="Montserrat"/>
          <w:sz w:val="22"/>
          <w:szCs w:val="22"/>
        </w:rPr>
      </w:pPr>
      <w:r w:rsidRPr="005B3A06">
        <w:rPr>
          <w:rFonts w:ascii="Montserrat" w:eastAsia="Montserrat" w:hAnsi="Montserrat" w:cs="Montserrat"/>
          <w:bCs/>
          <w:color w:val="000000"/>
          <w:sz w:val="22"/>
          <w:szCs w:val="22"/>
        </w:rPr>
        <w:t>Para que una persona participante se encuentre integrada en el listado nominal ordenado de resultados, deberá cumplir con lo señalado en el artículo 13 del Acuerdo.</w:t>
      </w:r>
    </w:p>
    <w:p w14:paraId="03094D9A" w14:textId="77777777"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p>
    <w:p w14:paraId="16F2AD18"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Los resultados serán definitivos e inapelables.</w:t>
      </w:r>
    </w:p>
    <w:p w14:paraId="39A8E11B" w14:textId="77777777" w:rsidR="00CA5A1B" w:rsidRDefault="00CA5A1B" w:rsidP="0098398B">
      <w:pPr>
        <w:pBdr>
          <w:top w:val="nil"/>
          <w:left w:val="nil"/>
          <w:bottom w:val="nil"/>
          <w:right w:val="nil"/>
          <w:between w:val="nil"/>
        </w:pBdr>
        <w:jc w:val="both"/>
        <w:rPr>
          <w:rFonts w:ascii="Montserrat" w:eastAsia="Montserrat" w:hAnsi="Montserrat" w:cs="Montserrat"/>
          <w:b/>
          <w:color w:val="000000"/>
          <w:sz w:val="22"/>
          <w:szCs w:val="22"/>
        </w:rPr>
      </w:pPr>
    </w:p>
    <w:p w14:paraId="1C1ABCE3" w14:textId="41F107F8" w:rsidR="0098398B"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SÉPTIMA. RECURSO DE RECONSIDERACIÓN.</w:t>
      </w:r>
    </w:p>
    <w:p w14:paraId="56CB832B" w14:textId="77777777" w:rsidR="00495A55" w:rsidRPr="005B3A06" w:rsidRDefault="00495A55" w:rsidP="0098398B">
      <w:pPr>
        <w:pBdr>
          <w:top w:val="nil"/>
          <w:left w:val="nil"/>
          <w:bottom w:val="nil"/>
          <w:right w:val="nil"/>
          <w:between w:val="nil"/>
        </w:pBdr>
        <w:jc w:val="both"/>
        <w:rPr>
          <w:rFonts w:ascii="Montserrat" w:eastAsia="Montserrat" w:hAnsi="Montserrat" w:cs="Montserrat"/>
          <w:b/>
          <w:color w:val="000000"/>
          <w:sz w:val="22"/>
          <w:szCs w:val="22"/>
        </w:rPr>
      </w:pPr>
    </w:p>
    <w:p w14:paraId="7BCC89D7" w14:textId="77777777"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Plazo y elementos</w:t>
      </w:r>
    </w:p>
    <w:p w14:paraId="0F14FEF9" w14:textId="77777777" w:rsidR="00CC0838" w:rsidRPr="005B3A06" w:rsidRDefault="00CC0838" w:rsidP="0098398B">
      <w:pPr>
        <w:pBdr>
          <w:top w:val="nil"/>
          <w:left w:val="nil"/>
          <w:bottom w:val="nil"/>
          <w:right w:val="nil"/>
          <w:between w:val="nil"/>
        </w:pBdr>
        <w:jc w:val="right"/>
        <w:rPr>
          <w:rFonts w:ascii="Montserrat" w:eastAsia="Montserrat" w:hAnsi="Montserrat" w:cs="Montserrat"/>
          <w:b/>
          <w:i/>
          <w:color w:val="000000"/>
          <w:sz w:val="22"/>
          <w:szCs w:val="22"/>
        </w:rPr>
      </w:pPr>
    </w:p>
    <w:p w14:paraId="70D0FD28"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Las personas participantes, en un plazo de quince días, podrán interponer recurso de reconsideración en contra de las resoluciones que deriven de este proceso, el cual deberá versar sobre su correcta aplicación, conforme a los requisitos dispuestos en los artículos 103, 104 y 105 de la Ley General del Sistema para la Carrera de las Maestras y los Maestros.</w:t>
      </w:r>
    </w:p>
    <w:p w14:paraId="1C8CD1B5"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p>
    <w:p w14:paraId="6155CF10" w14:textId="5C7A24F0"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La interposición será ante la autoridad que emita la resolución que se impugna. En caso de que este recurso se interponga ante </w:t>
      </w:r>
      <w:r w:rsidR="00FE01D5" w:rsidRPr="000B49AB">
        <w:rPr>
          <w:rFonts w:ascii="Montserrat" w:eastAsia="Montserrat" w:hAnsi="Montserrat" w:cs="Montserrat"/>
          <w:color w:val="000000"/>
          <w:sz w:val="22"/>
          <w:szCs w:val="22"/>
        </w:rPr>
        <w:t>el Colegio de Bachilleres del Estado de Oaxaca</w:t>
      </w:r>
      <w:r w:rsidRPr="005B3A06">
        <w:rPr>
          <w:rFonts w:ascii="Montserrat" w:eastAsia="Montserrat" w:hAnsi="Montserrat" w:cs="Montserrat"/>
          <w:color w:val="000000"/>
          <w:sz w:val="22"/>
          <w:szCs w:val="22"/>
        </w:rPr>
        <w:t xml:space="preserve"> y que la resolución impugnada sea emitida por la Unidad del Sistema, deberá remitirse a ésta última en un término que no exceda de tres días, para los efectos procedentes.</w:t>
      </w:r>
    </w:p>
    <w:p w14:paraId="33F58F80"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p>
    <w:p w14:paraId="6E8EF08C" w14:textId="77777777"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Medio de presentación</w:t>
      </w:r>
    </w:p>
    <w:p w14:paraId="4178EB60" w14:textId="77777777" w:rsidR="00CC0838" w:rsidRPr="005B3A06" w:rsidRDefault="00CC0838" w:rsidP="0098398B">
      <w:pPr>
        <w:pBdr>
          <w:top w:val="nil"/>
          <w:left w:val="nil"/>
          <w:bottom w:val="nil"/>
          <w:right w:val="nil"/>
          <w:between w:val="nil"/>
        </w:pBdr>
        <w:jc w:val="right"/>
        <w:rPr>
          <w:rFonts w:ascii="Montserrat" w:eastAsia="Montserrat" w:hAnsi="Montserrat" w:cs="Montserrat"/>
          <w:b/>
          <w:i/>
          <w:color w:val="000000"/>
          <w:sz w:val="22"/>
          <w:szCs w:val="22"/>
        </w:rPr>
      </w:pPr>
    </w:p>
    <w:p w14:paraId="7CAF1CE6" w14:textId="11D033BB" w:rsidR="0098398B" w:rsidRPr="00FE01D5" w:rsidRDefault="0098398B" w:rsidP="0098398B">
      <w:pPr>
        <w:pBdr>
          <w:top w:val="nil"/>
          <w:left w:val="nil"/>
          <w:bottom w:val="nil"/>
          <w:right w:val="nil"/>
          <w:between w:val="nil"/>
        </w:pBdr>
        <w:jc w:val="both"/>
        <w:rPr>
          <w:rFonts w:ascii="Montserrat" w:eastAsia="Montserrat" w:hAnsi="Montserrat" w:cs="Montserrat"/>
          <w:color w:val="000000"/>
          <w:sz w:val="22"/>
          <w:szCs w:val="22"/>
          <w:highlight w:val="yellow"/>
        </w:rPr>
      </w:pPr>
      <w:r w:rsidRPr="005B3A06">
        <w:rPr>
          <w:rFonts w:ascii="Montserrat" w:eastAsia="Montserrat" w:hAnsi="Montserrat" w:cs="Montserrat"/>
          <w:color w:val="000000"/>
          <w:sz w:val="22"/>
          <w:szCs w:val="22"/>
        </w:rPr>
        <w:t xml:space="preserve">A efecto de facilitar la atención a este medio de defensa, la Unidad del Sistema para la Carrera de las Maestras y los Maestros, pondrá a disposición de las personas participantes el correo electrónico </w:t>
      </w:r>
      <w:hyperlink r:id="rId11" w:history="1">
        <w:r w:rsidRPr="005B3A06">
          <w:rPr>
            <w:rStyle w:val="Hipervnculo"/>
            <w:rFonts w:ascii="Montserrat" w:eastAsia="Montserrat" w:hAnsi="Montserrat" w:cs="Montserrat"/>
            <w:sz w:val="22"/>
            <w:szCs w:val="22"/>
          </w:rPr>
          <w:t>recurso.admision.mediasuperior@nube.sep.gob.mx</w:t>
        </w:r>
      </w:hyperlink>
      <w:r w:rsidRPr="005B3A06">
        <w:rPr>
          <w:rFonts w:ascii="Montserrat" w:eastAsia="Montserrat" w:hAnsi="Montserrat" w:cs="Montserrat"/>
          <w:color w:val="000000"/>
          <w:sz w:val="22"/>
          <w:szCs w:val="22"/>
        </w:rPr>
        <w:t xml:space="preserve">, y </w:t>
      </w:r>
      <w:r w:rsidR="00FE01D5" w:rsidRPr="000B49AB">
        <w:rPr>
          <w:rFonts w:ascii="Montserrat" w:eastAsia="Montserrat" w:hAnsi="Montserrat" w:cs="Montserrat"/>
          <w:color w:val="000000"/>
          <w:sz w:val="22"/>
          <w:szCs w:val="22"/>
        </w:rPr>
        <w:t xml:space="preserve">el Colegio de Bachilleres del Estado de Oaxaca </w:t>
      </w:r>
      <w:r w:rsidRPr="005B3A06">
        <w:rPr>
          <w:rFonts w:ascii="Montserrat" w:eastAsia="Montserrat" w:hAnsi="Montserrat" w:cs="Montserrat"/>
          <w:color w:val="000000"/>
          <w:sz w:val="22"/>
          <w:szCs w:val="22"/>
        </w:rPr>
        <w:t xml:space="preserve">el correo electrónico </w:t>
      </w:r>
      <w:hyperlink r:id="rId12" w:history="1">
        <w:r w:rsidR="00FE01D5" w:rsidRPr="000B49AB">
          <w:rPr>
            <w:rStyle w:val="Hipervnculo"/>
            <w:rFonts w:ascii="Montserrat" w:eastAsia="Montserrat" w:hAnsi="Montserrat" w:cs="Montserrat"/>
            <w:sz w:val="22"/>
            <w:szCs w:val="22"/>
          </w:rPr>
          <w:t>docencia.convocatorias@cobao.edu.mx</w:t>
        </w:r>
      </w:hyperlink>
      <w:r w:rsidR="00FE01D5" w:rsidRPr="000B49AB">
        <w:rPr>
          <w:rFonts w:ascii="Montserrat" w:eastAsia="Montserrat" w:hAnsi="Montserrat" w:cs="Montserrat"/>
          <w:color w:val="000000"/>
          <w:sz w:val="22"/>
          <w:szCs w:val="22"/>
        </w:rPr>
        <w:t>,</w:t>
      </w:r>
      <w:r w:rsidR="00FE01D5">
        <w:rPr>
          <w:rFonts w:ascii="Montserrat" w:eastAsia="Montserrat" w:hAnsi="Montserrat" w:cs="Montserrat"/>
          <w:color w:val="000000"/>
          <w:sz w:val="22"/>
          <w:szCs w:val="22"/>
        </w:rPr>
        <w:t xml:space="preserve"> </w:t>
      </w:r>
      <w:r w:rsidRPr="005B3A06">
        <w:rPr>
          <w:rFonts w:ascii="Montserrat" w:eastAsia="Montserrat" w:hAnsi="Montserrat" w:cs="Montserrat"/>
          <w:color w:val="000000"/>
          <w:sz w:val="22"/>
          <w:szCs w:val="22"/>
        </w:rPr>
        <w:t>a través de los cuales, podrán presentarse, preferentemente, los recursos de reconsideración.</w:t>
      </w:r>
    </w:p>
    <w:p w14:paraId="64F48F13" w14:textId="77777777" w:rsidR="0098398B"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p>
    <w:p w14:paraId="1521BEEC" w14:textId="77777777" w:rsidR="0098398B" w:rsidRPr="0041325A" w:rsidRDefault="0098398B" w:rsidP="0098398B">
      <w:pPr>
        <w:pStyle w:val="Sinespaciado"/>
        <w:jc w:val="both"/>
        <w:rPr>
          <w:color w:val="000000" w:themeColor="text1"/>
          <w:sz w:val="22"/>
          <w:szCs w:val="22"/>
          <w:lang w:val="es-MX"/>
        </w:rPr>
      </w:pPr>
      <w:r w:rsidRPr="0041325A">
        <w:rPr>
          <w:color w:val="000000" w:themeColor="text1"/>
          <w:sz w:val="22"/>
          <w:szCs w:val="22"/>
          <w:lang w:val="es-MX"/>
        </w:rPr>
        <w:t xml:space="preserve">Los recursos de reconsideración que se interpongan ante </w:t>
      </w:r>
      <w:r w:rsidRPr="0041325A">
        <w:rPr>
          <w:sz w:val="22"/>
          <w:szCs w:val="22"/>
          <w:lang w:val="es-MX"/>
        </w:rPr>
        <w:t xml:space="preserve">esta autoridad por actos </w:t>
      </w:r>
      <w:r w:rsidRPr="0041325A">
        <w:rPr>
          <w:color w:val="000000" w:themeColor="text1"/>
          <w:sz w:val="22"/>
          <w:szCs w:val="22"/>
          <w:lang w:val="es-MX"/>
        </w:rPr>
        <w:t>que emita, deberán resolverlos conforme a su normatividad aplicable.</w:t>
      </w:r>
    </w:p>
    <w:p w14:paraId="4AA6103E" w14:textId="77777777"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p>
    <w:p w14:paraId="5FC9F051" w14:textId="6E409578"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OCTAVA. CRITERIOS PARA LA ASIGNACIÓN DE PLAZAS.</w:t>
      </w:r>
    </w:p>
    <w:p w14:paraId="61152C70" w14:textId="77777777"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p>
    <w:p w14:paraId="0456BCCD"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Para la asignación de plazas según su naturaleza, se estará a lo dispuesto en el artículo 32 del Acuerdo.</w:t>
      </w:r>
    </w:p>
    <w:p w14:paraId="6A8A7C78" w14:textId="77777777" w:rsidR="00A8070D" w:rsidRDefault="00FE01D5" w:rsidP="00A8070D">
      <w:pPr>
        <w:pBdr>
          <w:top w:val="nil"/>
          <w:left w:val="nil"/>
          <w:bottom w:val="nil"/>
          <w:right w:val="nil"/>
          <w:between w:val="nil"/>
        </w:pBdr>
        <w:jc w:val="both"/>
        <w:rPr>
          <w:rFonts w:ascii="Montserrat" w:eastAsia="Montserrat" w:hAnsi="Montserrat" w:cs="Montserrat"/>
          <w:color w:val="000000"/>
          <w:sz w:val="22"/>
          <w:szCs w:val="22"/>
        </w:rPr>
      </w:pPr>
      <w:r w:rsidRPr="000B49AB">
        <w:rPr>
          <w:rFonts w:ascii="Montserrat" w:eastAsia="Montserrat" w:hAnsi="Montserrat" w:cs="Montserrat"/>
          <w:color w:val="000000"/>
          <w:sz w:val="22"/>
          <w:szCs w:val="22"/>
        </w:rPr>
        <w:t>El Colegio de Bachilleres del Estado de Oaxaca</w:t>
      </w:r>
      <w:r>
        <w:rPr>
          <w:rFonts w:ascii="Montserrat" w:eastAsia="Montserrat" w:hAnsi="Montserrat" w:cs="Montserrat"/>
          <w:color w:val="000000"/>
          <w:sz w:val="22"/>
          <w:szCs w:val="22"/>
        </w:rPr>
        <w:t xml:space="preserve"> </w:t>
      </w:r>
      <w:r w:rsidR="0098398B" w:rsidRPr="005B3A06">
        <w:rPr>
          <w:rFonts w:ascii="Montserrat" w:eastAsia="Montserrat" w:hAnsi="Montserrat" w:cs="Montserrat"/>
          <w:color w:val="000000"/>
          <w:sz w:val="22"/>
          <w:szCs w:val="22"/>
        </w:rPr>
        <w:t>será responsable de verificar la autenticidad de los documentos aportados y el cumplimiento de los requisitos correspondientes por parte de las personas participantes para que, en su caso, proceda la asignación de plaza. Toda forma de admisión distinta a lo establecido en el Acuerdo y esta convocatoria, será nula y, en consecuencia, no surtirá efecto alguno.</w:t>
      </w:r>
    </w:p>
    <w:p w14:paraId="3707ECFD" w14:textId="5513900F" w:rsidR="0098398B" w:rsidRPr="00A8070D" w:rsidRDefault="0098398B" w:rsidP="00A8070D">
      <w:pPr>
        <w:pBdr>
          <w:top w:val="nil"/>
          <w:left w:val="nil"/>
          <w:bottom w:val="nil"/>
          <w:right w:val="nil"/>
          <w:between w:val="nil"/>
        </w:pBdr>
        <w:jc w:val="both"/>
        <w:rPr>
          <w:rFonts w:ascii="Montserrat" w:eastAsia="Montserrat" w:hAnsi="Montserrat" w:cs="Montserrat"/>
          <w:color w:val="000000"/>
          <w:sz w:val="22"/>
          <w:szCs w:val="22"/>
        </w:rPr>
      </w:pPr>
      <w:r>
        <w:rPr>
          <w:rFonts w:ascii="Montserrat" w:eastAsia="Montserrat" w:hAnsi="Montserrat" w:cs="Montserrat"/>
          <w:b/>
          <w:bCs/>
          <w:color w:val="000000"/>
          <w:sz w:val="22"/>
          <w:szCs w:val="22"/>
        </w:rPr>
        <w:t xml:space="preserve">NOVENA. </w:t>
      </w:r>
      <w:r w:rsidRPr="00C83A64">
        <w:rPr>
          <w:rFonts w:ascii="Montserrat" w:hAnsi="Montserrat"/>
          <w:b/>
          <w:sz w:val="22"/>
          <w:szCs w:val="22"/>
        </w:rPr>
        <w:t>REQUISITOS DE CONTRATACIÓN.</w:t>
      </w:r>
    </w:p>
    <w:p w14:paraId="461B7230" w14:textId="77777777" w:rsidR="0098398B" w:rsidRPr="0055653E" w:rsidRDefault="0098398B" w:rsidP="0098398B">
      <w:pPr>
        <w:jc w:val="both"/>
        <w:rPr>
          <w:rFonts w:ascii="Montserrat" w:hAnsi="Montserrat"/>
          <w:sz w:val="22"/>
          <w:szCs w:val="22"/>
        </w:rPr>
      </w:pPr>
    </w:p>
    <w:p w14:paraId="0F564EC0" w14:textId="03C8EC27" w:rsidR="008832DA" w:rsidRDefault="0098398B" w:rsidP="0098398B">
      <w:pPr>
        <w:jc w:val="both"/>
        <w:rPr>
          <w:rFonts w:ascii="Montserrat" w:hAnsi="Montserrat"/>
          <w:sz w:val="22"/>
          <w:szCs w:val="22"/>
        </w:rPr>
      </w:pPr>
      <w:r w:rsidRPr="0055653E">
        <w:rPr>
          <w:rFonts w:ascii="Montserrat" w:hAnsi="Montserrat"/>
          <w:sz w:val="22"/>
          <w:szCs w:val="22"/>
        </w:rPr>
        <w:t xml:space="preserve">Las </w:t>
      </w:r>
      <w:r>
        <w:rPr>
          <w:rFonts w:ascii="Montserrat" w:hAnsi="Montserrat"/>
          <w:sz w:val="22"/>
          <w:szCs w:val="22"/>
        </w:rPr>
        <w:t>personas</w:t>
      </w:r>
      <w:r w:rsidRPr="0055653E">
        <w:rPr>
          <w:rFonts w:ascii="Montserrat" w:hAnsi="Montserrat"/>
          <w:sz w:val="22"/>
          <w:szCs w:val="22"/>
        </w:rPr>
        <w:t xml:space="preserve"> participantes, en caso de ser susceptibles a la asignación de plaza, deberán cumplir con los</w:t>
      </w:r>
      <w:r w:rsidR="00563DD9">
        <w:rPr>
          <w:rFonts w:ascii="Montserrat" w:hAnsi="Montserrat"/>
          <w:sz w:val="22"/>
          <w:szCs w:val="22"/>
        </w:rPr>
        <w:t xml:space="preserve"> siguientes</w:t>
      </w:r>
      <w:r w:rsidRPr="0055653E">
        <w:rPr>
          <w:rFonts w:ascii="Montserrat" w:hAnsi="Montserrat"/>
          <w:sz w:val="22"/>
          <w:szCs w:val="22"/>
        </w:rPr>
        <w:t xml:space="preserve"> requisitos de contratación que determin</w:t>
      </w:r>
      <w:r w:rsidR="00C0215B">
        <w:rPr>
          <w:rFonts w:ascii="Montserrat" w:hAnsi="Montserrat"/>
          <w:sz w:val="22"/>
          <w:szCs w:val="22"/>
        </w:rPr>
        <w:t>e</w:t>
      </w:r>
      <w:r w:rsidRPr="0055653E">
        <w:rPr>
          <w:rFonts w:ascii="Montserrat" w:hAnsi="Montserrat"/>
          <w:sz w:val="22"/>
          <w:szCs w:val="22"/>
        </w:rPr>
        <w:t xml:space="preserve"> </w:t>
      </w:r>
      <w:r w:rsidR="00FE01D5" w:rsidRPr="000B49AB">
        <w:rPr>
          <w:rFonts w:ascii="Montserrat" w:hAnsi="Montserrat"/>
          <w:sz w:val="22"/>
          <w:szCs w:val="22"/>
        </w:rPr>
        <w:t xml:space="preserve">el Colegio de Bachilleres del Estado de </w:t>
      </w:r>
      <w:r w:rsidR="00FE01D5" w:rsidRPr="0060726C">
        <w:rPr>
          <w:rFonts w:ascii="Montserrat" w:hAnsi="Montserrat"/>
          <w:sz w:val="22"/>
          <w:szCs w:val="22"/>
        </w:rPr>
        <w:t>Oaxaca</w:t>
      </w:r>
      <w:r w:rsidRPr="0055653E">
        <w:rPr>
          <w:rFonts w:ascii="Montserrat" w:hAnsi="Montserrat"/>
          <w:sz w:val="22"/>
          <w:szCs w:val="22"/>
        </w:rPr>
        <w:t xml:space="preserve"> </w:t>
      </w:r>
      <w:r w:rsidRPr="00C7396E">
        <w:rPr>
          <w:rFonts w:ascii="Montserrat" w:hAnsi="Montserrat"/>
          <w:sz w:val="22"/>
          <w:szCs w:val="22"/>
        </w:rPr>
        <w:t>y exhibir</w:t>
      </w:r>
      <w:r w:rsidR="0002191C">
        <w:rPr>
          <w:rFonts w:ascii="Montserrat" w:hAnsi="Montserrat"/>
          <w:sz w:val="22"/>
          <w:szCs w:val="22"/>
        </w:rPr>
        <w:t xml:space="preserve"> los siguientes documentos</w:t>
      </w:r>
      <w:r w:rsidR="007432AB">
        <w:rPr>
          <w:rFonts w:ascii="Montserrat" w:hAnsi="Montserrat"/>
          <w:sz w:val="22"/>
          <w:szCs w:val="22"/>
        </w:rPr>
        <w:t xml:space="preserve"> al momento de dicha </w:t>
      </w:r>
      <w:r w:rsidR="0002191C">
        <w:rPr>
          <w:rFonts w:ascii="Montserrat" w:hAnsi="Montserrat"/>
          <w:sz w:val="22"/>
          <w:szCs w:val="22"/>
        </w:rPr>
        <w:t>asignación:</w:t>
      </w:r>
    </w:p>
    <w:p w14:paraId="6550580A" w14:textId="77777777" w:rsidR="009258D7" w:rsidRDefault="009258D7" w:rsidP="0098398B">
      <w:pPr>
        <w:jc w:val="both"/>
        <w:rPr>
          <w:rFonts w:ascii="Montserrat" w:hAnsi="Montserrat"/>
          <w:sz w:val="22"/>
          <w:szCs w:val="22"/>
        </w:rPr>
      </w:pPr>
    </w:p>
    <w:p w14:paraId="2BD1531B" w14:textId="7D94CF13" w:rsidR="001E38CA" w:rsidRPr="0060726C" w:rsidRDefault="00563DD9" w:rsidP="001E38CA">
      <w:pPr>
        <w:pStyle w:val="Prrafodelista"/>
        <w:numPr>
          <w:ilvl w:val="0"/>
          <w:numId w:val="17"/>
        </w:numPr>
        <w:jc w:val="both"/>
        <w:rPr>
          <w:rFonts w:ascii="Montserrat" w:hAnsi="Montserrat"/>
          <w:sz w:val="22"/>
          <w:szCs w:val="22"/>
        </w:rPr>
      </w:pPr>
      <w:r w:rsidRPr="0060726C">
        <w:rPr>
          <w:rFonts w:ascii="Montserrat" w:hAnsi="Montserrat"/>
          <w:sz w:val="22"/>
          <w:szCs w:val="22"/>
        </w:rPr>
        <w:t>Solicitud de emple</w:t>
      </w:r>
      <w:r w:rsidR="001E38CA" w:rsidRPr="0060726C">
        <w:rPr>
          <w:rFonts w:ascii="Montserrat" w:hAnsi="Montserrat"/>
          <w:sz w:val="22"/>
          <w:szCs w:val="22"/>
        </w:rPr>
        <w:t>o</w:t>
      </w:r>
    </w:p>
    <w:p w14:paraId="50D90F07" w14:textId="797F18D2" w:rsidR="00A050AF" w:rsidRPr="0060726C" w:rsidRDefault="00A050AF" w:rsidP="001E38CA">
      <w:pPr>
        <w:pStyle w:val="Prrafodelista"/>
        <w:numPr>
          <w:ilvl w:val="0"/>
          <w:numId w:val="17"/>
        </w:numPr>
        <w:jc w:val="both"/>
        <w:rPr>
          <w:rFonts w:ascii="Montserrat" w:hAnsi="Montserrat"/>
          <w:sz w:val="22"/>
          <w:szCs w:val="22"/>
        </w:rPr>
      </w:pPr>
      <w:r w:rsidRPr="0060726C">
        <w:rPr>
          <w:rFonts w:ascii="Montserrat" w:hAnsi="Montserrat"/>
          <w:sz w:val="22"/>
          <w:szCs w:val="22"/>
        </w:rPr>
        <w:t>Currículum Vitae</w:t>
      </w:r>
    </w:p>
    <w:p w14:paraId="3B84DD8D" w14:textId="77777777" w:rsidR="0053016F" w:rsidRPr="0060726C" w:rsidRDefault="00563DD9" w:rsidP="001E38CA">
      <w:pPr>
        <w:pStyle w:val="Prrafodelista"/>
        <w:numPr>
          <w:ilvl w:val="0"/>
          <w:numId w:val="17"/>
        </w:numPr>
        <w:jc w:val="both"/>
        <w:rPr>
          <w:rFonts w:ascii="Montserrat" w:hAnsi="Montserrat"/>
          <w:sz w:val="22"/>
          <w:szCs w:val="22"/>
        </w:rPr>
      </w:pPr>
      <w:r w:rsidRPr="0060726C">
        <w:rPr>
          <w:rFonts w:ascii="Montserrat" w:hAnsi="Montserrat"/>
          <w:sz w:val="22"/>
          <w:szCs w:val="22"/>
        </w:rPr>
        <w:t>Fotos</w:t>
      </w:r>
      <w:r w:rsidR="0053016F" w:rsidRPr="0060726C">
        <w:rPr>
          <w:rFonts w:ascii="Montserrat" w:hAnsi="Montserrat"/>
          <w:sz w:val="22"/>
          <w:szCs w:val="22"/>
        </w:rPr>
        <w:t xml:space="preserve"> tamaño infantil (4)</w:t>
      </w:r>
    </w:p>
    <w:p w14:paraId="28CB9AF8" w14:textId="737C4F5E" w:rsidR="0053016F" w:rsidRPr="0060726C" w:rsidRDefault="0053016F" w:rsidP="00A050AF">
      <w:pPr>
        <w:pStyle w:val="Prrafodelista"/>
        <w:numPr>
          <w:ilvl w:val="0"/>
          <w:numId w:val="17"/>
        </w:numPr>
        <w:jc w:val="both"/>
        <w:rPr>
          <w:rFonts w:ascii="Montserrat" w:hAnsi="Montserrat"/>
          <w:sz w:val="22"/>
          <w:szCs w:val="22"/>
        </w:rPr>
      </w:pPr>
      <w:r w:rsidRPr="0060726C">
        <w:rPr>
          <w:rFonts w:ascii="Montserrat" w:hAnsi="Montserrat"/>
          <w:sz w:val="22"/>
          <w:szCs w:val="22"/>
        </w:rPr>
        <w:t>Fotos tamaño credencial óvalo (2)</w:t>
      </w:r>
    </w:p>
    <w:p w14:paraId="2502DE87" w14:textId="708767B0" w:rsidR="0053016F" w:rsidRPr="0060726C" w:rsidRDefault="0053016F" w:rsidP="001E38CA">
      <w:pPr>
        <w:pStyle w:val="Prrafodelista"/>
        <w:numPr>
          <w:ilvl w:val="0"/>
          <w:numId w:val="17"/>
        </w:numPr>
        <w:jc w:val="both"/>
        <w:rPr>
          <w:rFonts w:ascii="Montserrat" w:hAnsi="Montserrat"/>
          <w:sz w:val="22"/>
          <w:szCs w:val="22"/>
        </w:rPr>
      </w:pPr>
      <w:r w:rsidRPr="0060726C">
        <w:rPr>
          <w:rFonts w:ascii="Montserrat" w:hAnsi="Montserrat"/>
          <w:sz w:val="22"/>
          <w:szCs w:val="22"/>
        </w:rPr>
        <w:t>Certificado Médico expedido por la Secretaría de Salud</w:t>
      </w:r>
    </w:p>
    <w:p w14:paraId="02A16824" w14:textId="1B78858F" w:rsidR="0053016F" w:rsidRPr="0060726C" w:rsidRDefault="0053016F" w:rsidP="001E38CA">
      <w:pPr>
        <w:pStyle w:val="Prrafodelista"/>
        <w:numPr>
          <w:ilvl w:val="0"/>
          <w:numId w:val="17"/>
        </w:numPr>
        <w:jc w:val="both"/>
        <w:rPr>
          <w:rFonts w:ascii="Montserrat" w:hAnsi="Montserrat"/>
          <w:sz w:val="22"/>
          <w:szCs w:val="22"/>
        </w:rPr>
      </w:pPr>
      <w:r w:rsidRPr="0060726C">
        <w:rPr>
          <w:rFonts w:ascii="Montserrat" w:hAnsi="Montserrat"/>
          <w:sz w:val="22"/>
          <w:szCs w:val="22"/>
        </w:rPr>
        <w:t xml:space="preserve">Constancia de no inhabilitación expedida por la Secretaría de la </w:t>
      </w:r>
      <w:r w:rsidR="001E38CA" w:rsidRPr="0060726C">
        <w:rPr>
          <w:rFonts w:ascii="Montserrat" w:hAnsi="Montserrat"/>
          <w:sz w:val="22"/>
          <w:szCs w:val="22"/>
        </w:rPr>
        <w:t>Contraloría (</w:t>
      </w:r>
      <w:r w:rsidRPr="0060726C">
        <w:rPr>
          <w:rFonts w:ascii="Montserrat" w:hAnsi="Montserrat"/>
          <w:sz w:val="22"/>
          <w:szCs w:val="22"/>
        </w:rPr>
        <w:t>plazo no mayor a 2 meses de la fecha de expedición)</w:t>
      </w:r>
    </w:p>
    <w:p w14:paraId="0524D073" w14:textId="43ACCB04" w:rsidR="0053016F" w:rsidRPr="0060726C" w:rsidRDefault="0053016F" w:rsidP="001E38CA">
      <w:pPr>
        <w:pStyle w:val="Prrafodelista"/>
        <w:numPr>
          <w:ilvl w:val="0"/>
          <w:numId w:val="17"/>
        </w:numPr>
        <w:jc w:val="both"/>
        <w:rPr>
          <w:rFonts w:ascii="Montserrat" w:hAnsi="Montserrat"/>
          <w:sz w:val="22"/>
          <w:szCs w:val="22"/>
        </w:rPr>
      </w:pPr>
      <w:r w:rsidRPr="0060726C">
        <w:rPr>
          <w:rFonts w:ascii="Montserrat" w:hAnsi="Montserrat"/>
          <w:sz w:val="22"/>
          <w:szCs w:val="22"/>
        </w:rPr>
        <w:t>Copia de documentos de cursos que haya realizado</w:t>
      </w:r>
      <w:r w:rsidR="0060726C" w:rsidRPr="0060726C">
        <w:rPr>
          <w:rFonts w:ascii="Montserrat" w:hAnsi="Montserrat"/>
          <w:sz w:val="22"/>
          <w:szCs w:val="22"/>
        </w:rPr>
        <w:t xml:space="preserve"> (opcional)</w:t>
      </w:r>
    </w:p>
    <w:p w14:paraId="08E7343C" w14:textId="229BF8C7" w:rsidR="0053016F" w:rsidRPr="0060726C" w:rsidRDefault="0053016F" w:rsidP="001E38CA">
      <w:pPr>
        <w:pStyle w:val="Prrafodelista"/>
        <w:numPr>
          <w:ilvl w:val="0"/>
          <w:numId w:val="17"/>
        </w:numPr>
        <w:jc w:val="both"/>
        <w:rPr>
          <w:rFonts w:ascii="Montserrat" w:hAnsi="Montserrat"/>
          <w:sz w:val="22"/>
          <w:szCs w:val="22"/>
        </w:rPr>
      </w:pPr>
      <w:r w:rsidRPr="0060726C">
        <w:rPr>
          <w:rFonts w:ascii="Montserrat" w:hAnsi="Montserrat"/>
          <w:sz w:val="22"/>
          <w:szCs w:val="22"/>
        </w:rPr>
        <w:t>Copia de identificación oficial (INE</w:t>
      </w:r>
      <w:r w:rsidR="004C1613" w:rsidRPr="0060726C">
        <w:rPr>
          <w:rFonts w:ascii="Montserrat" w:hAnsi="Montserrat"/>
          <w:sz w:val="22"/>
          <w:szCs w:val="22"/>
        </w:rPr>
        <w:t>)</w:t>
      </w:r>
    </w:p>
    <w:p w14:paraId="26B89766" w14:textId="78F87A5F" w:rsidR="00563DD9" w:rsidRPr="0060726C" w:rsidRDefault="0060726C" w:rsidP="001E38CA">
      <w:pPr>
        <w:pStyle w:val="Prrafodelista"/>
        <w:numPr>
          <w:ilvl w:val="0"/>
          <w:numId w:val="17"/>
        </w:numPr>
        <w:jc w:val="both"/>
        <w:rPr>
          <w:rFonts w:ascii="Montserrat" w:hAnsi="Montserrat"/>
          <w:sz w:val="22"/>
          <w:szCs w:val="22"/>
        </w:rPr>
      </w:pPr>
      <w:r w:rsidRPr="0060726C">
        <w:rPr>
          <w:rFonts w:ascii="Montserrat" w:hAnsi="Montserrat"/>
          <w:sz w:val="22"/>
          <w:szCs w:val="22"/>
        </w:rPr>
        <w:t>Copia de a</w:t>
      </w:r>
      <w:r w:rsidR="00563DD9" w:rsidRPr="0060726C">
        <w:rPr>
          <w:rFonts w:ascii="Montserrat" w:hAnsi="Montserrat"/>
          <w:sz w:val="22"/>
          <w:szCs w:val="22"/>
        </w:rPr>
        <w:t xml:space="preserve">cta de </w:t>
      </w:r>
      <w:r w:rsidR="0053016F" w:rsidRPr="0060726C">
        <w:rPr>
          <w:rFonts w:ascii="Montserrat" w:hAnsi="Montserrat"/>
          <w:sz w:val="22"/>
          <w:szCs w:val="22"/>
        </w:rPr>
        <w:t>nacimiento (certificada, no mayor a 2 años)</w:t>
      </w:r>
    </w:p>
    <w:p w14:paraId="584BE6BF" w14:textId="3B94A687" w:rsidR="00563DD9" w:rsidRPr="0060726C" w:rsidRDefault="0053016F" w:rsidP="001E38CA">
      <w:pPr>
        <w:pStyle w:val="Prrafodelista"/>
        <w:numPr>
          <w:ilvl w:val="0"/>
          <w:numId w:val="17"/>
        </w:numPr>
        <w:jc w:val="both"/>
        <w:rPr>
          <w:rFonts w:ascii="Montserrat" w:hAnsi="Montserrat"/>
          <w:sz w:val="22"/>
          <w:szCs w:val="22"/>
        </w:rPr>
      </w:pPr>
      <w:r w:rsidRPr="0060726C">
        <w:rPr>
          <w:rFonts w:ascii="Montserrat" w:hAnsi="Montserrat"/>
          <w:sz w:val="22"/>
          <w:szCs w:val="22"/>
        </w:rPr>
        <w:t>Copia de Registro de Población (</w:t>
      </w:r>
      <w:r w:rsidR="00563DD9" w:rsidRPr="0060726C">
        <w:rPr>
          <w:rFonts w:ascii="Montserrat" w:hAnsi="Montserrat"/>
          <w:sz w:val="22"/>
          <w:szCs w:val="22"/>
        </w:rPr>
        <w:t>CURP</w:t>
      </w:r>
      <w:r w:rsidRPr="0060726C">
        <w:rPr>
          <w:rFonts w:ascii="Montserrat" w:hAnsi="Montserrat"/>
          <w:sz w:val="22"/>
          <w:szCs w:val="22"/>
        </w:rPr>
        <w:t>)</w:t>
      </w:r>
    </w:p>
    <w:p w14:paraId="50C55C36" w14:textId="0FBBF906" w:rsidR="0053016F" w:rsidRPr="0060726C" w:rsidRDefault="0053016F" w:rsidP="001E38CA">
      <w:pPr>
        <w:pStyle w:val="Prrafodelista"/>
        <w:numPr>
          <w:ilvl w:val="0"/>
          <w:numId w:val="17"/>
        </w:numPr>
        <w:jc w:val="both"/>
        <w:rPr>
          <w:rFonts w:ascii="Montserrat" w:hAnsi="Montserrat"/>
          <w:sz w:val="22"/>
          <w:szCs w:val="22"/>
        </w:rPr>
      </w:pPr>
      <w:r w:rsidRPr="0060726C">
        <w:rPr>
          <w:rFonts w:ascii="Montserrat" w:hAnsi="Montserrat"/>
          <w:sz w:val="22"/>
          <w:szCs w:val="22"/>
        </w:rPr>
        <w:t xml:space="preserve">Copia del comprobante del último grado de </w:t>
      </w:r>
      <w:r w:rsidR="001E38CA" w:rsidRPr="0060726C">
        <w:rPr>
          <w:rFonts w:ascii="Montserrat" w:hAnsi="Montserrat"/>
          <w:sz w:val="22"/>
          <w:szCs w:val="22"/>
        </w:rPr>
        <w:t>estudios (</w:t>
      </w:r>
      <w:r w:rsidR="00876B39">
        <w:rPr>
          <w:rFonts w:ascii="Montserrat" w:hAnsi="Montserrat"/>
          <w:sz w:val="22"/>
          <w:szCs w:val="22"/>
        </w:rPr>
        <w:t>Título y cédula profesional</w:t>
      </w:r>
      <w:r w:rsidRPr="0060726C">
        <w:rPr>
          <w:rFonts w:ascii="Montserrat" w:hAnsi="Montserrat"/>
          <w:sz w:val="22"/>
          <w:szCs w:val="22"/>
        </w:rPr>
        <w:t>)</w:t>
      </w:r>
    </w:p>
    <w:p w14:paraId="29BACDEF" w14:textId="52230731" w:rsidR="00563DD9" w:rsidRPr="0060726C" w:rsidRDefault="0053016F" w:rsidP="001E38CA">
      <w:pPr>
        <w:pStyle w:val="Prrafodelista"/>
        <w:numPr>
          <w:ilvl w:val="0"/>
          <w:numId w:val="17"/>
        </w:numPr>
        <w:jc w:val="both"/>
        <w:rPr>
          <w:rFonts w:ascii="Montserrat" w:hAnsi="Montserrat"/>
          <w:sz w:val="22"/>
          <w:szCs w:val="22"/>
        </w:rPr>
      </w:pPr>
      <w:r w:rsidRPr="0060726C">
        <w:rPr>
          <w:rFonts w:ascii="Montserrat" w:hAnsi="Montserrat"/>
          <w:sz w:val="22"/>
          <w:szCs w:val="22"/>
        </w:rPr>
        <w:t>Copia del c</w:t>
      </w:r>
      <w:r w:rsidR="00563DD9" w:rsidRPr="0060726C">
        <w:rPr>
          <w:rFonts w:ascii="Montserrat" w:hAnsi="Montserrat"/>
          <w:sz w:val="22"/>
          <w:szCs w:val="22"/>
        </w:rPr>
        <w:t>omprobante de domicilio</w:t>
      </w:r>
      <w:r w:rsidR="001E38CA" w:rsidRPr="0060726C">
        <w:rPr>
          <w:rFonts w:ascii="Montserrat" w:hAnsi="Montserrat"/>
          <w:sz w:val="22"/>
          <w:szCs w:val="22"/>
        </w:rPr>
        <w:t xml:space="preserve"> (actualizado no mayor a tres meses)</w:t>
      </w:r>
    </w:p>
    <w:p w14:paraId="1E821F74" w14:textId="4456DBB7" w:rsidR="00563DD9" w:rsidRPr="0060726C" w:rsidRDefault="00563DD9" w:rsidP="001E38CA">
      <w:pPr>
        <w:pStyle w:val="Prrafodelista"/>
        <w:numPr>
          <w:ilvl w:val="0"/>
          <w:numId w:val="17"/>
        </w:numPr>
        <w:jc w:val="both"/>
        <w:rPr>
          <w:rFonts w:ascii="Montserrat" w:hAnsi="Montserrat"/>
          <w:sz w:val="22"/>
          <w:szCs w:val="22"/>
        </w:rPr>
      </w:pPr>
      <w:r w:rsidRPr="0060726C">
        <w:rPr>
          <w:rFonts w:ascii="Montserrat" w:hAnsi="Montserrat"/>
          <w:sz w:val="22"/>
          <w:szCs w:val="22"/>
        </w:rPr>
        <w:t xml:space="preserve">Constancia de </w:t>
      </w:r>
      <w:r w:rsidR="009258D7" w:rsidRPr="0060726C">
        <w:rPr>
          <w:rFonts w:ascii="Montserrat" w:hAnsi="Montserrat"/>
          <w:sz w:val="22"/>
          <w:szCs w:val="22"/>
        </w:rPr>
        <w:t>S</w:t>
      </w:r>
      <w:r w:rsidRPr="0060726C">
        <w:rPr>
          <w:rFonts w:ascii="Montserrat" w:hAnsi="Montserrat"/>
          <w:sz w:val="22"/>
          <w:szCs w:val="22"/>
        </w:rPr>
        <w:t xml:space="preserve">ituación </w:t>
      </w:r>
      <w:r w:rsidR="009258D7" w:rsidRPr="0060726C">
        <w:rPr>
          <w:rFonts w:ascii="Montserrat" w:hAnsi="Montserrat"/>
          <w:sz w:val="22"/>
          <w:szCs w:val="22"/>
        </w:rPr>
        <w:t>F</w:t>
      </w:r>
      <w:r w:rsidRPr="0060726C">
        <w:rPr>
          <w:rFonts w:ascii="Montserrat" w:hAnsi="Montserrat"/>
          <w:sz w:val="22"/>
          <w:szCs w:val="22"/>
        </w:rPr>
        <w:t>iscal</w:t>
      </w:r>
      <w:r w:rsidR="001E38CA" w:rsidRPr="0060726C">
        <w:rPr>
          <w:rFonts w:ascii="Montserrat" w:hAnsi="Montserrat"/>
          <w:sz w:val="22"/>
          <w:szCs w:val="22"/>
        </w:rPr>
        <w:t xml:space="preserve"> (</w:t>
      </w:r>
      <w:r w:rsidR="0060726C" w:rsidRPr="0060726C">
        <w:rPr>
          <w:rFonts w:ascii="Montserrat" w:hAnsi="Montserrat"/>
          <w:sz w:val="22"/>
          <w:szCs w:val="22"/>
        </w:rPr>
        <w:t>RFC actualizada</w:t>
      </w:r>
      <w:r w:rsidR="001E38CA" w:rsidRPr="0060726C">
        <w:rPr>
          <w:rFonts w:ascii="Montserrat" w:hAnsi="Montserrat"/>
          <w:sz w:val="22"/>
          <w:szCs w:val="22"/>
        </w:rPr>
        <w:t>)</w:t>
      </w:r>
    </w:p>
    <w:p w14:paraId="171C73A0" w14:textId="02FDB32D" w:rsidR="00563DD9" w:rsidRPr="0060726C" w:rsidRDefault="001E38CA" w:rsidP="001E38CA">
      <w:pPr>
        <w:pStyle w:val="Prrafodelista"/>
        <w:numPr>
          <w:ilvl w:val="0"/>
          <w:numId w:val="17"/>
        </w:numPr>
        <w:jc w:val="both"/>
        <w:rPr>
          <w:rFonts w:ascii="Montserrat" w:hAnsi="Montserrat"/>
          <w:sz w:val="22"/>
          <w:szCs w:val="22"/>
        </w:rPr>
      </w:pPr>
      <w:r w:rsidRPr="0060726C">
        <w:rPr>
          <w:rFonts w:ascii="Montserrat" w:hAnsi="Montserrat"/>
          <w:sz w:val="22"/>
          <w:szCs w:val="22"/>
        </w:rPr>
        <w:t>Número de cuenta Santander, Banamex o Azteca</w:t>
      </w:r>
    </w:p>
    <w:p w14:paraId="5AD4EBB0" w14:textId="10CEF52F" w:rsidR="0098398B" w:rsidRPr="0060726C" w:rsidRDefault="001E38CA" w:rsidP="0098398B">
      <w:pPr>
        <w:pStyle w:val="Prrafodelista"/>
        <w:numPr>
          <w:ilvl w:val="0"/>
          <w:numId w:val="17"/>
        </w:numPr>
        <w:jc w:val="both"/>
        <w:rPr>
          <w:rFonts w:ascii="Montserrat" w:hAnsi="Montserrat"/>
          <w:sz w:val="22"/>
          <w:szCs w:val="22"/>
        </w:rPr>
      </w:pPr>
      <w:r w:rsidRPr="0060726C">
        <w:rPr>
          <w:rFonts w:ascii="Montserrat" w:hAnsi="Montserrat"/>
          <w:sz w:val="22"/>
          <w:szCs w:val="22"/>
        </w:rPr>
        <w:t>En caso de tener otro centro de trabajo (</w:t>
      </w:r>
      <w:proofErr w:type="spellStart"/>
      <w:r w:rsidRPr="0060726C">
        <w:rPr>
          <w:rFonts w:ascii="Montserrat" w:hAnsi="Montserrat"/>
          <w:sz w:val="22"/>
          <w:szCs w:val="22"/>
        </w:rPr>
        <w:t>requisitar</w:t>
      </w:r>
      <w:proofErr w:type="spellEnd"/>
      <w:r w:rsidRPr="0060726C">
        <w:rPr>
          <w:rFonts w:ascii="Montserrat" w:hAnsi="Montserrat"/>
          <w:sz w:val="22"/>
          <w:szCs w:val="22"/>
        </w:rPr>
        <w:t xml:space="preserve"> formato de compatibilidad)</w:t>
      </w:r>
    </w:p>
    <w:p w14:paraId="7ABF2ECB" w14:textId="77777777" w:rsidR="00394B4D" w:rsidRDefault="00394B4D" w:rsidP="0098398B">
      <w:pPr>
        <w:pBdr>
          <w:top w:val="nil"/>
          <w:left w:val="nil"/>
          <w:bottom w:val="nil"/>
          <w:right w:val="nil"/>
          <w:between w:val="nil"/>
        </w:pBdr>
        <w:jc w:val="both"/>
        <w:rPr>
          <w:rFonts w:ascii="Montserrat" w:eastAsia="Montserrat" w:hAnsi="Montserrat" w:cs="Montserrat"/>
          <w:b/>
          <w:color w:val="000000"/>
          <w:sz w:val="22"/>
          <w:szCs w:val="22"/>
        </w:rPr>
      </w:pPr>
      <w:bookmarkStart w:id="1" w:name="_30j0zll" w:colFirst="0" w:colLast="0"/>
      <w:bookmarkEnd w:id="1"/>
    </w:p>
    <w:p w14:paraId="2488A513" w14:textId="1F181A8C"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DÉCIMA</w:t>
      </w:r>
      <w:r w:rsidRPr="005B3A06">
        <w:rPr>
          <w:rFonts w:ascii="Montserrat" w:eastAsia="Montserrat" w:hAnsi="Montserrat" w:cs="Montserrat"/>
          <w:b/>
          <w:color w:val="000000"/>
          <w:sz w:val="22"/>
          <w:szCs w:val="22"/>
        </w:rPr>
        <w:t>. MEDIOS DE COMUNICACIÓN.</w:t>
      </w:r>
    </w:p>
    <w:p w14:paraId="2931A2C5" w14:textId="77777777"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p>
    <w:p w14:paraId="703E2360" w14:textId="77777777"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Medios de contacto con la persona participante</w:t>
      </w:r>
    </w:p>
    <w:p w14:paraId="029AFF30" w14:textId="77777777" w:rsidR="00CC0838" w:rsidRPr="005B3A06" w:rsidRDefault="00CC0838" w:rsidP="0098398B">
      <w:pPr>
        <w:pBdr>
          <w:top w:val="nil"/>
          <w:left w:val="nil"/>
          <w:bottom w:val="nil"/>
          <w:right w:val="nil"/>
          <w:between w:val="nil"/>
        </w:pBdr>
        <w:jc w:val="right"/>
        <w:rPr>
          <w:rFonts w:ascii="Montserrat" w:eastAsia="Montserrat" w:hAnsi="Montserrat" w:cs="Montserrat"/>
          <w:b/>
          <w:i/>
          <w:color w:val="000000"/>
          <w:sz w:val="22"/>
          <w:szCs w:val="22"/>
        </w:rPr>
      </w:pPr>
    </w:p>
    <w:p w14:paraId="66689D86" w14:textId="77777777" w:rsidR="00076411"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Los medios de contacto con las personas participantes del proceso </w:t>
      </w:r>
      <w:r w:rsidR="008659BA">
        <w:rPr>
          <w:rFonts w:ascii="Montserrat" w:eastAsia="Montserrat" w:hAnsi="Montserrat" w:cs="Montserrat"/>
          <w:color w:val="000000"/>
          <w:sz w:val="22"/>
          <w:szCs w:val="22"/>
        </w:rPr>
        <w:t xml:space="preserve">de </w:t>
      </w:r>
      <w:r w:rsidRPr="005B3A06">
        <w:rPr>
          <w:rFonts w:ascii="Montserrat" w:eastAsia="Montserrat" w:hAnsi="Montserrat" w:cs="Montserrat"/>
          <w:color w:val="000000"/>
          <w:sz w:val="22"/>
          <w:szCs w:val="22"/>
        </w:rPr>
        <w:t xml:space="preserve">admisión, serán el correo electrónico y el número de teléfono que aporten desde el momento de su registro. </w:t>
      </w:r>
    </w:p>
    <w:p w14:paraId="1AE0027A" w14:textId="7DA963DA"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lastRenderedPageBreak/>
        <w:t>Es responsabilidad de los propios participantes la precisión y certeza de la información proporcionada, la cual será necesaria para la comunicación en el marco de este proceso.</w:t>
      </w:r>
    </w:p>
    <w:p w14:paraId="0B517F06" w14:textId="77777777"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Medios de contacto con la autoridad</w:t>
      </w:r>
    </w:p>
    <w:p w14:paraId="22701414" w14:textId="77777777" w:rsidR="00CC0838" w:rsidRPr="005B3A06" w:rsidRDefault="00CC0838" w:rsidP="0098398B">
      <w:pPr>
        <w:pBdr>
          <w:top w:val="nil"/>
          <w:left w:val="nil"/>
          <w:bottom w:val="nil"/>
          <w:right w:val="nil"/>
          <w:between w:val="nil"/>
        </w:pBdr>
        <w:jc w:val="right"/>
        <w:rPr>
          <w:rFonts w:ascii="Montserrat" w:eastAsia="Montserrat" w:hAnsi="Montserrat" w:cs="Montserrat"/>
          <w:b/>
          <w:i/>
          <w:color w:val="000000"/>
          <w:sz w:val="22"/>
          <w:szCs w:val="22"/>
        </w:rPr>
      </w:pPr>
    </w:p>
    <w:p w14:paraId="5082AE1E" w14:textId="4FA993AE"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Para la aclaración de dudas o información adicional relacionada con este proceso, el participante podrá dirigirse </w:t>
      </w:r>
      <w:r w:rsidRPr="000B49AB">
        <w:rPr>
          <w:rFonts w:ascii="Montserrat" w:eastAsia="Montserrat" w:hAnsi="Montserrat" w:cs="Montserrat"/>
          <w:color w:val="000000"/>
          <w:sz w:val="22"/>
          <w:szCs w:val="22"/>
        </w:rPr>
        <w:t xml:space="preserve">a </w:t>
      </w:r>
      <w:r w:rsidR="00FE01D5" w:rsidRPr="000B49AB">
        <w:rPr>
          <w:rFonts w:ascii="Montserrat" w:eastAsia="Montserrat" w:hAnsi="Montserrat" w:cs="Montserrat"/>
          <w:color w:val="000000"/>
          <w:sz w:val="22"/>
          <w:szCs w:val="22"/>
        </w:rPr>
        <w:t xml:space="preserve">el Colegio de Bachilleres del Estado de Oaxaca </w:t>
      </w:r>
      <w:r w:rsidRPr="005B3A06">
        <w:rPr>
          <w:rFonts w:ascii="Montserrat" w:eastAsia="Montserrat" w:hAnsi="Montserrat" w:cs="Montserrat"/>
          <w:color w:val="000000"/>
          <w:sz w:val="22"/>
          <w:szCs w:val="22"/>
        </w:rPr>
        <w:t xml:space="preserve">en la dirección de correo </w:t>
      </w:r>
      <w:r w:rsidRPr="000B49AB">
        <w:rPr>
          <w:rFonts w:ascii="Montserrat" w:eastAsia="Montserrat" w:hAnsi="Montserrat" w:cs="Montserrat"/>
          <w:color w:val="000000"/>
          <w:sz w:val="22"/>
          <w:szCs w:val="22"/>
        </w:rPr>
        <w:t xml:space="preserve">electrónico </w:t>
      </w:r>
      <w:hyperlink r:id="rId13" w:history="1">
        <w:r w:rsidR="00BB19AA" w:rsidRPr="000B49AB">
          <w:rPr>
            <w:rStyle w:val="Hipervnculo"/>
            <w:rFonts w:ascii="Montserrat" w:eastAsia="Montserrat" w:hAnsi="Montserrat" w:cs="Montserrat"/>
            <w:sz w:val="22"/>
            <w:szCs w:val="22"/>
          </w:rPr>
          <w:t>docencia.convocatorias@cobao.edu.mx</w:t>
        </w:r>
      </w:hyperlink>
      <w:r w:rsidR="00FE01D5">
        <w:rPr>
          <w:rFonts w:ascii="Montserrat" w:eastAsia="Montserrat" w:hAnsi="Montserrat" w:cs="Montserrat"/>
          <w:color w:val="000000"/>
          <w:sz w:val="22"/>
          <w:szCs w:val="22"/>
        </w:rPr>
        <w:t xml:space="preserve"> </w:t>
      </w:r>
      <w:r w:rsidRPr="005B3A06">
        <w:rPr>
          <w:rFonts w:ascii="Montserrat" w:eastAsia="Montserrat" w:hAnsi="Montserrat" w:cs="Montserrat"/>
          <w:color w:val="000000"/>
          <w:sz w:val="22"/>
          <w:szCs w:val="22"/>
        </w:rPr>
        <w:t xml:space="preserve">y números telefónicos </w:t>
      </w:r>
      <w:r w:rsidR="00FE01D5" w:rsidRPr="000B49AB">
        <w:rPr>
          <w:rFonts w:ascii="Montserrat" w:eastAsia="Montserrat" w:hAnsi="Montserrat" w:cs="Montserrat"/>
          <w:color w:val="000000"/>
          <w:sz w:val="22"/>
          <w:szCs w:val="22"/>
        </w:rPr>
        <w:t>951 50 151 60 Ext. 1207</w:t>
      </w:r>
      <w:r w:rsidRPr="000B49AB">
        <w:rPr>
          <w:rFonts w:ascii="Montserrat" w:eastAsia="Montserrat" w:hAnsi="Montserrat" w:cs="Montserrat"/>
          <w:color w:val="000000"/>
          <w:sz w:val="22"/>
          <w:szCs w:val="22"/>
        </w:rPr>
        <w:t>,</w:t>
      </w:r>
      <w:r w:rsidRPr="005B3A06">
        <w:rPr>
          <w:rFonts w:ascii="Montserrat" w:eastAsia="Montserrat" w:hAnsi="Montserrat" w:cs="Montserrat"/>
          <w:color w:val="000000"/>
          <w:sz w:val="22"/>
          <w:szCs w:val="22"/>
        </w:rPr>
        <w:t xml:space="preserve"> o, en su caso, a la Unidad del Sistema para la Carrera de las Maestras y los Maestros, a la dirección de correo electrónico </w:t>
      </w:r>
      <w:hyperlink r:id="rId14" w:history="1">
        <w:r w:rsidRPr="006B777B">
          <w:rPr>
            <w:rStyle w:val="Hipervnculo"/>
            <w:rFonts w:ascii="Montserrat" w:eastAsia="Montserrat" w:hAnsi="Montserrat" w:cs="Montserrat"/>
            <w:sz w:val="22"/>
            <w:szCs w:val="22"/>
          </w:rPr>
          <w:t>admision.usicamm@nube.sep.gob.mx</w:t>
        </w:r>
      </w:hyperlink>
      <w:r w:rsidRPr="006B777B">
        <w:rPr>
          <w:rFonts w:ascii="Montserrat" w:eastAsia="Montserrat" w:hAnsi="Montserrat" w:cs="Montserrat"/>
          <w:color w:val="000000"/>
          <w:sz w:val="22"/>
          <w:szCs w:val="22"/>
        </w:rPr>
        <w:t>.</w:t>
      </w:r>
      <w:r w:rsidRPr="005B3A06">
        <w:rPr>
          <w:rFonts w:ascii="Montserrat" w:eastAsia="Montserrat" w:hAnsi="Montserrat" w:cs="Montserrat"/>
          <w:color w:val="000000"/>
          <w:sz w:val="22"/>
          <w:szCs w:val="22"/>
        </w:rPr>
        <w:t xml:space="preserve"> </w:t>
      </w:r>
    </w:p>
    <w:p w14:paraId="6AC1638B" w14:textId="5DD5EC72"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DÉCIMA</w:t>
      </w:r>
      <w:r>
        <w:rPr>
          <w:rFonts w:ascii="Montserrat" w:eastAsia="Montserrat" w:hAnsi="Montserrat" w:cs="Montserrat"/>
          <w:b/>
          <w:color w:val="000000"/>
          <w:sz w:val="22"/>
          <w:szCs w:val="22"/>
        </w:rPr>
        <w:t xml:space="preserve"> PRIMERA</w:t>
      </w:r>
      <w:r w:rsidRPr="005B3A06">
        <w:rPr>
          <w:rFonts w:ascii="Montserrat" w:eastAsia="Montserrat" w:hAnsi="Montserrat" w:cs="Montserrat"/>
          <w:b/>
          <w:color w:val="000000"/>
          <w:sz w:val="22"/>
          <w:szCs w:val="22"/>
        </w:rPr>
        <w:t>. GUÍAS DE ESTUDIO Y BIBLIOGRAFÍA DE APOYO.</w:t>
      </w:r>
    </w:p>
    <w:p w14:paraId="1814B646" w14:textId="77777777" w:rsidR="0098398B" w:rsidRPr="005B3A06" w:rsidRDefault="0098398B" w:rsidP="0098398B">
      <w:pPr>
        <w:pBdr>
          <w:top w:val="nil"/>
          <w:left w:val="nil"/>
          <w:bottom w:val="nil"/>
          <w:right w:val="nil"/>
          <w:between w:val="nil"/>
        </w:pBdr>
        <w:jc w:val="both"/>
        <w:rPr>
          <w:rFonts w:ascii="Montserrat" w:eastAsia="Montserrat" w:hAnsi="Montserrat" w:cs="Montserrat"/>
          <w:b/>
          <w:color w:val="000000"/>
          <w:sz w:val="22"/>
          <w:szCs w:val="22"/>
        </w:rPr>
      </w:pPr>
    </w:p>
    <w:p w14:paraId="6DA148AF"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Los participantes podrán obtener gratuitamente las guías para la valoración del elemento multifactorial Apreciación de conocimientos y aptitudes, en la </w:t>
      </w:r>
      <w:hyperlink r:id="rId15">
        <w:r w:rsidRPr="005B3A06">
          <w:rPr>
            <w:rFonts w:ascii="Montserrat" w:eastAsia="Montserrat" w:hAnsi="Montserrat" w:cs="Montserrat"/>
            <w:color w:val="000000"/>
            <w:sz w:val="22"/>
            <w:szCs w:val="22"/>
          </w:rPr>
          <w:t>plataforma</w:t>
        </w:r>
      </w:hyperlink>
      <w:r w:rsidRPr="005B3A06">
        <w:rPr>
          <w:rFonts w:ascii="Montserrat" w:eastAsia="Montserrat" w:hAnsi="Montserrat" w:cs="Montserrat"/>
          <w:color w:val="000000"/>
          <w:sz w:val="22"/>
          <w:szCs w:val="22"/>
        </w:rPr>
        <w:t xml:space="preserve"> electrónica de la Unidad del Sistema para la Carrera de las Maestras y los Maestros: </w:t>
      </w:r>
      <w:hyperlink r:id="rId16">
        <w:r w:rsidRPr="005B3A06">
          <w:rPr>
            <w:rFonts w:ascii="Montserrat" w:eastAsia="Montserrat" w:hAnsi="Montserrat" w:cs="Montserrat"/>
            <w:color w:val="0000FF"/>
            <w:sz w:val="22"/>
            <w:szCs w:val="22"/>
            <w:u w:val="single"/>
          </w:rPr>
          <w:t>http://usicamm.sep.gob.mx</w:t>
        </w:r>
      </w:hyperlink>
      <w:r w:rsidRPr="005B3A06">
        <w:rPr>
          <w:rFonts w:ascii="Montserrat" w:eastAsia="Montserrat" w:hAnsi="Montserrat" w:cs="Montserrat"/>
          <w:color w:val="000000"/>
          <w:sz w:val="22"/>
          <w:szCs w:val="22"/>
        </w:rPr>
        <w:t xml:space="preserve">. </w:t>
      </w:r>
    </w:p>
    <w:p w14:paraId="5F6E56B0"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p>
    <w:p w14:paraId="2700742F"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Dichas guías contendrán la lista de temas y la bibliografía que podrán consultar para su preparación.</w:t>
      </w:r>
    </w:p>
    <w:p w14:paraId="5775E52C" w14:textId="77777777" w:rsidR="0098398B" w:rsidRPr="005B3A06" w:rsidRDefault="0098398B" w:rsidP="0098398B">
      <w:pPr>
        <w:pBdr>
          <w:top w:val="nil"/>
          <w:left w:val="nil"/>
          <w:bottom w:val="nil"/>
          <w:right w:val="nil"/>
          <w:between w:val="nil"/>
        </w:pBdr>
        <w:jc w:val="both"/>
        <w:rPr>
          <w:rFonts w:ascii="Montserrat" w:eastAsia="Montserrat" w:hAnsi="Montserrat" w:cs="Montserrat"/>
          <w:color w:val="FF0000"/>
          <w:sz w:val="22"/>
          <w:szCs w:val="22"/>
        </w:rPr>
      </w:pPr>
    </w:p>
    <w:p w14:paraId="60E5A85E" w14:textId="3D7C6497" w:rsidR="0098398B" w:rsidRPr="005B3A06" w:rsidRDefault="0098398B" w:rsidP="0098398B">
      <w:pPr>
        <w:pBdr>
          <w:top w:val="nil"/>
          <w:left w:val="nil"/>
          <w:bottom w:val="nil"/>
          <w:right w:val="nil"/>
          <w:between w:val="nil"/>
        </w:pBdr>
        <w:rPr>
          <w:rFonts w:ascii="Montserrat" w:eastAsia="Montserrat" w:hAnsi="Montserrat" w:cs="Montserrat"/>
          <w:b/>
          <w:color w:val="000000"/>
          <w:sz w:val="22"/>
          <w:szCs w:val="22"/>
        </w:rPr>
      </w:pPr>
      <w:r w:rsidRPr="005B3A06">
        <w:rPr>
          <w:rFonts w:ascii="Montserrat" w:eastAsia="Montserrat" w:hAnsi="Montserrat" w:cs="Montserrat"/>
          <w:b/>
          <w:color w:val="000000"/>
          <w:sz w:val="22"/>
          <w:szCs w:val="22"/>
        </w:rPr>
        <w:t xml:space="preserve">DÉCIMA </w:t>
      </w:r>
      <w:r>
        <w:rPr>
          <w:rFonts w:ascii="Montserrat" w:eastAsia="Montserrat" w:hAnsi="Montserrat" w:cs="Montserrat"/>
          <w:b/>
          <w:color w:val="000000"/>
          <w:sz w:val="22"/>
          <w:szCs w:val="22"/>
        </w:rPr>
        <w:t>SEGUNDA</w:t>
      </w:r>
      <w:r w:rsidRPr="005B3A06">
        <w:rPr>
          <w:rFonts w:ascii="Montserrat" w:eastAsia="Montserrat" w:hAnsi="Montserrat" w:cs="Montserrat"/>
          <w:b/>
          <w:color w:val="000000"/>
          <w:sz w:val="22"/>
          <w:szCs w:val="22"/>
        </w:rPr>
        <w:t>. CONSIDERACIONES GENERALES.</w:t>
      </w:r>
    </w:p>
    <w:p w14:paraId="657900C1" w14:textId="77777777" w:rsidR="0098398B" w:rsidRPr="005B3A06" w:rsidRDefault="0098398B" w:rsidP="0098398B">
      <w:pPr>
        <w:pBdr>
          <w:top w:val="nil"/>
          <w:left w:val="nil"/>
          <w:bottom w:val="nil"/>
          <w:right w:val="nil"/>
          <w:between w:val="nil"/>
        </w:pBdr>
        <w:rPr>
          <w:rFonts w:ascii="Montserrat" w:eastAsia="Montserrat" w:hAnsi="Montserrat" w:cs="Montserrat"/>
          <w:b/>
          <w:color w:val="000000"/>
          <w:sz w:val="22"/>
          <w:szCs w:val="22"/>
        </w:rPr>
      </w:pPr>
    </w:p>
    <w:p w14:paraId="6E1EC773" w14:textId="77777777" w:rsidR="0098398B" w:rsidRPr="00471ABB" w:rsidRDefault="0098398B" w:rsidP="0093489C">
      <w:pPr>
        <w:numPr>
          <w:ilvl w:val="0"/>
          <w:numId w:val="3"/>
        </w:numPr>
        <w:pBdr>
          <w:top w:val="nil"/>
          <w:left w:val="nil"/>
          <w:bottom w:val="nil"/>
          <w:right w:val="nil"/>
          <w:between w:val="nil"/>
        </w:pBdr>
        <w:tabs>
          <w:tab w:val="left" w:pos="284"/>
        </w:tabs>
        <w:ind w:left="284" w:hanging="284"/>
        <w:contextualSpacing/>
        <w:jc w:val="both"/>
        <w:rPr>
          <w:rFonts w:ascii="Montserrat" w:eastAsia="Montserrat" w:hAnsi="Montserrat" w:cs="Montserrat"/>
          <w:color w:val="000000"/>
          <w:sz w:val="22"/>
          <w:szCs w:val="22"/>
        </w:rPr>
      </w:pPr>
      <w:r w:rsidRPr="00471ABB">
        <w:rPr>
          <w:rFonts w:ascii="Montserrat" w:eastAsia="Montserrat" w:hAnsi="Montserrat" w:cs="Montserrat"/>
          <w:color w:val="000000"/>
          <w:sz w:val="22"/>
          <w:szCs w:val="22"/>
        </w:rPr>
        <w:t>La documentación se recibirá con la reserva de verificar su autenticidad;</w:t>
      </w:r>
    </w:p>
    <w:p w14:paraId="2DD670BA" w14:textId="77777777" w:rsidR="0098398B" w:rsidRPr="005B3A06" w:rsidRDefault="0098398B" w:rsidP="0098398B">
      <w:pPr>
        <w:pBdr>
          <w:top w:val="nil"/>
          <w:left w:val="nil"/>
          <w:bottom w:val="nil"/>
          <w:right w:val="nil"/>
          <w:between w:val="nil"/>
        </w:pBdr>
        <w:rPr>
          <w:rFonts w:ascii="Montserrat" w:eastAsia="Montserrat" w:hAnsi="Montserrat" w:cs="Montserrat"/>
          <w:b/>
          <w:color w:val="000000"/>
          <w:sz w:val="22"/>
          <w:szCs w:val="22"/>
        </w:rPr>
      </w:pPr>
    </w:p>
    <w:p w14:paraId="16AF636B" w14:textId="77777777" w:rsidR="0098398B" w:rsidRDefault="0098398B" w:rsidP="0098398B">
      <w:pPr>
        <w:pBdr>
          <w:top w:val="nil"/>
          <w:left w:val="nil"/>
          <w:bottom w:val="nil"/>
          <w:right w:val="nil"/>
          <w:between w:val="nil"/>
        </w:pBdr>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Supuestos para dejar sin efectos la participación en el proceso</w:t>
      </w:r>
    </w:p>
    <w:p w14:paraId="44C5EDEB" w14:textId="77777777" w:rsidR="00CC0838" w:rsidRPr="005B3A06" w:rsidRDefault="00CC0838" w:rsidP="0098398B">
      <w:pPr>
        <w:pBdr>
          <w:top w:val="nil"/>
          <w:left w:val="nil"/>
          <w:bottom w:val="nil"/>
          <w:right w:val="nil"/>
          <w:between w:val="nil"/>
        </w:pBdr>
        <w:jc w:val="right"/>
        <w:rPr>
          <w:rFonts w:ascii="Montserrat" w:eastAsia="Montserrat" w:hAnsi="Montserrat" w:cs="Montserrat"/>
          <w:b/>
          <w:i/>
          <w:color w:val="000000"/>
          <w:sz w:val="22"/>
          <w:szCs w:val="22"/>
        </w:rPr>
      </w:pPr>
    </w:p>
    <w:p w14:paraId="6185BD29" w14:textId="117C218D" w:rsidR="0098398B" w:rsidRPr="005B3A06" w:rsidRDefault="0098398B" w:rsidP="0093489C">
      <w:pPr>
        <w:numPr>
          <w:ilvl w:val="0"/>
          <w:numId w:val="3"/>
        </w:numPr>
        <w:pBdr>
          <w:top w:val="nil"/>
          <w:left w:val="nil"/>
          <w:bottom w:val="nil"/>
          <w:right w:val="nil"/>
          <w:between w:val="nil"/>
        </w:pBdr>
        <w:tabs>
          <w:tab w:val="left" w:pos="284"/>
        </w:tabs>
        <w:ind w:left="284" w:hanging="284"/>
        <w:contextualSpacing/>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Quedará sin efectos la participación de la persona en el proceso, con independencia de la etapa en la que se encuentre, incluso si ya se le hubiese asignado una plaza y otorgado el nombramiento, sin perjuicio de las sanciones de tipo administrativo o penal en las que pudiera incurrir, cuando:</w:t>
      </w:r>
    </w:p>
    <w:p w14:paraId="62B6BE0F" w14:textId="77777777" w:rsidR="0098398B" w:rsidRPr="005B3A06" w:rsidRDefault="0098398B" w:rsidP="0098398B">
      <w:pPr>
        <w:tabs>
          <w:tab w:val="left" w:pos="284"/>
        </w:tabs>
        <w:ind w:left="284" w:hanging="284"/>
        <w:contextualSpacing/>
        <w:rPr>
          <w:rFonts w:ascii="Montserrat" w:eastAsia="Montserrat" w:hAnsi="Montserrat" w:cs="Montserrat"/>
          <w:color w:val="000000"/>
          <w:sz w:val="22"/>
          <w:szCs w:val="22"/>
        </w:rPr>
      </w:pPr>
    </w:p>
    <w:p w14:paraId="17A6426F" w14:textId="77777777" w:rsidR="0098398B" w:rsidRPr="001F493D" w:rsidRDefault="0098398B" w:rsidP="0093489C">
      <w:pPr>
        <w:pStyle w:val="Prrafodelista"/>
        <w:numPr>
          <w:ilvl w:val="0"/>
          <w:numId w:val="4"/>
        </w:numPr>
        <w:jc w:val="both"/>
        <w:rPr>
          <w:rFonts w:ascii="Montserrat" w:hAnsi="Montserrat"/>
          <w:sz w:val="22"/>
          <w:szCs w:val="22"/>
        </w:rPr>
      </w:pPr>
      <w:r w:rsidRPr="001F493D">
        <w:rPr>
          <w:rFonts w:ascii="Montserrat" w:hAnsi="Montserrat"/>
          <w:sz w:val="22"/>
          <w:szCs w:val="22"/>
        </w:rPr>
        <w:t>Proporcione información o documentación apócrifa o falsa;</w:t>
      </w:r>
    </w:p>
    <w:p w14:paraId="604F4EE6" w14:textId="77777777" w:rsidR="0098398B" w:rsidRPr="001F493D" w:rsidRDefault="0098398B" w:rsidP="0098398B">
      <w:pPr>
        <w:pStyle w:val="Prrafodelista"/>
        <w:jc w:val="both"/>
        <w:rPr>
          <w:rFonts w:ascii="Montserrat" w:hAnsi="Montserrat"/>
          <w:sz w:val="22"/>
          <w:szCs w:val="22"/>
        </w:rPr>
      </w:pPr>
    </w:p>
    <w:p w14:paraId="5D92BEB2" w14:textId="77777777" w:rsidR="0098398B" w:rsidRPr="001F493D" w:rsidRDefault="0098398B" w:rsidP="0093489C">
      <w:pPr>
        <w:pStyle w:val="Prrafodelista"/>
        <w:numPr>
          <w:ilvl w:val="0"/>
          <w:numId w:val="4"/>
        </w:numPr>
        <w:jc w:val="both"/>
        <w:rPr>
          <w:rFonts w:ascii="Montserrat" w:hAnsi="Montserrat"/>
          <w:sz w:val="22"/>
          <w:szCs w:val="22"/>
        </w:rPr>
      </w:pPr>
      <w:r w:rsidRPr="001F493D">
        <w:rPr>
          <w:rFonts w:ascii="Montserrat" w:hAnsi="Montserrat"/>
          <w:sz w:val="22"/>
          <w:szCs w:val="22"/>
        </w:rPr>
        <w:t>Incumpla con las disposiciones del Acuerdo o las bases de esta convocatoria;</w:t>
      </w:r>
    </w:p>
    <w:p w14:paraId="61AA9724" w14:textId="77777777" w:rsidR="0098398B" w:rsidRPr="001F493D" w:rsidRDefault="0098398B" w:rsidP="0098398B">
      <w:pPr>
        <w:pStyle w:val="Prrafodelista"/>
        <w:rPr>
          <w:rFonts w:ascii="Montserrat" w:hAnsi="Montserrat"/>
          <w:sz w:val="22"/>
          <w:szCs w:val="22"/>
        </w:rPr>
      </w:pPr>
    </w:p>
    <w:p w14:paraId="6875302B" w14:textId="3FBFC2F9" w:rsidR="0098398B" w:rsidRPr="001F493D" w:rsidRDefault="00B84A9A" w:rsidP="0093489C">
      <w:pPr>
        <w:pStyle w:val="Prrafodelista"/>
        <w:numPr>
          <w:ilvl w:val="0"/>
          <w:numId w:val="4"/>
        </w:numPr>
        <w:jc w:val="both"/>
        <w:rPr>
          <w:rFonts w:ascii="Montserrat" w:hAnsi="Montserrat"/>
          <w:sz w:val="22"/>
          <w:szCs w:val="22"/>
        </w:rPr>
      </w:pPr>
      <w:r w:rsidRPr="000B49AB">
        <w:rPr>
          <w:rFonts w:ascii="Montserrat" w:hAnsi="Montserrat"/>
          <w:sz w:val="22"/>
          <w:szCs w:val="22"/>
        </w:rPr>
        <w:t>El Colegio de Bachilleres del Estado de Oaxaca</w:t>
      </w:r>
      <w:r w:rsidR="0098398B" w:rsidRPr="001F493D">
        <w:rPr>
          <w:rFonts w:ascii="Montserrat" w:hAnsi="Montserrat"/>
          <w:sz w:val="22"/>
          <w:szCs w:val="22"/>
        </w:rPr>
        <w:t xml:space="preserve"> o la Unidad del Sistema identifique que la información asentada en el registro para acreditar los requisitos o elementos multifactoriales establecidos en el Acuerdo, no cuente con la documentación probatoria necesaria, o</w:t>
      </w:r>
    </w:p>
    <w:p w14:paraId="72C5D7A1" w14:textId="77777777" w:rsidR="0098398B" w:rsidRPr="001F493D" w:rsidRDefault="0098398B" w:rsidP="0098398B">
      <w:pPr>
        <w:pStyle w:val="Prrafodelista"/>
        <w:rPr>
          <w:rFonts w:ascii="Montserrat" w:hAnsi="Montserrat"/>
          <w:sz w:val="22"/>
          <w:szCs w:val="22"/>
        </w:rPr>
      </w:pPr>
    </w:p>
    <w:p w14:paraId="2AEE3EEA" w14:textId="573B391C" w:rsidR="0098398B" w:rsidRPr="001F493D" w:rsidRDefault="0098398B" w:rsidP="0093489C">
      <w:pPr>
        <w:pStyle w:val="Prrafodelista"/>
        <w:numPr>
          <w:ilvl w:val="0"/>
          <w:numId w:val="4"/>
        </w:numPr>
        <w:jc w:val="both"/>
        <w:rPr>
          <w:rFonts w:ascii="Montserrat" w:hAnsi="Montserrat"/>
          <w:sz w:val="22"/>
          <w:szCs w:val="22"/>
        </w:rPr>
      </w:pPr>
      <w:r w:rsidRPr="001F493D">
        <w:rPr>
          <w:rFonts w:ascii="Montserrat" w:hAnsi="Montserrat"/>
          <w:sz w:val="22"/>
          <w:szCs w:val="22"/>
        </w:rPr>
        <w:t>Presente conductas contrarias a las indicadas por la Unidad del Sistema o esta autoridad educativa durante la acreditación de los requisitos o el desarrollo de la apreciación de conocimientos y aptitudes</w:t>
      </w:r>
      <w:r w:rsidR="0043252C">
        <w:rPr>
          <w:rFonts w:ascii="Montserrat" w:hAnsi="Montserrat"/>
          <w:sz w:val="22"/>
          <w:szCs w:val="22"/>
        </w:rPr>
        <w:t>;</w:t>
      </w:r>
    </w:p>
    <w:p w14:paraId="70DBA0E2" w14:textId="77777777" w:rsidR="0098398B" w:rsidRDefault="0098398B" w:rsidP="0098398B">
      <w:pPr>
        <w:tabs>
          <w:tab w:val="left" w:pos="284"/>
        </w:tabs>
        <w:ind w:left="284" w:hanging="284"/>
        <w:contextualSpacing/>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lastRenderedPageBreak/>
        <w:t>Gratuidad en los trámites</w:t>
      </w:r>
    </w:p>
    <w:p w14:paraId="0F5777F7" w14:textId="21616981" w:rsidR="00CC0838" w:rsidRPr="005B3A06" w:rsidRDefault="00C459AE" w:rsidP="0098398B">
      <w:pPr>
        <w:tabs>
          <w:tab w:val="left" w:pos="284"/>
        </w:tabs>
        <w:ind w:left="284" w:hanging="284"/>
        <w:contextualSpacing/>
        <w:jc w:val="right"/>
        <w:rPr>
          <w:rFonts w:ascii="Montserrat" w:eastAsia="Montserrat" w:hAnsi="Montserrat" w:cs="Montserrat"/>
          <w:b/>
          <w:i/>
          <w:color w:val="000000"/>
          <w:sz w:val="22"/>
          <w:szCs w:val="22"/>
        </w:rPr>
      </w:pPr>
      <w:r>
        <w:rPr>
          <w:rFonts w:ascii="Montserrat" w:eastAsia="Montserrat" w:hAnsi="Montserrat" w:cs="Montserrat"/>
          <w:b/>
          <w:i/>
          <w:color w:val="000000"/>
          <w:sz w:val="22"/>
          <w:szCs w:val="22"/>
        </w:rPr>
        <w:t xml:space="preserve"> </w:t>
      </w:r>
    </w:p>
    <w:p w14:paraId="34B7FA8F" w14:textId="5AA9013E" w:rsidR="0098398B" w:rsidRDefault="0098398B" w:rsidP="0093489C">
      <w:pPr>
        <w:pStyle w:val="Prrafodelista"/>
        <w:numPr>
          <w:ilvl w:val="0"/>
          <w:numId w:val="3"/>
        </w:numPr>
        <w:pBdr>
          <w:top w:val="nil"/>
          <w:left w:val="nil"/>
          <w:bottom w:val="nil"/>
          <w:right w:val="nil"/>
          <w:between w:val="nil"/>
        </w:pBdr>
        <w:ind w:left="709" w:hanging="709"/>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Todos los trámites relacionados con la presente convocatoria son gratuitos; </w:t>
      </w:r>
    </w:p>
    <w:p w14:paraId="49159803" w14:textId="77777777" w:rsidR="00A8070D" w:rsidRDefault="00A8070D" w:rsidP="00076411">
      <w:pPr>
        <w:pStyle w:val="Prrafodelista"/>
        <w:tabs>
          <w:tab w:val="left" w:pos="284"/>
        </w:tabs>
        <w:ind w:left="284" w:hanging="284"/>
        <w:rPr>
          <w:rFonts w:ascii="Montserrat" w:eastAsia="Montserrat" w:hAnsi="Montserrat" w:cs="Montserrat"/>
          <w:b/>
          <w:i/>
          <w:color w:val="000000"/>
          <w:sz w:val="22"/>
          <w:szCs w:val="22"/>
        </w:rPr>
      </w:pPr>
    </w:p>
    <w:p w14:paraId="258D3836" w14:textId="77777777" w:rsidR="00A8070D" w:rsidRDefault="00A8070D" w:rsidP="0098398B">
      <w:pPr>
        <w:pStyle w:val="Prrafodelista"/>
        <w:tabs>
          <w:tab w:val="left" w:pos="284"/>
        </w:tabs>
        <w:ind w:left="284" w:hanging="284"/>
        <w:jc w:val="right"/>
        <w:rPr>
          <w:rFonts w:ascii="Montserrat" w:eastAsia="Montserrat" w:hAnsi="Montserrat" w:cs="Montserrat"/>
          <w:b/>
          <w:i/>
          <w:color w:val="000000"/>
          <w:sz w:val="22"/>
          <w:szCs w:val="22"/>
        </w:rPr>
      </w:pPr>
    </w:p>
    <w:p w14:paraId="497EFF74" w14:textId="5C7592CA" w:rsidR="0098398B" w:rsidRDefault="0098398B" w:rsidP="0098398B">
      <w:pPr>
        <w:pStyle w:val="Prrafodelista"/>
        <w:tabs>
          <w:tab w:val="left" w:pos="284"/>
        </w:tabs>
        <w:ind w:left="284" w:hanging="284"/>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Asignación sujeta a la disponibilidad, a las necesidades del servicio y a la estructura ocupacional</w:t>
      </w:r>
    </w:p>
    <w:p w14:paraId="47CC8AC9" w14:textId="77777777" w:rsidR="00CC0838" w:rsidRPr="005B3A06" w:rsidRDefault="00CC0838" w:rsidP="0098398B">
      <w:pPr>
        <w:pStyle w:val="Prrafodelista"/>
        <w:tabs>
          <w:tab w:val="left" w:pos="284"/>
        </w:tabs>
        <w:ind w:left="284" w:hanging="284"/>
        <w:jc w:val="right"/>
        <w:rPr>
          <w:rFonts w:ascii="Montserrat" w:eastAsia="Montserrat" w:hAnsi="Montserrat" w:cs="Montserrat"/>
          <w:b/>
          <w:i/>
          <w:color w:val="000000"/>
          <w:sz w:val="22"/>
          <w:szCs w:val="22"/>
        </w:rPr>
      </w:pPr>
    </w:p>
    <w:p w14:paraId="281AE2E1" w14:textId="77777777" w:rsidR="0098398B" w:rsidRPr="005B3A06" w:rsidRDefault="0098398B" w:rsidP="0093489C">
      <w:pPr>
        <w:pStyle w:val="Prrafodelista"/>
        <w:numPr>
          <w:ilvl w:val="0"/>
          <w:numId w:val="3"/>
        </w:numPr>
        <w:pBdr>
          <w:top w:val="nil"/>
          <w:left w:val="nil"/>
          <w:bottom w:val="nil"/>
          <w:right w:val="nil"/>
          <w:between w:val="nil"/>
        </w:pBdr>
        <w:ind w:left="709" w:hanging="709"/>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El resultado obtenido por las personas participantes en este proceso, no obliga a esta autoridad a asignar una plaza a la totalidad de las personas participantes que se encuentren en el listado nominal ordenado de resultados, toda vez que la asignación estará sujeta a la existencia de plazas vacantes, a las necesidades del servicio público educativo y a la estructura ocupacional autorizada;</w:t>
      </w:r>
    </w:p>
    <w:p w14:paraId="2A7E8E22" w14:textId="77777777" w:rsidR="0098398B" w:rsidRPr="005B3A06" w:rsidRDefault="0098398B" w:rsidP="0098398B">
      <w:pPr>
        <w:pStyle w:val="Prrafodelista"/>
        <w:rPr>
          <w:rFonts w:ascii="Montserrat" w:eastAsia="Montserrat" w:hAnsi="Montserrat" w:cs="Montserrat"/>
          <w:b/>
          <w:i/>
          <w:color w:val="000000"/>
          <w:sz w:val="22"/>
          <w:szCs w:val="22"/>
        </w:rPr>
      </w:pPr>
    </w:p>
    <w:p w14:paraId="541F7143" w14:textId="77777777" w:rsidR="0098398B" w:rsidRDefault="0098398B" w:rsidP="0098398B">
      <w:pPr>
        <w:pStyle w:val="Prrafodelista"/>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Casos no previstos</w:t>
      </w:r>
    </w:p>
    <w:p w14:paraId="2FF2142B" w14:textId="77777777" w:rsidR="00CC0838" w:rsidRPr="005B3A06" w:rsidRDefault="00CC0838" w:rsidP="0098398B">
      <w:pPr>
        <w:pStyle w:val="Prrafodelista"/>
        <w:jc w:val="right"/>
        <w:rPr>
          <w:rFonts w:ascii="Montserrat" w:eastAsia="Montserrat" w:hAnsi="Montserrat" w:cs="Montserrat"/>
          <w:b/>
          <w:i/>
          <w:color w:val="000000"/>
          <w:sz w:val="22"/>
          <w:szCs w:val="22"/>
        </w:rPr>
      </w:pPr>
    </w:p>
    <w:p w14:paraId="5548F90C" w14:textId="77777777" w:rsidR="0098398B" w:rsidRPr="005B3A06" w:rsidRDefault="0098398B" w:rsidP="0093489C">
      <w:pPr>
        <w:pStyle w:val="Prrafodelista"/>
        <w:numPr>
          <w:ilvl w:val="0"/>
          <w:numId w:val="3"/>
        </w:numPr>
        <w:pBdr>
          <w:top w:val="nil"/>
          <w:left w:val="nil"/>
          <w:bottom w:val="nil"/>
          <w:right w:val="nil"/>
          <w:between w:val="nil"/>
        </w:pBdr>
        <w:ind w:left="709"/>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Lo no previsto en la presente convocatoria, será resuelto por la Unidad del Sistema para la Carrera de las Maestras y los Maestros y esta autoridad, de acuerdo con sus ámbitos de competencia;</w:t>
      </w:r>
    </w:p>
    <w:p w14:paraId="3D776D3A" w14:textId="77777777" w:rsidR="00AB6B35" w:rsidRPr="0041325A" w:rsidRDefault="00AB6B35" w:rsidP="0041325A">
      <w:pPr>
        <w:rPr>
          <w:rFonts w:ascii="Montserrat" w:eastAsia="Montserrat" w:hAnsi="Montserrat" w:cs="Montserrat"/>
          <w:b/>
          <w:i/>
          <w:color w:val="000000"/>
          <w:sz w:val="22"/>
          <w:szCs w:val="22"/>
        </w:rPr>
      </w:pPr>
    </w:p>
    <w:p w14:paraId="385C4E83" w14:textId="77777777" w:rsidR="0098398B" w:rsidRDefault="0098398B" w:rsidP="0098398B">
      <w:pPr>
        <w:pStyle w:val="Prrafodelista"/>
        <w:jc w:val="right"/>
        <w:rPr>
          <w:rFonts w:ascii="Montserrat" w:eastAsia="Montserrat" w:hAnsi="Montserrat" w:cs="Montserrat"/>
          <w:b/>
          <w:i/>
          <w:color w:val="000000"/>
          <w:sz w:val="22"/>
          <w:szCs w:val="22"/>
        </w:rPr>
      </w:pPr>
      <w:r w:rsidRPr="005B3A06">
        <w:rPr>
          <w:rFonts w:ascii="Montserrat" w:eastAsia="Montserrat" w:hAnsi="Montserrat" w:cs="Montserrat"/>
          <w:b/>
          <w:i/>
          <w:color w:val="000000"/>
          <w:sz w:val="22"/>
          <w:szCs w:val="22"/>
        </w:rPr>
        <w:t>Información reservada, confidencial y datos personales</w:t>
      </w:r>
    </w:p>
    <w:p w14:paraId="14A31B60" w14:textId="77777777" w:rsidR="00CC0838" w:rsidRPr="005B3A06" w:rsidRDefault="00CC0838" w:rsidP="0098398B">
      <w:pPr>
        <w:pStyle w:val="Prrafodelista"/>
        <w:jc w:val="right"/>
        <w:rPr>
          <w:rFonts w:ascii="Montserrat" w:eastAsia="Montserrat" w:hAnsi="Montserrat" w:cs="Montserrat"/>
          <w:b/>
          <w:i/>
          <w:color w:val="000000"/>
          <w:sz w:val="22"/>
          <w:szCs w:val="22"/>
        </w:rPr>
      </w:pPr>
    </w:p>
    <w:p w14:paraId="483CC6F0" w14:textId="2128D962" w:rsidR="0098398B" w:rsidRPr="00CC0838" w:rsidRDefault="0098398B" w:rsidP="0093489C">
      <w:pPr>
        <w:pStyle w:val="Prrafodelista"/>
        <w:numPr>
          <w:ilvl w:val="0"/>
          <w:numId w:val="3"/>
        </w:numPr>
        <w:pBdr>
          <w:top w:val="nil"/>
          <w:left w:val="nil"/>
          <w:bottom w:val="nil"/>
          <w:right w:val="nil"/>
          <w:between w:val="nil"/>
        </w:pBdr>
        <w:ind w:left="709" w:hanging="851"/>
        <w:jc w:val="both"/>
        <w:rPr>
          <w:rFonts w:ascii="Montserrat" w:eastAsia="Montserrat" w:hAnsi="Montserrat" w:cs="Montserrat"/>
          <w:color w:val="000000"/>
          <w:sz w:val="22"/>
          <w:szCs w:val="22"/>
        </w:rPr>
      </w:pPr>
      <w:r w:rsidRPr="00CC0838">
        <w:rPr>
          <w:rFonts w:ascii="Montserrat" w:eastAsia="Montserrat" w:hAnsi="Montserrat" w:cs="Montserrat"/>
          <w:color w:val="000000"/>
          <w:sz w:val="22"/>
          <w:szCs w:val="22"/>
        </w:rPr>
        <w:t>En cuanto a la información que se reciba y se genere con motivo de esta convocatoria, se precisa lo siguiente:</w:t>
      </w:r>
    </w:p>
    <w:p w14:paraId="5EA8CCBD" w14:textId="77777777" w:rsidR="0098398B" w:rsidRPr="005B3A06" w:rsidRDefault="0098398B" w:rsidP="0098398B">
      <w:pPr>
        <w:pStyle w:val="Prrafodelista"/>
        <w:rPr>
          <w:rFonts w:ascii="Montserrat" w:eastAsia="Montserrat" w:hAnsi="Montserrat" w:cs="Montserrat"/>
          <w:color w:val="000000"/>
          <w:sz w:val="22"/>
          <w:szCs w:val="22"/>
        </w:rPr>
      </w:pPr>
    </w:p>
    <w:p w14:paraId="0CC3498D" w14:textId="320B0151" w:rsidR="0098398B" w:rsidRPr="005B3A06" w:rsidRDefault="00B84A9A" w:rsidP="0093489C">
      <w:pPr>
        <w:pStyle w:val="Prrafodelista"/>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0B49AB">
        <w:rPr>
          <w:rFonts w:ascii="Montserrat" w:eastAsia="Montserrat" w:hAnsi="Montserrat" w:cs="Montserrat"/>
          <w:color w:val="000000"/>
          <w:sz w:val="22"/>
          <w:szCs w:val="22"/>
        </w:rPr>
        <w:t>El Colegio de Bachilleres del Estado de Oaxaca</w:t>
      </w:r>
      <w:r w:rsidR="0098398B" w:rsidRPr="005B3A06">
        <w:rPr>
          <w:rFonts w:ascii="Montserrat" w:eastAsia="Montserrat" w:hAnsi="Montserrat" w:cs="Montserrat"/>
          <w:color w:val="000000"/>
          <w:sz w:val="22"/>
          <w:szCs w:val="22"/>
        </w:rPr>
        <w:t>, en el ámbito de sus atribuciones, es responsable del tratamiento de los datos personales que se proporcionen. La información quedará sujeta a las disposiciones contenidas en la Ley General de Transparencia y Acceso a la Información Pública, la Ley General de Protección de Datos Personales en Posesión de Sujetos Obligados, en la Ley General de Archivos, además de las disposiciones federales y locales en la materia. Los resultados, base de datos y recomendaciones individuales que deriven del proceso de admisión, serán considerados datos personales o información reservada. La Unidad del Sistema para la Carrera de las Maestras y los Maestros dispondrá de las medidas para que se dé una consulta pública, sin afectar la confidencialidad de los datos;</w:t>
      </w:r>
    </w:p>
    <w:p w14:paraId="3AE9665D" w14:textId="77777777" w:rsidR="0098398B" w:rsidRPr="005B3A06" w:rsidRDefault="0098398B" w:rsidP="0098398B">
      <w:pPr>
        <w:pStyle w:val="Prrafodelista"/>
        <w:pBdr>
          <w:top w:val="nil"/>
          <w:left w:val="nil"/>
          <w:bottom w:val="nil"/>
          <w:right w:val="nil"/>
          <w:between w:val="nil"/>
        </w:pBdr>
        <w:ind w:left="1440"/>
        <w:jc w:val="both"/>
        <w:rPr>
          <w:rFonts w:ascii="Montserrat" w:eastAsia="Montserrat" w:hAnsi="Montserrat" w:cs="Montserrat"/>
          <w:color w:val="000000"/>
          <w:sz w:val="22"/>
          <w:szCs w:val="22"/>
        </w:rPr>
      </w:pPr>
    </w:p>
    <w:p w14:paraId="6470FF56" w14:textId="77777777" w:rsidR="00076411" w:rsidRDefault="0098398B" w:rsidP="00A8070D">
      <w:pPr>
        <w:pStyle w:val="Prrafodelista"/>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Se considerará reservada la información derivada del sistema de apreciación de conocimientos y aptitudes. </w:t>
      </w:r>
    </w:p>
    <w:p w14:paraId="5E006A1F" w14:textId="77777777" w:rsidR="00076411" w:rsidRPr="00076411" w:rsidRDefault="00076411" w:rsidP="00076411">
      <w:pPr>
        <w:pStyle w:val="Prrafodelista"/>
        <w:rPr>
          <w:rFonts w:ascii="Montserrat" w:eastAsia="Montserrat" w:hAnsi="Montserrat" w:cs="Montserrat"/>
          <w:color w:val="000000"/>
          <w:sz w:val="22"/>
          <w:szCs w:val="22"/>
        </w:rPr>
      </w:pPr>
    </w:p>
    <w:p w14:paraId="764A7A45" w14:textId="33A53863" w:rsidR="00A8070D" w:rsidRPr="00076411" w:rsidRDefault="0098398B" w:rsidP="00076411">
      <w:pPr>
        <w:pStyle w:val="Prrafodelista"/>
        <w:pBdr>
          <w:top w:val="nil"/>
          <w:left w:val="nil"/>
          <w:bottom w:val="nil"/>
          <w:right w:val="nil"/>
          <w:between w:val="nil"/>
        </w:pBdr>
        <w:ind w:left="1440"/>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lastRenderedPageBreak/>
        <w:t>La persona que difunda sin autorización datos tales como los reactivos utilizados en los instrumentos de medición y ponga en riesgo dicho sistema, será acreedora a las sanciones correspondientes que se contemplen en las disposiciones aplicables;</w:t>
      </w:r>
    </w:p>
    <w:p w14:paraId="164E08F1" w14:textId="77777777" w:rsidR="0098398B" w:rsidRPr="005B3A06" w:rsidRDefault="0098398B" w:rsidP="0098398B">
      <w:pPr>
        <w:pStyle w:val="Prrafodelista"/>
        <w:rPr>
          <w:rFonts w:ascii="Montserrat" w:eastAsia="Montserrat" w:hAnsi="Montserrat" w:cs="Montserrat"/>
          <w:color w:val="000000"/>
          <w:sz w:val="22"/>
          <w:szCs w:val="22"/>
        </w:rPr>
      </w:pPr>
    </w:p>
    <w:p w14:paraId="4AB9C65D" w14:textId="168824C5" w:rsidR="0098398B" w:rsidRPr="005B3A06" w:rsidRDefault="0098398B" w:rsidP="0093489C">
      <w:pPr>
        <w:pStyle w:val="Prrafodelista"/>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5B3A06">
        <w:rPr>
          <w:rFonts w:ascii="Montserrat" w:eastAsia="Montserrat" w:hAnsi="Montserrat" w:cs="Montserrat"/>
          <w:color w:val="000000"/>
          <w:sz w:val="22"/>
          <w:szCs w:val="22"/>
        </w:rPr>
        <w:t xml:space="preserve">Los datos personales que recabamos serán utilizados con la finalidad de ejecutar los trámites señalados en esta convocatoria, para integrar el registro de participantes, identificarlos, aplicar la valoración de los elementos multifactoriales, integrar y publicar los resultados y, en su caso, asignar las plazas para funciones docente y técnico docente. Las personas participantes podrán ejercer sus derechos de acceso, rectificación, cancelación u oposición de sus datos personales establecidos en el Título Tercero de la Ley General de Protección de Datos Personales en Posesión de Sujetos Obligados, </w:t>
      </w:r>
      <w:bookmarkStart w:id="2" w:name="_Hlk151477650"/>
      <w:r w:rsidRPr="005B3A06">
        <w:rPr>
          <w:rFonts w:ascii="Montserrat" w:eastAsia="Montserrat" w:hAnsi="Montserrat" w:cs="Montserrat"/>
          <w:color w:val="000000"/>
          <w:sz w:val="22"/>
          <w:szCs w:val="22"/>
        </w:rPr>
        <w:t xml:space="preserve">en los correos electrónicos </w:t>
      </w:r>
      <w:hyperlink r:id="rId17" w:history="1">
        <w:r w:rsidR="00B84A9A" w:rsidRPr="000B49AB">
          <w:rPr>
            <w:rStyle w:val="Hipervnculo"/>
            <w:rFonts w:ascii="Montserrat" w:eastAsia="Montserrat" w:hAnsi="Montserrat" w:cs="Montserrat"/>
            <w:sz w:val="22"/>
            <w:szCs w:val="22"/>
          </w:rPr>
          <w:t>unidad.transparencia@cobao.edu.mx</w:t>
        </w:r>
      </w:hyperlink>
      <w:r w:rsidR="00B84A9A" w:rsidRPr="000B49AB">
        <w:rPr>
          <w:rFonts w:ascii="Montserrat" w:eastAsia="Montserrat" w:hAnsi="Montserrat" w:cs="Montserrat"/>
          <w:color w:val="000000"/>
          <w:sz w:val="22"/>
          <w:szCs w:val="22"/>
        </w:rPr>
        <w:t xml:space="preserve"> </w:t>
      </w:r>
      <w:r w:rsidRPr="005B3A06">
        <w:rPr>
          <w:rFonts w:ascii="Montserrat" w:eastAsia="Montserrat" w:hAnsi="Montserrat" w:cs="Montserrat"/>
          <w:color w:val="000000"/>
          <w:sz w:val="22"/>
          <w:szCs w:val="22"/>
        </w:rPr>
        <w:t xml:space="preserve">y </w:t>
      </w:r>
      <w:hyperlink r:id="rId18" w:history="1">
        <w:r w:rsidR="00B84A9A" w:rsidRPr="000B49AB">
          <w:rPr>
            <w:rStyle w:val="Hipervnculo"/>
            <w:rFonts w:ascii="Montserrat" w:eastAsia="Montserrat" w:hAnsi="Montserrat" w:cs="Montserrat"/>
            <w:sz w:val="22"/>
            <w:szCs w:val="22"/>
          </w:rPr>
          <w:t>juridico@cobao.edu.mx</w:t>
        </w:r>
      </w:hyperlink>
      <w:r w:rsidR="00B84A9A">
        <w:rPr>
          <w:rFonts w:ascii="Montserrat" w:eastAsia="Montserrat" w:hAnsi="Montserrat" w:cs="Montserrat"/>
          <w:color w:val="000000"/>
          <w:sz w:val="22"/>
          <w:szCs w:val="22"/>
        </w:rPr>
        <w:t xml:space="preserve">, </w:t>
      </w:r>
      <w:r w:rsidRPr="005B3A06">
        <w:rPr>
          <w:rFonts w:ascii="Montserrat" w:eastAsia="Montserrat" w:hAnsi="Montserrat" w:cs="Montserrat"/>
          <w:color w:val="000000"/>
          <w:sz w:val="22"/>
          <w:szCs w:val="22"/>
        </w:rPr>
        <w:t>y</w:t>
      </w:r>
      <w:bookmarkEnd w:id="2"/>
    </w:p>
    <w:p w14:paraId="53FBBC32" w14:textId="77777777" w:rsidR="0098398B" w:rsidRPr="005B3A06" w:rsidRDefault="0098398B" w:rsidP="0098398B">
      <w:pPr>
        <w:pStyle w:val="Prrafodelista"/>
        <w:rPr>
          <w:rFonts w:ascii="Montserrat" w:eastAsia="Montserrat" w:hAnsi="Montserrat" w:cs="Montserrat"/>
          <w:color w:val="000000"/>
          <w:sz w:val="22"/>
          <w:szCs w:val="22"/>
        </w:rPr>
      </w:pPr>
    </w:p>
    <w:p w14:paraId="439BEE3E" w14:textId="3BB30EFF" w:rsidR="0098398B" w:rsidRDefault="0098398B" w:rsidP="00AB6B35">
      <w:pPr>
        <w:pStyle w:val="Prrafodelista"/>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CB0E2A">
        <w:rPr>
          <w:rFonts w:ascii="Montserrat" w:eastAsia="Montserrat" w:hAnsi="Montserrat" w:cs="Montserrat"/>
          <w:color w:val="000000"/>
          <w:sz w:val="22"/>
          <w:szCs w:val="22"/>
        </w:rPr>
        <w:t>Los datos recabados pueden ser tr</w:t>
      </w:r>
      <w:r w:rsidR="00B84A9A">
        <w:rPr>
          <w:rFonts w:ascii="Montserrat" w:eastAsia="Montserrat" w:hAnsi="Montserrat" w:cs="Montserrat"/>
          <w:color w:val="000000"/>
          <w:sz w:val="22"/>
          <w:szCs w:val="22"/>
        </w:rPr>
        <w:t xml:space="preserve">ansferidos a distintas </w:t>
      </w:r>
      <w:r w:rsidR="00B84A9A" w:rsidRPr="000B49AB">
        <w:rPr>
          <w:rFonts w:ascii="Montserrat" w:eastAsia="Montserrat" w:hAnsi="Montserrat" w:cs="Montserrat"/>
          <w:color w:val="000000"/>
          <w:sz w:val="22"/>
          <w:szCs w:val="22"/>
        </w:rPr>
        <w:t>áreas del Colegio de Bachilleres del Estado de Oaxaca</w:t>
      </w:r>
      <w:r w:rsidR="00B84A9A">
        <w:rPr>
          <w:rFonts w:ascii="Montserrat" w:eastAsia="Montserrat" w:hAnsi="Montserrat" w:cs="Montserrat"/>
          <w:color w:val="000000"/>
          <w:sz w:val="22"/>
          <w:szCs w:val="22"/>
        </w:rPr>
        <w:t xml:space="preserve"> </w:t>
      </w:r>
      <w:r w:rsidRPr="00CB0E2A">
        <w:rPr>
          <w:rFonts w:ascii="Montserrat" w:eastAsia="Montserrat" w:hAnsi="Montserrat" w:cs="Montserrat"/>
          <w:color w:val="000000"/>
          <w:sz w:val="22"/>
          <w:szCs w:val="22"/>
        </w:rPr>
        <w:t>y de la Unidad del Sistema para la Carrera de las Maestras y los Maestros, con el fin de dar continuidad a la participación en el proceso de admisión en educación media superior, ciclo escolar 2024-2025.</w:t>
      </w:r>
    </w:p>
    <w:p w14:paraId="13B8AAD7" w14:textId="77777777" w:rsidR="00076411" w:rsidRPr="00076411" w:rsidRDefault="00076411" w:rsidP="00076411">
      <w:pPr>
        <w:pStyle w:val="Prrafodelista"/>
        <w:rPr>
          <w:rFonts w:ascii="Montserrat" w:eastAsia="Montserrat" w:hAnsi="Montserrat" w:cs="Montserrat"/>
          <w:color w:val="000000"/>
          <w:sz w:val="22"/>
          <w:szCs w:val="22"/>
        </w:rPr>
      </w:pPr>
    </w:p>
    <w:p w14:paraId="5F5324D3" w14:textId="50EF810E" w:rsidR="00076411" w:rsidRDefault="00076411" w:rsidP="00076411">
      <w:pPr>
        <w:pBdr>
          <w:top w:val="nil"/>
          <w:left w:val="nil"/>
          <w:bottom w:val="nil"/>
          <w:right w:val="nil"/>
          <w:between w:val="nil"/>
        </w:pBdr>
        <w:jc w:val="both"/>
        <w:rPr>
          <w:rFonts w:ascii="Montserrat" w:eastAsia="Montserrat" w:hAnsi="Montserrat" w:cs="Montserrat"/>
          <w:color w:val="000000"/>
          <w:sz w:val="22"/>
          <w:szCs w:val="22"/>
        </w:rPr>
      </w:pPr>
    </w:p>
    <w:p w14:paraId="0F36D5FF" w14:textId="45BC5E4B" w:rsidR="00076411" w:rsidRDefault="00076411" w:rsidP="00076411">
      <w:pPr>
        <w:pBdr>
          <w:top w:val="nil"/>
          <w:left w:val="nil"/>
          <w:bottom w:val="nil"/>
          <w:right w:val="nil"/>
          <w:between w:val="nil"/>
        </w:pBdr>
        <w:jc w:val="both"/>
        <w:rPr>
          <w:rFonts w:ascii="Montserrat" w:eastAsia="Montserrat" w:hAnsi="Montserrat" w:cs="Montserrat"/>
          <w:color w:val="000000"/>
          <w:sz w:val="22"/>
          <w:szCs w:val="22"/>
        </w:rPr>
      </w:pPr>
    </w:p>
    <w:p w14:paraId="667A4819" w14:textId="7C2CD3A6" w:rsidR="00076411" w:rsidRDefault="00076411" w:rsidP="00076411">
      <w:pPr>
        <w:pBdr>
          <w:top w:val="nil"/>
          <w:left w:val="nil"/>
          <w:bottom w:val="nil"/>
          <w:right w:val="nil"/>
          <w:between w:val="nil"/>
        </w:pBdr>
        <w:jc w:val="both"/>
        <w:rPr>
          <w:rFonts w:ascii="Montserrat" w:eastAsia="Montserrat" w:hAnsi="Montserrat" w:cs="Montserrat"/>
          <w:color w:val="000000"/>
          <w:sz w:val="22"/>
          <w:szCs w:val="22"/>
        </w:rPr>
      </w:pPr>
    </w:p>
    <w:p w14:paraId="5EC08F13" w14:textId="1C3DAAD7" w:rsidR="00076411" w:rsidRDefault="00076411" w:rsidP="00076411">
      <w:pPr>
        <w:pBdr>
          <w:top w:val="nil"/>
          <w:left w:val="nil"/>
          <w:bottom w:val="nil"/>
          <w:right w:val="nil"/>
          <w:between w:val="nil"/>
        </w:pBdr>
        <w:jc w:val="both"/>
        <w:rPr>
          <w:rFonts w:ascii="Montserrat" w:eastAsia="Montserrat" w:hAnsi="Montserrat" w:cs="Montserrat"/>
          <w:color w:val="000000"/>
          <w:sz w:val="22"/>
          <w:szCs w:val="22"/>
        </w:rPr>
      </w:pPr>
    </w:p>
    <w:p w14:paraId="04CFB2E8" w14:textId="2F0F159F" w:rsidR="00076411" w:rsidRDefault="00076411" w:rsidP="00076411">
      <w:pPr>
        <w:pBdr>
          <w:top w:val="nil"/>
          <w:left w:val="nil"/>
          <w:bottom w:val="nil"/>
          <w:right w:val="nil"/>
          <w:between w:val="nil"/>
        </w:pBdr>
        <w:jc w:val="both"/>
        <w:rPr>
          <w:rFonts w:ascii="Montserrat" w:eastAsia="Montserrat" w:hAnsi="Montserrat" w:cs="Montserrat"/>
          <w:color w:val="000000"/>
          <w:sz w:val="22"/>
          <w:szCs w:val="22"/>
        </w:rPr>
      </w:pPr>
    </w:p>
    <w:p w14:paraId="70BD3619" w14:textId="25D145E9" w:rsidR="00076411" w:rsidRDefault="00076411" w:rsidP="00076411">
      <w:pPr>
        <w:pBdr>
          <w:top w:val="nil"/>
          <w:left w:val="nil"/>
          <w:bottom w:val="nil"/>
          <w:right w:val="nil"/>
          <w:between w:val="nil"/>
        </w:pBdr>
        <w:jc w:val="both"/>
        <w:rPr>
          <w:rFonts w:ascii="Montserrat" w:eastAsia="Montserrat" w:hAnsi="Montserrat" w:cs="Montserrat"/>
          <w:color w:val="000000"/>
          <w:sz w:val="22"/>
          <w:szCs w:val="22"/>
        </w:rPr>
      </w:pPr>
    </w:p>
    <w:p w14:paraId="6873B39D" w14:textId="39BE822D" w:rsidR="00076411" w:rsidRDefault="00076411" w:rsidP="00076411">
      <w:pPr>
        <w:pBdr>
          <w:top w:val="nil"/>
          <w:left w:val="nil"/>
          <w:bottom w:val="nil"/>
          <w:right w:val="nil"/>
          <w:between w:val="nil"/>
        </w:pBdr>
        <w:jc w:val="both"/>
        <w:rPr>
          <w:rFonts w:ascii="Montserrat" w:eastAsia="Montserrat" w:hAnsi="Montserrat" w:cs="Montserrat"/>
          <w:color w:val="000000"/>
          <w:sz w:val="22"/>
          <w:szCs w:val="22"/>
        </w:rPr>
      </w:pPr>
    </w:p>
    <w:p w14:paraId="65605B8A" w14:textId="77777777" w:rsidR="00076411" w:rsidRPr="00076411" w:rsidRDefault="00076411" w:rsidP="00076411">
      <w:pPr>
        <w:pBdr>
          <w:top w:val="nil"/>
          <w:left w:val="nil"/>
          <w:bottom w:val="nil"/>
          <w:right w:val="nil"/>
          <w:between w:val="nil"/>
        </w:pBdr>
        <w:jc w:val="both"/>
        <w:rPr>
          <w:rFonts w:ascii="Montserrat" w:eastAsia="Montserrat" w:hAnsi="Montserrat" w:cs="Montserrat"/>
          <w:color w:val="000000"/>
          <w:sz w:val="22"/>
          <w:szCs w:val="22"/>
        </w:rPr>
      </w:pPr>
    </w:p>
    <w:p w14:paraId="7AE1339D" w14:textId="77777777" w:rsidR="00CC0838" w:rsidRPr="005B3A06" w:rsidRDefault="00CC0838" w:rsidP="0098398B">
      <w:pPr>
        <w:pBdr>
          <w:top w:val="nil"/>
          <w:left w:val="nil"/>
          <w:bottom w:val="nil"/>
          <w:right w:val="nil"/>
          <w:between w:val="nil"/>
        </w:pBdr>
        <w:jc w:val="center"/>
        <w:rPr>
          <w:rFonts w:ascii="Montserrat" w:eastAsia="Montserrat" w:hAnsi="Montserrat" w:cs="Montserrat"/>
          <w:color w:val="000000"/>
          <w:sz w:val="22"/>
          <w:szCs w:val="22"/>
          <w:highlight w:val="yellow"/>
        </w:rPr>
      </w:pPr>
    </w:p>
    <w:p w14:paraId="03E93935" w14:textId="1F2637A0" w:rsidR="0098398B" w:rsidRPr="00AB6B35" w:rsidRDefault="00B84A9A" w:rsidP="00AB6B35">
      <w:pPr>
        <w:pBdr>
          <w:top w:val="nil"/>
          <w:left w:val="nil"/>
          <w:bottom w:val="nil"/>
          <w:right w:val="nil"/>
          <w:between w:val="nil"/>
        </w:pBdr>
        <w:jc w:val="center"/>
        <w:rPr>
          <w:rFonts w:ascii="Montserrat" w:eastAsia="Montserrat" w:hAnsi="Montserrat" w:cs="Montserrat"/>
          <w:b/>
          <w:bCs/>
          <w:color w:val="000000"/>
          <w:sz w:val="22"/>
          <w:szCs w:val="22"/>
        </w:rPr>
      </w:pPr>
      <w:r w:rsidRPr="000B49AB">
        <w:rPr>
          <w:rFonts w:ascii="Montserrat" w:eastAsia="Montserrat" w:hAnsi="Montserrat" w:cs="Montserrat"/>
          <w:b/>
          <w:bCs/>
          <w:color w:val="000000"/>
          <w:sz w:val="22"/>
          <w:szCs w:val="22"/>
        </w:rPr>
        <w:t>Oaxaca</w:t>
      </w:r>
      <w:r w:rsidR="0098398B" w:rsidRPr="000B49AB">
        <w:rPr>
          <w:rFonts w:ascii="Montserrat" w:eastAsia="Montserrat" w:hAnsi="Montserrat" w:cs="Montserrat"/>
          <w:b/>
          <w:bCs/>
          <w:color w:val="000000"/>
          <w:sz w:val="22"/>
          <w:szCs w:val="22"/>
        </w:rPr>
        <w:t>,</w:t>
      </w:r>
      <w:r w:rsidRPr="000B49AB">
        <w:rPr>
          <w:rFonts w:ascii="Montserrat" w:eastAsia="Montserrat" w:hAnsi="Montserrat" w:cs="Montserrat"/>
          <w:b/>
          <w:bCs/>
          <w:color w:val="000000"/>
          <w:sz w:val="22"/>
          <w:szCs w:val="22"/>
        </w:rPr>
        <w:t xml:space="preserve"> México</w:t>
      </w:r>
      <w:r w:rsidR="0098398B" w:rsidRPr="00CC0838">
        <w:rPr>
          <w:rFonts w:ascii="Montserrat" w:eastAsia="Montserrat" w:hAnsi="Montserrat" w:cs="Montserrat"/>
          <w:b/>
          <w:bCs/>
          <w:color w:val="000000"/>
          <w:sz w:val="22"/>
          <w:szCs w:val="22"/>
        </w:rPr>
        <w:t xml:space="preserve"> a </w:t>
      </w:r>
      <w:r w:rsidR="00CC0838" w:rsidRPr="00CC0838">
        <w:rPr>
          <w:rFonts w:ascii="Montserrat" w:eastAsia="Montserrat" w:hAnsi="Montserrat" w:cs="Montserrat"/>
          <w:b/>
          <w:bCs/>
          <w:color w:val="000000"/>
          <w:sz w:val="22"/>
          <w:szCs w:val="22"/>
        </w:rPr>
        <w:t xml:space="preserve">19 de febrero de </w:t>
      </w:r>
      <w:r w:rsidR="00D40BEA" w:rsidRPr="00CC0838">
        <w:rPr>
          <w:rFonts w:ascii="Montserrat" w:eastAsia="Montserrat" w:hAnsi="Montserrat" w:cs="Montserrat"/>
          <w:b/>
          <w:bCs/>
          <w:color w:val="000000"/>
          <w:sz w:val="22"/>
          <w:szCs w:val="22"/>
        </w:rPr>
        <w:t>2024</w:t>
      </w:r>
      <w:r w:rsidR="00CC0838" w:rsidRPr="00CC0838">
        <w:rPr>
          <w:rFonts w:ascii="Montserrat" w:eastAsia="Montserrat" w:hAnsi="Montserrat" w:cs="Montserrat"/>
          <w:b/>
          <w:bCs/>
          <w:color w:val="000000"/>
          <w:sz w:val="22"/>
          <w:szCs w:val="22"/>
        </w:rPr>
        <w:t>.</w:t>
      </w:r>
    </w:p>
    <w:p w14:paraId="4CC26555" w14:textId="77777777" w:rsidR="00A8070D" w:rsidRDefault="00A8070D" w:rsidP="00104B8D">
      <w:pPr>
        <w:rPr>
          <w:rFonts w:ascii="Verdana" w:hAnsi="Verdana"/>
          <w:sz w:val="20"/>
          <w:szCs w:val="20"/>
        </w:rPr>
      </w:pPr>
    </w:p>
    <w:p w14:paraId="2A3D775D" w14:textId="2CBDC119" w:rsidR="00F917BA" w:rsidRDefault="00F917BA" w:rsidP="00104B8D">
      <w:pPr>
        <w:rPr>
          <w:rFonts w:ascii="Verdana" w:hAnsi="Verdana"/>
          <w:sz w:val="20"/>
          <w:szCs w:val="20"/>
        </w:rPr>
      </w:pPr>
    </w:p>
    <w:p w14:paraId="06A5B540" w14:textId="1E271193" w:rsidR="00F36986" w:rsidRDefault="00F36986" w:rsidP="00104B8D">
      <w:pPr>
        <w:rPr>
          <w:rFonts w:ascii="Verdana" w:hAnsi="Verdana"/>
          <w:sz w:val="20"/>
          <w:szCs w:val="20"/>
        </w:rPr>
      </w:pPr>
    </w:p>
    <w:p w14:paraId="5BD9E627" w14:textId="515F5762" w:rsidR="00F36986" w:rsidRDefault="00F36986" w:rsidP="00104B8D">
      <w:pPr>
        <w:rPr>
          <w:rFonts w:ascii="Verdana" w:hAnsi="Verdana"/>
          <w:sz w:val="20"/>
          <w:szCs w:val="20"/>
        </w:rPr>
      </w:pPr>
    </w:p>
    <w:p w14:paraId="51A8360C" w14:textId="3D2E5655" w:rsidR="00F36986" w:rsidRDefault="00F36986" w:rsidP="00104B8D">
      <w:pPr>
        <w:rPr>
          <w:rFonts w:ascii="Verdana" w:hAnsi="Verdana"/>
          <w:sz w:val="20"/>
          <w:szCs w:val="20"/>
        </w:rPr>
      </w:pPr>
    </w:p>
    <w:p w14:paraId="35B2CAE7" w14:textId="62DFD559" w:rsidR="00F36986" w:rsidRDefault="00F36986" w:rsidP="00F36986">
      <w:pPr>
        <w:jc w:val="center"/>
        <w:rPr>
          <w:rFonts w:ascii="Verdana" w:hAnsi="Verdana"/>
          <w:sz w:val="20"/>
          <w:szCs w:val="20"/>
        </w:rPr>
      </w:pPr>
      <w:r w:rsidRPr="00F36986">
        <w:rPr>
          <w:rFonts w:ascii="Montserrat" w:eastAsia="Montserrat" w:hAnsi="Montserrat" w:cs="Montserrat"/>
          <w:b/>
          <w:noProof/>
          <w:sz w:val="22"/>
          <w:szCs w:val="22"/>
        </w:rPr>
        <mc:AlternateContent>
          <mc:Choice Requires="wps">
            <w:drawing>
              <wp:anchor distT="0" distB="0" distL="114300" distR="114300" simplePos="0" relativeHeight="251659264" behindDoc="0" locked="0" layoutInCell="1" allowOverlap="1" wp14:anchorId="5C3AEB92" wp14:editId="4008B30A">
                <wp:simplePos x="0" y="0"/>
                <wp:positionH relativeFrom="margin">
                  <wp:align>center</wp:align>
                </wp:positionH>
                <wp:positionV relativeFrom="paragraph">
                  <wp:posOffset>126149</wp:posOffset>
                </wp:positionV>
                <wp:extent cx="2975562" cy="17252"/>
                <wp:effectExtent l="0" t="0" r="34925" b="20955"/>
                <wp:wrapNone/>
                <wp:docPr id="1" name="Conector recto 1"/>
                <wp:cNvGraphicFramePr/>
                <a:graphic xmlns:a="http://schemas.openxmlformats.org/drawingml/2006/main">
                  <a:graphicData uri="http://schemas.microsoft.com/office/word/2010/wordprocessingShape">
                    <wps:wsp>
                      <wps:cNvCnPr/>
                      <wps:spPr>
                        <a:xfrm flipV="1">
                          <a:off x="0" y="0"/>
                          <a:ext cx="2975562" cy="1725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136EE" id="Conector recto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234.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" strokecolor="black [3213]" strokeweight=".5pt">
                <v:stroke joinstyle="miter"/>
                <w10:wrap anchorx="margin"/>
              </v:line>
            </w:pict>
          </mc:Fallback>
        </mc:AlternateContent>
      </w:r>
    </w:p>
    <w:p w14:paraId="5C7618A1" w14:textId="2234E91D" w:rsidR="00F36986" w:rsidRPr="000B49AB" w:rsidRDefault="00F36986" w:rsidP="00F36986">
      <w:pPr>
        <w:pBdr>
          <w:top w:val="nil"/>
          <w:left w:val="nil"/>
          <w:bottom w:val="nil"/>
          <w:right w:val="nil"/>
          <w:between w:val="nil"/>
        </w:pBdr>
        <w:jc w:val="center"/>
        <w:rPr>
          <w:rFonts w:ascii="Montserrat" w:eastAsia="Montserrat" w:hAnsi="Montserrat" w:cs="Montserrat"/>
          <w:b/>
          <w:sz w:val="22"/>
          <w:szCs w:val="22"/>
        </w:rPr>
      </w:pPr>
      <w:r w:rsidRPr="000B49AB">
        <w:rPr>
          <w:rFonts w:ascii="Montserrat" w:eastAsia="Montserrat" w:hAnsi="Montserrat" w:cs="Montserrat"/>
          <w:b/>
          <w:sz w:val="22"/>
          <w:szCs w:val="22"/>
        </w:rPr>
        <w:t>M.C. VERÓNICA HERNÁNDEZ GONZÁLEZ</w:t>
      </w:r>
    </w:p>
    <w:p w14:paraId="658939AA" w14:textId="399BCB94" w:rsidR="00F36986" w:rsidRPr="006D6724" w:rsidRDefault="00F36986" w:rsidP="00F36986">
      <w:pPr>
        <w:jc w:val="center"/>
        <w:rPr>
          <w:rFonts w:ascii="Verdana" w:hAnsi="Verdana"/>
          <w:sz w:val="20"/>
          <w:szCs w:val="20"/>
        </w:rPr>
      </w:pPr>
      <w:r w:rsidRPr="000B49AB">
        <w:rPr>
          <w:rFonts w:ascii="Montserrat" w:eastAsia="Montserrat" w:hAnsi="Montserrat" w:cs="Montserrat"/>
          <w:b/>
          <w:sz w:val="22"/>
          <w:szCs w:val="22"/>
        </w:rPr>
        <w:t>DIRECTORA GENERAL DEL COBAO</w:t>
      </w:r>
    </w:p>
    <w:sectPr w:rsidR="00F36986" w:rsidRPr="006D6724" w:rsidSect="005F52EE">
      <w:headerReference w:type="default" r:id="rId19"/>
      <w:footerReference w:type="even"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000C" w14:textId="77777777" w:rsidR="00AB56D3" w:rsidRDefault="00AB56D3" w:rsidP="00D067B9">
      <w:r>
        <w:separator/>
      </w:r>
    </w:p>
  </w:endnote>
  <w:endnote w:type="continuationSeparator" w:id="0">
    <w:p w14:paraId="30DD1B1B" w14:textId="77777777" w:rsidR="00AB56D3" w:rsidRDefault="00AB56D3" w:rsidP="00D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64236606"/>
      <w:docPartObj>
        <w:docPartGallery w:val="Page Numbers (Bottom of Page)"/>
        <w:docPartUnique/>
      </w:docPartObj>
    </w:sdtPr>
    <w:sdtContent>
      <w:p w14:paraId="0C7C13F5" w14:textId="673DA1F9" w:rsidR="00D067B9" w:rsidRDefault="00D067B9" w:rsidP="00612D1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610EA8" w14:textId="77777777" w:rsidR="00D067B9" w:rsidRDefault="00D067B9" w:rsidP="00D067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20"/>
        <w:szCs w:val="20"/>
      </w:rPr>
      <w:id w:val="353848972"/>
      <w:docPartObj>
        <w:docPartGallery w:val="Page Numbers (Bottom of Page)"/>
        <w:docPartUnique/>
      </w:docPartObj>
    </w:sdtPr>
    <w:sdtContent>
      <w:sdt>
        <w:sdtPr>
          <w:rPr>
            <w:rFonts w:ascii="Montserrat" w:hAnsi="Montserrat"/>
            <w:sz w:val="20"/>
            <w:szCs w:val="20"/>
          </w:rPr>
          <w:id w:val="1728636285"/>
          <w:docPartObj>
            <w:docPartGallery w:val="Page Numbers (Top of Page)"/>
            <w:docPartUnique/>
          </w:docPartObj>
        </w:sdtPr>
        <w:sdtContent>
          <w:p w14:paraId="00D4B90C" w14:textId="342A5205" w:rsidR="00CC0838" w:rsidRPr="00CC0838" w:rsidRDefault="00CC0838">
            <w:pPr>
              <w:pStyle w:val="Piedepgina"/>
              <w:jc w:val="center"/>
              <w:rPr>
                <w:rFonts w:ascii="Montserrat" w:hAnsi="Montserrat"/>
                <w:sz w:val="20"/>
                <w:szCs w:val="20"/>
              </w:rPr>
            </w:pPr>
            <w:r w:rsidRPr="00CC0838">
              <w:rPr>
                <w:rFonts w:ascii="Montserrat" w:hAnsi="Montserrat"/>
                <w:sz w:val="20"/>
                <w:szCs w:val="20"/>
                <w:lang w:val="es-ES"/>
              </w:rPr>
              <w:t xml:space="preserve">Página </w:t>
            </w:r>
            <w:r w:rsidRPr="00CC0838">
              <w:rPr>
                <w:rFonts w:ascii="Montserrat" w:hAnsi="Montserrat"/>
                <w:b/>
                <w:bCs/>
                <w:sz w:val="20"/>
                <w:szCs w:val="20"/>
              </w:rPr>
              <w:fldChar w:fldCharType="begin"/>
            </w:r>
            <w:r w:rsidRPr="00CC0838">
              <w:rPr>
                <w:rFonts w:ascii="Montserrat" w:hAnsi="Montserrat"/>
                <w:b/>
                <w:bCs/>
                <w:sz w:val="20"/>
                <w:szCs w:val="20"/>
              </w:rPr>
              <w:instrText>PAGE</w:instrText>
            </w:r>
            <w:r w:rsidRPr="00CC0838">
              <w:rPr>
                <w:rFonts w:ascii="Montserrat" w:hAnsi="Montserrat"/>
                <w:b/>
                <w:bCs/>
                <w:sz w:val="20"/>
                <w:szCs w:val="20"/>
              </w:rPr>
              <w:fldChar w:fldCharType="separate"/>
            </w:r>
            <w:r w:rsidR="00C459AE">
              <w:rPr>
                <w:rFonts w:ascii="Montserrat" w:hAnsi="Montserrat"/>
                <w:b/>
                <w:bCs/>
                <w:noProof/>
                <w:sz w:val="20"/>
                <w:szCs w:val="20"/>
              </w:rPr>
              <w:t>12</w:t>
            </w:r>
            <w:r w:rsidRPr="00CC0838">
              <w:rPr>
                <w:rFonts w:ascii="Montserrat" w:hAnsi="Montserrat"/>
                <w:b/>
                <w:bCs/>
                <w:sz w:val="20"/>
                <w:szCs w:val="20"/>
              </w:rPr>
              <w:fldChar w:fldCharType="end"/>
            </w:r>
            <w:r w:rsidRPr="00CC0838">
              <w:rPr>
                <w:rFonts w:ascii="Montserrat" w:hAnsi="Montserrat"/>
                <w:sz w:val="20"/>
                <w:szCs w:val="20"/>
                <w:lang w:val="es-ES"/>
              </w:rPr>
              <w:t xml:space="preserve"> de </w:t>
            </w:r>
            <w:r w:rsidRPr="00CC0838">
              <w:rPr>
                <w:rFonts w:ascii="Montserrat" w:hAnsi="Montserrat"/>
                <w:b/>
                <w:bCs/>
                <w:sz w:val="20"/>
                <w:szCs w:val="20"/>
              </w:rPr>
              <w:fldChar w:fldCharType="begin"/>
            </w:r>
            <w:r w:rsidRPr="00CC0838">
              <w:rPr>
                <w:rFonts w:ascii="Montserrat" w:hAnsi="Montserrat"/>
                <w:b/>
                <w:bCs/>
                <w:sz w:val="20"/>
                <w:szCs w:val="20"/>
              </w:rPr>
              <w:instrText>NUMPAGES</w:instrText>
            </w:r>
            <w:r w:rsidRPr="00CC0838">
              <w:rPr>
                <w:rFonts w:ascii="Montserrat" w:hAnsi="Montserrat"/>
                <w:b/>
                <w:bCs/>
                <w:sz w:val="20"/>
                <w:szCs w:val="20"/>
              </w:rPr>
              <w:fldChar w:fldCharType="separate"/>
            </w:r>
            <w:r w:rsidR="00C459AE">
              <w:rPr>
                <w:rFonts w:ascii="Montserrat" w:hAnsi="Montserrat"/>
                <w:b/>
                <w:bCs/>
                <w:noProof/>
                <w:sz w:val="20"/>
                <w:szCs w:val="20"/>
              </w:rPr>
              <w:t>12</w:t>
            </w:r>
            <w:r w:rsidRPr="00CC0838">
              <w:rPr>
                <w:rFonts w:ascii="Montserrat" w:hAnsi="Montserrat"/>
                <w:b/>
                <w:bCs/>
                <w:sz w:val="20"/>
                <w:szCs w:val="20"/>
              </w:rPr>
              <w:fldChar w:fldCharType="end"/>
            </w:r>
          </w:p>
        </w:sdtContent>
      </w:sdt>
    </w:sdtContent>
  </w:sdt>
  <w:p w14:paraId="389CB7A5" w14:textId="77777777" w:rsidR="00D067B9" w:rsidRDefault="00D067B9" w:rsidP="00D067B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AFE2" w14:textId="77777777" w:rsidR="00AB56D3" w:rsidRDefault="00AB56D3" w:rsidP="00D067B9">
      <w:r>
        <w:separator/>
      </w:r>
    </w:p>
  </w:footnote>
  <w:footnote w:type="continuationSeparator" w:id="0">
    <w:p w14:paraId="6F67E0AF" w14:textId="77777777" w:rsidR="00AB56D3" w:rsidRDefault="00AB56D3" w:rsidP="00D0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4CB8" w14:textId="080EA16A" w:rsidR="00D067B9" w:rsidRPr="00D32095" w:rsidRDefault="000B49AB" w:rsidP="000B49AB">
    <w:pPr>
      <w:pStyle w:val="Encabezado"/>
      <w:tabs>
        <w:tab w:val="left" w:pos="405"/>
      </w:tabs>
      <w:rPr>
        <w:rFonts w:ascii="Montserrat" w:hAnsi="Montserrat"/>
        <w:b/>
        <w:bCs/>
        <w:sz w:val="20"/>
        <w:szCs w:val="20"/>
        <w:lang w:val="es-ES"/>
      </w:rPr>
    </w:pPr>
    <w:r>
      <w:rPr>
        <w:rFonts w:ascii="Montserrat" w:hAnsi="Montserrat"/>
        <w:b/>
        <w:bCs/>
        <w:noProof/>
        <w:sz w:val="20"/>
        <w:szCs w:val="20"/>
        <w:lang w:eastAsia="es-MX"/>
      </w:rPr>
      <w:drawing>
        <wp:inline distT="0" distB="0" distL="0" distR="0" wp14:anchorId="3A2ED7BC" wp14:editId="4787226D">
          <wp:extent cx="2353310" cy="40259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02590"/>
                  </a:xfrm>
                  <a:prstGeom prst="rect">
                    <a:avLst/>
                  </a:prstGeom>
                  <a:noFill/>
                </pic:spPr>
              </pic:pic>
            </a:graphicData>
          </a:graphic>
        </wp:inline>
      </w:drawing>
    </w:r>
    <w:r w:rsidR="00AA3657">
      <w:rPr>
        <w:rFonts w:ascii="Montserrat" w:hAnsi="Montserrat"/>
        <w:b/>
        <w:bCs/>
        <w:sz w:val="20"/>
        <w:szCs w:val="20"/>
        <w:lang w:val="es-ES"/>
      </w:rPr>
      <w:t xml:space="preserve">  </w:t>
    </w:r>
    <w:r>
      <w:rPr>
        <w:rFonts w:ascii="Montserrat" w:hAnsi="Montserrat"/>
        <w:b/>
        <w:bCs/>
        <w:sz w:val="20"/>
        <w:szCs w:val="20"/>
        <w:lang w:val="es-ES"/>
      </w:rPr>
      <w:tab/>
    </w:r>
    <w:r>
      <w:rPr>
        <w:rFonts w:ascii="Montserrat" w:hAnsi="Montserrat"/>
        <w:b/>
        <w:bCs/>
        <w:noProof/>
        <w:sz w:val="20"/>
        <w:szCs w:val="20"/>
        <w:lang w:eastAsia="es-MX"/>
      </w:rPr>
      <w:t xml:space="preserve"> </w:t>
    </w:r>
    <w:r>
      <w:rPr>
        <w:rFonts w:ascii="Montserrat" w:hAnsi="Montserrat"/>
        <w:b/>
        <w:bCs/>
        <w:noProof/>
        <w:sz w:val="20"/>
        <w:szCs w:val="20"/>
        <w:lang w:eastAsia="es-MX"/>
      </w:rPr>
      <w:drawing>
        <wp:inline distT="0" distB="0" distL="0" distR="0" wp14:anchorId="6D16FAC4" wp14:editId="5A62E0C9">
          <wp:extent cx="2292350" cy="450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2350" cy="450850"/>
                  </a:xfrm>
                  <a:prstGeom prst="rect">
                    <a:avLst/>
                  </a:prstGeom>
                  <a:noFill/>
                </pic:spPr>
              </pic:pic>
            </a:graphicData>
          </a:graphic>
        </wp:inline>
      </w:drawing>
    </w:r>
    <w:r>
      <w:rPr>
        <w:rFonts w:ascii="Montserrat" w:hAnsi="Montserrat"/>
        <w:b/>
        <w:bCs/>
        <w:noProof/>
        <w:sz w:val="20"/>
        <w:szCs w:val="20"/>
        <w:lang w:eastAsia="es-MX"/>
      </w:rPr>
      <w:t xml:space="preserve">          </w:t>
    </w:r>
    <w:r>
      <w:rPr>
        <w:rFonts w:ascii="Montserrat" w:hAnsi="Montserrat"/>
        <w:b/>
        <w:bCs/>
        <w:noProof/>
        <w:sz w:val="20"/>
        <w:szCs w:val="20"/>
        <w:lang w:eastAsia="es-MX"/>
      </w:rPr>
      <w:drawing>
        <wp:inline distT="0" distB="0" distL="0" distR="0" wp14:anchorId="35D0CE29" wp14:editId="2C91E71A">
          <wp:extent cx="475615" cy="609600"/>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15" cy="609600"/>
                  </a:xfrm>
                  <a:prstGeom prst="rect">
                    <a:avLst/>
                  </a:prstGeom>
                  <a:noFill/>
                </pic:spPr>
              </pic:pic>
            </a:graphicData>
          </a:graphic>
        </wp:inline>
      </w:drawing>
    </w:r>
    <w:r>
      <w:rPr>
        <w:rFonts w:ascii="Montserrat" w:hAnsi="Montserrat"/>
        <w:b/>
        <w:bCs/>
        <w:sz w:val="20"/>
        <w:szCs w:val="20"/>
        <w:lang w:val="es-ES"/>
      </w:rPr>
      <w:tab/>
    </w:r>
    <w:r w:rsidR="00D067B9">
      <w:rPr>
        <w:rFonts w:ascii="Montserrat" w:hAnsi="Montserrat"/>
        <w:b/>
        <w:bCs/>
        <w:sz w:val="20"/>
        <w:szCs w:val="20"/>
        <w:lang w:val="es-ES"/>
      </w:rPr>
      <w:t xml:space="preserve"> </w:t>
    </w:r>
  </w:p>
  <w:p w14:paraId="00FB070B" w14:textId="6D28FAAC" w:rsidR="00D067B9" w:rsidRDefault="00D067B9">
    <w:pPr>
      <w:pStyle w:val="Encabezado"/>
    </w:pPr>
  </w:p>
  <w:p w14:paraId="66530910" w14:textId="77777777" w:rsidR="00647B02" w:rsidRDefault="00647B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71B"/>
    <w:multiLevelType w:val="hybridMultilevel"/>
    <w:tmpl w:val="61CC36BA"/>
    <w:lvl w:ilvl="0" w:tplc="ED020C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3552"/>
    <w:multiLevelType w:val="hybridMultilevel"/>
    <w:tmpl w:val="8BC8F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431E5"/>
    <w:multiLevelType w:val="hybridMultilevel"/>
    <w:tmpl w:val="AA18E610"/>
    <w:lvl w:ilvl="0" w:tplc="AB380F4E">
      <w:start w:val="1"/>
      <w:numFmt w:val="upperRoman"/>
      <w:lvlText w:val="%1."/>
      <w:lvlJc w:val="left"/>
      <w:pPr>
        <w:ind w:left="2202" w:hanging="720"/>
        <w:jc w:val="left"/>
      </w:pPr>
      <w:rPr>
        <w:rFonts w:ascii="Verdana" w:eastAsia="Verdana" w:hAnsi="Verdana" w:cs="Verdana" w:hint="default"/>
        <w:b/>
        <w:bCs/>
        <w:spacing w:val="-1"/>
        <w:w w:val="65"/>
        <w:sz w:val="22"/>
        <w:szCs w:val="22"/>
        <w:lang w:val="es-ES" w:eastAsia="en-US" w:bidi="ar-SA"/>
      </w:rPr>
    </w:lvl>
    <w:lvl w:ilvl="1" w:tplc="61B61834">
      <w:numFmt w:val="bullet"/>
      <w:lvlText w:val="•"/>
      <w:lvlJc w:val="left"/>
      <w:pPr>
        <w:ind w:left="3110" w:hanging="720"/>
      </w:pPr>
      <w:rPr>
        <w:rFonts w:hint="default"/>
        <w:lang w:val="es-ES" w:eastAsia="en-US" w:bidi="ar-SA"/>
      </w:rPr>
    </w:lvl>
    <w:lvl w:ilvl="2" w:tplc="F43681E8">
      <w:numFmt w:val="bullet"/>
      <w:lvlText w:val="•"/>
      <w:lvlJc w:val="left"/>
      <w:pPr>
        <w:ind w:left="4020" w:hanging="720"/>
      </w:pPr>
      <w:rPr>
        <w:rFonts w:hint="default"/>
        <w:lang w:val="es-ES" w:eastAsia="en-US" w:bidi="ar-SA"/>
      </w:rPr>
    </w:lvl>
    <w:lvl w:ilvl="3" w:tplc="336C184E">
      <w:numFmt w:val="bullet"/>
      <w:lvlText w:val="•"/>
      <w:lvlJc w:val="left"/>
      <w:pPr>
        <w:ind w:left="4930" w:hanging="720"/>
      </w:pPr>
      <w:rPr>
        <w:rFonts w:hint="default"/>
        <w:lang w:val="es-ES" w:eastAsia="en-US" w:bidi="ar-SA"/>
      </w:rPr>
    </w:lvl>
    <w:lvl w:ilvl="4" w:tplc="ABB277BE">
      <w:numFmt w:val="bullet"/>
      <w:lvlText w:val="•"/>
      <w:lvlJc w:val="left"/>
      <w:pPr>
        <w:ind w:left="5840" w:hanging="720"/>
      </w:pPr>
      <w:rPr>
        <w:rFonts w:hint="default"/>
        <w:lang w:val="es-ES" w:eastAsia="en-US" w:bidi="ar-SA"/>
      </w:rPr>
    </w:lvl>
    <w:lvl w:ilvl="5" w:tplc="45C89990">
      <w:numFmt w:val="bullet"/>
      <w:lvlText w:val="•"/>
      <w:lvlJc w:val="left"/>
      <w:pPr>
        <w:ind w:left="6750" w:hanging="720"/>
      </w:pPr>
      <w:rPr>
        <w:rFonts w:hint="default"/>
        <w:lang w:val="es-ES" w:eastAsia="en-US" w:bidi="ar-SA"/>
      </w:rPr>
    </w:lvl>
    <w:lvl w:ilvl="6" w:tplc="BCAA3B12">
      <w:numFmt w:val="bullet"/>
      <w:lvlText w:val="•"/>
      <w:lvlJc w:val="left"/>
      <w:pPr>
        <w:ind w:left="7660" w:hanging="720"/>
      </w:pPr>
      <w:rPr>
        <w:rFonts w:hint="default"/>
        <w:lang w:val="es-ES" w:eastAsia="en-US" w:bidi="ar-SA"/>
      </w:rPr>
    </w:lvl>
    <w:lvl w:ilvl="7" w:tplc="7AFCA4FE">
      <w:numFmt w:val="bullet"/>
      <w:lvlText w:val="•"/>
      <w:lvlJc w:val="left"/>
      <w:pPr>
        <w:ind w:left="8570" w:hanging="720"/>
      </w:pPr>
      <w:rPr>
        <w:rFonts w:hint="default"/>
        <w:lang w:val="es-ES" w:eastAsia="en-US" w:bidi="ar-SA"/>
      </w:rPr>
    </w:lvl>
    <w:lvl w:ilvl="8" w:tplc="1016A26C">
      <w:numFmt w:val="bullet"/>
      <w:lvlText w:val="•"/>
      <w:lvlJc w:val="left"/>
      <w:pPr>
        <w:ind w:left="9480" w:hanging="720"/>
      </w:pPr>
      <w:rPr>
        <w:rFonts w:hint="default"/>
        <w:lang w:val="es-ES" w:eastAsia="en-US" w:bidi="ar-SA"/>
      </w:rPr>
    </w:lvl>
  </w:abstractNum>
  <w:abstractNum w:abstractNumId="3" w15:restartNumberingAfterBreak="0">
    <w:nsid w:val="0FDC19C4"/>
    <w:multiLevelType w:val="hybridMultilevel"/>
    <w:tmpl w:val="91DADC3A"/>
    <w:lvl w:ilvl="0" w:tplc="5A06136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61FB4"/>
    <w:multiLevelType w:val="hybridMultilevel"/>
    <w:tmpl w:val="075C9070"/>
    <w:lvl w:ilvl="0" w:tplc="A1DAC152">
      <w:start w:val="1"/>
      <w:numFmt w:val="upperRoman"/>
      <w:lvlText w:val="%1."/>
      <w:lvlJc w:val="left"/>
      <w:pPr>
        <w:ind w:left="2202" w:hanging="720"/>
        <w:jc w:val="left"/>
      </w:pPr>
      <w:rPr>
        <w:rFonts w:ascii="Verdana" w:eastAsia="Verdana" w:hAnsi="Verdana" w:cs="Verdana" w:hint="default"/>
        <w:b/>
        <w:bCs/>
        <w:spacing w:val="-1"/>
        <w:w w:val="65"/>
        <w:sz w:val="22"/>
        <w:szCs w:val="22"/>
        <w:lang w:val="es-ES" w:eastAsia="en-US" w:bidi="ar-SA"/>
      </w:rPr>
    </w:lvl>
    <w:lvl w:ilvl="1" w:tplc="DE54C142">
      <w:numFmt w:val="bullet"/>
      <w:lvlText w:val="•"/>
      <w:lvlJc w:val="left"/>
      <w:pPr>
        <w:ind w:left="3110" w:hanging="720"/>
      </w:pPr>
      <w:rPr>
        <w:rFonts w:hint="default"/>
        <w:lang w:val="es-ES" w:eastAsia="en-US" w:bidi="ar-SA"/>
      </w:rPr>
    </w:lvl>
    <w:lvl w:ilvl="2" w:tplc="7CA8ACD6">
      <w:numFmt w:val="bullet"/>
      <w:lvlText w:val="•"/>
      <w:lvlJc w:val="left"/>
      <w:pPr>
        <w:ind w:left="4020" w:hanging="720"/>
      </w:pPr>
      <w:rPr>
        <w:rFonts w:hint="default"/>
        <w:lang w:val="es-ES" w:eastAsia="en-US" w:bidi="ar-SA"/>
      </w:rPr>
    </w:lvl>
    <w:lvl w:ilvl="3" w:tplc="115E7F9C">
      <w:numFmt w:val="bullet"/>
      <w:lvlText w:val="•"/>
      <w:lvlJc w:val="left"/>
      <w:pPr>
        <w:ind w:left="4930" w:hanging="720"/>
      </w:pPr>
      <w:rPr>
        <w:rFonts w:hint="default"/>
        <w:lang w:val="es-ES" w:eastAsia="en-US" w:bidi="ar-SA"/>
      </w:rPr>
    </w:lvl>
    <w:lvl w:ilvl="4" w:tplc="ED08EB74">
      <w:numFmt w:val="bullet"/>
      <w:lvlText w:val="•"/>
      <w:lvlJc w:val="left"/>
      <w:pPr>
        <w:ind w:left="5840" w:hanging="720"/>
      </w:pPr>
      <w:rPr>
        <w:rFonts w:hint="default"/>
        <w:lang w:val="es-ES" w:eastAsia="en-US" w:bidi="ar-SA"/>
      </w:rPr>
    </w:lvl>
    <w:lvl w:ilvl="5" w:tplc="42D8CA52">
      <w:numFmt w:val="bullet"/>
      <w:lvlText w:val="•"/>
      <w:lvlJc w:val="left"/>
      <w:pPr>
        <w:ind w:left="6750" w:hanging="720"/>
      </w:pPr>
      <w:rPr>
        <w:rFonts w:hint="default"/>
        <w:lang w:val="es-ES" w:eastAsia="en-US" w:bidi="ar-SA"/>
      </w:rPr>
    </w:lvl>
    <w:lvl w:ilvl="6" w:tplc="46908036">
      <w:numFmt w:val="bullet"/>
      <w:lvlText w:val="•"/>
      <w:lvlJc w:val="left"/>
      <w:pPr>
        <w:ind w:left="7660" w:hanging="720"/>
      </w:pPr>
      <w:rPr>
        <w:rFonts w:hint="default"/>
        <w:lang w:val="es-ES" w:eastAsia="en-US" w:bidi="ar-SA"/>
      </w:rPr>
    </w:lvl>
    <w:lvl w:ilvl="7" w:tplc="3CBA2BFC">
      <w:numFmt w:val="bullet"/>
      <w:lvlText w:val="•"/>
      <w:lvlJc w:val="left"/>
      <w:pPr>
        <w:ind w:left="8570" w:hanging="720"/>
      </w:pPr>
      <w:rPr>
        <w:rFonts w:hint="default"/>
        <w:lang w:val="es-ES" w:eastAsia="en-US" w:bidi="ar-SA"/>
      </w:rPr>
    </w:lvl>
    <w:lvl w:ilvl="8" w:tplc="CA68939C">
      <w:numFmt w:val="bullet"/>
      <w:lvlText w:val="•"/>
      <w:lvlJc w:val="left"/>
      <w:pPr>
        <w:ind w:left="9480" w:hanging="720"/>
      </w:pPr>
      <w:rPr>
        <w:rFonts w:hint="default"/>
        <w:lang w:val="es-ES" w:eastAsia="en-US" w:bidi="ar-SA"/>
      </w:rPr>
    </w:lvl>
  </w:abstractNum>
  <w:abstractNum w:abstractNumId="5" w15:restartNumberingAfterBreak="0">
    <w:nsid w:val="18CF6163"/>
    <w:multiLevelType w:val="hybridMultilevel"/>
    <w:tmpl w:val="048487F0"/>
    <w:lvl w:ilvl="0" w:tplc="A1D4DFBC">
      <w:start w:val="1"/>
      <w:numFmt w:val="lowerRoman"/>
      <w:lvlText w:val="%1."/>
      <w:lvlJc w:val="left"/>
      <w:pPr>
        <w:ind w:left="2136" w:hanging="720"/>
      </w:pPr>
      <w:rPr>
        <w:rFonts w:hint="default"/>
        <w:b/>
        <w:bCs/>
        <w:color w:val="000000" w:themeColor="text1"/>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283D679A"/>
    <w:multiLevelType w:val="hybridMultilevel"/>
    <w:tmpl w:val="77E05530"/>
    <w:lvl w:ilvl="0" w:tplc="73BC6EBA">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92F35EC"/>
    <w:multiLevelType w:val="hybridMultilevel"/>
    <w:tmpl w:val="DBD62486"/>
    <w:lvl w:ilvl="0" w:tplc="B3B01A36">
      <w:start w:val="1"/>
      <w:numFmt w:val="upperRoman"/>
      <w:lvlText w:val="%1."/>
      <w:lvlJc w:val="left"/>
      <w:pPr>
        <w:ind w:left="2202" w:hanging="720"/>
        <w:jc w:val="left"/>
      </w:pPr>
      <w:rPr>
        <w:rFonts w:ascii="Verdana" w:eastAsia="Verdana" w:hAnsi="Verdana" w:cs="Verdana" w:hint="default"/>
        <w:b/>
        <w:bCs/>
        <w:spacing w:val="-1"/>
        <w:w w:val="65"/>
        <w:sz w:val="22"/>
        <w:szCs w:val="22"/>
        <w:lang w:val="es-ES" w:eastAsia="en-US" w:bidi="ar-SA"/>
      </w:rPr>
    </w:lvl>
    <w:lvl w:ilvl="1" w:tplc="F3E0680C">
      <w:start w:val="1"/>
      <w:numFmt w:val="lowerLetter"/>
      <w:lvlText w:val="%2)"/>
      <w:lvlJc w:val="left"/>
      <w:pPr>
        <w:ind w:left="2550" w:hanging="360"/>
        <w:jc w:val="left"/>
      </w:pPr>
      <w:rPr>
        <w:rFonts w:ascii="Verdana" w:eastAsia="Verdana" w:hAnsi="Verdana" w:cs="Verdana" w:hint="default"/>
        <w:b/>
        <w:bCs/>
        <w:w w:val="80"/>
        <w:sz w:val="22"/>
        <w:szCs w:val="22"/>
        <w:lang w:val="es-ES" w:eastAsia="en-US" w:bidi="ar-SA"/>
      </w:rPr>
    </w:lvl>
    <w:lvl w:ilvl="2" w:tplc="F8BA99E4">
      <w:start w:val="1"/>
      <w:numFmt w:val="decimal"/>
      <w:lvlText w:val="%3."/>
      <w:lvlJc w:val="left"/>
      <w:pPr>
        <w:ind w:left="2855" w:hanging="207"/>
        <w:jc w:val="right"/>
      </w:pPr>
      <w:rPr>
        <w:rFonts w:ascii="Verdana" w:eastAsia="Verdana" w:hAnsi="Verdana" w:cs="Verdana" w:hint="default"/>
        <w:b/>
        <w:bCs/>
        <w:w w:val="61"/>
        <w:sz w:val="22"/>
        <w:szCs w:val="22"/>
        <w:lang w:val="es-ES" w:eastAsia="en-US" w:bidi="ar-SA"/>
      </w:rPr>
    </w:lvl>
    <w:lvl w:ilvl="3" w:tplc="5C466856">
      <w:numFmt w:val="bullet"/>
      <w:lvlText w:val="•"/>
      <w:lvlJc w:val="left"/>
      <w:pPr>
        <w:ind w:left="3915" w:hanging="207"/>
      </w:pPr>
      <w:rPr>
        <w:rFonts w:hint="default"/>
        <w:lang w:val="es-ES" w:eastAsia="en-US" w:bidi="ar-SA"/>
      </w:rPr>
    </w:lvl>
    <w:lvl w:ilvl="4" w:tplc="02D2B012">
      <w:numFmt w:val="bullet"/>
      <w:lvlText w:val="•"/>
      <w:lvlJc w:val="left"/>
      <w:pPr>
        <w:ind w:left="4970" w:hanging="207"/>
      </w:pPr>
      <w:rPr>
        <w:rFonts w:hint="default"/>
        <w:lang w:val="es-ES" w:eastAsia="en-US" w:bidi="ar-SA"/>
      </w:rPr>
    </w:lvl>
    <w:lvl w:ilvl="5" w:tplc="1AA6AE72">
      <w:numFmt w:val="bullet"/>
      <w:lvlText w:val="•"/>
      <w:lvlJc w:val="left"/>
      <w:pPr>
        <w:ind w:left="6025" w:hanging="207"/>
      </w:pPr>
      <w:rPr>
        <w:rFonts w:hint="default"/>
        <w:lang w:val="es-ES" w:eastAsia="en-US" w:bidi="ar-SA"/>
      </w:rPr>
    </w:lvl>
    <w:lvl w:ilvl="6" w:tplc="EA6A849E">
      <w:numFmt w:val="bullet"/>
      <w:lvlText w:val="•"/>
      <w:lvlJc w:val="left"/>
      <w:pPr>
        <w:ind w:left="7080" w:hanging="207"/>
      </w:pPr>
      <w:rPr>
        <w:rFonts w:hint="default"/>
        <w:lang w:val="es-ES" w:eastAsia="en-US" w:bidi="ar-SA"/>
      </w:rPr>
    </w:lvl>
    <w:lvl w:ilvl="7" w:tplc="1D9EA672">
      <w:numFmt w:val="bullet"/>
      <w:lvlText w:val="•"/>
      <w:lvlJc w:val="left"/>
      <w:pPr>
        <w:ind w:left="8135" w:hanging="207"/>
      </w:pPr>
      <w:rPr>
        <w:rFonts w:hint="default"/>
        <w:lang w:val="es-ES" w:eastAsia="en-US" w:bidi="ar-SA"/>
      </w:rPr>
    </w:lvl>
    <w:lvl w:ilvl="8" w:tplc="D32600C2">
      <w:numFmt w:val="bullet"/>
      <w:lvlText w:val="•"/>
      <w:lvlJc w:val="left"/>
      <w:pPr>
        <w:ind w:left="9190" w:hanging="207"/>
      </w:pPr>
      <w:rPr>
        <w:rFonts w:hint="default"/>
        <w:lang w:val="es-ES" w:eastAsia="en-US" w:bidi="ar-SA"/>
      </w:rPr>
    </w:lvl>
  </w:abstractNum>
  <w:abstractNum w:abstractNumId="8" w15:restartNumberingAfterBreak="0">
    <w:nsid w:val="35857996"/>
    <w:multiLevelType w:val="hybridMultilevel"/>
    <w:tmpl w:val="1DD24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A10908"/>
    <w:multiLevelType w:val="hybridMultilevel"/>
    <w:tmpl w:val="C85265D2"/>
    <w:lvl w:ilvl="0" w:tplc="C7F230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F37CB7"/>
    <w:multiLevelType w:val="hybridMultilevel"/>
    <w:tmpl w:val="B8BE0AF2"/>
    <w:lvl w:ilvl="0" w:tplc="30347F8C">
      <w:start w:val="1"/>
      <w:numFmt w:val="upperRoman"/>
      <w:lvlText w:val="%1."/>
      <w:lvlJc w:val="left"/>
      <w:pPr>
        <w:ind w:left="2202" w:hanging="720"/>
        <w:jc w:val="left"/>
      </w:pPr>
      <w:rPr>
        <w:rFonts w:ascii="Verdana" w:eastAsia="Verdana" w:hAnsi="Verdana" w:cs="Verdana" w:hint="default"/>
        <w:b/>
        <w:bCs/>
        <w:spacing w:val="-1"/>
        <w:w w:val="65"/>
        <w:sz w:val="22"/>
        <w:szCs w:val="22"/>
        <w:lang w:val="es-ES" w:eastAsia="en-US" w:bidi="ar-SA"/>
      </w:rPr>
    </w:lvl>
    <w:lvl w:ilvl="1" w:tplc="88C6B514">
      <w:start w:val="1"/>
      <w:numFmt w:val="lowerLetter"/>
      <w:lvlText w:val="%2)"/>
      <w:lvlJc w:val="left"/>
      <w:pPr>
        <w:ind w:left="2550" w:hanging="360"/>
        <w:jc w:val="left"/>
      </w:pPr>
      <w:rPr>
        <w:rFonts w:ascii="Verdana" w:eastAsia="Verdana" w:hAnsi="Verdana" w:cs="Verdana" w:hint="default"/>
        <w:b/>
        <w:bCs/>
        <w:w w:val="80"/>
        <w:sz w:val="22"/>
        <w:szCs w:val="22"/>
        <w:lang w:val="es-ES" w:eastAsia="en-US" w:bidi="ar-SA"/>
      </w:rPr>
    </w:lvl>
    <w:lvl w:ilvl="2" w:tplc="7138CEAC">
      <w:start w:val="1"/>
      <w:numFmt w:val="lowerRoman"/>
      <w:lvlText w:val="%3."/>
      <w:lvlJc w:val="left"/>
      <w:pPr>
        <w:ind w:left="3258" w:hanging="720"/>
        <w:jc w:val="left"/>
      </w:pPr>
      <w:rPr>
        <w:rFonts w:ascii="Verdana" w:eastAsia="Verdana" w:hAnsi="Verdana" w:cs="Verdana" w:hint="default"/>
        <w:b/>
        <w:bCs/>
        <w:w w:val="80"/>
        <w:sz w:val="22"/>
        <w:szCs w:val="22"/>
        <w:lang w:val="es-ES" w:eastAsia="en-US" w:bidi="ar-SA"/>
      </w:rPr>
    </w:lvl>
    <w:lvl w:ilvl="3" w:tplc="388A9060">
      <w:numFmt w:val="bullet"/>
      <w:lvlText w:val=""/>
      <w:lvlJc w:val="left"/>
      <w:pPr>
        <w:ind w:left="3630" w:hanging="361"/>
      </w:pPr>
      <w:rPr>
        <w:rFonts w:ascii="Wingdings" w:eastAsia="Wingdings" w:hAnsi="Wingdings" w:cs="Wingdings" w:hint="default"/>
        <w:w w:val="100"/>
        <w:sz w:val="22"/>
        <w:szCs w:val="22"/>
        <w:lang w:val="es-ES" w:eastAsia="en-US" w:bidi="ar-SA"/>
      </w:rPr>
    </w:lvl>
    <w:lvl w:ilvl="4" w:tplc="3DD695FE">
      <w:numFmt w:val="bullet"/>
      <w:lvlText w:val="•"/>
      <w:lvlJc w:val="left"/>
      <w:pPr>
        <w:ind w:left="4734" w:hanging="361"/>
      </w:pPr>
      <w:rPr>
        <w:rFonts w:hint="default"/>
        <w:lang w:val="es-ES" w:eastAsia="en-US" w:bidi="ar-SA"/>
      </w:rPr>
    </w:lvl>
    <w:lvl w:ilvl="5" w:tplc="D214FA78">
      <w:numFmt w:val="bullet"/>
      <w:lvlText w:val="•"/>
      <w:lvlJc w:val="left"/>
      <w:pPr>
        <w:ind w:left="5828" w:hanging="361"/>
      </w:pPr>
      <w:rPr>
        <w:rFonts w:hint="default"/>
        <w:lang w:val="es-ES" w:eastAsia="en-US" w:bidi="ar-SA"/>
      </w:rPr>
    </w:lvl>
    <w:lvl w:ilvl="6" w:tplc="694E5D6E">
      <w:numFmt w:val="bullet"/>
      <w:lvlText w:val="•"/>
      <w:lvlJc w:val="left"/>
      <w:pPr>
        <w:ind w:left="6922" w:hanging="361"/>
      </w:pPr>
      <w:rPr>
        <w:rFonts w:hint="default"/>
        <w:lang w:val="es-ES" w:eastAsia="en-US" w:bidi="ar-SA"/>
      </w:rPr>
    </w:lvl>
    <w:lvl w:ilvl="7" w:tplc="E27E7BEC">
      <w:numFmt w:val="bullet"/>
      <w:lvlText w:val="•"/>
      <w:lvlJc w:val="left"/>
      <w:pPr>
        <w:ind w:left="8017" w:hanging="361"/>
      </w:pPr>
      <w:rPr>
        <w:rFonts w:hint="default"/>
        <w:lang w:val="es-ES" w:eastAsia="en-US" w:bidi="ar-SA"/>
      </w:rPr>
    </w:lvl>
    <w:lvl w:ilvl="8" w:tplc="98C2EF8C">
      <w:numFmt w:val="bullet"/>
      <w:lvlText w:val="•"/>
      <w:lvlJc w:val="left"/>
      <w:pPr>
        <w:ind w:left="9111" w:hanging="361"/>
      </w:pPr>
      <w:rPr>
        <w:rFonts w:hint="default"/>
        <w:lang w:val="es-ES" w:eastAsia="en-US" w:bidi="ar-SA"/>
      </w:rPr>
    </w:lvl>
  </w:abstractNum>
  <w:abstractNum w:abstractNumId="11" w15:restartNumberingAfterBreak="0">
    <w:nsid w:val="5AA37A06"/>
    <w:multiLevelType w:val="hybridMultilevel"/>
    <w:tmpl w:val="5630E2CE"/>
    <w:lvl w:ilvl="0" w:tplc="B8DA232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F55D34"/>
    <w:multiLevelType w:val="hybridMultilevel"/>
    <w:tmpl w:val="992C9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4F186C"/>
    <w:multiLevelType w:val="hybridMultilevel"/>
    <w:tmpl w:val="35405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AD0243"/>
    <w:multiLevelType w:val="hybridMultilevel"/>
    <w:tmpl w:val="6D2244DC"/>
    <w:lvl w:ilvl="0" w:tplc="5A888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663C59A2"/>
    <w:multiLevelType w:val="hybridMultilevel"/>
    <w:tmpl w:val="E342EBA4"/>
    <w:lvl w:ilvl="0" w:tplc="727A28E8">
      <w:numFmt w:val="bullet"/>
      <w:lvlText w:val=""/>
      <w:lvlJc w:val="left"/>
      <w:pPr>
        <w:ind w:left="995" w:hanging="360"/>
      </w:pPr>
      <w:rPr>
        <w:rFonts w:ascii="Wingdings" w:eastAsia="Wingdings" w:hAnsi="Wingdings" w:cs="Wingdings" w:hint="default"/>
        <w:w w:val="100"/>
        <w:sz w:val="18"/>
        <w:szCs w:val="18"/>
        <w:lang w:val="es-ES" w:eastAsia="en-US" w:bidi="ar-SA"/>
      </w:rPr>
    </w:lvl>
    <w:lvl w:ilvl="1" w:tplc="C83EA930">
      <w:numFmt w:val="bullet"/>
      <w:lvlText w:val="•"/>
      <w:lvlJc w:val="left"/>
      <w:pPr>
        <w:ind w:left="1307" w:hanging="360"/>
      </w:pPr>
      <w:rPr>
        <w:rFonts w:hint="default"/>
        <w:lang w:val="es-ES" w:eastAsia="en-US" w:bidi="ar-SA"/>
      </w:rPr>
    </w:lvl>
    <w:lvl w:ilvl="2" w:tplc="3F46D41E">
      <w:numFmt w:val="bullet"/>
      <w:lvlText w:val="•"/>
      <w:lvlJc w:val="left"/>
      <w:pPr>
        <w:ind w:left="1615" w:hanging="360"/>
      </w:pPr>
      <w:rPr>
        <w:rFonts w:hint="default"/>
        <w:lang w:val="es-ES" w:eastAsia="en-US" w:bidi="ar-SA"/>
      </w:rPr>
    </w:lvl>
    <w:lvl w:ilvl="3" w:tplc="3672FE34">
      <w:numFmt w:val="bullet"/>
      <w:lvlText w:val="•"/>
      <w:lvlJc w:val="left"/>
      <w:pPr>
        <w:ind w:left="1923" w:hanging="360"/>
      </w:pPr>
      <w:rPr>
        <w:rFonts w:hint="default"/>
        <w:lang w:val="es-ES" w:eastAsia="en-US" w:bidi="ar-SA"/>
      </w:rPr>
    </w:lvl>
    <w:lvl w:ilvl="4" w:tplc="DDC8C72A">
      <w:numFmt w:val="bullet"/>
      <w:lvlText w:val="•"/>
      <w:lvlJc w:val="left"/>
      <w:pPr>
        <w:ind w:left="2231" w:hanging="360"/>
      </w:pPr>
      <w:rPr>
        <w:rFonts w:hint="default"/>
        <w:lang w:val="es-ES" w:eastAsia="en-US" w:bidi="ar-SA"/>
      </w:rPr>
    </w:lvl>
    <w:lvl w:ilvl="5" w:tplc="2D7AF706">
      <w:numFmt w:val="bullet"/>
      <w:lvlText w:val="•"/>
      <w:lvlJc w:val="left"/>
      <w:pPr>
        <w:ind w:left="2539" w:hanging="360"/>
      </w:pPr>
      <w:rPr>
        <w:rFonts w:hint="default"/>
        <w:lang w:val="es-ES" w:eastAsia="en-US" w:bidi="ar-SA"/>
      </w:rPr>
    </w:lvl>
    <w:lvl w:ilvl="6" w:tplc="4E822660">
      <w:numFmt w:val="bullet"/>
      <w:lvlText w:val="•"/>
      <w:lvlJc w:val="left"/>
      <w:pPr>
        <w:ind w:left="2846" w:hanging="360"/>
      </w:pPr>
      <w:rPr>
        <w:rFonts w:hint="default"/>
        <w:lang w:val="es-ES" w:eastAsia="en-US" w:bidi="ar-SA"/>
      </w:rPr>
    </w:lvl>
    <w:lvl w:ilvl="7" w:tplc="A086B4A4">
      <w:numFmt w:val="bullet"/>
      <w:lvlText w:val="•"/>
      <w:lvlJc w:val="left"/>
      <w:pPr>
        <w:ind w:left="3154" w:hanging="360"/>
      </w:pPr>
      <w:rPr>
        <w:rFonts w:hint="default"/>
        <w:lang w:val="es-ES" w:eastAsia="en-US" w:bidi="ar-SA"/>
      </w:rPr>
    </w:lvl>
    <w:lvl w:ilvl="8" w:tplc="ABDC83D8">
      <w:numFmt w:val="bullet"/>
      <w:lvlText w:val="•"/>
      <w:lvlJc w:val="left"/>
      <w:pPr>
        <w:ind w:left="3462" w:hanging="360"/>
      </w:pPr>
      <w:rPr>
        <w:rFonts w:hint="default"/>
        <w:lang w:val="es-ES" w:eastAsia="en-US" w:bidi="ar-SA"/>
      </w:rPr>
    </w:lvl>
  </w:abstractNum>
  <w:abstractNum w:abstractNumId="16" w15:restartNumberingAfterBreak="0">
    <w:nsid w:val="782D2349"/>
    <w:multiLevelType w:val="hybridMultilevel"/>
    <w:tmpl w:val="DDEA10FC"/>
    <w:lvl w:ilvl="0" w:tplc="EE62D9B8">
      <w:start w:val="1"/>
      <w:numFmt w:val="decimal"/>
      <w:lvlText w:val="%1."/>
      <w:lvlJc w:val="left"/>
      <w:pPr>
        <w:ind w:left="1842" w:hanging="360"/>
        <w:jc w:val="left"/>
      </w:pPr>
      <w:rPr>
        <w:rFonts w:ascii="Verdana" w:eastAsia="Verdana" w:hAnsi="Verdana" w:cs="Verdana" w:hint="default"/>
        <w:w w:val="57"/>
        <w:sz w:val="20"/>
        <w:szCs w:val="20"/>
        <w:lang w:val="es-ES" w:eastAsia="en-US" w:bidi="ar-SA"/>
      </w:rPr>
    </w:lvl>
    <w:lvl w:ilvl="1" w:tplc="F60276A4">
      <w:numFmt w:val="bullet"/>
      <w:lvlText w:val="•"/>
      <w:lvlJc w:val="left"/>
      <w:pPr>
        <w:ind w:left="2786" w:hanging="360"/>
      </w:pPr>
      <w:rPr>
        <w:rFonts w:hint="default"/>
        <w:lang w:val="es-ES" w:eastAsia="en-US" w:bidi="ar-SA"/>
      </w:rPr>
    </w:lvl>
    <w:lvl w:ilvl="2" w:tplc="0D3C1E2E">
      <w:numFmt w:val="bullet"/>
      <w:lvlText w:val="•"/>
      <w:lvlJc w:val="left"/>
      <w:pPr>
        <w:ind w:left="3732" w:hanging="360"/>
      </w:pPr>
      <w:rPr>
        <w:rFonts w:hint="default"/>
        <w:lang w:val="es-ES" w:eastAsia="en-US" w:bidi="ar-SA"/>
      </w:rPr>
    </w:lvl>
    <w:lvl w:ilvl="3" w:tplc="3D80CA86">
      <w:numFmt w:val="bullet"/>
      <w:lvlText w:val="•"/>
      <w:lvlJc w:val="left"/>
      <w:pPr>
        <w:ind w:left="4678" w:hanging="360"/>
      </w:pPr>
      <w:rPr>
        <w:rFonts w:hint="default"/>
        <w:lang w:val="es-ES" w:eastAsia="en-US" w:bidi="ar-SA"/>
      </w:rPr>
    </w:lvl>
    <w:lvl w:ilvl="4" w:tplc="F67A50EA">
      <w:numFmt w:val="bullet"/>
      <w:lvlText w:val="•"/>
      <w:lvlJc w:val="left"/>
      <w:pPr>
        <w:ind w:left="5624" w:hanging="360"/>
      </w:pPr>
      <w:rPr>
        <w:rFonts w:hint="default"/>
        <w:lang w:val="es-ES" w:eastAsia="en-US" w:bidi="ar-SA"/>
      </w:rPr>
    </w:lvl>
    <w:lvl w:ilvl="5" w:tplc="8B28ED46">
      <w:numFmt w:val="bullet"/>
      <w:lvlText w:val="•"/>
      <w:lvlJc w:val="left"/>
      <w:pPr>
        <w:ind w:left="6570" w:hanging="360"/>
      </w:pPr>
      <w:rPr>
        <w:rFonts w:hint="default"/>
        <w:lang w:val="es-ES" w:eastAsia="en-US" w:bidi="ar-SA"/>
      </w:rPr>
    </w:lvl>
    <w:lvl w:ilvl="6" w:tplc="2B4E95BA">
      <w:numFmt w:val="bullet"/>
      <w:lvlText w:val="•"/>
      <w:lvlJc w:val="left"/>
      <w:pPr>
        <w:ind w:left="7516" w:hanging="360"/>
      </w:pPr>
      <w:rPr>
        <w:rFonts w:hint="default"/>
        <w:lang w:val="es-ES" w:eastAsia="en-US" w:bidi="ar-SA"/>
      </w:rPr>
    </w:lvl>
    <w:lvl w:ilvl="7" w:tplc="A5B6C690">
      <w:numFmt w:val="bullet"/>
      <w:lvlText w:val="•"/>
      <w:lvlJc w:val="left"/>
      <w:pPr>
        <w:ind w:left="8462" w:hanging="360"/>
      </w:pPr>
      <w:rPr>
        <w:rFonts w:hint="default"/>
        <w:lang w:val="es-ES" w:eastAsia="en-US" w:bidi="ar-SA"/>
      </w:rPr>
    </w:lvl>
    <w:lvl w:ilvl="8" w:tplc="2452A376">
      <w:numFmt w:val="bullet"/>
      <w:lvlText w:val="•"/>
      <w:lvlJc w:val="left"/>
      <w:pPr>
        <w:ind w:left="9408" w:hanging="360"/>
      </w:pPr>
      <w:rPr>
        <w:rFonts w:hint="default"/>
        <w:lang w:val="es-ES" w:eastAsia="en-US" w:bidi="ar-SA"/>
      </w:rPr>
    </w:lvl>
  </w:abstractNum>
  <w:num w:numId="1" w16cid:durableId="1446730328">
    <w:abstractNumId w:val="3"/>
  </w:num>
  <w:num w:numId="2" w16cid:durableId="1180585192">
    <w:abstractNumId w:val="6"/>
  </w:num>
  <w:num w:numId="3" w16cid:durableId="1658341466">
    <w:abstractNumId w:val="0"/>
  </w:num>
  <w:num w:numId="4" w16cid:durableId="1007556355">
    <w:abstractNumId w:val="9"/>
  </w:num>
  <w:num w:numId="5" w16cid:durableId="2087413176">
    <w:abstractNumId w:val="5"/>
  </w:num>
  <w:num w:numId="6" w16cid:durableId="149713981">
    <w:abstractNumId w:val="11"/>
  </w:num>
  <w:num w:numId="7" w16cid:durableId="19477450">
    <w:abstractNumId w:val="14"/>
  </w:num>
  <w:num w:numId="8" w16cid:durableId="363604814">
    <w:abstractNumId w:val="15"/>
  </w:num>
  <w:num w:numId="9" w16cid:durableId="263415942">
    <w:abstractNumId w:val="16"/>
  </w:num>
  <w:num w:numId="10" w16cid:durableId="1295257319">
    <w:abstractNumId w:val="7"/>
  </w:num>
  <w:num w:numId="11" w16cid:durableId="625431125">
    <w:abstractNumId w:val="10"/>
  </w:num>
  <w:num w:numId="12" w16cid:durableId="489829558">
    <w:abstractNumId w:val="2"/>
  </w:num>
  <w:num w:numId="13" w16cid:durableId="1983346154">
    <w:abstractNumId w:val="4"/>
  </w:num>
  <w:num w:numId="14" w16cid:durableId="799347246">
    <w:abstractNumId w:val="8"/>
  </w:num>
  <w:num w:numId="15" w16cid:durableId="1368021344">
    <w:abstractNumId w:val="1"/>
  </w:num>
  <w:num w:numId="16" w16cid:durableId="1361660243">
    <w:abstractNumId w:val="12"/>
  </w:num>
  <w:num w:numId="17" w16cid:durableId="5726619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B9"/>
    <w:rsid w:val="00000C5C"/>
    <w:rsid w:val="000040A5"/>
    <w:rsid w:val="00006318"/>
    <w:rsid w:val="00011FC5"/>
    <w:rsid w:val="00013891"/>
    <w:rsid w:val="0002191C"/>
    <w:rsid w:val="000225F9"/>
    <w:rsid w:val="000231D7"/>
    <w:rsid w:val="000236F7"/>
    <w:rsid w:val="00026301"/>
    <w:rsid w:val="00031107"/>
    <w:rsid w:val="00037CAE"/>
    <w:rsid w:val="00043A31"/>
    <w:rsid w:val="00046440"/>
    <w:rsid w:val="00050766"/>
    <w:rsid w:val="00052741"/>
    <w:rsid w:val="0005683D"/>
    <w:rsid w:val="0006574B"/>
    <w:rsid w:val="00072487"/>
    <w:rsid w:val="00076411"/>
    <w:rsid w:val="00077FBE"/>
    <w:rsid w:val="00081164"/>
    <w:rsid w:val="00082F47"/>
    <w:rsid w:val="000842A5"/>
    <w:rsid w:val="00084748"/>
    <w:rsid w:val="00091F7C"/>
    <w:rsid w:val="000937B4"/>
    <w:rsid w:val="000970CD"/>
    <w:rsid w:val="000A03FE"/>
    <w:rsid w:val="000A32DC"/>
    <w:rsid w:val="000A46B5"/>
    <w:rsid w:val="000A47FF"/>
    <w:rsid w:val="000A6745"/>
    <w:rsid w:val="000B0FC7"/>
    <w:rsid w:val="000B49AB"/>
    <w:rsid w:val="000C18D7"/>
    <w:rsid w:val="000C378E"/>
    <w:rsid w:val="000D39B4"/>
    <w:rsid w:val="000D4F6B"/>
    <w:rsid w:val="000D6477"/>
    <w:rsid w:val="000D675D"/>
    <w:rsid w:val="000E517D"/>
    <w:rsid w:val="000F4C99"/>
    <w:rsid w:val="00103B47"/>
    <w:rsid w:val="00104B8D"/>
    <w:rsid w:val="00105F14"/>
    <w:rsid w:val="00111D66"/>
    <w:rsid w:val="00111F5F"/>
    <w:rsid w:val="0011333D"/>
    <w:rsid w:val="00121FE8"/>
    <w:rsid w:val="0012555E"/>
    <w:rsid w:val="00133D82"/>
    <w:rsid w:val="00142CA9"/>
    <w:rsid w:val="00146BAD"/>
    <w:rsid w:val="00147250"/>
    <w:rsid w:val="00151A29"/>
    <w:rsid w:val="00153629"/>
    <w:rsid w:val="00153C1A"/>
    <w:rsid w:val="00157881"/>
    <w:rsid w:val="001614F9"/>
    <w:rsid w:val="00163875"/>
    <w:rsid w:val="0016634B"/>
    <w:rsid w:val="00166D8A"/>
    <w:rsid w:val="0017268F"/>
    <w:rsid w:val="00177A1A"/>
    <w:rsid w:val="001848D6"/>
    <w:rsid w:val="00195993"/>
    <w:rsid w:val="0019744C"/>
    <w:rsid w:val="001A2DE7"/>
    <w:rsid w:val="001A3171"/>
    <w:rsid w:val="001B1782"/>
    <w:rsid w:val="001B56F5"/>
    <w:rsid w:val="001B5A89"/>
    <w:rsid w:val="001B74EF"/>
    <w:rsid w:val="001C0577"/>
    <w:rsid w:val="001C1CD9"/>
    <w:rsid w:val="001C2654"/>
    <w:rsid w:val="001C57BD"/>
    <w:rsid w:val="001D38EA"/>
    <w:rsid w:val="001D3FAD"/>
    <w:rsid w:val="001D3FE7"/>
    <w:rsid w:val="001D78B0"/>
    <w:rsid w:val="001E0FE6"/>
    <w:rsid w:val="001E38CA"/>
    <w:rsid w:val="001E739F"/>
    <w:rsid w:val="00204095"/>
    <w:rsid w:val="00206E79"/>
    <w:rsid w:val="002076E0"/>
    <w:rsid w:val="00211226"/>
    <w:rsid w:val="00215F2D"/>
    <w:rsid w:val="00226783"/>
    <w:rsid w:val="0024030C"/>
    <w:rsid w:val="0024093C"/>
    <w:rsid w:val="0024303E"/>
    <w:rsid w:val="002515C4"/>
    <w:rsid w:val="00255062"/>
    <w:rsid w:val="002669AB"/>
    <w:rsid w:val="00271C1F"/>
    <w:rsid w:val="00277869"/>
    <w:rsid w:val="00277959"/>
    <w:rsid w:val="0028523C"/>
    <w:rsid w:val="002911CC"/>
    <w:rsid w:val="00296763"/>
    <w:rsid w:val="002A06E1"/>
    <w:rsid w:val="002A545D"/>
    <w:rsid w:val="002B2250"/>
    <w:rsid w:val="002B41F8"/>
    <w:rsid w:val="002B6E69"/>
    <w:rsid w:val="002C18BE"/>
    <w:rsid w:val="002C1EF6"/>
    <w:rsid w:val="002D1108"/>
    <w:rsid w:val="002D2C2A"/>
    <w:rsid w:val="002D4996"/>
    <w:rsid w:val="002D78F2"/>
    <w:rsid w:val="002E0AC4"/>
    <w:rsid w:val="002E195D"/>
    <w:rsid w:val="002E3FD3"/>
    <w:rsid w:val="002E5823"/>
    <w:rsid w:val="00304712"/>
    <w:rsid w:val="003055D0"/>
    <w:rsid w:val="00306C57"/>
    <w:rsid w:val="003137FD"/>
    <w:rsid w:val="00320596"/>
    <w:rsid w:val="00323346"/>
    <w:rsid w:val="00325C4F"/>
    <w:rsid w:val="00332050"/>
    <w:rsid w:val="0033277C"/>
    <w:rsid w:val="00333F11"/>
    <w:rsid w:val="00343DA7"/>
    <w:rsid w:val="00344573"/>
    <w:rsid w:val="00351B60"/>
    <w:rsid w:val="003578D1"/>
    <w:rsid w:val="00362807"/>
    <w:rsid w:val="00362A9A"/>
    <w:rsid w:val="00370FAE"/>
    <w:rsid w:val="00372D49"/>
    <w:rsid w:val="00374823"/>
    <w:rsid w:val="00375216"/>
    <w:rsid w:val="00377DAF"/>
    <w:rsid w:val="003803FA"/>
    <w:rsid w:val="00382A58"/>
    <w:rsid w:val="00390BA2"/>
    <w:rsid w:val="003915F1"/>
    <w:rsid w:val="00394125"/>
    <w:rsid w:val="00394B4D"/>
    <w:rsid w:val="003971E3"/>
    <w:rsid w:val="003A0273"/>
    <w:rsid w:val="003A19B9"/>
    <w:rsid w:val="003A431E"/>
    <w:rsid w:val="003A5164"/>
    <w:rsid w:val="003A5246"/>
    <w:rsid w:val="003A6E7D"/>
    <w:rsid w:val="003B4CB0"/>
    <w:rsid w:val="003B7A7C"/>
    <w:rsid w:val="003C3EB3"/>
    <w:rsid w:val="003C456C"/>
    <w:rsid w:val="003C77EB"/>
    <w:rsid w:val="003E11EA"/>
    <w:rsid w:val="003E44D9"/>
    <w:rsid w:val="003F1BD8"/>
    <w:rsid w:val="003F5EDC"/>
    <w:rsid w:val="00412618"/>
    <w:rsid w:val="0041325A"/>
    <w:rsid w:val="0041783C"/>
    <w:rsid w:val="00421AB9"/>
    <w:rsid w:val="004247C8"/>
    <w:rsid w:val="004308D0"/>
    <w:rsid w:val="0043252C"/>
    <w:rsid w:val="00441957"/>
    <w:rsid w:val="00442E55"/>
    <w:rsid w:val="00443C87"/>
    <w:rsid w:val="00446B16"/>
    <w:rsid w:val="00450476"/>
    <w:rsid w:val="00463108"/>
    <w:rsid w:val="00463A30"/>
    <w:rsid w:val="00465FBD"/>
    <w:rsid w:val="00471971"/>
    <w:rsid w:val="0048003E"/>
    <w:rsid w:val="00484ADA"/>
    <w:rsid w:val="00486FF9"/>
    <w:rsid w:val="00490ABB"/>
    <w:rsid w:val="0049204F"/>
    <w:rsid w:val="0049345B"/>
    <w:rsid w:val="00493CEE"/>
    <w:rsid w:val="0049450D"/>
    <w:rsid w:val="00495A55"/>
    <w:rsid w:val="00495D3C"/>
    <w:rsid w:val="004A1794"/>
    <w:rsid w:val="004A3CD6"/>
    <w:rsid w:val="004A71A0"/>
    <w:rsid w:val="004A7794"/>
    <w:rsid w:val="004B09A2"/>
    <w:rsid w:val="004B3F2E"/>
    <w:rsid w:val="004B49D0"/>
    <w:rsid w:val="004B6F6E"/>
    <w:rsid w:val="004B7543"/>
    <w:rsid w:val="004C1613"/>
    <w:rsid w:val="004C393F"/>
    <w:rsid w:val="004D5E0F"/>
    <w:rsid w:val="004E2C83"/>
    <w:rsid w:val="004E4CFE"/>
    <w:rsid w:val="004E5C5F"/>
    <w:rsid w:val="004E5C98"/>
    <w:rsid w:val="004E7CBB"/>
    <w:rsid w:val="004F1FF5"/>
    <w:rsid w:val="004F44C7"/>
    <w:rsid w:val="004F5F8B"/>
    <w:rsid w:val="005007A7"/>
    <w:rsid w:val="005025F0"/>
    <w:rsid w:val="00503250"/>
    <w:rsid w:val="00512E5F"/>
    <w:rsid w:val="00514955"/>
    <w:rsid w:val="00514E76"/>
    <w:rsid w:val="00515F6F"/>
    <w:rsid w:val="00517667"/>
    <w:rsid w:val="00521129"/>
    <w:rsid w:val="005211CC"/>
    <w:rsid w:val="005215F3"/>
    <w:rsid w:val="0052180C"/>
    <w:rsid w:val="00522692"/>
    <w:rsid w:val="00526FDB"/>
    <w:rsid w:val="00527797"/>
    <w:rsid w:val="0053016F"/>
    <w:rsid w:val="00530B6B"/>
    <w:rsid w:val="00542C49"/>
    <w:rsid w:val="00544B87"/>
    <w:rsid w:val="0055345F"/>
    <w:rsid w:val="00555040"/>
    <w:rsid w:val="00563DD9"/>
    <w:rsid w:val="0057239A"/>
    <w:rsid w:val="00574193"/>
    <w:rsid w:val="00580AFC"/>
    <w:rsid w:val="00581B8C"/>
    <w:rsid w:val="00582FBE"/>
    <w:rsid w:val="00587329"/>
    <w:rsid w:val="0059036F"/>
    <w:rsid w:val="005924B5"/>
    <w:rsid w:val="005A5552"/>
    <w:rsid w:val="005B1435"/>
    <w:rsid w:val="005B2087"/>
    <w:rsid w:val="005B2BE6"/>
    <w:rsid w:val="005B583F"/>
    <w:rsid w:val="005B7215"/>
    <w:rsid w:val="005C2011"/>
    <w:rsid w:val="005C3E82"/>
    <w:rsid w:val="005C3F86"/>
    <w:rsid w:val="005C466E"/>
    <w:rsid w:val="005C4D36"/>
    <w:rsid w:val="005D6771"/>
    <w:rsid w:val="005F2193"/>
    <w:rsid w:val="005F52EE"/>
    <w:rsid w:val="00600CAB"/>
    <w:rsid w:val="00601E91"/>
    <w:rsid w:val="00603806"/>
    <w:rsid w:val="00603FA2"/>
    <w:rsid w:val="0060726C"/>
    <w:rsid w:val="006072C8"/>
    <w:rsid w:val="006073F3"/>
    <w:rsid w:val="00607595"/>
    <w:rsid w:val="0061124A"/>
    <w:rsid w:val="00617043"/>
    <w:rsid w:val="00630336"/>
    <w:rsid w:val="00631A72"/>
    <w:rsid w:val="0063633D"/>
    <w:rsid w:val="00643AFB"/>
    <w:rsid w:val="00645875"/>
    <w:rsid w:val="00647B02"/>
    <w:rsid w:val="006508DB"/>
    <w:rsid w:val="00654559"/>
    <w:rsid w:val="006651BB"/>
    <w:rsid w:val="00666EDF"/>
    <w:rsid w:val="00670F85"/>
    <w:rsid w:val="006758DC"/>
    <w:rsid w:val="006765E8"/>
    <w:rsid w:val="006871FD"/>
    <w:rsid w:val="0069370A"/>
    <w:rsid w:val="00694F82"/>
    <w:rsid w:val="0069675A"/>
    <w:rsid w:val="006A2A32"/>
    <w:rsid w:val="006C33C4"/>
    <w:rsid w:val="006D6724"/>
    <w:rsid w:val="006D69F2"/>
    <w:rsid w:val="006E3193"/>
    <w:rsid w:val="006F2F80"/>
    <w:rsid w:val="006F36E2"/>
    <w:rsid w:val="006F41EE"/>
    <w:rsid w:val="006F4E3E"/>
    <w:rsid w:val="006F6D26"/>
    <w:rsid w:val="00702200"/>
    <w:rsid w:val="00707153"/>
    <w:rsid w:val="00711646"/>
    <w:rsid w:val="007156FF"/>
    <w:rsid w:val="00720F70"/>
    <w:rsid w:val="00721541"/>
    <w:rsid w:val="00721D45"/>
    <w:rsid w:val="00723260"/>
    <w:rsid w:val="0073312C"/>
    <w:rsid w:val="007374A4"/>
    <w:rsid w:val="007406D3"/>
    <w:rsid w:val="007432AB"/>
    <w:rsid w:val="007461F6"/>
    <w:rsid w:val="007464CF"/>
    <w:rsid w:val="00747DDF"/>
    <w:rsid w:val="00750DD4"/>
    <w:rsid w:val="00753D29"/>
    <w:rsid w:val="00754604"/>
    <w:rsid w:val="0075672B"/>
    <w:rsid w:val="0075703C"/>
    <w:rsid w:val="00760C44"/>
    <w:rsid w:val="007656FF"/>
    <w:rsid w:val="00773811"/>
    <w:rsid w:val="00774332"/>
    <w:rsid w:val="007818F9"/>
    <w:rsid w:val="00787DAE"/>
    <w:rsid w:val="00791C6A"/>
    <w:rsid w:val="00793D50"/>
    <w:rsid w:val="00796A3E"/>
    <w:rsid w:val="007A0001"/>
    <w:rsid w:val="007A4B24"/>
    <w:rsid w:val="007B3105"/>
    <w:rsid w:val="007B5110"/>
    <w:rsid w:val="007B6217"/>
    <w:rsid w:val="007C0626"/>
    <w:rsid w:val="007C7247"/>
    <w:rsid w:val="007C7829"/>
    <w:rsid w:val="007D3DC8"/>
    <w:rsid w:val="007D7A95"/>
    <w:rsid w:val="007E1F4F"/>
    <w:rsid w:val="007E4992"/>
    <w:rsid w:val="007E4F95"/>
    <w:rsid w:val="007E7AD9"/>
    <w:rsid w:val="007F0D2A"/>
    <w:rsid w:val="007F1CA8"/>
    <w:rsid w:val="007F24E4"/>
    <w:rsid w:val="007F2A9B"/>
    <w:rsid w:val="007F3C21"/>
    <w:rsid w:val="007F5E8F"/>
    <w:rsid w:val="007F6D6E"/>
    <w:rsid w:val="008048EE"/>
    <w:rsid w:val="00804EAC"/>
    <w:rsid w:val="0080535A"/>
    <w:rsid w:val="00811500"/>
    <w:rsid w:val="00812767"/>
    <w:rsid w:val="00820C8D"/>
    <w:rsid w:val="00821BBD"/>
    <w:rsid w:val="008252BE"/>
    <w:rsid w:val="00825671"/>
    <w:rsid w:val="00834161"/>
    <w:rsid w:val="008505B8"/>
    <w:rsid w:val="00852FFB"/>
    <w:rsid w:val="00854710"/>
    <w:rsid w:val="008659BA"/>
    <w:rsid w:val="0087473D"/>
    <w:rsid w:val="00875415"/>
    <w:rsid w:val="00875CAE"/>
    <w:rsid w:val="00876B39"/>
    <w:rsid w:val="008808D5"/>
    <w:rsid w:val="008832DA"/>
    <w:rsid w:val="0088627F"/>
    <w:rsid w:val="00886DCD"/>
    <w:rsid w:val="00887A41"/>
    <w:rsid w:val="0089214E"/>
    <w:rsid w:val="00892723"/>
    <w:rsid w:val="00897EEA"/>
    <w:rsid w:val="008A0E97"/>
    <w:rsid w:val="008A1464"/>
    <w:rsid w:val="008A375C"/>
    <w:rsid w:val="008A3F25"/>
    <w:rsid w:val="008B119C"/>
    <w:rsid w:val="008C370D"/>
    <w:rsid w:val="008C4F67"/>
    <w:rsid w:val="008C52F2"/>
    <w:rsid w:val="008C619F"/>
    <w:rsid w:val="008D11CF"/>
    <w:rsid w:val="008E7A96"/>
    <w:rsid w:val="008F17DB"/>
    <w:rsid w:val="008F72F0"/>
    <w:rsid w:val="008F75FA"/>
    <w:rsid w:val="00901BE1"/>
    <w:rsid w:val="009065BD"/>
    <w:rsid w:val="00911CEB"/>
    <w:rsid w:val="009258D7"/>
    <w:rsid w:val="009300CA"/>
    <w:rsid w:val="0093489C"/>
    <w:rsid w:val="009366EE"/>
    <w:rsid w:val="00937B81"/>
    <w:rsid w:val="009435BB"/>
    <w:rsid w:val="00946FE1"/>
    <w:rsid w:val="00947E41"/>
    <w:rsid w:val="00950324"/>
    <w:rsid w:val="0095379F"/>
    <w:rsid w:val="00970F7B"/>
    <w:rsid w:val="00971628"/>
    <w:rsid w:val="00977245"/>
    <w:rsid w:val="00981897"/>
    <w:rsid w:val="00982369"/>
    <w:rsid w:val="0098398B"/>
    <w:rsid w:val="0098455D"/>
    <w:rsid w:val="009846AF"/>
    <w:rsid w:val="00985C89"/>
    <w:rsid w:val="009A547A"/>
    <w:rsid w:val="009B1107"/>
    <w:rsid w:val="009B4CBF"/>
    <w:rsid w:val="009C0B9F"/>
    <w:rsid w:val="009C644A"/>
    <w:rsid w:val="009C6E22"/>
    <w:rsid w:val="009D2BDF"/>
    <w:rsid w:val="009D4761"/>
    <w:rsid w:val="009D55B7"/>
    <w:rsid w:val="009F29AA"/>
    <w:rsid w:val="009F3D4A"/>
    <w:rsid w:val="009F45CE"/>
    <w:rsid w:val="009F4FC8"/>
    <w:rsid w:val="00A03B4C"/>
    <w:rsid w:val="00A050AF"/>
    <w:rsid w:val="00A158C9"/>
    <w:rsid w:val="00A17367"/>
    <w:rsid w:val="00A17F56"/>
    <w:rsid w:val="00A258C4"/>
    <w:rsid w:val="00A30315"/>
    <w:rsid w:val="00A31FBC"/>
    <w:rsid w:val="00A422F3"/>
    <w:rsid w:val="00A53499"/>
    <w:rsid w:val="00A55C00"/>
    <w:rsid w:val="00A56FF3"/>
    <w:rsid w:val="00A63075"/>
    <w:rsid w:val="00A64C33"/>
    <w:rsid w:val="00A677A4"/>
    <w:rsid w:val="00A74D5C"/>
    <w:rsid w:val="00A8070D"/>
    <w:rsid w:val="00A83C4B"/>
    <w:rsid w:val="00A92337"/>
    <w:rsid w:val="00A944A8"/>
    <w:rsid w:val="00A97186"/>
    <w:rsid w:val="00A97B4C"/>
    <w:rsid w:val="00AA3657"/>
    <w:rsid w:val="00AA3834"/>
    <w:rsid w:val="00AA6C64"/>
    <w:rsid w:val="00AB322D"/>
    <w:rsid w:val="00AB43F2"/>
    <w:rsid w:val="00AB56D3"/>
    <w:rsid w:val="00AB6B35"/>
    <w:rsid w:val="00AC20E9"/>
    <w:rsid w:val="00AC5146"/>
    <w:rsid w:val="00AC5D07"/>
    <w:rsid w:val="00AC7212"/>
    <w:rsid w:val="00AD3DE7"/>
    <w:rsid w:val="00AD7592"/>
    <w:rsid w:val="00AD7AEA"/>
    <w:rsid w:val="00AE5C93"/>
    <w:rsid w:val="00AE6DFE"/>
    <w:rsid w:val="00AF3EF4"/>
    <w:rsid w:val="00AF5334"/>
    <w:rsid w:val="00B01805"/>
    <w:rsid w:val="00B05C8A"/>
    <w:rsid w:val="00B077BF"/>
    <w:rsid w:val="00B148C0"/>
    <w:rsid w:val="00B14D00"/>
    <w:rsid w:val="00B17647"/>
    <w:rsid w:val="00B212D3"/>
    <w:rsid w:val="00B23AC0"/>
    <w:rsid w:val="00B274C8"/>
    <w:rsid w:val="00B30896"/>
    <w:rsid w:val="00B3358F"/>
    <w:rsid w:val="00B34775"/>
    <w:rsid w:val="00B454DB"/>
    <w:rsid w:val="00B4688F"/>
    <w:rsid w:val="00B51EB9"/>
    <w:rsid w:val="00B55319"/>
    <w:rsid w:val="00B57B1D"/>
    <w:rsid w:val="00B606FB"/>
    <w:rsid w:val="00B64E39"/>
    <w:rsid w:val="00B66DBC"/>
    <w:rsid w:val="00B70173"/>
    <w:rsid w:val="00B74DDF"/>
    <w:rsid w:val="00B80B30"/>
    <w:rsid w:val="00B81DEC"/>
    <w:rsid w:val="00B83636"/>
    <w:rsid w:val="00B83C8E"/>
    <w:rsid w:val="00B84A9A"/>
    <w:rsid w:val="00B9012A"/>
    <w:rsid w:val="00BA14F8"/>
    <w:rsid w:val="00BA76F1"/>
    <w:rsid w:val="00BB164C"/>
    <w:rsid w:val="00BB1931"/>
    <w:rsid w:val="00BB19AA"/>
    <w:rsid w:val="00BC03F4"/>
    <w:rsid w:val="00BC4A9A"/>
    <w:rsid w:val="00BD1464"/>
    <w:rsid w:val="00BE1833"/>
    <w:rsid w:val="00BE3620"/>
    <w:rsid w:val="00BE470B"/>
    <w:rsid w:val="00BE7C82"/>
    <w:rsid w:val="00BF51B3"/>
    <w:rsid w:val="00C012FB"/>
    <w:rsid w:val="00C0215B"/>
    <w:rsid w:val="00C049D3"/>
    <w:rsid w:val="00C21A96"/>
    <w:rsid w:val="00C269B2"/>
    <w:rsid w:val="00C31D1B"/>
    <w:rsid w:val="00C40984"/>
    <w:rsid w:val="00C4546B"/>
    <w:rsid w:val="00C459AE"/>
    <w:rsid w:val="00C50DA8"/>
    <w:rsid w:val="00C52EC6"/>
    <w:rsid w:val="00C54060"/>
    <w:rsid w:val="00C55978"/>
    <w:rsid w:val="00C5619E"/>
    <w:rsid w:val="00C567C5"/>
    <w:rsid w:val="00C62237"/>
    <w:rsid w:val="00C66CD5"/>
    <w:rsid w:val="00C71D30"/>
    <w:rsid w:val="00C823F1"/>
    <w:rsid w:val="00C85499"/>
    <w:rsid w:val="00C85D1E"/>
    <w:rsid w:val="00C87FDC"/>
    <w:rsid w:val="00C91183"/>
    <w:rsid w:val="00C914F5"/>
    <w:rsid w:val="00C93BDF"/>
    <w:rsid w:val="00C962D7"/>
    <w:rsid w:val="00C964B0"/>
    <w:rsid w:val="00C97723"/>
    <w:rsid w:val="00CA0655"/>
    <w:rsid w:val="00CA3760"/>
    <w:rsid w:val="00CA5A1B"/>
    <w:rsid w:val="00CA5B02"/>
    <w:rsid w:val="00CB2033"/>
    <w:rsid w:val="00CB691C"/>
    <w:rsid w:val="00CC0838"/>
    <w:rsid w:val="00CD4101"/>
    <w:rsid w:val="00CD5693"/>
    <w:rsid w:val="00CD6901"/>
    <w:rsid w:val="00CD7668"/>
    <w:rsid w:val="00CE576C"/>
    <w:rsid w:val="00CF40BB"/>
    <w:rsid w:val="00CF6613"/>
    <w:rsid w:val="00D06394"/>
    <w:rsid w:val="00D067B9"/>
    <w:rsid w:val="00D11C5E"/>
    <w:rsid w:val="00D11FA6"/>
    <w:rsid w:val="00D129EA"/>
    <w:rsid w:val="00D21D5A"/>
    <w:rsid w:val="00D23A66"/>
    <w:rsid w:val="00D277E1"/>
    <w:rsid w:val="00D27EE6"/>
    <w:rsid w:val="00D31101"/>
    <w:rsid w:val="00D31EA2"/>
    <w:rsid w:val="00D345A9"/>
    <w:rsid w:val="00D4061E"/>
    <w:rsid w:val="00D40BEA"/>
    <w:rsid w:val="00D43D46"/>
    <w:rsid w:val="00D45057"/>
    <w:rsid w:val="00D53523"/>
    <w:rsid w:val="00D53D1B"/>
    <w:rsid w:val="00D72617"/>
    <w:rsid w:val="00D74EB7"/>
    <w:rsid w:val="00D776F0"/>
    <w:rsid w:val="00D80B09"/>
    <w:rsid w:val="00D84F47"/>
    <w:rsid w:val="00D853A7"/>
    <w:rsid w:val="00D93DC6"/>
    <w:rsid w:val="00D941EB"/>
    <w:rsid w:val="00DA2295"/>
    <w:rsid w:val="00DA2E06"/>
    <w:rsid w:val="00DA64BC"/>
    <w:rsid w:val="00DB2C8D"/>
    <w:rsid w:val="00DB771D"/>
    <w:rsid w:val="00DC1C27"/>
    <w:rsid w:val="00DC5F2A"/>
    <w:rsid w:val="00DD0C74"/>
    <w:rsid w:val="00DD1DCF"/>
    <w:rsid w:val="00DD29A8"/>
    <w:rsid w:val="00DD2CD4"/>
    <w:rsid w:val="00DD38A6"/>
    <w:rsid w:val="00DD63E2"/>
    <w:rsid w:val="00DD6B98"/>
    <w:rsid w:val="00DD7175"/>
    <w:rsid w:val="00DE4330"/>
    <w:rsid w:val="00DE56CE"/>
    <w:rsid w:val="00DE577A"/>
    <w:rsid w:val="00DE730C"/>
    <w:rsid w:val="00DF27A0"/>
    <w:rsid w:val="00E01B17"/>
    <w:rsid w:val="00E05C55"/>
    <w:rsid w:val="00E10A25"/>
    <w:rsid w:val="00E135C4"/>
    <w:rsid w:val="00E35BCC"/>
    <w:rsid w:val="00E46160"/>
    <w:rsid w:val="00E47C6F"/>
    <w:rsid w:val="00E64C42"/>
    <w:rsid w:val="00E6782E"/>
    <w:rsid w:val="00E67A94"/>
    <w:rsid w:val="00E73112"/>
    <w:rsid w:val="00E7365A"/>
    <w:rsid w:val="00E7524D"/>
    <w:rsid w:val="00E75940"/>
    <w:rsid w:val="00E76A03"/>
    <w:rsid w:val="00E778FF"/>
    <w:rsid w:val="00E86DD5"/>
    <w:rsid w:val="00E933E8"/>
    <w:rsid w:val="00E94221"/>
    <w:rsid w:val="00EA4DD4"/>
    <w:rsid w:val="00EA632A"/>
    <w:rsid w:val="00EB0CA8"/>
    <w:rsid w:val="00EB3CD6"/>
    <w:rsid w:val="00EB45F7"/>
    <w:rsid w:val="00EB6D35"/>
    <w:rsid w:val="00EC016C"/>
    <w:rsid w:val="00EC3551"/>
    <w:rsid w:val="00EC5B92"/>
    <w:rsid w:val="00ED006F"/>
    <w:rsid w:val="00ED3CAB"/>
    <w:rsid w:val="00ED5DA8"/>
    <w:rsid w:val="00ED695E"/>
    <w:rsid w:val="00ED75E2"/>
    <w:rsid w:val="00EE4592"/>
    <w:rsid w:val="00EE61B4"/>
    <w:rsid w:val="00EF2762"/>
    <w:rsid w:val="00EF3F68"/>
    <w:rsid w:val="00EF717B"/>
    <w:rsid w:val="00F01296"/>
    <w:rsid w:val="00F02995"/>
    <w:rsid w:val="00F07A92"/>
    <w:rsid w:val="00F2113B"/>
    <w:rsid w:val="00F22257"/>
    <w:rsid w:val="00F3208C"/>
    <w:rsid w:val="00F328BF"/>
    <w:rsid w:val="00F33749"/>
    <w:rsid w:val="00F35F15"/>
    <w:rsid w:val="00F36986"/>
    <w:rsid w:val="00F40EA6"/>
    <w:rsid w:val="00F46016"/>
    <w:rsid w:val="00F528AE"/>
    <w:rsid w:val="00F60275"/>
    <w:rsid w:val="00F613BE"/>
    <w:rsid w:val="00F616DF"/>
    <w:rsid w:val="00F756F3"/>
    <w:rsid w:val="00F81B7C"/>
    <w:rsid w:val="00F90390"/>
    <w:rsid w:val="00F917BA"/>
    <w:rsid w:val="00F94A2B"/>
    <w:rsid w:val="00F96FDF"/>
    <w:rsid w:val="00FA1370"/>
    <w:rsid w:val="00FA1F25"/>
    <w:rsid w:val="00FA46DF"/>
    <w:rsid w:val="00FA53B4"/>
    <w:rsid w:val="00FA5EA6"/>
    <w:rsid w:val="00FB5251"/>
    <w:rsid w:val="00FC092C"/>
    <w:rsid w:val="00FC3D77"/>
    <w:rsid w:val="00FD59D4"/>
    <w:rsid w:val="00FD6C21"/>
    <w:rsid w:val="00FE01D5"/>
    <w:rsid w:val="00FE1FD1"/>
    <w:rsid w:val="00FE2345"/>
    <w:rsid w:val="00FE37FF"/>
    <w:rsid w:val="00FE4375"/>
    <w:rsid w:val="00FE51F4"/>
    <w:rsid w:val="00FE62F2"/>
    <w:rsid w:val="00FF4A6B"/>
    <w:rsid w:val="00FF6987"/>
    <w:rsid w:val="00FF79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4A884"/>
  <w15:docId w15:val="{98592153-AD50-4BF4-AEC1-0D130781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6E"/>
  </w:style>
  <w:style w:type="paragraph" w:styleId="Ttulo1">
    <w:name w:val="heading 1"/>
    <w:basedOn w:val="Normal"/>
    <w:link w:val="Ttulo1Car"/>
    <w:uiPriority w:val="9"/>
    <w:qFormat/>
    <w:rsid w:val="000937B4"/>
    <w:pPr>
      <w:widowControl w:val="0"/>
      <w:autoSpaceDE w:val="0"/>
      <w:autoSpaceDN w:val="0"/>
      <w:ind w:left="1122"/>
      <w:outlineLvl w:val="0"/>
    </w:pPr>
    <w:rPr>
      <w:rFonts w:ascii="Verdana" w:eastAsia="Verdana" w:hAnsi="Verdana" w:cs="Verdana"/>
      <w:b/>
      <w:bCs/>
      <w:sz w:val="22"/>
      <w:szCs w:val="22"/>
      <w:lang w:val="es-ES"/>
    </w:rPr>
  </w:style>
  <w:style w:type="paragraph" w:styleId="Ttulo2">
    <w:name w:val="heading 2"/>
    <w:basedOn w:val="Normal"/>
    <w:next w:val="Normal"/>
    <w:link w:val="Ttulo2Car"/>
    <w:uiPriority w:val="9"/>
    <w:unhideWhenUsed/>
    <w:qFormat/>
    <w:rsid w:val="00FE01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link w:val="Ttulo5Car"/>
    <w:uiPriority w:val="9"/>
    <w:unhideWhenUsed/>
    <w:qFormat/>
    <w:rsid w:val="00BB164C"/>
    <w:pPr>
      <w:widowControl w:val="0"/>
      <w:autoSpaceDE w:val="0"/>
      <w:autoSpaceDN w:val="0"/>
      <w:ind w:left="2421" w:hanging="721"/>
      <w:outlineLvl w:val="4"/>
    </w:pPr>
    <w:rPr>
      <w:rFonts w:ascii="Montserrat" w:eastAsia="Montserrat" w:hAnsi="Montserrat" w:cs="Montserrat"/>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67B9"/>
    <w:pPr>
      <w:tabs>
        <w:tab w:val="center" w:pos="4419"/>
        <w:tab w:val="right" w:pos="8838"/>
      </w:tabs>
    </w:pPr>
  </w:style>
  <w:style w:type="character" w:customStyle="1" w:styleId="EncabezadoCar">
    <w:name w:val="Encabezado Car"/>
    <w:basedOn w:val="Fuentedeprrafopredeter"/>
    <w:link w:val="Encabezado"/>
    <w:uiPriority w:val="99"/>
    <w:rsid w:val="00D067B9"/>
  </w:style>
  <w:style w:type="paragraph" w:styleId="Piedepgina">
    <w:name w:val="footer"/>
    <w:basedOn w:val="Normal"/>
    <w:link w:val="PiedepginaCar"/>
    <w:uiPriority w:val="99"/>
    <w:unhideWhenUsed/>
    <w:rsid w:val="00D067B9"/>
    <w:pPr>
      <w:tabs>
        <w:tab w:val="center" w:pos="4419"/>
        <w:tab w:val="right" w:pos="8838"/>
      </w:tabs>
    </w:pPr>
  </w:style>
  <w:style w:type="character" w:customStyle="1" w:styleId="PiedepginaCar">
    <w:name w:val="Pie de página Car"/>
    <w:basedOn w:val="Fuentedeprrafopredeter"/>
    <w:link w:val="Piedepgina"/>
    <w:uiPriority w:val="99"/>
    <w:rsid w:val="00D067B9"/>
  </w:style>
  <w:style w:type="character" w:styleId="Nmerodepgina">
    <w:name w:val="page number"/>
    <w:basedOn w:val="Fuentedeprrafopredeter"/>
    <w:uiPriority w:val="99"/>
    <w:semiHidden/>
    <w:unhideWhenUsed/>
    <w:rsid w:val="00D067B9"/>
  </w:style>
  <w:style w:type="paragraph" w:styleId="Prrafodelista">
    <w:name w:val="List Paragraph"/>
    <w:basedOn w:val="Normal"/>
    <w:link w:val="PrrafodelistaCar"/>
    <w:uiPriority w:val="1"/>
    <w:qFormat/>
    <w:rsid w:val="003E44D9"/>
    <w:pPr>
      <w:ind w:left="720"/>
      <w:contextualSpacing/>
    </w:pPr>
  </w:style>
  <w:style w:type="character" w:styleId="Hipervnculo">
    <w:name w:val="Hyperlink"/>
    <w:basedOn w:val="Fuentedeprrafopredeter"/>
    <w:uiPriority w:val="99"/>
    <w:unhideWhenUsed/>
    <w:rsid w:val="00343DA7"/>
    <w:rPr>
      <w:color w:val="0563C1" w:themeColor="hyperlink"/>
      <w:u w:val="single"/>
    </w:rPr>
  </w:style>
  <w:style w:type="character" w:customStyle="1" w:styleId="Mencinsinresolver1">
    <w:name w:val="Mención sin resolver1"/>
    <w:basedOn w:val="Fuentedeprrafopredeter"/>
    <w:uiPriority w:val="99"/>
    <w:semiHidden/>
    <w:unhideWhenUsed/>
    <w:rsid w:val="00343DA7"/>
    <w:rPr>
      <w:color w:val="605E5C"/>
      <w:shd w:val="clear" w:color="auto" w:fill="E1DFDD"/>
    </w:rPr>
  </w:style>
  <w:style w:type="character" w:customStyle="1" w:styleId="PrrafodelistaCar">
    <w:name w:val="Párrafo de lista Car"/>
    <w:link w:val="Prrafodelista"/>
    <w:uiPriority w:val="34"/>
    <w:qFormat/>
    <w:locked/>
    <w:rsid w:val="00FF6987"/>
  </w:style>
  <w:style w:type="paragraph" w:styleId="Sinespaciado">
    <w:name w:val="No Spacing"/>
    <w:link w:val="SinespaciadoCar"/>
    <w:uiPriority w:val="1"/>
    <w:qFormat/>
    <w:rsid w:val="00133D82"/>
    <w:rPr>
      <w:rFonts w:ascii="Montserrat" w:hAnsi="Montserrat" w:cstheme="minorHAnsi"/>
      <w:sz w:val="20"/>
      <w:lang w:val="en-US"/>
    </w:rPr>
  </w:style>
  <w:style w:type="character" w:customStyle="1" w:styleId="SinespaciadoCar">
    <w:name w:val="Sin espaciado Car"/>
    <w:basedOn w:val="Fuentedeprrafopredeter"/>
    <w:link w:val="Sinespaciado"/>
    <w:uiPriority w:val="1"/>
    <w:rsid w:val="00133D82"/>
    <w:rPr>
      <w:rFonts w:ascii="Montserrat" w:hAnsi="Montserrat" w:cstheme="minorHAnsi"/>
      <w:sz w:val="20"/>
      <w:lang w:val="en-US"/>
    </w:rPr>
  </w:style>
  <w:style w:type="character" w:customStyle="1" w:styleId="Ttulo5Car">
    <w:name w:val="Título 5 Car"/>
    <w:basedOn w:val="Fuentedeprrafopredeter"/>
    <w:link w:val="Ttulo5"/>
    <w:uiPriority w:val="9"/>
    <w:rsid w:val="00BB164C"/>
    <w:rPr>
      <w:rFonts w:ascii="Montserrat" w:eastAsia="Montserrat" w:hAnsi="Montserrat" w:cs="Montserrat"/>
      <w:b/>
      <w:bCs/>
      <w:lang w:val="es-ES"/>
    </w:rPr>
  </w:style>
  <w:style w:type="paragraph" w:styleId="Textoindependiente">
    <w:name w:val="Body Text"/>
    <w:basedOn w:val="Normal"/>
    <w:link w:val="TextoindependienteCar"/>
    <w:uiPriority w:val="1"/>
    <w:qFormat/>
    <w:rsid w:val="00BB164C"/>
    <w:pPr>
      <w:widowControl w:val="0"/>
      <w:autoSpaceDE w:val="0"/>
      <w:autoSpaceDN w:val="0"/>
    </w:pPr>
    <w:rPr>
      <w:rFonts w:ascii="Montserrat" w:eastAsia="Montserrat" w:hAnsi="Montserrat" w:cs="Montserrat"/>
      <w:sz w:val="20"/>
      <w:szCs w:val="20"/>
      <w:lang w:val="es-ES"/>
    </w:rPr>
  </w:style>
  <w:style w:type="character" w:customStyle="1" w:styleId="TextoindependienteCar">
    <w:name w:val="Texto independiente Car"/>
    <w:basedOn w:val="Fuentedeprrafopredeter"/>
    <w:link w:val="Textoindependiente"/>
    <w:uiPriority w:val="1"/>
    <w:rsid w:val="00BB164C"/>
    <w:rPr>
      <w:rFonts w:ascii="Montserrat" w:eastAsia="Montserrat" w:hAnsi="Montserrat" w:cs="Montserrat"/>
      <w:sz w:val="20"/>
      <w:szCs w:val="20"/>
      <w:lang w:val="es-ES"/>
    </w:rPr>
  </w:style>
  <w:style w:type="character" w:customStyle="1" w:styleId="normaltextrun">
    <w:name w:val="normaltextrun"/>
    <w:basedOn w:val="Fuentedeprrafopredeter"/>
    <w:rsid w:val="00BB164C"/>
  </w:style>
  <w:style w:type="character" w:customStyle="1" w:styleId="eop">
    <w:name w:val="eop"/>
    <w:basedOn w:val="Fuentedeprrafopredeter"/>
    <w:rsid w:val="00BB164C"/>
  </w:style>
  <w:style w:type="paragraph" w:customStyle="1" w:styleId="Default">
    <w:name w:val="Default"/>
    <w:rsid w:val="00BB164C"/>
    <w:pPr>
      <w:autoSpaceDE w:val="0"/>
      <w:autoSpaceDN w:val="0"/>
      <w:adjustRightInd w:val="0"/>
    </w:pPr>
    <w:rPr>
      <w:rFonts w:ascii="Montserrat" w:hAnsi="Montserrat" w:cs="Montserrat"/>
      <w:color w:val="000000"/>
    </w:rPr>
  </w:style>
  <w:style w:type="table" w:customStyle="1" w:styleId="TableNormal">
    <w:name w:val="Table Normal"/>
    <w:uiPriority w:val="2"/>
    <w:semiHidden/>
    <w:unhideWhenUsed/>
    <w:qFormat/>
    <w:rsid w:val="00121FE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1FE8"/>
    <w:pPr>
      <w:widowControl w:val="0"/>
      <w:autoSpaceDE w:val="0"/>
      <w:autoSpaceDN w:val="0"/>
      <w:spacing w:before="57"/>
      <w:jc w:val="center"/>
    </w:pPr>
    <w:rPr>
      <w:rFonts w:ascii="Montserrat" w:eastAsia="Montserrat" w:hAnsi="Montserrat" w:cs="Montserrat"/>
      <w:sz w:val="22"/>
      <w:szCs w:val="22"/>
      <w:lang w:val="es-ES"/>
    </w:rPr>
  </w:style>
  <w:style w:type="paragraph" w:customStyle="1" w:styleId="Pa21">
    <w:name w:val="Pa21"/>
    <w:basedOn w:val="Normal"/>
    <w:next w:val="Normal"/>
    <w:uiPriority w:val="99"/>
    <w:rsid w:val="00121FE8"/>
    <w:pPr>
      <w:autoSpaceDE w:val="0"/>
      <w:autoSpaceDN w:val="0"/>
      <w:adjustRightInd w:val="0"/>
      <w:spacing w:line="221" w:lineRule="atLeast"/>
    </w:pPr>
    <w:rPr>
      <w:rFonts w:ascii="Montserrat" w:hAnsi="Montserrat"/>
    </w:rPr>
  </w:style>
  <w:style w:type="character" w:customStyle="1" w:styleId="A10">
    <w:name w:val="A10"/>
    <w:uiPriority w:val="99"/>
    <w:rsid w:val="00121FE8"/>
    <w:rPr>
      <w:rFonts w:cs="Montserrat"/>
      <w:color w:val="221F1F"/>
      <w:sz w:val="16"/>
      <w:szCs w:val="16"/>
    </w:rPr>
  </w:style>
  <w:style w:type="character" w:customStyle="1" w:styleId="Ttulo2Car">
    <w:name w:val="Título 2 Car"/>
    <w:basedOn w:val="Fuentedeprrafopredeter"/>
    <w:link w:val="Ttulo2"/>
    <w:uiPriority w:val="9"/>
    <w:rsid w:val="00FE01D5"/>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0937B4"/>
    <w:rPr>
      <w:rFonts w:ascii="Verdana" w:eastAsia="Verdana" w:hAnsi="Verdana" w:cs="Verdana"/>
      <w:b/>
      <w:bCs/>
      <w:sz w:val="22"/>
      <w:szCs w:val="22"/>
      <w:lang w:val="es-ES"/>
    </w:rPr>
  </w:style>
  <w:style w:type="numbering" w:customStyle="1" w:styleId="Sinlista1">
    <w:name w:val="Sin lista1"/>
    <w:next w:val="Sinlista"/>
    <w:uiPriority w:val="99"/>
    <w:semiHidden/>
    <w:unhideWhenUsed/>
    <w:rsid w:val="000937B4"/>
  </w:style>
  <w:style w:type="character" w:customStyle="1" w:styleId="Mencinsinresolver2">
    <w:name w:val="Mención sin resolver2"/>
    <w:basedOn w:val="Fuentedeprrafopredeter"/>
    <w:uiPriority w:val="99"/>
    <w:semiHidden/>
    <w:unhideWhenUsed/>
    <w:rsid w:val="000937B4"/>
    <w:rPr>
      <w:color w:val="605E5C"/>
      <w:shd w:val="clear" w:color="auto" w:fill="E1DFDD"/>
    </w:rPr>
  </w:style>
  <w:style w:type="paragraph" w:styleId="Textodeglobo">
    <w:name w:val="Balloon Text"/>
    <w:basedOn w:val="Normal"/>
    <w:link w:val="TextodegloboCar"/>
    <w:uiPriority w:val="99"/>
    <w:semiHidden/>
    <w:unhideWhenUsed/>
    <w:rsid w:val="00580AFC"/>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AFC"/>
    <w:rPr>
      <w:rFonts w:ascii="Tahoma" w:hAnsi="Tahoma" w:cs="Tahoma"/>
      <w:sz w:val="16"/>
      <w:szCs w:val="16"/>
    </w:rPr>
  </w:style>
  <w:style w:type="character" w:customStyle="1" w:styleId="Mencinsinresolver3">
    <w:name w:val="Mención sin resolver3"/>
    <w:basedOn w:val="Fuentedeprrafopredeter"/>
    <w:uiPriority w:val="99"/>
    <w:semiHidden/>
    <w:unhideWhenUsed/>
    <w:rsid w:val="00BB1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ao.edu.mx" TargetMode="External"/><Relationship Id="rId13" Type="http://schemas.openxmlformats.org/officeDocument/2006/relationships/hyperlink" Target="mailto:docencia.convocatorias@cobao.edu.mx" TargetMode="External"/><Relationship Id="rId18" Type="http://schemas.openxmlformats.org/officeDocument/2006/relationships/hyperlink" Target="mailto:juridico@cobao.edu.m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ocencia.convocatorias@cobao.edu.mx" TargetMode="External"/><Relationship Id="rId17" Type="http://schemas.openxmlformats.org/officeDocument/2006/relationships/hyperlink" Target="mailto:unidad.transparencia@cobao.edu.mx" TargetMode="External"/><Relationship Id="rId2" Type="http://schemas.openxmlformats.org/officeDocument/2006/relationships/numbering" Target="numbering.xml"/><Relationship Id="rId16" Type="http://schemas.openxmlformats.org/officeDocument/2006/relationships/hyperlink" Target="http://usicamm.sep.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urso.admision.mediasuperior@nube.sep.gob.mx" TargetMode="External"/><Relationship Id="rId5" Type="http://schemas.openxmlformats.org/officeDocument/2006/relationships/webSettings" Target="webSettings.xml"/><Relationship Id="rId15" Type="http://schemas.openxmlformats.org/officeDocument/2006/relationships/hyperlink" Target="http://plataforma" TargetMode="External"/><Relationship Id="rId23" Type="http://schemas.openxmlformats.org/officeDocument/2006/relationships/theme" Target="theme/theme1.xml"/><Relationship Id="rId10" Type="http://schemas.openxmlformats.org/officeDocument/2006/relationships/hyperlink" Target="http://usicamm.sep.gob.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sicamm.sep.gob.mx/" TargetMode="External"/><Relationship Id="rId14" Type="http://schemas.openxmlformats.org/officeDocument/2006/relationships/hyperlink" Target="mailto:admision.usicamm@nube.sep.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69CC-FA50-4B83-A4BF-AC642A76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2960</Words>
  <Characters>16285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Liliana Gutiérrez Hernández</dc:creator>
  <cp:lastModifiedBy>Equipo</cp:lastModifiedBy>
  <cp:revision>12</cp:revision>
  <cp:lastPrinted>2024-02-16T23:10:00Z</cp:lastPrinted>
  <dcterms:created xsi:type="dcterms:W3CDTF">2024-01-30T16:34:00Z</dcterms:created>
  <dcterms:modified xsi:type="dcterms:W3CDTF">2024-02-16T23:20:00Z</dcterms:modified>
</cp:coreProperties>
</file>