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CDB6" w14:textId="02CA97B9" w:rsidR="00E1081C" w:rsidRDefault="00E1081C" w:rsidP="00F63EDC">
      <w:pPr>
        <w:jc w:val="center"/>
        <w:rPr>
          <w:rFonts w:ascii="Montserrat" w:hAnsi="Montserrat"/>
          <w:b/>
          <w:bCs/>
          <w:color w:val="000000" w:themeColor="text1"/>
        </w:rPr>
      </w:pPr>
      <w:r w:rsidRPr="005B62CC">
        <w:rPr>
          <w:rFonts w:ascii="Montserrat" w:hAnsi="Montserrat"/>
          <w:b/>
          <w:bCs/>
          <w:color w:val="000000" w:themeColor="text1"/>
        </w:rPr>
        <w:t xml:space="preserve"> </w:t>
      </w:r>
    </w:p>
    <w:p w14:paraId="11E57F79" w14:textId="0D0CF812" w:rsidR="00744EEA" w:rsidRDefault="00F63EDC" w:rsidP="00F63EDC">
      <w:pPr>
        <w:jc w:val="center"/>
      </w:pPr>
      <w:r w:rsidRPr="005B62CC">
        <w:rPr>
          <w:rFonts w:ascii="Montserrat" w:hAnsi="Montserrat"/>
          <w:b/>
          <w:bCs/>
          <w:color w:val="000000" w:themeColor="text1"/>
        </w:rPr>
        <w:t xml:space="preserve">CONVOCATORIA </w:t>
      </w:r>
      <w:r w:rsidRPr="00DB6295">
        <w:rPr>
          <w:rFonts w:ascii="Montserrat" w:hAnsi="Montserrat"/>
          <w:b/>
          <w:bCs/>
        </w:rPr>
        <w:t>DEL PROCESO DE PROMOCIÓN A CARGOS CON FUNCIÓN DIRECTIVA EN EDUCACIÓN MEDIA SUPERIOR,</w:t>
      </w:r>
      <w:r>
        <w:t xml:space="preserve"> </w:t>
      </w:r>
    </w:p>
    <w:p w14:paraId="5ABCA548" w14:textId="2C57F330" w:rsidR="00F63EDC" w:rsidRPr="00085C48" w:rsidRDefault="00F63EDC" w:rsidP="00F63EDC">
      <w:pPr>
        <w:jc w:val="center"/>
        <w:rPr>
          <w:rFonts w:ascii="Montserrat" w:hAnsi="Montserrat"/>
          <w:b/>
          <w:bCs/>
        </w:rPr>
      </w:pPr>
      <w:r w:rsidRPr="00085C48">
        <w:rPr>
          <w:rFonts w:ascii="Montserrat" w:hAnsi="Montserrat"/>
          <w:b/>
          <w:bCs/>
        </w:rPr>
        <w:t>CICLO ESCOLAR 202</w:t>
      </w:r>
      <w:r>
        <w:rPr>
          <w:rFonts w:ascii="Montserrat" w:hAnsi="Montserrat"/>
          <w:b/>
          <w:bCs/>
        </w:rPr>
        <w:t>4</w:t>
      </w:r>
      <w:r w:rsidRPr="00085C48">
        <w:rPr>
          <w:rFonts w:ascii="Montserrat" w:hAnsi="Montserrat"/>
          <w:b/>
          <w:bCs/>
        </w:rPr>
        <w:t>-202</w:t>
      </w:r>
      <w:r>
        <w:rPr>
          <w:rFonts w:ascii="Montserrat" w:hAnsi="Montserrat"/>
          <w:b/>
          <w:bCs/>
        </w:rPr>
        <w:t>5</w:t>
      </w:r>
    </w:p>
    <w:p w14:paraId="121DA4E2" w14:textId="77777777" w:rsidR="00F63EDC" w:rsidRPr="00A063A0" w:rsidRDefault="00F63EDC" w:rsidP="00F63EDC">
      <w:pPr>
        <w:jc w:val="both"/>
        <w:rPr>
          <w:rFonts w:ascii="Montserrat" w:hAnsi="Montserrat"/>
          <w:sz w:val="20"/>
          <w:szCs w:val="20"/>
        </w:rPr>
      </w:pPr>
    </w:p>
    <w:p w14:paraId="164B30E5" w14:textId="0975BC49" w:rsidR="00F63EDC" w:rsidRPr="00C9729F" w:rsidRDefault="00CF083B" w:rsidP="00F63EDC">
      <w:pPr>
        <w:jc w:val="both"/>
        <w:rPr>
          <w:rFonts w:ascii="Montserrat" w:hAnsi="Montserrat"/>
        </w:rPr>
      </w:pPr>
      <w:r w:rsidRPr="005D08D2">
        <w:rPr>
          <w:rFonts w:ascii="Montserrat" w:hAnsi="Montserrat"/>
        </w:rPr>
        <w:t xml:space="preserve">El </w:t>
      </w:r>
      <w:r w:rsidR="00571E94" w:rsidRPr="005D08D2">
        <w:rPr>
          <w:rFonts w:ascii="Montserrat" w:hAnsi="Montserrat"/>
        </w:rPr>
        <w:t xml:space="preserve">Colegio de </w:t>
      </w:r>
      <w:r w:rsidRPr="005D08D2">
        <w:rPr>
          <w:rFonts w:ascii="Montserrat" w:hAnsi="Montserrat"/>
        </w:rPr>
        <w:t>B</w:t>
      </w:r>
      <w:r w:rsidR="002D2A94" w:rsidRPr="005D08D2">
        <w:rPr>
          <w:rFonts w:ascii="Montserrat" w:hAnsi="Montserrat"/>
        </w:rPr>
        <w:t>achilleres del E</w:t>
      </w:r>
      <w:r w:rsidR="00A00059" w:rsidRPr="005D08D2">
        <w:rPr>
          <w:rFonts w:ascii="Montserrat" w:hAnsi="Montserrat"/>
        </w:rPr>
        <w:t>stado de Oaxaca,</w:t>
      </w:r>
      <w:r w:rsidR="00F63EDC" w:rsidRPr="005D08D2">
        <w:rPr>
          <w:rFonts w:ascii="Montserrat" w:hAnsi="Montserrat"/>
        </w:rPr>
        <w:t xml:space="preserve"> para desarrollar el proceso de promoción a cargos con función directiva en educación media superior, ciclo escolar </w:t>
      </w:r>
      <w:r w:rsidR="00F63EDC" w:rsidRPr="005D08D2">
        <w:rPr>
          <w:rFonts w:ascii="Montserrat" w:hAnsi="Montserrat"/>
          <w:bCs/>
        </w:rPr>
        <w:t>2024-2025</w:t>
      </w:r>
      <w:r w:rsidR="00F63EDC" w:rsidRPr="005D08D2">
        <w:rPr>
          <w:rFonts w:ascii="Montserrat" w:hAnsi="Montserrat"/>
        </w:rPr>
        <w:t xml:space="preserve">, a efecto de revalorizar a las maestras y los maestros, como profesionales de la educación, con pleno respeto a sus derechos; de conformidad con el artículo 3o, párrafos séptimo y octavo, de la Constitución Política de los Estados Unidos Mexicanos; los artículos 12, 16, fracción VIII, 33, primer párrafo y 59 de la Ley General del Sistema para la Carrera de las Maestras y los Maestros; </w:t>
      </w:r>
      <w:r w:rsidR="0029319B" w:rsidRPr="005D08D2">
        <w:rPr>
          <w:rFonts w:ascii="Montserrat" w:hAnsi="Montserrat"/>
        </w:rPr>
        <w:t xml:space="preserve">artículo 14, fracción II y 16 de la Ley de creación y sus reformas del Colegio de Bachilleres del Estado de Oaxaca publicadas </w:t>
      </w:r>
      <w:r w:rsidR="00BB74E1" w:rsidRPr="005D08D2">
        <w:rPr>
          <w:rFonts w:ascii="Montserrat" w:hAnsi="Montserrat"/>
        </w:rPr>
        <w:t>en el Periódico Oficial del G</w:t>
      </w:r>
      <w:r w:rsidR="0029319B" w:rsidRPr="005D08D2">
        <w:rPr>
          <w:rFonts w:ascii="Montserrat" w:hAnsi="Montserrat"/>
        </w:rPr>
        <w:t>obierno del Estado de Oaxaca</w:t>
      </w:r>
      <w:r w:rsidR="00BB74E1" w:rsidRPr="005D08D2">
        <w:rPr>
          <w:rFonts w:ascii="Montserrat" w:hAnsi="Montserrat"/>
        </w:rPr>
        <w:t>,</w:t>
      </w:r>
      <w:r w:rsidR="0029319B" w:rsidRPr="005D08D2">
        <w:rPr>
          <w:rFonts w:ascii="Montserrat" w:hAnsi="Montserrat"/>
        </w:rPr>
        <w:t xml:space="preserve"> el 27 de junio de 1981 y el 23 de septiembre del año 2000</w:t>
      </w:r>
      <w:r w:rsidR="00F63EDC" w:rsidRPr="005D08D2">
        <w:rPr>
          <w:rFonts w:ascii="Montserrat" w:hAnsi="Montserrat"/>
        </w:rPr>
        <w:t xml:space="preserve"> y el Acuerdo que contiene las disposiciones,</w:t>
      </w:r>
      <w:r w:rsidR="00F63EDC" w:rsidRPr="00C9729F">
        <w:rPr>
          <w:rFonts w:ascii="Montserrat" w:hAnsi="Montserrat"/>
        </w:rPr>
        <w:t xml:space="preserve"> criterios e indicadores para la realización del proceso de promoción a cargos con función directiva o de supervisión en educación media superior, ciclo escolar 2024-2025 (en lo subsecuente, el Acuerdo):</w:t>
      </w:r>
    </w:p>
    <w:p w14:paraId="5D9F7CE8" w14:textId="77777777" w:rsidR="00F63EDC" w:rsidRPr="00474891" w:rsidRDefault="00F63EDC" w:rsidP="00F63EDC">
      <w:pPr>
        <w:jc w:val="both"/>
        <w:rPr>
          <w:rFonts w:ascii="Montserrat" w:hAnsi="Montserrat"/>
        </w:rPr>
      </w:pPr>
    </w:p>
    <w:p w14:paraId="4A87C791" w14:textId="77777777" w:rsidR="00F63EDC" w:rsidRPr="00474891" w:rsidRDefault="00F63EDC" w:rsidP="00F63EDC">
      <w:pPr>
        <w:jc w:val="center"/>
        <w:rPr>
          <w:rFonts w:ascii="Montserrat" w:hAnsi="Montserrat"/>
          <w:b/>
        </w:rPr>
      </w:pPr>
      <w:r w:rsidRPr="00474891">
        <w:rPr>
          <w:rFonts w:ascii="Montserrat" w:hAnsi="Montserrat"/>
          <w:b/>
        </w:rPr>
        <w:t>CONVOCA</w:t>
      </w:r>
    </w:p>
    <w:p w14:paraId="55FFE61C" w14:textId="77777777" w:rsidR="00F63EDC" w:rsidRPr="00474891" w:rsidRDefault="00F63EDC" w:rsidP="00F63EDC">
      <w:pPr>
        <w:jc w:val="both"/>
        <w:rPr>
          <w:rFonts w:ascii="Montserrat" w:hAnsi="Montserrat"/>
        </w:rPr>
      </w:pPr>
    </w:p>
    <w:p w14:paraId="552B913E" w14:textId="6DCAA9E8" w:rsidR="00F63EDC" w:rsidRPr="00C9729F" w:rsidRDefault="00F63EDC" w:rsidP="00F63EDC">
      <w:pPr>
        <w:jc w:val="both"/>
        <w:rPr>
          <w:rFonts w:ascii="Montserrat" w:hAnsi="Montserrat"/>
        </w:rPr>
      </w:pPr>
      <w:r w:rsidRPr="00474891">
        <w:rPr>
          <w:rFonts w:ascii="Montserrat" w:hAnsi="Montserrat"/>
        </w:rPr>
        <w:t xml:space="preserve">A toda maestra o maestro que decida participar voluntariamente en el proceso de promoción a cargos con función directiva en educación media superior, ciclo escolar </w:t>
      </w:r>
      <w:r w:rsidRPr="00C9729F">
        <w:rPr>
          <w:rFonts w:ascii="Montserrat" w:hAnsi="Montserrat"/>
          <w:bCs/>
        </w:rPr>
        <w:t>2024-2025</w:t>
      </w:r>
      <w:r w:rsidRPr="00C9729F">
        <w:rPr>
          <w:rFonts w:ascii="Montserrat" w:hAnsi="Montserrat"/>
        </w:rPr>
        <w:t>, de conformidad con el Acuerdo, y las siguientes:</w:t>
      </w:r>
    </w:p>
    <w:p w14:paraId="036FE5E6" w14:textId="77777777" w:rsidR="00F63EDC" w:rsidRPr="00474891" w:rsidRDefault="00F63EDC" w:rsidP="00F63EDC">
      <w:pPr>
        <w:jc w:val="both"/>
        <w:rPr>
          <w:rFonts w:ascii="Montserrat" w:hAnsi="Montserrat"/>
        </w:rPr>
      </w:pPr>
    </w:p>
    <w:p w14:paraId="76D34B05" w14:textId="77777777" w:rsidR="00F63EDC" w:rsidRPr="00474891" w:rsidRDefault="00F63EDC" w:rsidP="00F63EDC">
      <w:pPr>
        <w:jc w:val="center"/>
        <w:rPr>
          <w:rFonts w:ascii="Montserrat" w:hAnsi="Montserrat"/>
          <w:b/>
        </w:rPr>
      </w:pPr>
      <w:r w:rsidRPr="00474891">
        <w:rPr>
          <w:rFonts w:ascii="Montserrat" w:hAnsi="Montserrat"/>
          <w:b/>
        </w:rPr>
        <w:t>BASES</w:t>
      </w:r>
    </w:p>
    <w:p w14:paraId="22F1EDF0" w14:textId="77777777" w:rsidR="00F63EDC" w:rsidRPr="00474891" w:rsidRDefault="00F63EDC" w:rsidP="00F63EDC">
      <w:pPr>
        <w:jc w:val="center"/>
        <w:rPr>
          <w:rFonts w:ascii="Montserrat" w:hAnsi="Montserrat"/>
          <w:b/>
        </w:rPr>
      </w:pPr>
    </w:p>
    <w:p w14:paraId="3641D20D" w14:textId="040D71DD" w:rsidR="00F63EDC" w:rsidRPr="00474891" w:rsidRDefault="00F63EDC" w:rsidP="00F63EDC">
      <w:pPr>
        <w:jc w:val="both"/>
        <w:rPr>
          <w:rFonts w:ascii="Montserrat" w:hAnsi="Montserrat"/>
        </w:rPr>
      </w:pPr>
      <w:r w:rsidRPr="00474891">
        <w:rPr>
          <w:rFonts w:ascii="Montserrat" w:hAnsi="Montserrat"/>
          <w:b/>
        </w:rPr>
        <w:t>PRIMERA.</w:t>
      </w:r>
      <w:r w:rsidRPr="00474891">
        <w:rPr>
          <w:rFonts w:ascii="Montserrat" w:hAnsi="Montserrat"/>
        </w:rPr>
        <w:t xml:space="preserve"> REQUISITOS PARA LA PARTICIPACIÓN.</w:t>
      </w:r>
    </w:p>
    <w:p w14:paraId="1624099A" w14:textId="77777777" w:rsidR="00F63EDC" w:rsidRPr="00474891" w:rsidRDefault="00F63EDC" w:rsidP="00F63EDC">
      <w:pPr>
        <w:jc w:val="both"/>
        <w:rPr>
          <w:rFonts w:ascii="Montserrat" w:hAnsi="Montserrat"/>
        </w:rPr>
      </w:pPr>
    </w:p>
    <w:p w14:paraId="7F911A5B" w14:textId="7CFE3E25" w:rsidR="00F63EDC" w:rsidRDefault="00F63EDC" w:rsidP="00F63EDC">
      <w:pPr>
        <w:jc w:val="both"/>
        <w:rPr>
          <w:rFonts w:ascii="Montserrat" w:hAnsi="Montserrat"/>
        </w:rPr>
      </w:pPr>
      <w:r w:rsidRPr="00474891">
        <w:rPr>
          <w:rFonts w:ascii="Montserrat" w:hAnsi="Montserrat"/>
        </w:rPr>
        <w:t>Las maestras y los maestros que decidan participar</w:t>
      </w:r>
      <w:r>
        <w:rPr>
          <w:rFonts w:ascii="Montserrat" w:hAnsi="Montserrat"/>
        </w:rPr>
        <w:t xml:space="preserve"> voluntariam</w:t>
      </w:r>
      <w:r w:rsidR="004367C6">
        <w:rPr>
          <w:rFonts w:ascii="Montserrat" w:hAnsi="Montserrat"/>
        </w:rPr>
        <w:t>e</w:t>
      </w:r>
      <w:r>
        <w:rPr>
          <w:rFonts w:ascii="Montserrat" w:hAnsi="Montserrat"/>
        </w:rPr>
        <w:t>nte</w:t>
      </w:r>
      <w:r w:rsidRPr="00474891">
        <w:rPr>
          <w:rFonts w:ascii="Montserrat" w:hAnsi="Montserrat"/>
        </w:rPr>
        <w:t xml:space="preserve"> en este proceso de promoción deberán cumplir los requisitos que se indican en el artículo 10 del Acuerdo, que son los siguientes:</w:t>
      </w:r>
    </w:p>
    <w:p w14:paraId="7CAD04D9" w14:textId="77777777" w:rsidR="00F63EDC" w:rsidRPr="001A5FB0" w:rsidRDefault="00F63EDC" w:rsidP="00F63EDC">
      <w:pPr>
        <w:jc w:val="both"/>
        <w:rPr>
          <w:rFonts w:ascii="Montserrat" w:hAnsi="Montserrat"/>
        </w:rPr>
      </w:pPr>
    </w:p>
    <w:p w14:paraId="0AC585D0" w14:textId="4AC8C385" w:rsidR="001C3D62" w:rsidRPr="005D08D2" w:rsidRDefault="00F63EDC" w:rsidP="001C3D62">
      <w:pPr>
        <w:pStyle w:val="Prrafodelista"/>
        <w:numPr>
          <w:ilvl w:val="0"/>
          <w:numId w:val="46"/>
        </w:numPr>
        <w:jc w:val="both"/>
        <w:rPr>
          <w:rFonts w:ascii="Montserrat" w:hAnsi="Montserrat"/>
        </w:rPr>
      </w:pPr>
      <w:r w:rsidRPr="00CF083B">
        <w:rPr>
          <w:rFonts w:ascii="Montserrat" w:hAnsi="Montserrat"/>
        </w:rPr>
        <w:t xml:space="preserve">Contar con nombramiento definitivo en plaza docente o técnico docente frente a grupo de jornada o por hora-semana-mes, con </w:t>
      </w:r>
      <w:r w:rsidRPr="005D08D2">
        <w:rPr>
          <w:rFonts w:ascii="Montserrat" w:hAnsi="Montserrat"/>
        </w:rPr>
        <w:t xml:space="preserve">al menos </w:t>
      </w:r>
      <w:r w:rsidR="00E52035" w:rsidRPr="005D08D2">
        <w:rPr>
          <w:rFonts w:ascii="Montserrat" w:hAnsi="Montserrat"/>
        </w:rPr>
        <w:t>3</w:t>
      </w:r>
      <w:r w:rsidR="000706E7" w:rsidRPr="005D08D2">
        <w:rPr>
          <w:rFonts w:ascii="Montserrat" w:hAnsi="Montserrat"/>
        </w:rPr>
        <w:t>0</w:t>
      </w:r>
      <w:r w:rsidR="00A00059" w:rsidRPr="005D08D2">
        <w:rPr>
          <w:rFonts w:ascii="Montserrat" w:hAnsi="Montserrat"/>
        </w:rPr>
        <w:t xml:space="preserve"> horas</w:t>
      </w:r>
      <w:r w:rsidR="00CF083B" w:rsidRPr="005D08D2">
        <w:rPr>
          <w:rFonts w:ascii="Montserrat" w:hAnsi="Montserrat"/>
        </w:rPr>
        <w:t>.</w:t>
      </w:r>
    </w:p>
    <w:p w14:paraId="45D9ACD8" w14:textId="77777777" w:rsidR="00CF083B" w:rsidRPr="00CF083B" w:rsidRDefault="00CF083B" w:rsidP="00CF083B">
      <w:pPr>
        <w:pStyle w:val="Prrafodelista"/>
        <w:ind w:left="1080"/>
        <w:jc w:val="both"/>
        <w:rPr>
          <w:rFonts w:ascii="Montserrat" w:hAnsi="Montserrat"/>
        </w:rPr>
      </w:pPr>
    </w:p>
    <w:p w14:paraId="51FCD611" w14:textId="4CA04D0F" w:rsidR="001C3D62" w:rsidRPr="001C3D62" w:rsidRDefault="00F63EDC" w:rsidP="001C3D62">
      <w:pPr>
        <w:pStyle w:val="Prrafodelista"/>
        <w:numPr>
          <w:ilvl w:val="0"/>
          <w:numId w:val="46"/>
        </w:numPr>
        <w:jc w:val="both"/>
        <w:rPr>
          <w:rFonts w:ascii="Montserrat" w:hAnsi="Montserrat"/>
        </w:rPr>
      </w:pPr>
      <w:r w:rsidRPr="001C3D62">
        <w:rPr>
          <w:rFonts w:ascii="Montserrat" w:hAnsi="Montserrat"/>
        </w:rPr>
        <w:lastRenderedPageBreak/>
        <w:t>Contar con experiencia mínima de cuatro años en la función docente o técnico docente frente a grupo con nombramiento definitivo al momento de realizar su registro</w:t>
      </w:r>
      <w:r w:rsidR="0029319B">
        <w:rPr>
          <w:rFonts w:ascii="Montserrat" w:hAnsi="Montserrat"/>
        </w:rPr>
        <w:t xml:space="preserve"> en el proceso de promoción a cargo con función directiva.</w:t>
      </w:r>
    </w:p>
    <w:p w14:paraId="6BAD2BBB" w14:textId="77777777" w:rsidR="001C3D62" w:rsidRPr="001C3D62" w:rsidRDefault="001C3D62" w:rsidP="001C3D62">
      <w:pPr>
        <w:pStyle w:val="Prrafodelista"/>
        <w:rPr>
          <w:rFonts w:ascii="Montserrat" w:hAnsi="Montserrat"/>
        </w:rPr>
      </w:pPr>
    </w:p>
    <w:p w14:paraId="5855534E" w14:textId="1938296F" w:rsidR="001C3D62" w:rsidRPr="001C3D62" w:rsidRDefault="00F63EDC" w:rsidP="001C3D62">
      <w:pPr>
        <w:pStyle w:val="Prrafodelista"/>
        <w:numPr>
          <w:ilvl w:val="0"/>
          <w:numId w:val="46"/>
        </w:numPr>
        <w:jc w:val="both"/>
        <w:rPr>
          <w:rFonts w:ascii="Montserrat" w:hAnsi="Montserrat"/>
        </w:rPr>
      </w:pPr>
      <w:r w:rsidRPr="001C3D62">
        <w:rPr>
          <w:rFonts w:ascii="Montserrat" w:hAnsi="Montserrat"/>
        </w:rPr>
        <w:t xml:space="preserve">Estar activo en la función que corresponde a su categoría o cargo que ostenta dentro del plantel de su adscripción al momento de realizar su registro y durante todo el ciclo escolar </w:t>
      </w:r>
      <w:r w:rsidR="000706E7">
        <w:rPr>
          <w:rFonts w:ascii="Montserrat" w:hAnsi="Montserrat"/>
          <w:bCs/>
        </w:rPr>
        <w:t>2023-2024;</w:t>
      </w:r>
    </w:p>
    <w:p w14:paraId="5C69AF9A" w14:textId="77777777" w:rsidR="001C3D62" w:rsidRPr="001C3D62" w:rsidRDefault="001C3D62" w:rsidP="001C3D62">
      <w:pPr>
        <w:pStyle w:val="Prrafodelista"/>
        <w:rPr>
          <w:rFonts w:ascii="Montserrat" w:hAnsi="Montserrat"/>
        </w:rPr>
      </w:pPr>
    </w:p>
    <w:p w14:paraId="6CB75EF6" w14:textId="4DA5EA2D" w:rsidR="001C3D62" w:rsidRDefault="00F63EDC" w:rsidP="001C3D62">
      <w:pPr>
        <w:pStyle w:val="Prrafodelista"/>
        <w:numPr>
          <w:ilvl w:val="0"/>
          <w:numId w:val="46"/>
        </w:numPr>
        <w:jc w:val="both"/>
        <w:rPr>
          <w:rFonts w:ascii="Montserrat" w:hAnsi="Montserrat"/>
        </w:rPr>
      </w:pPr>
      <w:r w:rsidRPr="001C3D62">
        <w:rPr>
          <w:rFonts w:ascii="Montserrat" w:hAnsi="Montserrat"/>
        </w:rPr>
        <w:t xml:space="preserve">Contar con cédula profesional de licenciatura, al </w:t>
      </w:r>
      <w:r w:rsidR="0029319B">
        <w:rPr>
          <w:rFonts w:ascii="Montserrat" w:hAnsi="Montserrat"/>
        </w:rPr>
        <w:t>momento de realizar su registro</w:t>
      </w:r>
      <w:r w:rsidRPr="001C3D62">
        <w:rPr>
          <w:rFonts w:ascii="Montserrat" w:hAnsi="Montserrat"/>
        </w:rPr>
        <w:t>;</w:t>
      </w:r>
    </w:p>
    <w:p w14:paraId="51C2E346" w14:textId="77777777" w:rsidR="001C3D62" w:rsidRPr="001C3D62" w:rsidRDefault="001C3D62" w:rsidP="001C3D62">
      <w:pPr>
        <w:pStyle w:val="Prrafodelista"/>
        <w:rPr>
          <w:rFonts w:ascii="Montserrat" w:hAnsi="Montserrat"/>
          <w:highlight w:val="yellow"/>
        </w:rPr>
      </w:pPr>
    </w:p>
    <w:p w14:paraId="28F77E7E" w14:textId="260B4884" w:rsidR="001C3D62" w:rsidRPr="001C3D62" w:rsidRDefault="00F63EDC" w:rsidP="001C3D62">
      <w:pPr>
        <w:pStyle w:val="Prrafodelista"/>
        <w:numPr>
          <w:ilvl w:val="0"/>
          <w:numId w:val="46"/>
        </w:numPr>
        <w:jc w:val="both"/>
        <w:rPr>
          <w:rFonts w:ascii="Montserrat" w:hAnsi="Montserrat"/>
        </w:rPr>
      </w:pPr>
      <w:r w:rsidRPr="001C3D62">
        <w:rPr>
          <w:rFonts w:ascii="Montserrat" w:hAnsi="Montserrat"/>
          <w:lang w:val="es-ES"/>
        </w:rPr>
        <w:t>No contar con nota desfavorable en su expediente que, para efectos de esta Convocatoria se entenderá conforme a la fracción VI del artículo 10 del Acuerdo</w:t>
      </w:r>
      <w:r w:rsidR="00CB22C2">
        <w:rPr>
          <w:rFonts w:ascii="Montserrat" w:hAnsi="Montserrat"/>
          <w:lang w:val="es-ES"/>
        </w:rPr>
        <w:t>;</w:t>
      </w:r>
    </w:p>
    <w:p w14:paraId="39BC68BD" w14:textId="77777777" w:rsidR="001C3D62" w:rsidRPr="001C3D62" w:rsidRDefault="001C3D62" w:rsidP="001C3D62">
      <w:pPr>
        <w:pStyle w:val="Prrafodelista"/>
        <w:rPr>
          <w:rFonts w:ascii="Montserrat" w:hAnsi="Montserrat"/>
        </w:rPr>
      </w:pPr>
    </w:p>
    <w:p w14:paraId="07E4F799" w14:textId="12A93A4E" w:rsidR="00F63EDC" w:rsidRDefault="00F63EDC" w:rsidP="001C3D62">
      <w:pPr>
        <w:pStyle w:val="Prrafodelista"/>
        <w:numPr>
          <w:ilvl w:val="0"/>
          <w:numId w:val="46"/>
        </w:numPr>
        <w:jc w:val="both"/>
        <w:rPr>
          <w:rFonts w:ascii="Montserrat" w:hAnsi="Montserrat"/>
        </w:rPr>
      </w:pPr>
      <w:r w:rsidRPr="001C3D62">
        <w:rPr>
          <w:rFonts w:ascii="Montserrat" w:hAnsi="Montserrat"/>
        </w:rPr>
        <w:t xml:space="preserve">Acreditar el curso de habilidades </w:t>
      </w:r>
      <w:r w:rsidRPr="001C4D45">
        <w:rPr>
          <w:rFonts w:ascii="Montserrat" w:hAnsi="Montserrat"/>
          <w:bCs/>
        </w:rPr>
        <w:t xml:space="preserve">directivas </w:t>
      </w:r>
      <w:r w:rsidRPr="001C4D45">
        <w:rPr>
          <w:rFonts w:ascii="Montserrat" w:hAnsi="Montserrat"/>
        </w:rPr>
        <w:t xml:space="preserve">o de supervisión en educación media superior, </w:t>
      </w:r>
      <w:r w:rsidRPr="001C4D45">
        <w:rPr>
          <w:rFonts w:ascii="Montserrat" w:hAnsi="Montserrat"/>
          <w:bCs/>
        </w:rPr>
        <w:t xml:space="preserve">según corresponda. </w:t>
      </w:r>
      <w:r w:rsidRPr="001C4D45">
        <w:rPr>
          <w:rFonts w:ascii="Montserrat" w:hAnsi="Montserrat"/>
        </w:rPr>
        <w:t>El curso será</w:t>
      </w:r>
      <w:r w:rsidRPr="001C3D62">
        <w:rPr>
          <w:rFonts w:ascii="Montserrat" w:hAnsi="Montserrat"/>
        </w:rPr>
        <w:t xml:space="preserve"> </w:t>
      </w:r>
      <w:r w:rsidRPr="001C3D62">
        <w:rPr>
          <w:rFonts w:ascii="Montserrat" w:hAnsi="Montserrat"/>
          <w:bCs/>
        </w:rPr>
        <w:t>impartido por la Subsecretaría de Educación Media Superior, en el marco del proceso que regula el Acuerdo;</w:t>
      </w:r>
      <w:r w:rsidRPr="001C3D62">
        <w:rPr>
          <w:rFonts w:ascii="Montserrat" w:hAnsi="Montserrat"/>
        </w:rPr>
        <w:t xml:space="preserve"> </w:t>
      </w:r>
      <w:r w:rsidRPr="001C3D62">
        <w:rPr>
          <w:rFonts w:ascii="Montserrat" w:hAnsi="Montserrat"/>
          <w:bCs/>
        </w:rPr>
        <w:t>además será</w:t>
      </w:r>
      <w:r w:rsidRPr="001C3D62">
        <w:rPr>
          <w:rFonts w:ascii="Montserrat" w:hAnsi="Montserrat"/>
        </w:rPr>
        <w:t xml:space="preserve"> autoadministrable y se llevará a cabo en línea para realizarse desde cualquier dispositivo electrónico con conexión a internet, también se desarrollará mediante videos, audios, lecturas y ejercicios para</w:t>
      </w:r>
      <w:r w:rsidRPr="001C3D62">
        <w:rPr>
          <w:rFonts w:ascii="Montserrat" w:hAnsi="Montserrat"/>
          <w:bCs/>
        </w:rPr>
        <w:t xml:space="preserve"> </w:t>
      </w:r>
      <w:r w:rsidRPr="001C3D62">
        <w:rPr>
          <w:rFonts w:ascii="Montserrat" w:hAnsi="Montserrat"/>
        </w:rPr>
        <w:t xml:space="preserve">promover el análisis y reflexión del participante, sobre las habilidades directivas o de supervisión requeridas en la nueva escuela mexicana. </w:t>
      </w:r>
      <w:r w:rsidRPr="001C3D62">
        <w:rPr>
          <w:rFonts w:ascii="Montserrat" w:hAnsi="Montserrat"/>
          <w:bCs/>
        </w:rPr>
        <w:t>S</w:t>
      </w:r>
      <w:r w:rsidRPr="001C3D62">
        <w:rPr>
          <w:rFonts w:ascii="Montserrat" w:hAnsi="Montserrat"/>
        </w:rPr>
        <w:t xml:space="preserve">erá válido el curso acreditado </w:t>
      </w:r>
      <w:r w:rsidRPr="001C3D62">
        <w:rPr>
          <w:rFonts w:ascii="Montserrat" w:hAnsi="Montserrat"/>
          <w:bCs/>
        </w:rPr>
        <w:t xml:space="preserve">para los procesos </w:t>
      </w:r>
      <w:r w:rsidRPr="001C3D62">
        <w:rPr>
          <w:rFonts w:ascii="Montserrat" w:hAnsi="Montserrat"/>
        </w:rPr>
        <w:t xml:space="preserve">de los ciclos escolares </w:t>
      </w:r>
      <w:r w:rsidRPr="001C3D62">
        <w:rPr>
          <w:rFonts w:ascii="Montserrat" w:hAnsi="Montserrat"/>
          <w:bCs/>
        </w:rPr>
        <w:t>2022-2023, 2023-2024 y 2024-2025.</w:t>
      </w:r>
      <w:r w:rsidRPr="001C3D62">
        <w:rPr>
          <w:rFonts w:ascii="Montserrat" w:hAnsi="Montserrat"/>
        </w:rPr>
        <w:t xml:space="preserve"> La Unidad del Sistema comunicará los mecanismos para que las maestras y los maestros participantes tenga</w:t>
      </w:r>
      <w:r w:rsidR="00CB22C2">
        <w:rPr>
          <w:rFonts w:ascii="Montserrat" w:hAnsi="Montserrat"/>
        </w:rPr>
        <w:t>n la oportunidad de acreditarlo, y</w:t>
      </w:r>
    </w:p>
    <w:p w14:paraId="32526DF5" w14:textId="77777777" w:rsidR="00BF2875" w:rsidRPr="00BF2875" w:rsidRDefault="00BF2875" w:rsidP="00BF2875">
      <w:pPr>
        <w:pStyle w:val="Prrafodelista"/>
        <w:rPr>
          <w:rFonts w:ascii="Montserrat" w:hAnsi="Montserrat"/>
        </w:rPr>
      </w:pPr>
    </w:p>
    <w:p w14:paraId="75FB6F77" w14:textId="77777777" w:rsidR="00F63EDC" w:rsidRPr="001A5FB0" w:rsidRDefault="00F63EDC" w:rsidP="00F63EDC">
      <w:pPr>
        <w:jc w:val="both"/>
        <w:rPr>
          <w:rFonts w:ascii="Montserrat" w:hAnsi="Montserrat"/>
        </w:rPr>
      </w:pPr>
    </w:p>
    <w:p w14:paraId="49F0129E" w14:textId="1A9A4D3C" w:rsidR="00F63EDC" w:rsidRPr="001A5FB0" w:rsidRDefault="00F63EDC" w:rsidP="00F63EDC">
      <w:pPr>
        <w:jc w:val="both"/>
        <w:rPr>
          <w:rFonts w:ascii="Montserrat" w:hAnsi="Montserrat"/>
        </w:rPr>
      </w:pPr>
      <w:r w:rsidRPr="001A5FB0">
        <w:rPr>
          <w:rFonts w:ascii="Montserrat" w:hAnsi="Montserrat"/>
        </w:rPr>
        <w:t xml:space="preserve">En caso de que la maestra o el maestro participante no cumpla con </w:t>
      </w:r>
      <w:r>
        <w:rPr>
          <w:rFonts w:ascii="Montserrat" w:hAnsi="Montserrat"/>
        </w:rPr>
        <w:t xml:space="preserve">los </w:t>
      </w:r>
      <w:r w:rsidRPr="005D08D2">
        <w:rPr>
          <w:rFonts w:ascii="Montserrat" w:hAnsi="Montserrat"/>
        </w:rPr>
        <w:t xml:space="preserve">requisitos señalados en esta base, con independencia de la etapa en la que se encuentre en el proceso, conforme a lo señalado en el Acuerdo, </w:t>
      </w:r>
      <w:r w:rsidR="0029319B" w:rsidRPr="005D08D2">
        <w:rPr>
          <w:rFonts w:ascii="Montserrat" w:hAnsi="Montserrat"/>
        </w:rPr>
        <w:t>el Colegio de Bachilleres del Estado de Oaxaca</w:t>
      </w:r>
      <w:r w:rsidRPr="005D08D2">
        <w:rPr>
          <w:rFonts w:ascii="Montserrat" w:hAnsi="Montserrat"/>
        </w:rPr>
        <w:t xml:space="preserve"> tendrá la facultad de dejar</w:t>
      </w:r>
      <w:r>
        <w:rPr>
          <w:rFonts w:ascii="Montserrat" w:hAnsi="Montserrat"/>
        </w:rPr>
        <w:t xml:space="preserve"> sin efecto su participación, y </w:t>
      </w:r>
      <w:r w:rsidRPr="001A5FB0">
        <w:rPr>
          <w:rFonts w:ascii="Montserrat" w:hAnsi="Montserrat"/>
        </w:rPr>
        <w:t>deberá notificar</w:t>
      </w:r>
      <w:r>
        <w:rPr>
          <w:rFonts w:ascii="Montserrat" w:hAnsi="Montserrat"/>
        </w:rPr>
        <w:t>lo</w:t>
      </w:r>
      <w:r w:rsidRPr="001A5FB0">
        <w:rPr>
          <w:rFonts w:ascii="Montserrat" w:hAnsi="Montserrat"/>
        </w:rPr>
        <w:t xml:space="preserve"> al participante a la brevedad posible fundamentando y justificando su decisión, además de comunicar</w:t>
      </w:r>
      <w:r>
        <w:rPr>
          <w:rFonts w:ascii="Montserrat" w:hAnsi="Montserrat"/>
        </w:rPr>
        <w:t>lo</w:t>
      </w:r>
      <w:r w:rsidRPr="001A5FB0">
        <w:rPr>
          <w:rFonts w:ascii="Montserrat" w:hAnsi="Montserrat"/>
        </w:rPr>
        <w:t xml:space="preserve"> a la Unidad del Sistema con el soporte documental respectivo.</w:t>
      </w:r>
    </w:p>
    <w:p w14:paraId="1A0725C5" w14:textId="77777777" w:rsidR="00F63EDC" w:rsidRPr="00474891" w:rsidRDefault="00F63EDC" w:rsidP="00F63EDC">
      <w:pPr>
        <w:jc w:val="both"/>
        <w:rPr>
          <w:rFonts w:ascii="Montserrat" w:hAnsi="Montserrat"/>
        </w:rPr>
      </w:pPr>
    </w:p>
    <w:p w14:paraId="1F40BF66" w14:textId="77777777" w:rsidR="00F63EDC" w:rsidRPr="00474891" w:rsidRDefault="00F63EDC" w:rsidP="00F63EDC">
      <w:pPr>
        <w:jc w:val="both"/>
        <w:rPr>
          <w:rFonts w:ascii="Montserrat" w:hAnsi="Montserrat"/>
        </w:rPr>
      </w:pPr>
      <w:r w:rsidRPr="00474891">
        <w:rPr>
          <w:rFonts w:ascii="Montserrat" w:hAnsi="Montserrat"/>
          <w:b/>
        </w:rPr>
        <w:lastRenderedPageBreak/>
        <w:t>SEGUNDA.</w:t>
      </w:r>
      <w:r w:rsidRPr="00474891">
        <w:rPr>
          <w:rFonts w:ascii="Montserrat" w:hAnsi="Montserrat"/>
        </w:rPr>
        <w:t xml:space="preserve"> CARGOS VACANTES.</w:t>
      </w:r>
    </w:p>
    <w:p w14:paraId="11FB74D0" w14:textId="77777777" w:rsidR="00F63EDC" w:rsidRPr="00474891" w:rsidRDefault="00F63EDC" w:rsidP="00F63EDC">
      <w:pPr>
        <w:jc w:val="both"/>
        <w:rPr>
          <w:rFonts w:ascii="Montserrat" w:hAnsi="Montserrat"/>
        </w:rPr>
      </w:pPr>
    </w:p>
    <w:p w14:paraId="76BD1159" w14:textId="15C451FC" w:rsidR="00F63EDC" w:rsidRPr="00474891" w:rsidRDefault="00F63EDC" w:rsidP="00F63EDC">
      <w:pPr>
        <w:jc w:val="both"/>
        <w:rPr>
          <w:rFonts w:ascii="Montserrat" w:hAnsi="Montserrat"/>
        </w:rPr>
      </w:pPr>
      <w:r w:rsidRPr="00474891">
        <w:rPr>
          <w:rFonts w:ascii="Montserrat" w:hAnsi="Montserrat"/>
        </w:rPr>
        <w:t>Los cargos vacantes materia de este proceso serán</w:t>
      </w:r>
      <w:r w:rsidR="000706E7">
        <w:rPr>
          <w:rFonts w:ascii="Montserrat" w:hAnsi="Montserrat"/>
        </w:rPr>
        <w:t xml:space="preserve"> los que publique el Colegio de Bachilleres del Estado de Oaxaca</w:t>
      </w:r>
      <w:r>
        <w:rPr>
          <w:rFonts w:ascii="Montserrat" w:hAnsi="Montserrat"/>
        </w:rPr>
        <w:t xml:space="preserve"> contenidos en el Anexo I de esta Convocatoria y estén disponibles </w:t>
      </w:r>
      <w:r w:rsidRPr="00474891">
        <w:rPr>
          <w:rFonts w:ascii="Montserrat" w:hAnsi="Montserrat"/>
        </w:rPr>
        <w:t xml:space="preserve">para su consulta </w:t>
      </w:r>
      <w:r>
        <w:rPr>
          <w:rFonts w:ascii="Montserrat" w:hAnsi="Montserrat"/>
        </w:rPr>
        <w:t xml:space="preserve">pública </w:t>
      </w:r>
      <w:r w:rsidRPr="00474891">
        <w:rPr>
          <w:rFonts w:ascii="Montserrat" w:hAnsi="Montserrat"/>
        </w:rPr>
        <w:t>en</w:t>
      </w:r>
      <w:r>
        <w:rPr>
          <w:rFonts w:ascii="Montserrat" w:hAnsi="Montserrat"/>
        </w:rPr>
        <w:t xml:space="preserve"> </w:t>
      </w:r>
      <w:r w:rsidR="000706E7">
        <w:rPr>
          <w:rFonts w:ascii="Montserrat" w:hAnsi="Montserrat"/>
        </w:rPr>
        <w:t>www.cobao.edu.mx</w:t>
      </w:r>
      <w:r w:rsidRPr="00474891">
        <w:rPr>
          <w:rFonts w:ascii="Montserrat" w:hAnsi="Montserrat"/>
        </w:rPr>
        <w:t>. Además, serán las registradas en el Sistema Abierto y Transparente de Asignación de Plazas, a partir del</w:t>
      </w:r>
      <w:r w:rsidR="00523B52">
        <w:rPr>
          <w:rFonts w:ascii="Montserrat" w:hAnsi="Montserrat"/>
        </w:rPr>
        <w:t xml:space="preserve"> </w:t>
      </w:r>
      <w:r w:rsidR="00523B52" w:rsidRPr="00523B52">
        <w:rPr>
          <w:rFonts w:ascii="Montserrat" w:hAnsi="Montserrat"/>
        </w:rPr>
        <w:t xml:space="preserve">1 de junio de 2024 </w:t>
      </w:r>
      <w:r w:rsidRPr="00523B52">
        <w:rPr>
          <w:rFonts w:ascii="Montserrat" w:hAnsi="Montserrat"/>
        </w:rPr>
        <w:t xml:space="preserve">y hasta el </w:t>
      </w:r>
      <w:r w:rsidR="00523B52" w:rsidRPr="00523B52">
        <w:rPr>
          <w:rFonts w:ascii="Montserrat" w:hAnsi="Montserrat"/>
        </w:rPr>
        <w:t>16 de mayo</w:t>
      </w:r>
      <w:r w:rsidRPr="00523B52">
        <w:rPr>
          <w:rFonts w:ascii="Montserrat" w:hAnsi="Montserrat"/>
        </w:rPr>
        <w:t xml:space="preserve"> de 2025.</w:t>
      </w:r>
    </w:p>
    <w:p w14:paraId="4E4F6F9A" w14:textId="77777777" w:rsidR="00F63EDC" w:rsidRPr="00474891" w:rsidRDefault="00F63EDC" w:rsidP="00F63EDC">
      <w:pPr>
        <w:jc w:val="both"/>
        <w:rPr>
          <w:rFonts w:ascii="Montserrat" w:hAnsi="Montserrat"/>
        </w:rPr>
      </w:pPr>
    </w:p>
    <w:p w14:paraId="587952EA" w14:textId="77777777" w:rsidR="00F63EDC" w:rsidRPr="001A5FB0" w:rsidRDefault="00F63EDC" w:rsidP="00F63EDC">
      <w:pPr>
        <w:jc w:val="both"/>
        <w:rPr>
          <w:rFonts w:ascii="Montserrat" w:hAnsi="Montserrat"/>
        </w:rPr>
      </w:pPr>
      <w:r w:rsidRPr="00474891">
        <w:rPr>
          <w:rFonts w:ascii="Montserrat" w:hAnsi="Montserrat"/>
          <w:b/>
        </w:rPr>
        <w:t xml:space="preserve">TERCERA. </w:t>
      </w:r>
      <w:r w:rsidRPr="00474891">
        <w:rPr>
          <w:rFonts w:ascii="Montserrat" w:hAnsi="Montserrat"/>
        </w:rPr>
        <w:t xml:space="preserve">PERFIL PROFESIONAL A CUBRIR POR LAS MAESTRAS Y </w:t>
      </w:r>
      <w:r w:rsidRPr="001A5FB0">
        <w:rPr>
          <w:rFonts w:ascii="Montserrat" w:hAnsi="Montserrat"/>
        </w:rPr>
        <w:t>LOS MAESTROS PARTICIPANTES.</w:t>
      </w:r>
    </w:p>
    <w:p w14:paraId="416ED165" w14:textId="77777777" w:rsidR="00F63EDC" w:rsidRPr="00474891" w:rsidRDefault="00F63EDC" w:rsidP="00F63EDC">
      <w:pPr>
        <w:jc w:val="both"/>
        <w:rPr>
          <w:rFonts w:ascii="Montserrat" w:hAnsi="Montserrat"/>
        </w:rPr>
      </w:pPr>
    </w:p>
    <w:p w14:paraId="5363E93B" w14:textId="77777777" w:rsidR="00F63EDC" w:rsidRPr="001A5FB0" w:rsidRDefault="00F63EDC" w:rsidP="00F63EDC">
      <w:pPr>
        <w:jc w:val="both"/>
        <w:rPr>
          <w:rFonts w:ascii="Montserrat" w:hAnsi="Montserrat"/>
        </w:rPr>
      </w:pPr>
      <w:r w:rsidRPr="001A5FB0">
        <w:rPr>
          <w:rFonts w:ascii="Montserrat" w:hAnsi="Montserrat"/>
        </w:rPr>
        <w:t xml:space="preserve">Los perfiles profesionales a cubrir por las maestras y los maestros participantes en el proceso de promoción a cargos con función directiva o de supervisión en educación media superior, ciclo escolar 2024-2025, serán los publicados por la Unidad del Sistema para la Carrera de las Maestras y los Maestros en su portal de internet </w:t>
      </w:r>
      <w:hyperlink r:id="rId8">
        <w:r w:rsidRPr="001A5FB0">
          <w:rPr>
            <w:rStyle w:val="Hipervnculo"/>
            <w:rFonts w:ascii="Montserrat" w:hAnsi="Montserrat"/>
          </w:rPr>
          <w:t>http://usicamm.sep.gob.mx.</w:t>
        </w:r>
      </w:hyperlink>
    </w:p>
    <w:p w14:paraId="3AF75899" w14:textId="77777777" w:rsidR="00F63EDC" w:rsidRPr="00474891" w:rsidRDefault="00F63EDC" w:rsidP="00F63EDC">
      <w:pPr>
        <w:jc w:val="both"/>
        <w:rPr>
          <w:rFonts w:ascii="Montserrat" w:hAnsi="Montserrat"/>
          <w:b/>
        </w:rPr>
      </w:pPr>
    </w:p>
    <w:p w14:paraId="3E0EA918" w14:textId="77777777" w:rsidR="00F63EDC" w:rsidRPr="00474891" w:rsidRDefault="00F63EDC" w:rsidP="00F63EDC">
      <w:pPr>
        <w:jc w:val="both"/>
        <w:rPr>
          <w:rFonts w:ascii="Montserrat" w:hAnsi="Montserrat"/>
        </w:rPr>
      </w:pPr>
      <w:r w:rsidRPr="00474891">
        <w:rPr>
          <w:rFonts w:ascii="Montserrat" w:hAnsi="Montserrat"/>
          <w:b/>
        </w:rPr>
        <w:t>CUARTA.</w:t>
      </w:r>
      <w:r w:rsidRPr="00474891">
        <w:rPr>
          <w:rFonts w:ascii="Montserrat" w:hAnsi="Montserrat"/>
        </w:rPr>
        <w:t xml:space="preserve"> ELEMENTOS MULTIFACTORIALES Y SU VALORACIÓN.</w:t>
      </w:r>
    </w:p>
    <w:p w14:paraId="5379CA72" w14:textId="77777777" w:rsidR="00F63EDC" w:rsidRPr="00474891" w:rsidRDefault="00F63EDC" w:rsidP="00F63EDC">
      <w:pPr>
        <w:jc w:val="both"/>
        <w:rPr>
          <w:rFonts w:ascii="Montserrat" w:hAnsi="Montserrat"/>
        </w:rPr>
      </w:pPr>
    </w:p>
    <w:p w14:paraId="02585142" w14:textId="2385C2AE" w:rsidR="00F63EDC" w:rsidRPr="004206F9" w:rsidRDefault="00F63EDC" w:rsidP="00F63EDC">
      <w:pPr>
        <w:contextualSpacing/>
        <w:jc w:val="both"/>
        <w:rPr>
          <w:rFonts w:ascii="Montserrat" w:eastAsia="Montserrat" w:hAnsi="Montserrat" w:cs="Arial"/>
          <w:color w:val="231F20"/>
          <w:lang w:val="es-ES"/>
        </w:rPr>
      </w:pPr>
      <w:r w:rsidRPr="00336515">
        <w:rPr>
          <w:rFonts w:ascii="Montserrat" w:eastAsia="Montserrat" w:hAnsi="Montserrat" w:cs="Arial"/>
          <w:color w:val="231F20"/>
          <w:lang w:val="es-ES"/>
        </w:rPr>
        <w:t xml:space="preserve">Con el propósito de apreciar los conocimientos, aptitudes, capacidad de gestión y experiencia necesarios, </w:t>
      </w:r>
      <w:r w:rsidRPr="004A05D3">
        <w:rPr>
          <w:rFonts w:ascii="Montserrat" w:hAnsi="Montserrat"/>
        </w:rPr>
        <w:t>además del compromiso de las maestras y los maestros que</w:t>
      </w:r>
      <w:r w:rsidRPr="004A05D3">
        <w:rPr>
          <w:rFonts w:ascii="Montserrat" w:eastAsia="Montserrat" w:hAnsi="Montserrat" w:cs="Arial"/>
          <w:color w:val="231F20"/>
          <w:lang w:val="es-ES"/>
        </w:rPr>
        <w:t xml:space="preserve"> aspiran a las funciones directivas con la comunidad escolar para contribuir al logro del aprendizaje y el desarrollo integral de los educandos, los elementos multifactoriales que se tomarán en cuenta, como parte del proceso de promoción a cargos con </w:t>
      </w:r>
      <w:r w:rsidRPr="008A550F">
        <w:rPr>
          <w:rFonts w:ascii="Montserrat" w:eastAsia="Montserrat" w:hAnsi="Montserrat" w:cs="Arial"/>
          <w:color w:val="231F20"/>
          <w:lang w:val="es-ES"/>
        </w:rPr>
        <w:t>función directiva en educación media superior, ciclo escolar</w:t>
      </w:r>
      <w:r w:rsidRPr="00117AD2">
        <w:rPr>
          <w:rFonts w:ascii="Montserrat" w:eastAsia="Montserrat" w:hAnsi="Montserrat" w:cs="Arial"/>
          <w:color w:val="231F20"/>
          <w:lang w:val="es-ES"/>
        </w:rPr>
        <w:t xml:space="preserve"> </w:t>
      </w:r>
      <w:r w:rsidRPr="00117AD2">
        <w:rPr>
          <w:rFonts w:ascii="Montserrat" w:eastAsia="Montserrat" w:hAnsi="Montserrat" w:cs="Arial"/>
          <w:bCs/>
          <w:color w:val="231F20"/>
          <w:lang w:val="es-ES"/>
        </w:rPr>
        <w:t>2024-2025</w:t>
      </w:r>
      <w:r w:rsidRPr="00117AD2">
        <w:rPr>
          <w:rFonts w:ascii="Montserrat" w:eastAsia="Montserrat" w:hAnsi="Montserrat" w:cs="Arial"/>
          <w:color w:val="231F20"/>
          <w:lang w:val="es-ES"/>
        </w:rPr>
        <w:t>,</w:t>
      </w:r>
      <w:r w:rsidRPr="004A05D3">
        <w:rPr>
          <w:rFonts w:ascii="Montserrat" w:eastAsia="Montserrat" w:hAnsi="Montserrat" w:cs="Arial"/>
          <w:color w:val="231F20"/>
          <w:lang w:val="es-ES"/>
        </w:rPr>
        <w:t xml:space="preserve"> serán los siguientes:</w:t>
      </w:r>
    </w:p>
    <w:p w14:paraId="1131FC4A" w14:textId="77777777" w:rsidR="00F63EDC" w:rsidRPr="00117AD2" w:rsidRDefault="00F63EDC" w:rsidP="00F63EDC">
      <w:pPr>
        <w:jc w:val="both"/>
        <w:rPr>
          <w:rFonts w:ascii="Montserrat" w:hAnsi="Montserrat"/>
          <w:lang w:val="es-ES"/>
        </w:rPr>
      </w:pPr>
    </w:p>
    <w:p w14:paraId="7027CCC0" w14:textId="77777777" w:rsidR="009B6573" w:rsidRPr="009B6573" w:rsidRDefault="00F63EDC" w:rsidP="009B6573">
      <w:pPr>
        <w:pStyle w:val="Prrafodelista"/>
        <w:numPr>
          <w:ilvl w:val="0"/>
          <w:numId w:val="47"/>
        </w:numPr>
        <w:jc w:val="both"/>
        <w:rPr>
          <w:rFonts w:ascii="Montserrat" w:hAnsi="Montserrat"/>
          <w:lang w:val="es-ES"/>
        </w:rPr>
      </w:pPr>
      <w:r w:rsidRPr="009B6573">
        <w:rPr>
          <w:rFonts w:ascii="Montserrat" w:hAnsi="Montserrat"/>
          <w:bCs/>
        </w:rPr>
        <w:t>E</w:t>
      </w:r>
      <w:r w:rsidRPr="009B6573">
        <w:rPr>
          <w:rFonts w:ascii="Montserrat" w:hAnsi="Montserrat"/>
        </w:rPr>
        <w:t>studios de posgrado, con una ponderación máxima de 15 sobre un esquema de 100 puntos;</w:t>
      </w:r>
    </w:p>
    <w:p w14:paraId="4CD3F4E0" w14:textId="77777777" w:rsidR="009B6573" w:rsidRDefault="009B6573" w:rsidP="009B6573">
      <w:pPr>
        <w:pStyle w:val="Prrafodelista"/>
        <w:ind w:left="1080"/>
        <w:jc w:val="both"/>
        <w:rPr>
          <w:rFonts w:ascii="Montserrat" w:hAnsi="Montserrat"/>
          <w:lang w:val="es-ES"/>
        </w:rPr>
      </w:pPr>
    </w:p>
    <w:p w14:paraId="120C76CB" w14:textId="5D8A44BB" w:rsidR="009B6573" w:rsidRPr="009B6573" w:rsidRDefault="00F63EDC" w:rsidP="009B6573">
      <w:pPr>
        <w:pStyle w:val="Prrafodelista"/>
        <w:numPr>
          <w:ilvl w:val="0"/>
          <w:numId w:val="47"/>
        </w:numPr>
        <w:jc w:val="both"/>
        <w:rPr>
          <w:rFonts w:ascii="Montserrat" w:hAnsi="Montserrat"/>
          <w:lang w:val="es-ES"/>
        </w:rPr>
      </w:pPr>
      <w:r w:rsidRPr="009B6573">
        <w:rPr>
          <w:rFonts w:ascii="Montserrat" w:hAnsi="Montserrat"/>
        </w:rPr>
        <w:t xml:space="preserve">Experiencia en cargos directivos de mínimo cuatro años cumplidos al término del ciclo escolar </w:t>
      </w:r>
      <w:r w:rsidRPr="009B6573">
        <w:rPr>
          <w:rFonts w:ascii="Montserrat" w:hAnsi="Montserrat"/>
          <w:bCs/>
        </w:rPr>
        <w:t>2023-2024</w:t>
      </w:r>
      <w:r w:rsidRPr="009B6573">
        <w:rPr>
          <w:rFonts w:ascii="Montserrat" w:hAnsi="Montserrat"/>
        </w:rPr>
        <w:t xml:space="preserve">, con una ponderación máxima de 10 sobre un esquema de 100 puntos. </w:t>
      </w:r>
    </w:p>
    <w:p w14:paraId="03360924" w14:textId="77777777" w:rsidR="009B6573" w:rsidRPr="009B6573" w:rsidRDefault="009B6573" w:rsidP="009B6573">
      <w:pPr>
        <w:pStyle w:val="Prrafodelista"/>
        <w:rPr>
          <w:rFonts w:ascii="Montserrat" w:hAnsi="Montserrat"/>
        </w:rPr>
      </w:pPr>
    </w:p>
    <w:p w14:paraId="1517310C" w14:textId="77777777" w:rsidR="009B6573" w:rsidRPr="009B6573" w:rsidRDefault="00F63EDC" w:rsidP="009B6573">
      <w:pPr>
        <w:pStyle w:val="Prrafodelista"/>
        <w:numPr>
          <w:ilvl w:val="0"/>
          <w:numId w:val="47"/>
        </w:numPr>
        <w:jc w:val="both"/>
        <w:rPr>
          <w:rFonts w:ascii="Montserrat" w:hAnsi="Montserrat"/>
          <w:lang w:val="es-ES"/>
        </w:rPr>
      </w:pPr>
      <w:r w:rsidRPr="009B6573">
        <w:rPr>
          <w:rFonts w:ascii="Montserrat" w:hAnsi="Montserrat"/>
        </w:rPr>
        <w:t>Reconocimiento por la comunidad escolar, con una ponderación máxima de 10 sobre un esquema de 100 puntos;</w:t>
      </w:r>
    </w:p>
    <w:p w14:paraId="35C164BD" w14:textId="77777777" w:rsidR="009B6573" w:rsidRPr="009B6573" w:rsidRDefault="009B6573" w:rsidP="009B6573">
      <w:pPr>
        <w:pStyle w:val="Prrafodelista"/>
        <w:rPr>
          <w:rFonts w:ascii="Montserrat" w:hAnsi="Montserrat"/>
        </w:rPr>
      </w:pPr>
    </w:p>
    <w:p w14:paraId="11C9F3EB" w14:textId="70B1E5C8" w:rsidR="009B6573" w:rsidRPr="00D93EB0" w:rsidRDefault="00F63EDC" w:rsidP="00D93EB0">
      <w:pPr>
        <w:pStyle w:val="Prrafodelista"/>
        <w:numPr>
          <w:ilvl w:val="0"/>
          <w:numId w:val="47"/>
        </w:numPr>
        <w:jc w:val="both"/>
        <w:rPr>
          <w:rFonts w:ascii="Montserrat" w:hAnsi="Montserrat"/>
          <w:lang w:val="es-ES"/>
        </w:rPr>
      </w:pPr>
      <w:r w:rsidRPr="009B6573">
        <w:rPr>
          <w:rFonts w:ascii="Montserrat" w:hAnsi="Montserrat"/>
        </w:rPr>
        <w:t>Entrevista por un comité examinador, con una ponderación máxima de 35 sobre un esquema de 100 puntos</w:t>
      </w:r>
      <w:r w:rsidR="009B6573">
        <w:rPr>
          <w:rFonts w:ascii="Montserrat" w:hAnsi="Montserrat"/>
        </w:rPr>
        <w:t>, y</w:t>
      </w:r>
    </w:p>
    <w:p w14:paraId="68028842" w14:textId="0B36EE9F" w:rsidR="00F63EDC" w:rsidRPr="009B6573" w:rsidRDefault="00F63EDC" w:rsidP="009B6573">
      <w:pPr>
        <w:pStyle w:val="Prrafodelista"/>
        <w:numPr>
          <w:ilvl w:val="0"/>
          <w:numId w:val="47"/>
        </w:numPr>
        <w:jc w:val="both"/>
        <w:rPr>
          <w:rFonts w:ascii="Montserrat" w:hAnsi="Montserrat"/>
          <w:lang w:val="es-ES"/>
        </w:rPr>
      </w:pPr>
      <w:r w:rsidRPr="009B6573">
        <w:rPr>
          <w:rFonts w:ascii="Montserrat" w:hAnsi="Montserrat"/>
        </w:rPr>
        <w:lastRenderedPageBreak/>
        <w:t>Apreciación de conocimientos de la función y elementos normativos, con una ponderación máxima de 30 sobre un esquema de 100 puntos</w:t>
      </w:r>
      <w:r w:rsidR="009B6573">
        <w:rPr>
          <w:rFonts w:ascii="Montserrat" w:hAnsi="Montserrat"/>
        </w:rPr>
        <w:t>.</w:t>
      </w:r>
    </w:p>
    <w:p w14:paraId="44322B96" w14:textId="77777777" w:rsidR="00F63EDC" w:rsidRDefault="00F63EDC" w:rsidP="00F63EDC">
      <w:pPr>
        <w:pStyle w:val="Prrafodelista"/>
        <w:rPr>
          <w:rFonts w:ascii="Montserrat" w:hAnsi="Montserrat"/>
        </w:rPr>
      </w:pPr>
    </w:p>
    <w:p w14:paraId="53BEEAA3" w14:textId="77777777" w:rsidR="00F63EDC" w:rsidRPr="00474891" w:rsidRDefault="00F63EDC" w:rsidP="00F63EDC">
      <w:pPr>
        <w:jc w:val="both"/>
        <w:rPr>
          <w:rFonts w:ascii="Montserrat" w:hAnsi="Montserrat"/>
        </w:rPr>
      </w:pPr>
      <w:r w:rsidRPr="00474891">
        <w:rPr>
          <w:rFonts w:ascii="Montserrat" w:hAnsi="Montserrat"/>
        </w:rPr>
        <w:t>La forma de acreditación y valoración de los elementos mencionados, se establecen en el artículo 28 y en el Anexo III del Acuerdo, respectivamente.</w:t>
      </w:r>
    </w:p>
    <w:p w14:paraId="5E3C648D" w14:textId="77777777" w:rsidR="00F63EDC" w:rsidRPr="00474891" w:rsidRDefault="00F63EDC" w:rsidP="00F63EDC">
      <w:pPr>
        <w:jc w:val="both"/>
        <w:rPr>
          <w:rFonts w:ascii="Montserrat" w:hAnsi="Montserrat"/>
        </w:rPr>
      </w:pPr>
    </w:p>
    <w:p w14:paraId="4DEA604B" w14:textId="77777777" w:rsidR="00F63EDC" w:rsidRPr="00EE7B9B" w:rsidRDefault="00F63EDC" w:rsidP="00F63EDC">
      <w:pPr>
        <w:jc w:val="both"/>
        <w:rPr>
          <w:rFonts w:ascii="Montserrat" w:hAnsi="Montserrat"/>
        </w:rPr>
      </w:pPr>
      <w:r w:rsidRPr="00EE7B9B">
        <w:rPr>
          <w:rFonts w:ascii="Montserrat" w:hAnsi="Montserrat"/>
          <w:b/>
        </w:rPr>
        <w:t>QUINTA.</w:t>
      </w:r>
      <w:r w:rsidRPr="00EE7B9B">
        <w:rPr>
          <w:rFonts w:ascii="Montserrat" w:hAnsi="Montserrat"/>
        </w:rPr>
        <w:t xml:space="preserve"> REGISTRO PARA PARTICIPAR.</w:t>
      </w:r>
    </w:p>
    <w:p w14:paraId="337D0CBE" w14:textId="77777777" w:rsidR="00F63EDC" w:rsidRPr="00EE7B9B" w:rsidRDefault="00F63EDC" w:rsidP="00F63EDC">
      <w:pPr>
        <w:jc w:val="both"/>
        <w:rPr>
          <w:rFonts w:ascii="Montserrat" w:hAnsi="Montserrat"/>
        </w:rPr>
      </w:pPr>
    </w:p>
    <w:p w14:paraId="5F5E934A" w14:textId="77777777" w:rsidR="00F63EDC" w:rsidRPr="00EE7B9B" w:rsidRDefault="00F63EDC" w:rsidP="00F63EDC">
      <w:pPr>
        <w:jc w:val="both"/>
        <w:rPr>
          <w:rFonts w:ascii="Montserrat" w:hAnsi="Montserrat"/>
        </w:rPr>
      </w:pPr>
      <w:r w:rsidRPr="00EE7B9B">
        <w:rPr>
          <w:rFonts w:ascii="Montserrat" w:hAnsi="Montserrat"/>
        </w:rPr>
        <w:t>Las maestras y los maestros que decidan participar en el proceso deberán realizar lo siguiente:</w:t>
      </w:r>
    </w:p>
    <w:p w14:paraId="4A45558C" w14:textId="77777777" w:rsidR="00F63EDC" w:rsidRPr="00EE7B9B" w:rsidRDefault="00F63EDC" w:rsidP="00F63EDC">
      <w:pPr>
        <w:jc w:val="both"/>
        <w:rPr>
          <w:rFonts w:ascii="Montserrat" w:hAnsi="Montserrat"/>
        </w:rPr>
      </w:pPr>
    </w:p>
    <w:p w14:paraId="60EFC9A1" w14:textId="77777777" w:rsidR="00F63EDC" w:rsidRPr="00EE7B9B" w:rsidRDefault="00F63EDC" w:rsidP="00F63EDC">
      <w:pPr>
        <w:jc w:val="right"/>
        <w:rPr>
          <w:rFonts w:ascii="Montserrat" w:hAnsi="Montserrat"/>
          <w:b/>
          <w:i/>
        </w:rPr>
      </w:pPr>
      <w:bookmarkStart w:id="0" w:name="_Hlk112147298"/>
      <w:r w:rsidRPr="00EE7B9B">
        <w:rPr>
          <w:rFonts w:ascii="Montserrat" w:hAnsi="Montserrat"/>
          <w:b/>
          <w:i/>
        </w:rPr>
        <w:t xml:space="preserve">Cita para el registro </w:t>
      </w:r>
    </w:p>
    <w:p w14:paraId="5B58A52D" w14:textId="2789E3E0" w:rsidR="00523B52" w:rsidRPr="00EE7B9B" w:rsidRDefault="00F63EDC" w:rsidP="00F63EDC">
      <w:pPr>
        <w:pStyle w:val="Prrafodelista"/>
        <w:widowControl w:val="0"/>
        <w:numPr>
          <w:ilvl w:val="0"/>
          <w:numId w:val="19"/>
        </w:numPr>
        <w:autoSpaceDE w:val="0"/>
        <w:autoSpaceDN w:val="0"/>
        <w:contextualSpacing w:val="0"/>
        <w:jc w:val="both"/>
        <w:rPr>
          <w:rFonts w:ascii="Montserrat" w:hAnsi="Montserrat"/>
        </w:rPr>
      </w:pPr>
      <w:r w:rsidRPr="00EE7B9B">
        <w:rPr>
          <w:rFonts w:ascii="Montserrat" w:hAnsi="Montserrat"/>
        </w:rPr>
        <w:t xml:space="preserve">Ingresar a la plataforma electrónica: </w:t>
      </w:r>
      <w:hyperlink r:id="rId9">
        <w:r w:rsidRPr="00EE7B9B">
          <w:rPr>
            <w:rStyle w:val="Hipervnculo"/>
            <w:rFonts w:ascii="Montserrat" w:hAnsi="Montserrat"/>
          </w:rPr>
          <w:t xml:space="preserve">http://usicamm.sep.gob.mx </w:t>
        </w:r>
      </w:hyperlink>
      <w:r w:rsidRPr="00EE7B9B">
        <w:rPr>
          <w:rFonts w:ascii="Montserrat" w:hAnsi="Montserrat"/>
        </w:rPr>
        <w:t>y generar la cita para su registro entre el</w:t>
      </w:r>
      <w:r w:rsidR="00523B52" w:rsidRPr="00EE7B9B">
        <w:rPr>
          <w:rFonts w:ascii="Montserrat" w:hAnsi="Montserrat"/>
        </w:rPr>
        <w:t xml:space="preserve"> </w:t>
      </w:r>
      <w:r w:rsidR="000706E7">
        <w:rPr>
          <w:rFonts w:ascii="Montserrat" w:hAnsi="Montserrat"/>
        </w:rPr>
        <w:t>0</w:t>
      </w:r>
      <w:r w:rsidR="00523B52" w:rsidRPr="00EE7B9B">
        <w:rPr>
          <w:rFonts w:ascii="Montserrat" w:hAnsi="Montserrat"/>
        </w:rPr>
        <w:t>8 y el 14 de enero de 2024.</w:t>
      </w:r>
    </w:p>
    <w:bookmarkEnd w:id="0"/>
    <w:p w14:paraId="1F12E947" w14:textId="77777777" w:rsidR="00523B52" w:rsidRDefault="00523B52" w:rsidP="00F63EDC">
      <w:pPr>
        <w:jc w:val="right"/>
        <w:rPr>
          <w:rFonts w:ascii="Montserrat" w:hAnsi="Montserrat"/>
          <w:b/>
          <w:i/>
        </w:rPr>
      </w:pPr>
    </w:p>
    <w:p w14:paraId="14A3F609" w14:textId="72C58882" w:rsidR="00F63EDC" w:rsidRPr="00474891" w:rsidRDefault="00F63EDC" w:rsidP="00F63EDC">
      <w:pPr>
        <w:jc w:val="right"/>
        <w:rPr>
          <w:rFonts w:ascii="Montserrat" w:hAnsi="Montserrat"/>
          <w:b/>
          <w:i/>
        </w:rPr>
      </w:pPr>
      <w:r w:rsidRPr="00EE7B9B">
        <w:rPr>
          <w:rFonts w:ascii="Montserrat" w:hAnsi="Montserrat"/>
          <w:b/>
          <w:i/>
        </w:rPr>
        <w:t>Modalidad del registro</w:t>
      </w:r>
    </w:p>
    <w:p w14:paraId="712272FC" w14:textId="68864102" w:rsidR="00F63EDC" w:rsidRPr="005D08D2" w:rsidRDefault="00F63EDC" w:rsidP="00F63EDC">
      <w:pPr>
        <w:pStyle w:val="Prrafodelista"/>
        <w:widowControl w:val="0"/>
        <w:numPr>
          <w:ilvl w:val="0"/>
          <w:numId w:val="19"/>
        </w:numPr>
        <w:autoSpaceDE w:val="0"/>
        <w:autoSpaceDN w:val="0"/>
        <w:contextualSpacing w:val="0"/>
        <w:jc w:val="both"/>
        <w:rPr>
          <w:rFonts w:ascii="Montserrat" w:hAnsi="Montserrat"/>
        </w:rPr>
      </w:pPr>
      <w:r w:rsidRPr="005D08D2">
        <w:rPr>
          <w:rFonts w:ascii="Montserrat" w:hAnsi="Montserrat"/>
          <w:noProof/>
        </w:rPr>
        <mc:AlternateContent>
          <mc:Choice Requires="wps">
            <w:drawing>
              <wp:anchor distT="0" distB="0" distL="0" distR="0" simplePos="0" relativeHeight="251659264" behindDoc="1" locked="0" layoutInCell="1" allowOverlap="1" wp14:anchorId="7CDD1862" wp14:editId="48FD57EB">
                <wp:simplePos x="0" y="0"/>
                <wp:positionH relativeFrom="page">
                  <wp:posOffset>3248660</wp:posOffset>
                </wp:positionH>
                <wp:positionV relativeFrom="paragraph">
                  <wp:posOffset>161925</wp:posOffset>
                </wp:positionV>
                <wp:extent cx="33655" cy="1270"/>
                <wp:effectExtent l="0" t="0" r="0" b="0"/>
                <wp:wrapTopAndBottom/>
                <wp:docPr id="227"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270"/>
                        </a:xfrm>
                        <a:custGeom>
                          <a:avLst/>
                          <a:gdLst>
                            <a:gd name="T0" fmla="+- 0 5116 5116"/>
                            <a:gd name="T1" fmla="*/ T0 w 53"/>
                            <a:gd name="T2" fmla="+- 0 5169 5116"/>
                            <a:gd name="T3" fmla="*/ T2 w 53"/>
                          </a:gdLst>
                          <a:ahLst/>
                          <a:cxnLst>
                            <a:cxn ang="0">
                              <a:pos x="T1" y="0"/>
                            </a:cxn>
                            <a:cxn ang="0">
                              <a:pos x="T3" y="0"/>
                            </a:cxn>
                          </a:cxnLst>
                          <a:rect l="0" t="0" r="r" b="b"/>
                          <a:pathLst>
                            <a:path w="53">
                              <a:moveTo>
                                <a:pt x="0" y="0"/>
                              </a:moveTo>
                              <a:lnTo>
                                <a:pt x="53" y="0"/>
                              </a:lnTo>
                            </a:path>
                          </a:pathLst>
                        </a:custGeom>
                        <a:noFill/>
                        <a:ln w="6350">
                          <a:solidFill>
                            <a:srgbClr val="FFF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BE4D6" id="docshape315" o:spid="_x0000_s1026" style="position:absolute;margin-left:255.8pt;margin-top:12.75pt;width:2.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" path="m,l53,e" filled="f" strokecolor="#fff200" strokeweight=".5pt">
                <v:path arrowok="t" o:connecttype="custom" o:connectlocs="0,0;33655,0" o:connectangles="0,0"/>
                <w10:wrap type="topAndBottom" anchorx="page"/>
              </v:shape>
            </w:pict>
          </mc:Fallback>
        </mc:AlternateContent>
      </w:r>
      <w:r w:rsidRPr="005D08D2">
        <w:rPr>
          <w:rFonts w:ascii="Montserrat" w:hAnsi="Montserrat"/>
        </w:rPr>
        <w:t>El registro se llevará a cabo de manera</w:t>
      </w:r>
      <w:r w:rsidR="00FF7816" w:rsidRPr="005D08D2">
        <w:rPr>
          <w:rFonts w:ascii="Montserrat" w:hAnsi="Montserrat"/>
        </w:rPr>
        <w:t xml:space="preserve"> presencial</w:t>
      </w:r>
      <w:r w:rsidR="000706E7" w:rsidRPr="005D08D2">
        <w:rPr>
          <w:rFonts w:ascii="Montserrat" w:hAnsi="Montserrat"/>
        </w:rPr>
        <w:t xml:space="preserve"> en el Colegio de Bachilleres del Estado de Oaxaca</w:t>
      </w:r>
      <w:r w:rsidR="00FF7816" w:rsidRPr="005D08D2">
        <w:rPr>
          <w:rFonts w:ascii="Montserrat" w:hAnsi="Montserrat"/>
        </w:rPr>
        <w:t xml:space="preserve">, debiendo acudir a las oficinas centrales </w:t>
      </w:r>
      <w:r w:rsidR="000706E7" w:rsidRPr="005D08D2">
        <w:rPr>
          <w:rFonts w:ascii="Montserrat" w:hAnsi="Montserrat"/>
        </w:rPr>
        <w:t xml:space="preserve">ubicadas en </w:t>
      </w:r>
      <w:r w:rsidR="00FF7816" w:rsidRPr="005D08D2">
        <w:rPr>
          <w:rFonts w:ascii="Montserrat" w:hAnsi="Montserrat"/>
        </w:rPr>
        <w:t>Av. Universidad No. 145, segundo piso, Col. Exhacienda Candiani, Santa Cruz Xoxocotlán, Oaxaca</w:t>
      </w:r>
      <w:r w:rsidRPr="005D08D2">
        <w:rPr>
          <w:rFonts w:ascii="Montserrat" w:hAnsi="Montserrat"/>
        </w:rPr>
        <w:t>;</w:t>
      </w:r>
    </w:p>
    <w:p w14:paraId="51A224D5" w14:textId="77777777" w:rsidR="00F63EDC" w:rsidRPr="00474891" w:rsidRDefault="00F63EDC" w:rsidP="00F63EDC">
      <w:pPr>
        <w:jc w:val="both"/>
        <w:rPr>
          <w:rFonts w:ascii="Montserrat" w:hAnsi="Montserrat"/>
        </w:rPr>
      </w:pPr>
    </w:p>
    <w:p w14:paraId="546BDFD0" w14:textId="77777777" w:rsidR="00F63EDC" w:rsidRPr="00474891" w:rsidRDefault="00F63EDC" w:rsidP="00F63EDC">
      <w:pPr>
        <w:jc w:val="right"/>
        <w:rPr>
          <w:rFonts w:ascii="Montserrat" w:hAnsi="Montserrat"/>
          <w:b/>
          <w:i/>
        </w:rPr>
      </w:pPr>
      <w:r w:rsidRPr="00474891">
        <w:rPr>
          <w:rFonts w:ascii="Montserrat" w:hAnsi="Montserrat"/>
          <w:b/>
          <w:i/>
        </w:rPr>
        <w:t>Requisitos para iniciar el registro</w:t>
      </w:r>
    </w:p>
    <w:p w14:paraId="4975FFA2" w14:textId="04716EB3" w:rsidR="00F63EDC" w:rsidRPr="00474891" w:rsidRDefault="00F63EDC" w:rsidP="00F63EDC">
      <w:pPr>
        <w:pStyle w:val="Prrafodelista"/>
        <w:widowControl w:val="0"/>
        <w:numPr>
          <w:ilvl w:val="0"/>
          <w:numId w:val="19"/>
        </w:numPr>
        <w:autoSpaceDE w:val="0"/>
        <w:autoSpaceDN w:val="0"/>
        <w:contextualSpacing w:val="0"/>
        <w:jc w:val="both"/>
        <w:rPr>
          <w:rFonts w:ascii="Montserrat" w:hAnsi="Montserrat"/>
        </w:rPr>
      </w:pPr>
      <w:r>
        <w:rPr>
          <w:rFonts w:ascii="Montserrat" w:hAnsi="Montserrat"/>
        </w:rPr>
        <w:t>El</w:t>
      </w:r>
      <w:r w:rsidRPr="007C266D">
        <w:rPr>
          <w:rFonts w:ascii="Montserrat" w:hAnsi="Montserrat"/>
        </w:rPr>
        <w:t xml:space="preserve"> día y hora indicados en la cita de registro, durante el periodo comprendido entre el</w:t>
      </w:r>
      <w:r w:rsidR="00523B52">
        <w:rPr>
          <w:rFonts w:ascii="Montserrat" w:hAnsi="Montserrat"/>
        </w:rPr>
        <w:t xml:space="preserve"> 15 de enero y el </w:t>
      </w:r>
      <w:r w:rsidR="000706E7">
        <w:rPr>
          <w:rFonts w:ascii="Montserrat" w:hAnsi="Montserrat"/>
        </w:rPr>
        <w:t>0</w:t>
      </w:r>
      <w:r w:rsidR="00523B52">
        <w:rPr>
          <w:rFonts w:ascii="Montserrat" w:hAnsi="Montserrat"/>
        </w:rPr>
        <w:t>2 de febrero de 2024</w:t>
      </w:r>
      <w:r w:rsidRPr="007C266D">
        <w:rPr>
          <w:rFonts w:ascii="Montserrat" w:hAnsi="Montserrat"/>
        </w:rPr>
        <w:t>,</w:t>
      </w:r>
      <w:r>
        <w:rPr>
          <w:rFonts w:ascii="Montserrat" w:hAnsi="Montserrat"/>
        </w:rPr>
        <w:t xml:space="preserve"> la persona d</w:t>
      </w:r>
      <w:r w:rsidRPr="007C266D">
        <w:rPr>
          <w:rFonts w:ascii="Montserrat" w:hAnsi="Montserrat"/>
        </w:rPr>
        <w:t>eberá presentar</w:t>
      </w:r>
      <w:r w:rsidRPr="00474891">
        <w:rPr>
          <w:rFonts w:ascii="Montserrat" w:hAnsi="Montserrat"/>
        </w:rPr>
        <w:t>:</w:t>
      </w:r>
      <w:r w:rsidR="005D08D2">
        <w:rPr>
          <w:rFonts w:ascii="Montserrat" w:hAnsi="Montserrat"/>
        </w:rPr>
        <w:t xml:space="preserve"> </w:t>
      </w:r>
      <w:r w:rsidR="005D08D2" w:rsidRPr="005D08D2">
        <w:rPr>
          <w:rFonts w:ascii="Montserrat" w:hAnsi="Montserrat"/>
          <w:sz w:val="18"/>
          <w:szCs w:val="18"/>
        </w:rPr>
        <w:t>(ver anexo II)</w:t>
      </w:r>
    </w:p>
    <w:p w14:paraId="4EDCD838" w14:textId="77777777" w:rsidR="00F63EDC" w:rsidRPr="00474891" w:rsidRDefault="00F63EDC" w:rsidP="00F63EDC">
      <w:pPr>
        <w:jc w:val="both"/>
        <w:rPr>
          <w:rFonts w:ascii="Montserrat" w:hAnsi="Montserrat"/>
        </w:rPr>
      </w:pPr>
    </w:p>
    <w:p w14:paraId="095FCB8A" w14:textId="77777777" w:rsidR="00F63EDC" w:rsidRPr="00474891" w:rsidRDefault="00F63EDC" w:rsidP="00F63EDC">
      <w:pPr>
        <w:pStyle w:val="Prrafodelista"/>
        <w:widowControl w:val="0"/>
        <w:numPr>
          <w:ilvl w:val="0"/>
          <w:numId w:val="20"/>
        </w:numPr>
        <w:autoSpaceDE w:val="0"/>
        <w:autoSpaceDN w:val="0"/>
        <w:contextualSpacing w:val="0"/>
        <w:jc w:val="both"/>
        <w:rPr>
          <w:rFonts w:ascii="Montserrat" w:hAnsi="Montserrat"/>
        </w:rPr>
      </w:pPr>
      <w:r w:rsidRPr="00474891">
        <w:rPr>
          <w:rFonts w:ascii="Montserrat" w:hAnsi="Montserrat"/>
        </w:rPr>
        <w:t xml:space="preserve">La cita </w:t>
      </w:r>
      <w:r>
        <w:rPr>
          <w:rFonts w:ascii="Montserrat" w:hAnsi="Montserrat"/>
        </w:rPr>
        <w:t xml:space="preserve">para el </w:t>
      </w:r>
      <w:r w:rsidRPr="00474891">
        <w:rPr>
          <w:rFonts w:ascii="Montserrat" w:hAnsi="Montserrat"/>
        </w:rPr>
        <w:t>registr</w:t>
      </w:r>
      <w:r w:rsidRPr="005078D1">
        <w:rPr>
          <w:rFonts w:ascii="Montserrat" w:hAnsi="Montserrat"/>
        </w:rPr>
        <w:t>o;</w:t>
      </w:r>
    </w:p>
    <w:p w14:paraId="3B1035E4" w14:textId="77777777" w:rsidR="00F63EDC" w:rsidRPr="00474891" w:rsidRDefault="00F63EDC" w:rsidP="00F63EDC">
      <w:pPr>
        <w:pStyle w:val="Prrafodelista"/>
        <w:rPr>
          <w:rFonts w:ascii="Montserrat" w:hAnsi="Montserrat"/>
        </w:rPr>
      </w:pPr>
    </w:p>
    <w:p w14:paraId="4E54183E" w14:textId="77777777" w:rsidR="00FF7816" w:rsidRDefault="00F63EDC" w:rsidP="00F63EDC">
      <w:pPr>
        <w:pStyle w:val="Prrafodelista"/>
        <w:widowControl w:val="0"/>
        <w:numPr>
          <w:ilvl w:val="0"/>
          <w:numId w:val="20"/>
        </w:numPr>
        <w:autoSpaceDE w:val="0"/>
        <w:autoSpaceDN w:val="0"/>
        <w:contextualSpacing w:val="0"/>
        <w:jc w:val="both"/>
        <w:rPr>
          <w:rFonts w:ascii="Montserrat" w:hAnsi="Montserrat"/>
        </w:rPr>
      </w:pPr>
      <w:r w:rsidRPr="00474891">
        <w:rPr>
          <w:rFonts w:ascii="Montserrat" w:hAnsi="Montserrat"/>
        </w:rPr>
        <w:t xml:space="preserve">La documentación que avale el cumplimiento de los requisitos de participación conforme a lo establecido en el artículo 10 del Acuerdo y </w:t>
      </w:r>
      <w:r w:rsidRPr="00EE7B9B">
        <w:rPr>
          <w:rFonts w:ascii="Montserrat" w:hAnsi="Montserrat"/>
        </w:rPr>
        <w:t>base primera de esta convocatoria,</w:t>
      </w:r>
      <w:r w:rsidR="00FF7816">
        <w:rPr>
          <w:rFonts w:ascii="Montserrat" w:hAnsi="Montserrat"/>
        </w:rPr>
        <w:t xml:space="preserve"> </w:t>
      </w:r>
    </w:p>
    <w:p w14:paraId="5412CC4E" w14:textId="786C70AF" w:rsidR="00F63EDC" w:rsidRPr="00EE7B9B" w:rsidRDefault="00F63EDC" w:rsidP="00F63EDC">
      <w:pPr>
        <w:pStyle w:val="Prrafodelista"/>
        <w:rPr>
          <w:rFonts w:ascii="Montserrat" w:hAnsi="Montserrat"/>
        </w:rPr>
      </w:pPr>
    </w:p>
    <w:p w14:paraId="045E6D49" w14:textId="57DE6598" w:rsidR="006D303D" w:rsidRPr="00D93EB0" w:rsidRDefault="00F63EDC" w:rsidP="00D93EB0">
      <w:pPr>
        <w:pStyle w:val="Prrafodelista"/>
        <w:widowControl w:val="0"/>
        <w:numPr>
          <w:ilvl w:val="0"/>
          <w:numId w:val="20"/>
        </w:numPr>
        <w:autoSpaceDE w:val="0"/>
        <w:autoSpaceDN w:val="0"/>
        <w:contextualSpacing w:val="0"/>
        <w:jc w:val="both"/>
        <w:rPr>
          <w:rFonts w:ascii="Montserrat" w:hAnsi="Montserrat"/>
        </w:rPr>
      </w:pPr>
      <w:r w:rsidRPr="00EE7B9B">
        <w:rPr>
          <w:rFonts w:ascii="Montserrat" w:hAnsi="Montserrat"/>
        </w:rPr>
        <w:t>Las evidencias documentales de los elementos multifactoriales, cuando sea el caso.</w:t>
      </w:r>
    </w:p>
    <w:p w14:paraId="68FD58BF" w14:textId="77777777" w:rsidR="00F63EDC" w:rsidRPr="00EE7B9B" w:rsidRDefault="00F63EDC" w:rsidP="00F63EDC">
      <w:pPr>
        <w:jc w:val="right"/>
        <w:rPr>
          <w:rFonts w:ascii="Montserrat" w:hAnsi="Montserrat"/>
          <w:b/>
          <w:i/>
        </w:rPr>
      </w:pPr>
      <w:r w:rsidRPr="00EE7B9B">
        <w:rPr>
          <w:rFonts w:ascii="Montserrat" w:hAnsi="Montserrat"/>
          <w:b/>
          <w:i/>
        </w:rPr>
        <w:t xml:space="preserve">Sin generación de cita </w:t>
      </w:r>
    </w:p>
    <w:p w14:paraId="5A42738C" w14:textId="4A5C8A91" w:rsidR="00F63EDC" w:rsidRPr="00EE7B9B" w:rsidRDefault="00F63EDC" w:rsidP="00F63EDC">
      <w:pPr>
        <w:pStyle w:val="Prrafodelista"/>
        <w:widowControl w:val="0"/>
        <w:numPr>
          <w:ilvl w:val="0"/>
          <w:numId w:val="19"/>
        </w:numPr>
        <w:autoSpaceDE w:val="0"/>
        <w:autoSpaceDN w:val="0"/>
        <w:contextualSpacing w:val="0"/>
        <w:jc w:val="both"/>
        <w:rPr>
          <w:rFonts w:ascii="Montserrat" w:hAnsi="Montserrat"/>
        </w:rPr>
      </w:pPr>
      <w:r w:rsidRPr="00EE7B9B">
        <w:rPr>
          <w:rFonts w:ascii="Montserrat" w:hAnsi="Montserrat"/>
        </w:rPr>
        <w:t xml:space="preserve">En el supuesto de que no se haya generado cita para el registro, la maestra o </w:t>
      </w:r>
      <w:r w:rsidRPr="00EE7B9B">
        <w:rPr>
          <w:rFonts w:ascii="Montserrat" w:hAnsi="Montserrat"/>
          <w:bCs/>
        </w:rPr>
        <w:t>el</w:t>
      </w:r>
      <w:r w:rsidRPr="00EE7B9B">
        <w:rPr>
          <w:rFonts w:ascii="Montserrat" w:hAnsi="Montserrat"/>
        </w:rPr>
        <w:t xml:space="preserve"> maestro que desee participar, atenderá las medidas </w:t>
      </w:r>
      <w:r w:rsidRPr="005D08D2">
        <w:rPr>
          <w:rFonts w:ascii="Montserrat" w:hAnsi="Montserrat"/>
        </w:rPr>
        <w:t xml:space="preserve">que determine </w:t>
      </w:r>
      <w:r w:rsidR="00C97635" w:rsidRPr="005D08D2">
        <w:rPr>
          <w:rFonts w:ascii="Montserrat" w:hAnsi="Montserrat"/>
        </w:rPr>
        <w:t>el Colegio de Bachilleres del Estado de Oaxaca</w:t>
      </w:r>
      <w:r w:rsidR="006D303D" w:rsidRPr="005D08D2">
        <w:rPr>
          <w:rFonts w:ascii="Montserrat" w:hAnsi="Montserrat"/>
        </w:rPr>
        <w:t>,</w:t>
      </w:r>
      <w:r w:rsidR="006D303D">
        <w:rPr>
          <w:rFonts w:ascii="Montserrat" w:hAnsi="Montserrat"/>
        </w:rPr>
        <w:t xml:space="preserve"> comunicándose al 951 50 151 60 ext. 1207</w:t>
      </w:r>
      <w:r w:rsidR="00AC4633">
        <w:rPr>
          <w:rFonts w:ascii="Montserrat" w:hAnsi="Montserrat"/>
        </w:rPr>
        <w:t xml:space="preserve"> del 15 al 19 de enero de 2024</w:t>
      </w:r>
      <w:r w:rsidRPr="00EE7B9B">
        <w:rPr>
          <w:rFonts w:ascii="Montserrat" w:hAnsi="Montserrat"/>
        </w:rPr>
        <w:t>;</w:t>
      </w:r>
    </w:p>
    <w:p w14:paraId="4257ABBC" w14:textId="77777777" w:rsidR="00F63EDC" w:rsidRPr="00474891" w:rsidRDefault="00F63EDC" w:rsidP="00F63EDC">
      <w:pPr>
        <w:jc w:val="both"/>
        <w:rPr>
          <w:rFonts w:ascii="Montserrat" w:hAnsi="Montserrat"/>
        </w:rPr>
      </w:pPr>
    </w:p>
    <w:p w14:paraId="38641806" w14:textId="77777777" w:rsidR="00F63EDC" w:rsidRPr="00474891" w:rsidRDefault="00F63EDC" w:rsidP="00F63EDC">
      <w:pPr>
        <w:jc w:val="right"/>
        <w:rPr>
          <w:rFonts w:ascii="Montserrat" w:hAnsi="Montserrat"/>
          <w:b/>
          <w:i/>
        </w:rPr>
      </w:pPr>
      <w:r w:rsidRPr="00474891">
        <w:rPr>
          <w:rFonts w:ascii="Montserrat" w:hAnsi="Montserrat"/>
          <w:b/>
          <w:i/>
        </w:rPr>
        <w:t>Verificación documental</w:t>
      </w:r>
    </w:p>
    <w:p w14:paraId="72FA7804" w14:textId="77777777" w:rsidR="00F63EDC" w:rsidRPr="00474891" w:rsidRDefault="00F63EDC" w:rsidP="00F63EDC">
      <w:pPr>
        <w:pStyle w:val="Prrafodelista"/>
        <w:widowControl w:val="0"/>
        <w:numPr>
          <w:ilvl w:val="0"/>
          <w:numId w:val="19"/>
        </w:numPr>
        <w:autoSpaceDE w:val="0"/>
        <w:autoSpaceDN w:val="0"/>
        <w:contextualSpacing w:val="0"/>
        <w:jc w:val="both"/>
        <w:rPr>
          <w:rFonts w:ascii="Montserrat" w:hAnsi="Montserrat"/>
        </w:rPr>
      </w:pPr>
      <w:r w:rsidRPr="00117AD2">
        <w:rPr>
          <w:rFonts w:ascii="Montserrat" w:hAnsi="Montserrat"/>
        </w:rPr>
        <w:t xml:space="preserve">El responsable del registro verificará que la persona que desee participar cumpla con los requisitos señalados en el Acuerdo, la </w:t>
      </w:r>
      <w:r>
        <w:rPr>
          <w:rFonts w:ascii="Montserrat" w:hAnsi="Montserrat"/>
        </w:rPr>
        <w:t xml:space="preserve">presente </w:t>
      </w:r>
      <w:r w:rsidRPr="00117AD2">
        <w:rPr>
          <w:rFonts w:ascii="Montserrat" w:hAnsi="Montserrat"/>
        </w:rPr>
        <w:t>convocatoria y demás disposiciones aplicables para el proceso de promoción; además registrará los elementos multifactoriales que correspondan, conforme a lo establecido por la Unidad del Sistema para la Carr</w:t>
      </w:r>
      <w:r w:rsidRPr="00474891">
        <w:rPr>
          <w:rFonts w:ascii="Montserrat" w:hAnsi="Montserrat"/>
        </w:rPr>
        <w:t>era de las Maestras y los Maestros;</w:t>
      </w:r>
    </w:p>
    <w:p w14:paraId="0DDB297E" w14:textId="77777777" w:rsidR="00F63EDC" w:rsidRPr="00474891" w:rsidRDefault="00F63EDC" w:rsidP="00F63EDC">
      <w:pPr>
        <w:jc w:val="both"/>
        <w:rPr>
          <w:rFonts w:ascii="Montserrat" w:hAnsi="Montserrat"/>
        </w:rPr>
      </w:pPr>
    </w:p>
    <w:p w14:paraId="2BD379F3" w14:textId="77777777" w:rsidR="00F63EDC" w:rsidRPr="00474891" w:rsidRDefault="00F63EDC" w:rsidP="00F63EDC">
      <w:pPr>
        <w:jc w:val="right"/>
        <w:rPr>
          <w:rFonts w:ascii="Montserrat" w:hAnsi="Montserrat"/>
          <w:b/>
          <w:i/>
        </w:rPr>
      </w:pPr>
      <w:r w:rsidRPr="00474891">
        <w:rPr>
          <w:rFonts w:ascii="Montserrat" w:hAnsi="Montserrat"/>
          <w:b/>
          <w:i/>
        </w:rPr>
        <w:t>Firma de ficha de registro y carta de aceptación</w:t>
      </w:r>
    </w:p>
    <w:p w14:paraId="6AFA3B70" w14:textId="4BA081C7" w:rsidR="00F63EDC" w:rsidRPr="005D08D2" w:rsidRDefault="00F63EDC" w:rsidP="00F63EDC">
      <w:pPr>
        <w:pStyle w:val="Prrafodelista"/>
        <w:widowControl w:val="0"/>
        <w:numPr>
          <w:ilvl w:val="0"/>
          <w:numId w:val="19"/>
        </w:numPr>
        <w:autoSpaceDE w:val="0"/>
        <w:autoSpaceDN w:val="0"/>
        <w:contextualSpacing w:val="0"/>
        <w:jc w:val="both"/>
        <w:rPr>
          <w:rFonts w:ascii="Montserrat" w:hAnsi="Montserrat"/>
        </w:rPr>
      </w:pPr>
      <w:r w:rsidRPr="00474891">
        <w:rPr>
          <w:rFonts w:ascii="Montserrat" w:hAnsi="Montserrat"/>
        </w:rPr>
        <w:t>La maestra o</w:t>
      </w:r>
      <w:r>
        <w:rPr>
          <w:rFonts w:ascii="Montserrat" w:hAnsi="Montserrat"/>
        </w:rPr>
        <w:t xml:space="preserve"> el</w:t>
      </w:r>
      <w:r w:rsidRPr="00474891">
        <w:rPr>
          <w:rFonts w:ascii="Montserrat" w:hAnsi="Montserrat"/>
        </w:rPr>
        <w:t xml:space="preserve"> maestro que dese</w:t>
      </w:r>
      <w:r>
        <w:rPr>
          <w:rFonts w:ascii="Montserrat" w:hAnsi="Montserrat"/>
        </w:rPr>
        <w:t xml:space="preserve">e </w:t>
      </w:r>
      <w:r w:rsidRPr="00474891">
        <w:rPr>
          <w:rFonts w:ascii="Montserrat" w:hAnsi="Montserrat"/>
        </w:rPr>
        <w:t xml:space="preserve">participar deberá corroborar que sea correcta la información que se asiente en la ficha de registro, misma que, una vez verificada la documentación, de ser </w:t>
      </w:r>
      <w:r w:rsidRPr="005D08D2">
        <w:rPr>
          <w:rFonts w:ascii="Montserrat" w:hAnsi="Montserrat"/>
        </w:rPr>
        <w:t>procedente, la expedirá</w:t>
      </w:r>
      <w:r w:rsidR="00C64880" w:rsidRPr="005D08D2">
        <w:rPr>
          <w:rFonts w:ascii="Montserrat" w:hAnsi="Montserrat"/>
        </w:rPr>
        <w:t xml:space="preserve"> el Colegio de Bachilleres del Estado de Oaxaca</w:t>
      </w:r>
      <w:r w:rsidRPr="005D08D2">
        <w:rPr>
          <w:rFonts w:ascii="Montserrat" w:hAnsi="Montserrat"/>
        </w:rPr>
        <w:t>. Realizado lo anterior la maestra o el maestro firmará la ficha de registro y la carta de aceptación anexa a la misma, y</w:t>
      </w:r>
    </w:p>
    <w:p w14:paraId="1CC72190" w14:textId="77777777" w:rsidR="00F63EDC" w:rsidRPr="005D08D2" w:rsidRDefault="00F63EDC" w:rsidP="00F63EDC">
      <w:pPr>
        <w:jc w:val="both"/>
        <w:rPr>
          <w:rFonts w:ascii="Montserrat" w:hAnsi="Montserrat"/>
        </w:rPr>
      </w:pPr>
    </w:p>
    <w:p w14:paraId="1E5F5E1E" w14:textId="77777777" w:rsidR="00F63EDC" w:rsidRPr="005D08D2" w:rsidRDefault="00F63EDC" w:rsidP="00F63EDC">
      <w:pPr>
        <w:jc w:val="right"/>
        <w:rPr>
          <w:rFonts w:ascii="Montserrat" w:hAnsi="Montserrat"/>
          <w:b/>
          <w:i/>
        </w:rPr>
      </w:pPr>
      <w:r w:rsidRPr="005D08D2">
        <w:rPr>
          <w:rFonts w:ascii="Montserrat" w:hAnsi="Montserrat"/>
          <w:b/>
          <w:i/>
        </w:rPr>
        <w:t>Constancia de no cumplimiento</w:t>
      </w:r>
    </w:p>
    <w:p w14:paraId="4BAA5F58" w14:textId="749B6E8E" w:rsidR="00F63EDC" w:rsidRPr="002C7510" w:rsidRDefault="00F63EDC" w:rsidP="00F63EDC">
      <w:pPr>
        <w:pStyle w:val="Prrafodelista"/>
        <w:widowControl w:val="0"/>
        <w:numPr>
          <w:ilvl w:val="0"/>
          <w:numId w:val="19"/>
        </w:numPr>
        <w:autoSpaceDE w:val="0"/>
        <w:autoSpaceDN w:val="0"/>
        <w:contextualSpacing w:val="0"/>
        <w:jc w:val="both"/>
        <w:rPr>
          <w:rFonts w:ascii="Montserrat" w:hAnsi="Montserrat"/>
        </w:rPr>
      </w:pPr>
      <w:r w:rsidRPr="005D08D2">
        <w:rPr>
          <w:rFonts w:ascii="Montserrat" w:hAnsi="Montserrat"/>
        </w:rPr>
        <w:t>En caso de que la maestra o el maestro participante no cumpla con los requisitos dispuestos en el proceso de promoción,</w:t>
      </w:r>
      <w:r w:rsidR="00C64880" w:rsidRPr="005D08D2">
        <w:rPr>
          <w:rFonts w:ascii="Montserrat" w:hAnsi="Montserrat"/>
        </w:rPr>
        <w:t xml:space="preserve"> el Colegio de Bachilleres del Estado de Oaxaca</w:t>
      </w:r>
      <w:r w:rsidRPr="005D08D2">
        <w:rPr>
          <w:rFonts w:ascii="Montserrat" w:hAnsi="Montserrat"/>
        </w:rPr>
        <w:t xml:space="preserve"> emitirá una constancia de no</w:t>
      </w:r>
      <w:r w:rsidRPr="002C7510">
        <w:rPr>
          <w:rFonts w:ascii="Montserrat" w:hAnsi="Montserrat"/>
        </w:rPr>
        <w:t xml:space="preserve"> cumplimiento y se dará por concluida su participación.</w:t>
      </w:r>
    </w:p>
    <w:p w14:paraId="4BF2904E" w14:textId="77777777" w:rsidR="000706E7" w:rsidRPr="00474891" w:rsidRDefault="000706E7" w:rsidP="00F63EDC">
      <w:pPr>
        <w:jc w:val="both"/>
        <w:rPr>
          <w:rFonts w:ascii="Montserrat" w:hAnsi="Montserrat"/>
        </w:rPr>
      </w:pPr>
    </w:p>
    <w:p w14:paraId="61074814" w14:textId="1F9E76FF" w:rsidR="00F63EDC" w:rsidRDefault="00F63EDC" w:rsidP="00F63EDC">
      <w:pPr>
        <w:jc w:val="both"/>
        <w:rPr>
          <w:rFonts w:ascii="Montserrat" w:hAnsi="Montserrat"/>
        </w:rPr>
      </w:pPr>
      <w:r w:rsidRPr="00474891">
        <w:rPr>
          <w:rFonts w:ascii="Montserrat" w:hAnsi="Montserrat"/>
          <w:b/>
        </w:rPr>
        <w:t>SEXTA.</w:t>
      </w:r>
      <w:r w:rsidRPr="00474891">
        <w:rPr>
          <w:rFonts w:ascii="Montserrat" w:hAnsi="Montserrat"/>
        </w:rPr>
        <w:t xml:space="preserve"> PUBLICACIÓN DE RESULTADOS.</w:t>
      </w:r>
    </w:p>
    <w:p w14:paraId="6F651854" w14:textId="77777777" w:rsidR="00F63EDC" w:rsidRPr="00474891" w:rsidRDefault="00F63EDC" w:rsidP="00F63EDC">
      <w:pPr>
        <w:jc w:val="both"/>
        <w:rPr>
          <w:rFonts w:ascii="Montserrat" w:hAnsi="Montserrat"/>
        </w:rPr>
      </w:pPr>
    </w:p>
    <w:p w14:paraId="14635264" w14:textId="77777777" w:rsidR="00F63EDC" w:rsidRPr="00474891" w:rsidRDefault="00F63EDC" w:rsidP="00F63EDC">
      <w:pPr>
        <w:jc w:val="right"/>
        <w:rPr>
          <w:rFonts w:ascii="Montserrat" w:hAnsi="Montserrat"/>
          <w:b/>
          <w:i/>
        </w:rPr>
      </w:pPr>
      <w:r w:rsidRPr="00474891">
        <w:rPr>
          <w:rFonts w:ascii="Montserrat" w:hAnsi="Montserrat"/>
          <w:b/>
          <w:i/>
        </w:rPr>
        <w:t>Resultados</w:t>
      </w:r>
    </w:p>
    <w:p w14:paraId="415C942E" w14:textId="47552E6A" w:rsidR="00F63EDC" w:rsidRPr="00474891" w:rsidRDefault="00F63EDC" w:rsidP="00F63EDC">
      <w:pPr>
        <w:jc w:val="both"/>
        <w:rPr>
          <w:rFonts w:ascii="Montserrat" w:hAnsi="Montserrat"/>
        </w:rPr>
      </w:pPr>
      <w:r w:rsidRPr="00474891">
        <w:rPr>
          <w:rFonts w:ascii="Montserrat" w:hAnsi="Montserrat"/>
        </w:rPr>
        <w:t>Cada participante podrá consultar a partir del</w:t>
      </w:r>
      <w:r w:rsidR="00523B52">
        <w:rPr>
          <w:rFonts w:ascii="Montserrat" w:hAnsi="Montserrat"/>
        </w:rPr>
        <w:t xml:space="preserve"> 7 de junio de 2024</w:t>
      </w:r>
      <w:r w:rsidRPr="00474891">
        <w:rPr>
          <w:rFonts w:ascii="Montserrat" w:hAnsi="Montserrat"/>
        </w:rPr>
        <w:t xml:space="preserve">, en la plataforma electrónica de la Unidad del Sistema para la Carrera de las Maestras y los Maestros </w:t>
      </w:r>
      <w:hyperlink r:id="rId10" w:history="1">
        <w:r w:rsidRPr="00474891">
          <w:rPr>
            <w:rStyle w:val="Hipervnculo"/>
            <w:rFonts w:ascii="Montserrat" w:hAnsi="Montserrat"/>
          </w:rPr>
          <w:t>http://usicamm.sep.gob.mx</w:t>
        </w:r>
      </w:hyperlink>
      <w:r w:rsidRPr="00474891">
        <w:rPr>
          <w:rFonts w:ascii="Montserrat" w:hAnsi="Montserrat"/>
        </w:rPr>
        <w:t>, el resultado de su participación en este proceso, el cual integrará la valoración de los elementos multifactoriales.</w:t>
      </w:r>
    </w:p>
    <w:p w14:paraId="17AD77FD" w14:textId="77777777" w:rsidR="00F63EDC" w:rsidRPr="00474891" w:rsidRDefault="00F63EDC" w:rsidP="00F63EDC">
      <w:pPr>
        <w:jc w:val="both"/>
        <w:rPr>
          <w:rFonts w:ascii="Montserrat" w:hAnsi="Montserrat"/>
        </w:rPr>
      </w:pPr>
    </w:p>
    <w:p w14:paraId="74E0DF20" w14:textId="77777777" w:rsidR="00F63EDC" w:rsidRPr="00474891" w:rsidRDefault="00F63EDC" w:rsidP="00F63EDC">
      <w:pPr>
        <w:jc w:val="right"/>
        <w:rPr>
          <w:rFonts w:ascii="Montserrat" w:hAnsi="Montserrat"/>
          <w:b/>
          <w:i/>
        </w:rPr>
      </w:pPr>
      <w:r w:rsidRPr="00474891">
        <w:rPr>
          <w:rFonts w:ascii="Montserrat" w:hAnsi="Montserrat"/>
          <w:b/>
          <w:i/>
        </w:rPr>
        <w:t>Listado nominal ordenado de resultados</w:t>
      </w:r>
    </w:p>
    <w:p w14:paraId="748FCF65" w14:textId="5B3CCB91" w:rsidR="00523B52" w:rsidRDefault="00F63EDC" w:rsidP="00F63EDC">
      <w:pPr>
        <w:jc w:val="both"/>
        <w:rPr>
          <w:rFonts w:ascii="Montserrat" w:hAnsi="Montserrat"/>
        </w:rPr>
      </w:pPr>
      <w:r w:rsidRPr="00117AD2">
        <w:rPr>
          <w:rFonts w:ascii="Montserrat" w:hAnsi="Montserrat"/>
        </w:rPr>
        <w:t xml:space="preserve">Una vez interpuestos y, en su caso, resueltos los recursos de reconsideración que se deriven del proceso de promoción a cargos con función directiva en educación media superior, ciclo escolar 2024-2025, la Unidad del Sistema para la Carrera de las Maestras y los Maestros conformará el listado nominal ordenado de resultados, de conformidad con el artículo 30 del Acuerdo. En todos los casos el listado nominal ordenado de resultados se realizará a partir de los puntajes finales de mayor a menor, de acuerdo con la valoración de los elementos </w:t>
      </w:r>
      <w:r w:rsidRPr="00117AD2">
        <w:rPr>
          <w:rFonts w:ascii="Montserrat" w:hAnsi="Montserrat"/>
        </w:rPr>
        <w:lastRenderedPageBreak/>
        <w:t>multifactoriales a los que se refiere el Acuerdo</w:t>
      </w:r>
      <w:r w:rsidRPr="00117AD2">
        <w:rPr>
          <w:rFonts w:ascii="Montserrat" w:hAnsi="Montserrat"/>
          <w:bCs/>
        </w:rPr>
        <w:t xml:space="preserve">. </w:t>
      </w:r>
      <w:r w:rsidRPr="00117AD2">
        <w:rPr>
          <w:rFonts w:ascii="Montserrat" w:hAnsi="Montserrat"/>
        </w:rPr>
        <w:t>La publicación del listado se realizará el</w:t>
      </w:r>
      <w:r w:rsidR="00523B52">
        <w:rPr>
          <w:rFonts w:ascii="Montserrat" w:hAnsi="Montserrat"/>
        </w:rPr>
        <w:t xml:space="preserve"> 19 de julio de 2024.</w:t>
      </w:r>
    </w:p>
    <w:p w14:paraId="3FBDC3C4" w14:textId="77777777" w:rsidR="00F63EDC" w:rsidRDefault="00F63EDC" w:rsidP="00F63EDC">
      <w:pPr>
        <w:jc w:val="both"/>
        <w:rPr>
          <w:rFonts w:ascii="Montserrat" w:hAnsi="Montserrat"/>
        </w:rPr>
      </w:pPr>
    </w:p>
    <w:p w14:paraId="6E0BFFDB" w14:textId="77777777" w:rsidR="00F63EDC" w:rsidRDefault="00F63EDC" w:rsidP="00F63EDC">
      <w:pPr>
        <w:jc w:val="both"/>
        <w:rPr>
          <w:rFonts w:ascii="Montserrat" w:hAnsi="Montserrat"/>
        </w:rPr>
      </w:pPr>
      <w:r w:rsidRPr="0055595C">
        <w:rPr>
          <w:rFonts w:ascii="Montserrat" w:hAnsi="Montserrat"/>
        </w:rPr>
        <w:t>Para que una persona participante se encuentre integrada en el listado nominal ordenado de resultados, deberá cumplir con lo</w:t>
      </w:r>
      <w:r>
        <w:rPr>
          <w:rFonts w:ascii="Montserrat" w:hAnsi="Montserrat"/>
        </w:rPr>
        <w:t xml:space="preserve"> señalado en el artículo 13 del</w:t>
      </w:r>
      <w:r w:rsidRPr="0055595C">
        <w:rPr>
          <w:rFonts w:ascii="Montserrat" w:hAnsi="Montserrat"/>
        </w:rPr>
        <w:t xml:space="preserve"> Acuerdo.</w:t>
      </w:r>
    </w:p>
    <w:p w14:paraId="5D63639A" w14:textId="77777777" w:rsidR="00F63EDC" w:rsidRDefault="00F63EDC" w:rsidP="00F63EDC">
      <w:pPr>
        <w:jc w:val="both"/>
        <w:rPr>
          <w:rFonts w:ascii="Montserrat" w:hAnsi="Montserrat"/>
        </w:rPr>
      </w:pPr>
    </w:p>
    <w:p w14:paraId="48F0EC47" w14:textId="77777777" w:rsidR="00F63EDC" w:rsidRPr="00474891" w:rsidRDefault="00F63EDC" w:rsidP="00F63EDC">
      <w:pPr>
        <w:jc w:val="both"/>
        <w:rPr>
          <w:rFonts w:ascii="Montserrat" w:hAnsi="Montserrat"/>
        </w:rPr>
      </w:pPr>
      <w:r w:rsidRPr="00474891">
        <w:rPr>
          <w:rFonts w:ascii="Montserrat" w:hAnsi="Montserrat"/>
        </w:rPr>
        <w:t>Los resultados serán definitivos e inapelables.</w:t>
      </w:r>
    </w:p>
    <w:p w14:paraId="5DA537C2" w14:textId="77777777" w:rsidR="00F63EDC" w:rsidRPr="00474891" w:rsidRDefault="00F63EDC" w:rsidP="00F63EDC">
      <w:pPr>
        <w:jc w:val="both"/>
        <w:rPr>
          <w:rFonts w:ascii="Montserrat" w:hAnsi="Montserrat"/>
        </w:rPr>
      </w:pPr>
    </w:p>
    <w:p w14:paraId="2658F0C2" w14:textId="77777777" w:rsidR="00F63EDC" w:rsidRPr="00474891" w:rsidRDefault="00F63EDC" w:rsidP="00F63EDC">
      <w:pPr>
        <w:jc w:val="both"/>
        <w:rPr>
          <w:rFonts w:ascii="Montserrat" w:hAnsi="Montserrat"/>
        </w:rPr>
      </w:pPr>
      <w:r w:rsidRPr="00474891">
        <w:rPr>
          <w:rFonts w:ascii="Montserrat" w:hAnsi="Montserrat"/>
          <w:b/>
        </w:rPr>
        <w:t>SÉPTIMA.</w:t>
      </w:r>
      <w:r w:rsidRPr="00474891">
        <w:rPr>
          <w:rFonts w:ascii="Montserrat" w:hAnsi="Montserrat"/>
        </w:rPr>
        <w:t xml:space="preserve"> RECURSO DE RECONSIDERACIÓN.</w:t>
      </w:r>
    </w:p>
    <w:p w14:paraId="3D190FCE" w14:textId="77777777" w:rsidR="00F63EDC" w:rsidRPr="00474891" w:rsidRDefault="00F63EDC" w:rsidP="00F63EDC">
      <w:pPr>
        <w:jc w:val="both"/>
        <w:rPr>
          <w:rFonts w:ascii="Montserrat" w:hAnsi="Montserrat"/>
        </w:rPr>
      </w:pPr>
    </w:p>
    <w:p w14:paraId="058016B3" w14:textId="77777777" w:rsidR="00F63EDC" w:rsidRPr="00474891" w:rsidRDefault="00F63EDC" w:rsidP="00F63EDC">
      <w:pPr>
        <w:jc w:val="right"/>
        <w:rPr>
          <w:rFonts w:ascii="Montserrat" w:hAnsi="Montserrat"/>
          <w:b/>
          <w:i/>
        </w:rPr>
      </w:pPr>
      <w:r w:rsidRPr="00474891">
        <w:rPr>
          <w:rFonts w:ascii="Montserrat" w:hAnsi="Montserrat"/>
          <w:b/>
          <w:i/>
        </w:rPr>
        <w:t>Plazo y elementos</w:t>
      </w:r>
    </w:p>
    <w:p w14:paraId="1DF381BC" w14:textId="77777777" w:rsidR="00F63EDC" w:rsidRPr="00474891" w:rsidRDefault="00F63EDC" w:rsidP="00F63EDC">
      <w:pPr>
        <w:jc w:val="both"/>
        <w:rPr>
          <w:rFonts w:ascii="Montserrat" w:hAnsi="Montserrat"/>
        </w:rPr>
      </w:pPr>
      <w:r w:rsidRPr="00117AD2">
        <w:rPr>
          <w:rFonts w:ascii="Montserrat" w:hAnsi="Montserrat"/>
        </w:rPr>
        <w:t xml:space="preserve">Las maestras </w:t>
      </w:r>
      <w:r>
        <w:rPr>
          <w:rFonts w:ascii="Montserrat" w:hAnsi="Montserrat"/>
        </w:rPr>
        <w:t>y</w:t>
      </w:r>
      <w:r w:rsidRPr="00117AD2">
        <w:rPr>
          <w:rFonts w:ascii="Montserrat" w:hAnsi="Montserrat"/>
        </w:rPr>
        <w:t xml:space="preserve"> los maestros participantes, en un plazo de quince días hábiles, podrán interponer recurso de reconsideración en contra de las resoluciones que deriven de este proceso, el cual deberá versar sobre su correcta aplicación, conforme a los requisitos dispuestos en los artículos 103, 104 y 105 de la Ley General del Sistema para la Carrera de las Maestras y los Maestros. La interposición será ante la autoridad que emita la resolució</w:t>
      </w:r>
      <w:r w:rsidRPr="00474891">
        <w:rPr>
          <w:rFonts w:ascii="Montserrat" w:hAnsi="Montserrat"/>
        </w:rPr>
        <w:t>n que se impugna.</w:t>
      </w:r>
    </w:p>
    <w:p w14:paraId="21C4BF53" w14:textId="77777777" w:rsidR="00F63EDC" w:rsidRPr="00474891" w:rsidRDefault="00F63EDC" w:rsidP="00F63EDC">
      <w:pPr>
        <w:jc w:val="both"/>
        <w:rPr>
          <w:rFonts w:ascii="Montserrat" w:hAnsi="Montserrat"/>
        </w:rPr>
      </w:pPr>
    </w:p>
    <w:p w14:paraId="13EC8535" w14:textId="77777777" w:rsidR="00F63EDC" w:rsidRPr="00474891" w:rsidRDefault="00F63EDC" w:rsidP="00F63EDC">
      <w:pPr>
        <w:jc w:val="right"/>
        <w:rPr>
          <w:rFonts w:ascii="Montserrat" w:hAnsi="Montserrat"/>
          <w:b/>
          <w:i/>
        </w:rPr>
      </w:pPr>
      <w:r w:rsidRPr="00474891">
        <w:rPr>
          <w:rFonts w:ascii="Montserrat" w:hAnsi="Montserrat"/>
          <w:b/>
          <w:i/>
        </w:rPr>
        <w:t xml:space="preserve">Medio de presentación </w:t>
      </w:r>
    </w:p>
    <w:p w14:paraId="73BF029D" w14:textId="2D84F933" w:rsidR="00F63EDC" w:rsidRDefault="00F63EDC" w:rsidP="00F63EDC">
      <w:pPr>
        <w:jc w:val="both"/>
        <w:rPr>
          <w:rFonts w:ascii="Montserrat" w:hAnsi="Montserrat"/>
        </w:rPr>
      </w:pPr>
      <w:r w:rsidRPr="00474891">
        <w:rPr>
          <w:rFonts w:ascii="Montserrat" w:hAnsi="Montserrat"/>
        </w:rPr>
        <w:t xml:space="preserve">A efecto de facilitar la atención a este medio de defensa, la Unidad del Sistema para la Carrera de las Maestras y los Maestros, pondrá a disposición de las maestras y los maestros participantes el correo electrónico </w:t>
      </w:r>
      <w:hyperlink r:id="rId11" w:history="1">
        <w:r w:rsidRPr="00474891">
          <w:rPr>
            <w:rStyle w:val="Hipervnculo"/>
            <w:rFonts w:ascii="Montserrat" w:hAnsi="Montserrat"/>
          </w:rPr>
          <w:t>recurso.promocionvertical.mediasuperior@nube.sep.gob.mx</w:t>
        </w:r>
      </w:hyperlink>
      <w:r w:rsidRPr="00474891">
        <w:rPr>
          <w:rFonts w:ascii="Montserrat" w:hAnsi="Montserrat"/>
        </w:rPr>
        <w:t xml:space="preserve"> </w:t>
      </w:r>
      <w:r w:rsidRPr="005D08D2">
        <w:rPr>
          <w:rFonts w:ascii="Montserrat" w:hAnsi="Montserrat"/>
        </w:rPr>
        <w:t xml:space="preserve">y </w:t>
      </w:r>
      <w:r w:rsidR="00C64880" w:rsidRPr="005D08D2">
        <w:rPr>
          <w:rFonts w:ascii="Montserrat" w:hAnsi="Montserrat"/>
        </w:rPr>
        <w:t>por parte del Colegio de Bachilleres del Estado de Oaxaca</w:t>
      </w:r>
      <w:r w:rsidRPr="005D08D2">
        <w:rPr>
          <w:rFonts w:ascii="Montserrat" w:hAnsi="Montserrat"/>
        </w:rPr>
        <w:t xml:space="preserve"> el correo electrónico </w:t>
      </w:r>
      <w:r w:rsidR="00C64880" w:rsidRPr="005D08D2">
        <w:rPr>
          <w:rFonts w:ascii="Montserrat" w:hAnsi="Montserrat"/>
        </w:rPr>
        <w:t>docencia.convocatorias@cobao.edu.mx</w:t>
      </w:r>
      <w:r w:rsidRPr="005D08D2">
        <w:rPr>
          <w:rFonts w:ascii="Montserrat" w:hAnsi="Montserrat"/>
        </w:rPr>
        <w:t>, a través de los</w:t>
      </w:r>
      <w:r w:rsidRPr="00474891">
        <w:rPr>
          <w:rFonts w:ascii="Montserrat" w:hAnsi="Montserrat"/>
        </w:rPr>
        <w:t xml:space="preserve"> cuales, podrán presentarse preferentemente, los recursos de reconsideración.</w:t>
      </w:r>
    </w:p>
    <w:p w14:paraId="01D4425E" w14:textId="77777777" w:rsidR="00F63EDC" w:rsidRDefault="00F63EDC" w:rsidP="00F63EDC">
      <w:pPr>
        <w:jc w:val="both"/>
        <w:rPr>
          <w:rFonts w:ascii="Montserrat" w:hAnsi="Montserrat"/>
        </w:rPr>
      </w:pPr>
    </w:p>
    <w:p w14:paraId="4702B10B" w14:textId="7AE01E4E" w:rsidR="00F63EDC" w:rsidRPr="002E5DBE" w:rsidRDefault="00F63EDC" w:rsidP="00F63EDC">
      <w:pPr>
        <w:pStyle w:val="Sinespaciado"/>
        <w:jc w:val="both"/>
        <w:rPr>
          <w:rFonts w:ascii="Montserrat" w:hAnsi="Montserrat"/>
          <w:color w:val="000000" w:themeColor="text1"/>
        </w:rPr>
      </w:pPr>
      <w:r w:rsidRPr="002E5DBE">
        <w:rPr>
          <w:rFonts w:ascii="Montserrat" w:hAnsi="Montserrat"/>
          <w:color w:val="000000" w:themeColor="text1"/>
        </w:rPr>
        <w:t xml:space="preserve">Los recursos de reconsideración que se interpongan ante </w:t>
      </w:r>
      <w:r w:rsidRPr="002E5DBE">
        <w:rPr>
          <w:rFonts w:ascii="Montserrat" w:hAnsi="Montserrat"/>
        </w:rPr>
        <w:t>esta au</w:t>
      </w:r>
      <w:r w:rsidR="00C11FED">
        <w:rPr>
          <w:rFonts w:ascii="Montserrat" w:hAnsi="Montserrat"/>
        </w:rPr>
        <w:t>t</w:t>
      </w:r>
      <w:r w:rsidRPr="002E5DBE">
        <w:rPr>
          <w:rFonts w:ascii="Montserrat" w:hAnsi="Montserrat"/>
        </w:rPr>
        <w:t xml:space="preserve">oridad por actos </w:t>
      </w:r>
      <w:r w:rsidRPr="002E5DBE">
        <w:rPr>
          <w:rFonts w:ascii="Montserrat" w:hAnsi="Montserrat"/>
          <w:color w:val="000000" w:themeColor="text1"/>
        </w:rPr>
        <w:t>que emita, deberán resolverlos conforme a su normatividad aplicable.</w:t>
      </w:r>
    </w:p>
    <w:p w14:paraId="4D4EC2DF" w14:textId="77777777" w:rsidR="00F63EDC" w:rsidRPr="00474891" w:rsidRDefault="00F63EDC" w:rsidP="00F63EDC">
      <w:pPr>
        <w:jc w:val="both"/>
        <w:rPr>
          <w:rFonts w:ascii="Montserrat" w:hAnsi="Montserrat"/>
        </w:rPr>
      </w:pPr>
    </w:p>
    <w:p w14:paraId="6196C79E" w14:textId="77777777" w:rsidR="00F63EDC" w:rsidRPr="00474891" w:rsidRDefault="00F63EDC" w:rsidP="00F63EDC">
      <w:pPr>
        <w:jc w:val="both"/>
        <w:rPr>
          <w:rFonts w:ascii="Montserrat" w:hAnsi="Montserrat"/>
        </w:rPr>
      </w:pPr>
      <w:r w:rsidRPr="00474891">
        <w:rPr>
          <w:rFonts w:ascii="Montserrat" w:hAnsi="Montserrat"/>
          <w:b/>
        </w:rPr>
        <w:t>OCTAVA.</w:t>
      </w:r>
      <w:r w:rsidRPr="00474891">
        <w:rPr>
          <w:rFonts w:ascii="Montserrat" w:hAnsi="Montserrat"/>
        </w:rPr>
        <w:t xml:space="preserve"> CRITERIOS PARA LA ASIGNACIÓN DE CARGOS.</w:t>
      </w:r>
    </w:p>
    <w:p w14:paraId="7074D3BC" w14:textId="77777777" w:rsidR="00F63EDC" w:rsidRPr="00474891" w:rsidRDefault="00F63EDC" w:rsidP="00F63EDC">
      <w:pPr>
        <w:jc w:val="both"/>
        <w:rPr>
          <w:rFonts w:ascii="Montserrat" w:hAnsi="Montserrat"/>
        </w:rPr>
      </w:pPr>
    </w:p>
    <w:p w14:paraId="4CEBBD3F" w14:textId="77777777" w:rsidR="00F63EDC" w:rsidRPr="00474891" w:rsidRDefault="00F63EDC" w:rsidP="00F63EDC">
      <w:pPr>
        <w:jc w:val="both"/>
        <w:rPr>
          <w:rFonts w:ascii="Montserrat" w:hAnsi="Montserrat"/>
        </w:rPr>
      </w:pPr>
      <w:r w:rsidRPr="00474891">
        <w:rPr>
          <w:rFonts w:ascii="Montserrat" w:hAnsi="Montserrat"/>
        </w:rPr>
        <w:t>Para la asignación de cargos, se estará a lo dispuesto en el artículo 32 del Acuerdo.</w:t>
      </w:r>
    </w:p>
    <w:p w14:paraId="0AC7EDBC" w14:textId="77777777" w:rsidR="00F63EDC" w:rsidRPr="00474891" w:rsidRDefault="00F63EDC" w:rsidP="00F63EDC">
      <w:pPr>
        <w:jc w:val="both"/>
        <w:rPr>
          <w:rFonts w:ascii="Montserrat" w:hAnsi="Montserrat"/>
        </w:rPr>
      </w:pPr>
    </w:p>
    <w:p w14:paraId="32F80297" w14:textId="4A7D0797" w:rsidR="00F63EDC" w:rsidRPr="00474891" w:rsidRDefault="00F63EDC" w:rsidP="00F63EDC">
      <w:pPr>
        <w:jc w:val="both"/>
        <w:rPr>
          <w:rFonts w:ascii="Montserrat" w:hAnsi="Montserrat"/>
        </w:rPr>
      </w:pPr>
      <w:r w:rsidRPr="00474891">
        <w:rPr>
          <w:rFonts w:ascii="Montserrat" w:hAnsi="Montserrat"/>
        </w:rPr>
        <w:t>Toda forma de promoción a cargos con función directiva distinta a lo establecido en el</w:t>
      </w:r>
      <w:r>
        <w:rPr>
          <w:rFonts w:ascii="Montserrat" w:hAnsi="Montserrat"/>
        </w:rPr>
        <w:t xml:space="preserve"> </w:t>
      </w:r>
      <w:r w:rsidRPr="00474891">
        <w:rPr>
          <w:rFonts w:ascii="Montserrat" w:hAnsi="Montserrat"/>
        </w:rPr>
        <w:t>Acuerdo y en esta convocatoria será nula y, en consecuencia, no surtirá efecto alguno.</w:t>
      </w:r>
    </w:p>
    <w:p w14:paraId="6F8824A8" w14:textId="77777777" w:rsidR="00F63EDC" w:rsidRPr="00474891" w:rsidRDefault="00F63EDC" w:rsidP="00F63EDC">
      <w:pPr>
        <w:jc w:val="both"/>
        <w:rPr>
          <w:rFonts w:ascii="Montserrat" w:hAnsi="Montserrat"/>
        </w:rPr>
      </w:pPr>
    </w:p>
    <w:p w14:paraId="04B04FD7" w14:textId="77777777" w:rsidR="00F63EDC" w:rsidRPr="00474891" w:rsidRDefault="00F63EDC" w:rsidP="00F63EDC">
      <w:pPr>
        <w:jc w:val="both"/>
        <w:rPr>
          <w:rFonts w:ascii="Montserrat" w:hAnsi="Montserrat"/>
        </w:rPr>
      </w:pPr>
    </w:p>
    <w:p w14:paraId="7AF3A938" w14:textId="45A83D3A" w:rsidR="00F63EDC" w:rsidRPr="00474891" w:rsidRDefault="006D160D" w:rsidP="00F63EDC">
      <w:pPr>
        <w:jc w:val="both"/>
        <w:rPr>
          <w:rFonts w:ascii="Montserrat" w:hAnsi="Montserrat"/>
        </w:rPr>
      </w:pPr>
      <w:r>
        <w:rPr>
          <w:rFonts w:ascii="Montserrat" w:hAnsi="Montserrat"/>
          <w:b/>
        </w:rPr>
        <w:t>NOVENA</w:t>
      </w:r>
      <w:r w:rsidR="00F63EDC" w:rsidRPr="00474891">
        <w:rPr>
          <w:rFonts w:ascii="Montserrat" w:hAnsi="Montserrat"/>
          <w:b/>
        </w:rPr>
        <w:t>.</w:t>
      </w:r>
      <w:r w:rsidR="00F63EDC" w:rsidRPr="00474891">
        <w:rPr>
          <w:rFonts w:ascii="Montserrat" w:hAnsi="Montserrat"/>
        </w:rPr>
        <w:t xml:space="preserve"> MEDIOS DE COMUNICACIÓN.</w:t>
      </w:r>
    </w:p>
    <w:p w14:paraId="70AFB96F" w14:textId="77777777" w:rsidR="00F63EDC" w:rsidRPr="00474891" w:rsidRDefault="00F63EDC" w:rsidP="00F63EDC">
      <w:pPr>
        <w:jc w:val="both"/>
        <w:rPr>
          <w:rFonts w:ascii="Montserrat" w:hAnsi="Montserrat"/>
        </w:rPr>
      </w:pPr>
    </w:p>
    <w:p w14:paraId="2069CD57" w14:textId="77777777" w:rsidR="00F63EDC" w:rsidRPr="006E0E40" w:rsidRDefault="00F63EDC" w:rsidP="00F63EDC">
      <w:pPr>
        <w:jc w:val="right"/>
        <w:rPr>
          <w:rFonts w:ascii="Montserrat" w:hAnsi="Montserrat"/>
          <w:b/>
          <w:i/>
        </w:rPr>
      </w:pPr>
      <w:r w:rsidRPr="006E0E40">
        <w:rPr>
          <w:rFonts w:ascii="Montserrat" w:hAnsi="Montserrat"/>
          <w:b/>
          <w:i/>
        </w:rPr>
        <w:t xml:space="preserve">Medios de contacto con la maestra o el maestro participante </w:t>
      </w:r>
    </w:p>
    <w:p w14:paraId="15F73962" w14:textId="39990A57" w:rsidR="00F63EDC" w:rsidRPr="00474891" w:rsidRDefault="00F63EDC" w:rsidP="00F63EDC">
      <w:pPr>
        <w:jc w:val="both"/>
        <w:rPr>
          <w:rFonts w:ascii="Montserrat" w:hAnsi="Montserrat"/>
        </w:rPr>
      </w:pPr>
      <w:r w:rsidRPr="00474891">
        <w:rPr>
          <w:rFonts w:ascii="Montserrat" w:hAnsi="Montserrat"/>
        </w:rPr>
        <w:t xml:space="preserve">Los medios de contacto con las maestras y los maestros participantes </w:t>
      </w:r>
      <w:r>
        <w:rPr>
          <w:rFonts w:ascii="Montserrat" w:hAnsi="Montserrat"/>
        </w:rPr>
        <w:t xml:space="preserve">en </w:t>
      </w:r>
      <w:r w:rsidRPr="00474891">
        <w:rPr>
          <w:rFonts w:ascii="Montserrat" w:hAnsi="Montserrat"/>
        </w:rPr>
        <w:t>el proceso para la promoción a cargos con función directiva, serán el correo electrónico y el número de teléfono que aporten desde el momento de su registro. Es responsabilidad de los propios participantes la precisión y certeza de la información proporcionada, la cual será necesaria para la comunicación en el marco de este proceso.</w:t>
      </w:r>
    </w:p>
    <w:p w14:paraId="48610F9C" w14:textId="77777777" w:rsidR="00F63EDC" w:rsidRPr="00474891" w:rsidRDefault="00F63EDC" w:rsidP="00F63EDC">
      <w:pPr>
        <w:jc w:val="both"/>
        <w:rPr>
          <w:rFonts w:ascii="Montserrat" w:hAnsi="Montserrat"/>
        </w:rPr>
      </w:pPr>
    </w:p>
    <w:p w14:paraId="4EA0B78D" w14:textId="77777777" w:rsidR="00F63EDC" w:rsidRPr="00474891" w:rsidRDefault="00F63EDC" w:rsidP="00F63EDC">
      <w:pPr>
        <w:jc w:val="right"/>
        <w:rPr>
          <w:rFonts w:ascii="Montserrat" w:hAnsi="Montserrat"/>
          <w:b/>
          <w:i/>
        </w:rPr>
      </w:pPr>
      <w:r w:rsidRPr="00474891">
        <w:rPr>
          <w:rFonts w:ascii="Montserrat" w:hAnsi="Montserrat"/>
          <w:b/>
          <w:i/>
        </w:rPr>
        <w:t>Medios de contacto con la autoridad</w:t>
      </w:r>
    </w:p>
    <w:p w14:paraId="06AE7AF0" w14:textId="04E866AB" w:rsidR="00F63EDC" w:rsidRPr="00474891" w:rsidRDefault="00F63EDC" w:rsidP="00F63EDC">
      <w:pPr>
        <w:jc w:val="both"/>
        <w:rPr>
          <w:rFonts w:ascii="Montserrat" w:hAnsi="Montserrat"/>
        </w:rPr>
      </w:pPr>
      <w:r w:rsidRPr="00474891">
        <w:rPr>
          <w:rFonts w:ascii="Montserrat" w:hAnsi="Montserrat"/>
        </w:rPr>
        <w:t xml:space="preserve">Para la aclaración de dudas o información adicional relacionada con este </w:t>
      </w:r>
      <w:r w:rsidRPr="005D08D2">
        <w:rPr>
          <w:rFonts w:ascii="Montserrat" w:hAnsi="Montserrat"/>
        </w:rPr>
        <w:t>proceso, la maestra o el maestro p</w:t>
      </w:r>
      <w:r w:rsidR="00CB22C2" w:rsidRPr="005D08D2">
        <w:rPr>
          <w:rFonts w:ascii="Montserrat" w:hAnsi="Montserrat"/>
        </w:rPr>
        <w:t>articipante podrá dirigirse</w:t>
      </w:r>
      <w:r w:rsidRPr="005D08D2">
        <w:rPr>
          <w:rFonts w:ascii="Montserrat" w:hAnsi="Montserrat"/>
        </w:rPr>
        <w:t xml:space="preserve"> </w:t>
      </w:r>
      <w:r w:rsidR="0091682D" w:rsidRPr="005D08D2">
        <w:rPr>
          <w:rFonts w:ascii="Montserrat" w:hAnsi="Montserrat"/>
        </w:rPr>
        <w:t>al Colegio de Bachilleres del Estado de Oaxaca</w:t>
      </w:r>
      <w:r w:rsidRPr="005D08D2">
        <w:rPr>
          <w:rFonts w:ascii="Montserrat" w:hAnsi="Montserrat"/>
        </w:rPr>
        <w:t xml:space="preserve"> en la dirección de correo electrónico</w:t>
      </w:r>
      <w:r w:rsidRPr="00474891">
        <w:rPr>
          <w:rFonts w:ascii="Montserrat" w:hAnsi="Montserrat"/>
        </w:rPr>
        <w:t xml:space="preserve"> </w:t>
      </w:r>
      <w:r w:rsidR="0091682D">
        <w:rPr>
          <w:rFonts w:ascii="Montserrat" w:hAnsi="Montserrat"/>
        </w:rPr>
        <w:t>docencia.convocatorias@cobao.edu.mx</w:t>
      </w:r>
      <w:r w:rsidRPr="00474891">
        <w:rPr>
          <w:rFonts w:ascii="Montserrat" w:hAnsi="Montserrat"/>
        </w:rPr>
        <w:t xml:space="preserve"> y números telefónicos </w:t>
      </w:r>
      <w:r w:rsidR="00BF2875">
        <w:rPr>
          <w:rFonts w:ascii="Montserrat" w:hAnsi="Montserrat"/>
        </w:rPr>
        <w:t xml:space="preserve">951 501 51 60 </w:t>
      </w:r>
      <w:r w:rsidR="0091682D">
        <w:rPr>
          <w:rFonts w:ascii="Montserrat" w:hAnsi="Montserrat"/>
        </w:rPr>
        <w:t>ext. 1207</w:t>
      </w:r>
      <w:r w:rsidRPr="00474891">
        <w:rPr>
          <w:rFonts w:ascii="Montserrat" w:hAnsi="Montserrat"/>
        </w:rPr>
        <w:t xml:space="preserve"> o en su caso, a la Unidad del Sistema para la Carrera de las Maestras y los Maestros, a la dirección de correo electrónico </w:t>
      </w:r>
      <w:hyperlink r:id="rId12" w:history="1">
        <w:r w:rsidRPr="00561AF3">
          <w:rPr>
            <w:rStyle w:val="Hipervnculo"/>
            <w:rFonts w:ascii="Montserrat" w:hAnsi="Montserrat"/>
          </w:rPr>
          <w:t>promocionvertical.ems.usicamm@nube.sep.gob.mx</w:t>
        </w:r>
      </w:hyperlink>
      <w:r>
        <w:rPr>
          <w:rFonts w:ascii="Montserrat" w:hAnsi="Montserrat"/>
        </w:rPr>
        <w:t xml:space="preserve"> </w:t>
      </w:r>
    </w:p>
    <w:p w14:paraId="6EAEED13" w14:textId="77777777" w:rsidR="00F63EDC" w:rsidRPr="00474891" w:rsidRDefault="00F63EDC" w:rsidP="00F63EDC">
      <w:pPr>
        <w:jc w:val="both"/>
        <w:rPr>
          <w:rFonts w:ascii="Montserrat" w:hAnsi="Montserrat"/>
        </w:rPr>
      </w:pPr>
    </w:p>
    <w:p w14:paraId="47C9F254" w14:textId="32FA5958" w:rsidR="00F63EDC" w:rsidRPr="00474891" w:rsidRDefault="006D160D" w:rsidP="00F63EDC">
      <w:pPr>
        <w:jc w:val="both"/>
        <w:rPr>
          <w:rFonts w:ascii="Montserrat" w:hAnsi="Montserrat"/>
        </w:rPr>
      </w:pPr>
      <w:r>
        <w:rPr>
          <w:rFonts w:ascii="Montserrat" w:hAnsi="Montserrat"/>
          <w:b/>
        </w:rPr>
        <w:t>DÉCIMA</w:t>
      </w:r>
      <w:r w:rsidR="00F63EDC" w:rsidRPr="00474891">
        <w:rPr>
          <w:rFonts w:ascii="Montserrat" w:hAnsi="Montserrat"/>
          <w:b/>
        </w:rPr>
        <w:t>.</w:t>
      </w:r>
      <w:r w:rsidR="00F63EDC" w:rsidRPr="00474891">
        <w:rPr>
          <w:rFonts w:ascii="Montserrat" w:hAnsi="Montserrat"/>
        </w:rPr>
        <w:t xml:space="preserve"> GUÍAS DE ESTUDIO, APOYO Y BIBLIOGRAFÍA.</w:t>
      </w:r>
    </w:p>
    <w:p w14:paraId="2962673E" w14:textId="77777777" w:rsidR="00F63EDC" w:rsidRPr="00117AD2" w:rsidRDefault="00F63EDC" w:rsidP="00F63EDC">
      <w:pPr>
        <w:jc w:val="both"/>
        <w:rPr>
          <w:rFonts w:ascii="Montserrat" w:hAnsi="Montserrat"/>
        </w:rPr>
      </w:pPr>
    </w:p>
    <w:p w14:paraId="3F1F907D" w14:textId="5434A653" w:rsidR="00F63EDC" w:rsidRPr="003B60E9" w:rsidRDefault="00F63EDC" w:rsidP="00F63EDC">
      <w:pPr>
        <w:jc w:val="both"/>
        <w:rPr>
          <w:rFonts w:ascii="Montserrat" w:hAnsi="Montserrat"/>
        </w:rPr>
      </w:pPr>
      <w:r w:rsidRPr="003B60E9">
        <w:rPr>
          <w:rFonts w:ascii="Montserrat" w:hAnsi="Montserrat"/>
        </w:rPr>
        <w:t>Las maestras y los maestros participantes podrán obtener gratuitamente y consultar las guías de apoyo para la elaboración del plan de mejora y carta de exposición de motivos, a</w:t>
      </w:r>
      <w:r>
        <w:rPr>
          <w:rFonts w:ascii="Montserrat" w:hAnsi="Montserrat"/>
        </w:rPr>
        <w:t>demás de las guías para la acre</w:t>
      </w:r>
      <w:r w:rsidRPr="003B60E9">
        <w:rPr>
          <w:rFonts w:ascii="Montserrat" w:hAnsi="Montserrat"/>
        </w:rPr>
        <w:t>ditaci</w:t>
      </w:r>
      <w:r w:rsidR="00037B37">
        <w:rPr>
          <w:rFonts w:ascii="Montserrat" w:hAnsi="Montserrat"/>
        </w:rPr>
        <w:t>ón del elemento multifactorial, a</w:t>
      </w:r>
      <w:r w:rsidRPr="003B60E9">
        <w:rPr>
          <w:rFonts w:ascii="Montserrat" w:hAnsi="Montserrat"/>
        </w:rPr>
        <w:t>preciación de conocimientos de</w:t>
      </w:r>
      <w:r>
        <w:rPr>
          <w:rFonts w:ascii="Montserrat" w:hAnsi="Montserrat"/>
        </w:rPr>
        <w:t xml:space="preserve"> la función y elementos normati</w:t>
      </w:r>
      <w:r w:rsidRPr="003B60E9">
        <w:rPr>
          <w:rFonts w:ascii="Montserrat" w:hAnsi="Montserrat"/>
        </w:rPr>
        <w:t xml:space="preserve">vos, en la plataforma electrónica de la Unidad del Sistema para la Carrera de las Maestras y los Maestros: </w:t>
      </w:r>
      <w:hyperlink r:id="rId13" w:history="1">
        <w:r w:rsidR="005849C5" w:rsidRPr="00581079">
          <w:rPr>
            <w:rStyle w:val="Hipervnculo"/>
            <w:rFonts w:ascii="Montserrat" w:hAnsi="Montserrat"/>
          </w:rPr>
          <w:t>http://usicamm.sep.gob.mx</w:t>
        </w:r>
      </w:hyperlink>
      <w:r w:rsidRPr="003B60E9">
        <w:rPr>
          <w:rFonts w:ascii="Montserrat" w:hAnsi="Montserrat"/>
        </w:rPr>
        <w:t>.</w:t>
      </w:r>
      <w:r w:rsidR="005849C5">
        <w:rPr>
          <w:rFonts w:ascii="Montserrat" w:hAnsi="Montserrat"/>
        </w:rPr>
        <w:t xml:space="preserve"> </w:t>
      </w:r>
    </w:p>
    <w:p w14:paraId="38F6D285" w14:textId="77777777" w:rsidR="00F63EDC" w:rsidRDefault="00F63EDC" w:rsidP="00F63EDC">
      <w:pPr>
        <w:jc w:val="both"/>
        <w:rPr>
          <w:rFonts w:ascii="Montserrat" w:hAnsi="Montserrat"/>
        </w:rPr>
      </w:pPr>
    </w:p>
    <w:p w14:paraId="6FF6FA40" w14:textId="77777777" w:rsidR="00F63EDC" w:rsidRDefault="00F63EDC" w:rsidP="00F63EDC">
      <w:pPr>
        <w:jc w:val="both"/>
        <w:rPr>
          <w:rFonts w:ascii="Montserrat" w:hAnsi="Montserrat"/>
        </w:rPr>
      </w:pPr>
      <w:r w:rsidRPr="003B60E9">
        <w:rPr>
          <w:rFonts w:ascii="Montserrat" w:hAnsi="Montserrat"/>
        </w:rPr>
        <w:t>Dichas guías contendrán la lista de temas, la bibliografía y procedimien</w:t>
      </w:r>
      <w:r>
        <w:rPr>
          <w:rFonts w:ascii="Montserrat" w:hAnsi="Montserrat"/>
        </w:rPr>
        <w:t>tos que las maestras y los maes</w:t>
      </w:r>
      <w:r w:rsidRPr="003B60E9">
        <w:rPr>
          <w:rFonts w:ascii="Montserrat" w:hAnsi="Montserrat"/>
        </w:rPr>
        <w:t xml:space="preserve">tros participantes deberán considerar para la presentación de los elementos multifactoriales: entrevista por un comité examinador, reconocimiento por la comunidad escolar y apreciación de conocimientos de la función y elementos normativos. </w:t>
      </w:r>
    </w:p>
    <w:p w14:paraId="70EB6375" w14:textId="77777777" w:rsidR="00F63EDC" w:rsidRDefault="00F63EDC" w:rsidP="00F63EDC">
      <w:pPr>
        <w:jc w:val="both"/>
        <w:rPr>
          <w:rFonts w:ascii="Montserrat" w:hAnsi="Montserrat"/>
        </w:rPr>
      </w:pPr>
    </w:p>
    <w:p w14:paraId="1153633D" w14:textId="2A59B7FB" w:rsidR="00F63EDC" w:rsidRPr="00474891" w:rsidRDefault="00F63EDC" w:rsidP="00F63EDC">
      <w:pPr>
        <w:jc w:val="both"/>
        <w:rPr>
          <w:rFonts w:ascii="Montserrat" w:hAnsi="Montserrat"/>
        </w:rPr>
      </w:pPr>
      <w:r w:rsidRPr="00474891">
        <w:rPr>
          <w:rFonts w:ascii="Montserrat" w:hAnsi="Montserrat"/>
          <w:b/>
        </w:rPr>
        <w:t xml:space="preserve">DÉCIMA </w:t>
      </w:r>
      <w:r w:rsidR="006D160D">
        <w:rPr>
          <w:rFonts w:ascii="Montserrat" w:hAnsi="Montserrat"/>
          <w:b/>
        </w:rPr>
        <w:t>PRIMER</w:t>
      </w:r>
      <w:r>
        <w:rPr>
          <w:rFonts w:ascii="Montserrat" w:hAnsi="Montserrat"/>
          <w:b/>
        </w:rPr>
        <w:t>A</w:t>
      </w:r>
      <w:r w:rsidRPr="00474891">
        <w:rPr>
          <w:rFonts w:ascii="Montserrat" w:hAnsi="Montserrat"/>
          <w:b/>
        </w:rPr>
        <w:t>.</w:t>
      </w:r>
      <w:r w:rsidRPr="00474891">
        <w:rPr>
          <w:rFonts w:ascii="Montserrat" w:hAnsi="Montserrat"/>
        </w:rPr>
        <w:t xml:space="preserve"> CONSIDERACIONES GENERALES.</w:t>
      </w:r>
    </w:p>
    <w:p w14:paraId="4712C5A5" w14:textId="77777777" w:rsidR="00F63EDC" w:rsidRPr="00474891" w:rsidRDefault="00F63EDC" w:rsidP="00F63EDC">
      <w:pPr>
        <w:jc w:val="both"/>
        <w:rPr>
          <w:rFonts w:ascii="Montserrat" w:hAnsi="Montserrat"/>
        </w:rPr>
      </w:pPr>
    </w:p>
    <w:p w14:paraId="36352468" w14:textId="77777777" w:rsidR="00F63EDC" w:rsidRPr="00474891" w:rsidRDefault="00F63EDC" w:rsidP="00F63EDC">
      <w:pPr>
        <w:pStyle w:val="Prrafodelista"/>
        <w:widowControl w:val="0"/>
        <w:numPr>
          <w:ilvl w:val="0"/>
          <w:numId w:val="21"/>
        </w:numPr>
        <w:autoSpaceDE w:val="0"/>
        <w:autoSpaceDN w:val="0"/>
        <w:contextualSpacing w:val="0"/>
        <w:jc w:val="both"/>
        <w:rPr>
          <w:rFonts w:ascii="Montserrat" w:hAnsi="Montserrat"/>
        </w:rPr>
      </w:pPr>
      <w:r w:rsidRPr="00474891">
        <w:rPr>
          <w:rFonts w:ascii="Montserrat" w:hAnsi="Montserrat"/>
        </w:rPr>
        <w:t>La documentación se recibirá con la reserva de verificar su autenticidad;</w:t>
      </w:r>
    </w:p>
    <w:p w14:paraId="2FC27EFA" w14:textId="77777777" w:rsidR="00F63EDC" w:rsidRPr="00474891" w:rsidRDefault="00F63EDC" w:rsidP="00F63EDC">
      <w:pPr>
        <w:jc w:val="both"/>
        <w:rPr>
          <w:rFonts w:ascii="Montserrat" w:hAnsi="Montserrat"/>
        </w:rPr>
      </w:pPr>
    </w:p>
    <w:p w14:paraId="538E0473" w14:textId="77777777" w:rsidR="00F63EDC" w:rsidRPr="00474891" w:rsidRDefault="00F63EDC" w:rsidP="00F63EDC">
      <w:pPr>
        <w:jc w:val="right"/>
        <w:rPr>
          <w:rFonts w:ascii="Montserrat" w:hAnsi="Montserrat"/>
          <w:b/>
          <w:i/>
        </w:rPr>
      </w:pPr>
      <w:r w:rsidRPr="00474891">
        <w:rPr>
          <w:rFonts w:ascii="Montserrat" w:hAnsi="Montserrat"/>
          <w:b/>
          <w:i/>
        </w:rPr>
        <w:t>Supuestos para dejar sin efectos la participación en el proceso</w:t>
      </w:r>
    </w:p>
    <w:p w14:paraId="0A4DA27F" w14:textId="77777777" w:rsidR="00F63EDC" w:rsidRPr="00474891" w:rsidRDefault="00F63EDC" w:rsidP="00F63EDC">
      <w:pPr>
        <w:pStyle w:val="Prrafodelista"/>
        <w:widowControl w:val="0"/>
        <w:numPr>
          <w:ilvl w:val="0"/>
          <w:numId w:val="21"/>
        </w:numPr>
        <w:autoSpaceDE w:val="0"/>
        <w:autoSpaceDN w:val="0"/>
        <w:contextualSpacing w:val="0"/>
        <w:jc w:val="both"/>
        <w:rPr>
          <w:rFonts w:ascii="Montserrat" w:hAnsi="Montserrat"/>
        </w:rPr>
      </w:pPr>
      <w:r w:rsidRPr="00474891">
        <w:rPr>
          <w:rFonts w:ascii="Montserrat" w:hAnsi="Montserrat"/>
        </w:rPr>
        <w:t>Quedará sin efectos la participación de la maestra o maestro en el proceso, con independencia de la etapa</w:t>
      </w:r>
      <w:r>
        <w:rPr>
          <w:rFonts w:ascii="Montserrat" w:hAnsi="Montserrat"/>
        </w:rPr>
        <w:t xml:space="preserve"> </w:t>
      </w:r>
      <w:r w:rsidRPr="00474891">
        <w:rPr>
          <w:rFonts w:ascii="Montserrat" w:hAnsi="Montserrat"/>
        </w:rPr>
        <w:t>en la que se encuentre, incluso si ya se le hubiese asignado un cargo y otorgado el nombramiento, sin perjuicio de las sanciones de tipo administrativo o penal en las que pudiera incurrir, cuando:</w:t>
      </w:r>
    </w:p>
    <w:p w14:paraId="5F5F9922" w14:textId="77777777" w:rsidR="00F63EDC" w:rsidRPr="00474891" w:rsidRDefault="00F63EDC" w:rsidP="00F63EDC">
      <w:pPr>
        <w:jc w:val="both"/>
        <w:rPr>
          <w:rFonts w:ascii="Montserrat" w:hAnsi="Montserrat"/>
        </w:rPr>
      </w:pPr>
    </w:p>
    <w:p w14:paraId="718293A0" w14:textId="77777777" w:rsidR="00F63EDC" w:rsidRPr="00474891" w:rsidRDefault="00F63EDC" w:rsidP="00F63EDC">
      <w:pPr>
        <w:pStyle w:val="Prrafodelista"/>
        <w:widowControl w:val="0"/>
        <w:numPr>
          <w:ilvl w:val="0"/>
          <w:numId w:val="22"/>
        </w:numPr>
        <w:autoSpaceDE w:val="0"/>
        <w:autoSpaceDN w:val="0"/>
        <w:contextualSpacing w:val="0"/>
        <w:jc w:val="both"/>
        <w:rPr>
          <w:rFonts w:ascii="Montserrat" w:hAnsi="Montserrat"/>
        </w:rPr>
      </w:pPr>
      <w:r w:rsidRPr="00474891">
        <w:rPr>
          <w:rFonts w:ascii="Montserrat" w:hAnsi="Montserrat"/>
        </w:rPr>
        <w:t>Proporcione información o documentación apócrifa o falsa;</w:t>
      </w:r>
    </w:p>
    <w:p w14:paraId="39665F01" w14:textId="77777777" w:rsidR="00F63EDC" w:rsidRPr="00474891" w:rsidRDefault="00F63EDC" w:rsidP="00F63EDC">
      <w:pPr>
        <w:pStyle w:val="Prrafodelista"/>
        <w:rPr>
          <w:rFonts w:ascii="Montserrat" w:hAnsi="Montserrat"/>
        </w:rPr>
      </w:pPr>
    </w:p>
    <w:p w14:paraId="27578933" w14:textId="77777777" w:rsidR="00F63EDC" w:rsidRPr="00474891" w:rsidRDefault="00F63EDC" w:rsidP="00F63EDC">
      <w:pPr>
        <w:pStyle w:val="Prrafodelista"/>
        <w:widowControl w:val="0"/>
        <w:numPr>
          <w:ilvl w:val="0"/>
          <w:numId w:val="22"/>
        </w:numPr>
        <w:autoSpaceDE w:val="0"/>
        <w:autoSpaceDN w:val="0"/>
        <w:contextualSpacing w:val="0"/>
        <w:jc w:val="both"/>
        <w:rPr>
          <w:rFonts w:ascii="Montserrat" w:hAnsi="Montserrat"/>
        </w:rPr>
      </w:pPr>
      <w:r w:rsidRPr="00474891">
        <w:rPr>
          <w:rFonts w:ascii="Montserrat" w:hAnsi="Montserrat"/>
        </w:rPr>
        <w:t>Incumpla con las disposicion</w:t>
      </w:r>
      <w:r>
        <w:rPr>
          <w:rFonts w:ascii="Montserrat" w:hAnsi="Montserrat"/>
        </w:rPr>
        <w:t>es del Acuerdo o las bases de esta</w:t>
      </w:r>
      <w:r w:rsidRPr="00474891">
        <w:rPr>
          <w:rFonts w:ascii="Montserrat" w:hAnsi="Montserrat"/>
        </w:rPr>
        <w:t xml:space="preserve"> convocatoria del proceso respectivo, o</w:t>
      </w:r>
    </w:p>
    <w:p w14:paraId="64372937" w14:textId="77777777" w:rsidR="00F63EDC" w:rsidRPr="00474891" w:rsidRDefault="00F63EDC" w:rsidP="00F63EDC">
      <w:pPr>
        <w:pStyle w:val="Prrafodelista"/>
        <w:rPr>
          <w:rFonts w:ascii="Montserrat" w:hAnsi="Montserrat"/>
        </w:rPr>
      </w:pPr>
    </w:p>
    <w:p w14:paraId="33350BF5" w14:textId="4394FD38" w:rsidR="00F63EDC" w:rsidRPr="005D08D2" w:rsidRDefault="00037B37" w:rsidP="00F63EDC">
      <w:pPr>
        <w:pStyle w:val="Prrafodelista"/>
        <w:numPr>
          <w:ilvl w:val="0"/>
          <w:numId w:val="22"/>
        </w:numPr>
        <w:jc w:val="both"/>
        <w:rPr>
          <w:rFonts w:ascii="Montserrat" w:hAnsi="Montserrat"/>
        </w:rPr>
      </w:pPr>
      <w:r w:rsidRPr="005D08D2">
        <w:rPr>
          <w:rFonts w:ascii="Montserrat" w:hAnsi="Montserrat"/>
        </w:rPr>
        <w:t>El Colegio de Bachilleres del Estado de Oaxaca</w:t>
      </w:r>
      <w:r w:rsidR="00F63EDC" w:rsidRPr="005D08D2">
        <w:rPr>
          <w:rFonts w:ascii="Montserrat" w:hAnsi="Montserrat"/>
        </w:rPr>
        <w:t xml:space="preserve"> o la Unidad del Sistema identifiquen que la información asentada en el registro para acreditar los requisitos o elementos multifactoriales establecidos en el Acuerdo y Convocatoria, no cuenta con la documentación probatoria necesaria, o</w:t>
      </w:r>
    </w:p>
    <w:p w14:paraId="15187BD7" w14:textId="77777777" w:rsidR="00F63EDC" w:rsidRPr="005D08D2" w:rsidRDefault="00F63EDC" w:rsidP="00F63EDC">
      <w:pPr>
        <w:pStyle w:val="Prrafodelista"/>
        <w:rPr>
          <w:rFonts w:ascii="Montserrat" w:hAnsi="Montserrat"/>
        </w:rPr>
      </w:pPr>
    </w:p>
    <w:p w14:paraId="6753A5AB" w14:textId="6651A3AA" w:rsidR="00F63EDC" w:rsidRPr="00474891" w:rsidRDefault="00F63EDC" w:rsidP="00F63EDC">
      <w:pPr>
        <w:pStyle w:val="Prrafodelista"/>
        <w:widowControl w:val="0"/>
        <w:numPr>
          <w:ilvl w:val="0"/>
          <w:numId w:val="22"/>
        </w:numPr>
        <w:autoSpaceDE w:val="0"/>
        <w:autoSpaceDN w:val="0"/>
        <w:contextualSpacing w:val="0"/>
        <w:jc w:val="both"/>
        <w:rPr>
          <w:rFonts w:ascii="Montserrat" w:hAnsi="Montserrat"/>
        </w:rPr>
      </w:pPr>
      <w:r w:rsidRPr="005D08D2">
        <w:rPr>
          <w:rFonts w:ascii="Montserrat" w:hAnsi="Montserrat"/>
        </w:rPr>
        <w:t xml:space="preserve">Presente conductas contrarias a las indicadas por la Unidad del Sistema para la Carrera de las Maestras y los Maestros o </w:t>
      </w:r>
      <w:r w:rsidR="00BD7281" w:rsidRPr="005D08D2">
        <w:rPr>
          <w:rFonts w:ascii="Montserrat" w:hAnsi="Montserrat"/>
        </w:rPr>
        <w:t>el</w:t>
      </w:r>
      <w:r w:rsidR="00037B37" w:rsidRPr="005D08D2">
        <w:rPr>
          <w:rFonts w:ascii="Montserrat" w:hAnsi="Montserrat"/>
        </w:rPr>
        <w:t xml:space="preserve"> Colegio de Bachilleres del Estado de Oaxaca</w:t>
      </w:r>
      <w:r w:rsidRPr="005D08D2">
        <w:rPr>
          <w:rFonts w:ascii="Montserrat" w:hAnsi="Montserrat"/>
        </w:rPr>
        <w:t>, según corresponda, durante la acreditación de los requisitos o el desarrollo de la apreciación de</w:t>
      </w:r>
      <w:r w:rsidRPr="00474891">
        <w:rPr>
          <w:rFonts w:ascii="Montserrat" w:hAnsi="Montserrat"/>
        </w:rPr>
        <w:t xml:space="preserve"> conocimientos de la función y elementos normativos;</w:t>
      </w:r>
    </w:p>
    <w:p w14:paraId="0F0784AA" w14:textId="77777777" w:rsidR="00F63EDC" w:rsidRPr="00474891" w:rsidRDefault="00F63EDC" w:rsidP="00F63EDC">
      <w:pPr>
        <w:jc w:val="both"/>
        <w:rPr>
          <w:rFonts w:ascii="Montserrat" w:hAnsi="Montserrat"/>
        </w:rPr>
      </w:pPr>
    </w:p>
    <w:p w14:paraId="2E7924AF" w14:textId="77777777" w:rsidR="00F63EDC" w:rsidRPr="00474891" w:rsidRDefault="00F63EDC" w:rsidP="00F63EDC">
      <w:pPr>
        <w:jc w:val="right"/>
        <w:rPr>
          <w:rFonts w:ascii="Montserrat" w:hAnsi="Montserrat"/>
          <w:b/>
          <w:i/>
        </w:rPr>
      </w:pPr>
      <w:r w:rsidRPr="00474891">
        <w:rPr>
          <w:rFonts w:ascii="Montserrat" w:hAnsi="Montserrat"/>
          <w:b/>
          <w:i/>
        </w:rPr>
        <w:t>Gratuidad en los trámites</w:t>
      </w:r>
    </w:p>
    <w:p w14:paraId="78810684" w14:textId="77777777" w:rsidR="00F63EDC" w:rsidRPr="00474891" w:rsidRDefault="00F63EDC" w:rsidP="00F63EDC">
      <w:pPr>
        <w:pStyle w:val="Prrafodelista"/>
        <w:widowControl w:val="0"/>
        <w:numPr>
          <w:ilvl w:val="0"/>
          <w:numId w:val="21"/>
        </w:numPr>
        <w:autoSpaceDE w:val="0"/>
        <w:autoSpaceDN w:val="0"/>
        <w:contextualSpacing w:val="0"/>
        <w:jc w:val="both"/>
        <w:rPr>
          <w:rFonts w:ascii="Montserrat" w:hAnsi="Montserrat"/>
        </w:rPr>
      </w:pPr>
      <w:r w:rsidRPr="00474891">
        <w:rPr>
          <w:rFonts w:ascii="Montserrat" w:hAnsi="Montserrat"/>
        </w:rPr>
        <w:t>Todos los trámites relacionados con la presente convocatoria son gratuitos;</w:t>
      </w:r>
    </w:p>
    <w:p w14:paraId="08E3F7F5" w14:textId="77777777" w:rsidR="00F63EDC" w:rsidRPr="00474891" w:rsidRDefault="00F63EDC" w:rsidP="00F63EDC">
      <w:pPr>
        <w:jc w:val="both"/>
        <w:rPr>
          <w:rFonts w:ascii="Montserrat" w:hAnsi="Montserrat"/>
        </w:rPr>
      </w:pPr>
    </w:p>
    <w:p w14:paraId="2CAC2B2D" w14:textId="77777777" w:rsidR="00F63EDC" w:rsidRPr="00474891" w:rsidRDefault="00F63EDC" w:rsidP="00F63EDC">
      <w:pPr>
        <w:jc w:val="right"/>
        <w:rPr>
          <w:rFonts w:ascii="Montserrat" w:hAnsi="Montserrat"/>
          <w:b/>
          <w:i/>
        </w:rPr>
      </w:pPr>
      <w:r w:rsidRPr="00474891">
        <w:rPr>
          <w:rFonts w:ascii="Montserrat" w:hAnsi="Montserrat"/>
          <w:b/>
          <w:i/>
        </w:rPr>
        <w:t>Asignación sujeta a la disponibilidad, a las necesidades del servicio y a la estructura ocupacional</w:t>
      </w:r>
    </w:p>
    <w:p w14:paraId="64012786" w14:textId="77777777" w:rsidR="00F63EDC" w:rsidRPr="003B60E9" w:rsidRDefault="00F63EDC" w:rsidP="00F63EDC">
      <w:pPr>
        <w:pStyle w:val="Prrafodelista"/>
        <w:widowControl w:val="0"/>
        <w:numPr>
          <w:ilvl w:val="0"/>
          <w:numId w:val="21"/>
        </w:numPr>
        <w:autoSpaceDE w:val="0"/>
        <w:autoSpaceDN w:val="0"/>
        <w:contextualSpacing w:val="0"/>
        <w:jc w:val="both"/>
        <w:rPr>
          <w:rFonts w:ascii="Montserrat" w:hAnsi="Montserrat"/>
        </w:rPr>
      </w:pPr>
      <w:r w:rsidRPr="003B60E9">
        <w:rPr>
          <w:rFonts w:ascii="Montserrat" w:hAnsi="Montserrat"/>
        </w:rPr>
        <w:t xml:space="preserve">El resultado obtenido por las maestras </w:t>
      </w:r>
      <w:r>
        <w:rPr>
          <w:rFonts w:ascii="Montserrat" w:hAnsi="Montserrat"/>
        </w:rPr>
        <w:t>y</w:t>
      </w:r>
      <w:r w:rsidRPr="003B60E9">
        <w:rPr>
          <w:rFonts w:ascii="Montserrat" w:hAnsi="Montserrat"/>
        </w:rPr>
        <w:t xml:space="preserve"> los maestros en este proceso no obliga a esta autoridad a asignar un cargo a la totalidad de las maestras o </w:t>
      </w:r>
      <w:r w:rsidRPr="003B60E9">
        <w:rPr>
          <w:rFonts w:ascii="Montserrat" w:hAnsi="Montserrat"/>
          <w:bCs/>
        </w:rPr>
        <w:t>los</w:t>
      </w:r>
      <w:r w:rsidRPr="003B60E9">
        <w:rPr>
          <w:rFonts w:ascii="Montserrat" w:hAnsi="Montserrat"/>
        </w:rPr>
        <w:t xml:space="preserve"> maestros participantes que se encuentren en el listado nominal ordenado de resultados, toda vez que la asignación estará sujeta a la existencia de </w:t>
      </w:r>
      <w:r w:rsidRPr="003B60E9">
        <w:rPr>
          <w:rFonts w:ascii="Montserrat" w:hAnsi="Montserrat"/>
          <w:bCs/>
        </w:rPr>
        <w:t>cargos</w:t>
      </w:r>
      <w:r w:rsidRPr="003B60E9">
        <w:rPr>
          <w:rFonts w:ascii="Montserrat" w:hAnsi="Montserrat"/>
        </w:rPr>
        <w:t xml:space="preserve"> vacantes, a las necesidades del servicio público educativo y a la estructura ocupacional autorizada</w:t>
      </w:r>
      <w:r>
        <w:rPr>
          <w:rFonts w:ascii="Montserrat" w:hAnsi="Montserrat"/>
        </w:rPr>
        <w:t xml:space="preserve"> para cada plantel educativo;</w:t>
      </w:r>
    </w:p>
    <w:p w14:paraId="1B563924" w14:textId="73C917A6" w:rsidR="00F63EDC" w:rsidRDefault="00F63EDC" w:rsidP="00F63EDC">
      <w:pPr>
        <w:jc w:val="both"/>
        <w:rPr>
          <w:rFonts w:ascii="Montserrat" w:hAnsi="Montserrat"/>
        </w:rPr>
      </w:pPr>
    </w:p>
    <w:p w14:paraId="049D3BF6" w14:textId="1F11FB33" w:rsidR="00D93EB0" w:rsidRDefault="00D93EB0" w:rsidP="00F63EDC">
      <w:pPr>
        <w:jc w:val="both"/>
        <w:rPr>
          <w:rFonts w:ascii="Montserrat" w:hAnsi="Montserrat"/>
        </w:rPr>
      </w:pPr>
    </w:p>
    <w:p w14:paraId="0FDE9B29" w14:textId="77777777" w:rsidR="00D93EB0" w:rsidRPr="00474891" w:rsidRDefault="00D93EB0" w:rsidP="00F63EDC">
      <w:pPr>
        <w:jc w:val="both"/>
        <w:rPr>
          <w:rFonts w:ascii="Montserrat" w:hAnsi="Montserrat"/>
        </w:rPr>
      </w:pPr>
    </w:p>
    <w:p w14:paraId="55DADE69" w14:textId="77777777" w:rsidR="00F63EDC" w:rsidRPr="00474891" w:rsidRDefault="00F63EDC" w:rsidP="00F63EDC">
      <w:pPr>
        <w:jc w:val="right"/>
        <w:rPr>
          <w:rFonts w:ascii="Montserrat" w:hAnsi="Montserrat"/>
          <w:b/>
          <w:i/>
        </w:rPr>
      </w:pPr>
      <w:r w:rsidRPr="00474891">
        <w:rPr>
          <w:rFonts w:ascii="Montserrat" w:hAnsi="Montserrat"/>
          <w:b/>
          <w:i/>
        </w:rPr>
        <w:lastRenderedPageBreak/>
        <w:t>Casos no previstos</w:t>
      </w:r>
    </w:p>
    <w:p w14:paraId="48935529" w14:textId="681941B6" w:rsidR="00F63EDC" w:rsidRPr="00474891" w:rsidRDefault="00F63EDC" w:rsidP="00F63EDC">
      <w:pPr>
        <w:pStyle w:val="Prrafodelista"/>
        <w:widowControl w:val="0"/>
        <w:numPr>
          <w:ilvl w:val="0"/>
          <w:numId w:val="21"/>
        </w:numPr>
        <w:autoSpaceDE w:val="0"/>
        <w:autoSpaceDN w:val="0"/>
        <w:contextualSpacing w:val="0"/>
        <w:jc w:val="both"/>
        <w:rPr>
          <w:rFonts w:ascii="Montserrat" w:hAnsi="Montserrat"/>
        </w:rPr>
      </w:pPr>
      <w:r w:rsidRPr="00474891">
        <w:rPr>
          <w:rFonts w:ascii="Montserrat" w:hAnsi="Montserrat"/>
        </w:rPr>
        <w:t xml:space="preserve">Lo no previsto en la presente convocatoria, será resuelto por la </w:t>
      </w:r>
      <w:r w:rsidRPr="005D08D2">
        <w:rPr>
          <w:rFonts w:ascii="Montserrat" w:hAnsi="Montserrat"/>
        </w:rPr>
        <w:t>Unidad del Sistema para la Carrera d</w:t>
      </w:r>
      <w:r w:rsidR="00BB74E1" w:rsidRPr="005D08D2">
        <w:rPr>
          <w:rFonts w:ascii="Montserrat" w:hAnsi="Montserrat"/>
        </w:rPr>
        <w:t xml:space="preserve">e las Maestras y los Maestros y </w:t>
      </w:r>
      <w:r w:rsidR="000706E7" w:rsidRPr="005D08D2">
        <w:rPr>
          <w:rFonts w:ascii="Montserrat" w:hAnsi="Montserrat"/>
        </w:rPr>
        <w:t>e</w:t>
      </w:r>
      <w:r w:rsidR="00037B37" w:rsidRPr="005D08D2">
        <w:rPr>
          <w:rFonts w:ascii="Montserrat" w:hAnsi="Montserrat"/>
        </w:rPr>
        <w:t>l Colegio de Bachilleres del Estado de Oaxaca</w:t>
      </w:r>
      <w:r w:rsidRPr="005D08D2">
        <w:rPr>
          <w:rFonts w:ascii="Montserrat" w:hAnsi="Montserrat"/>
        </w:rPr>
        <w:t>, de acuerdo con sus</w:t>
      </w:r>
      <w:r w:rsidRPr="00474891">
        <w:rPr>
          <w:rFonts w:ascii="Montserrat" w:hAnsi="Montserrat"/>
        </w:rPr>
        <w:t xml:space="preserve"> ámbitos de competencia;</w:t>
      </w:r>
    </w:p>
    <w:p w14:paraId="5736D8C4" w14:textId="77777777" w:rsidR="00F63EDC" w:rsidRPr="00474891" w:rsidRDefault="00F63EDC" w:rsidP="00F63EDC">
      <w:pPr>
        <w:jc w:val="both"/>
        <w:rPr>
          <w:rFonts w:ascii="Montserrat" w:hAnsi="Montserrat"/>
        </w:rPr>
      </w:pPr>
    </w:p>
    <w:p w14:paraId="6E26ACFE" w14:textId="77777777" w:rsidR="00F63EDC" w:rsidRPr="00474891" w:rsidRDefault="00F63EDC" w:rsidP="00F63EDC">
      <w:pPr>
        <w:jc w:val="right"/>
        <w:rPr>
          <w:rFonts w:ascii="Montserrat" w:hAnsi="Montserrat"/>
          <w:b/>
          <w:i/>
        </w:rPr>
      </w:pPr>
      <w:r w:rsidRPr="00474891">
        <w:rPr>
          <w:rFonts w:ascii="Montserrat" w:hAnsi="Montserrat"/>
          <w:b/>
          <w:i/>
        </w:rPr>
        <w:t>Información reservada, confidencial y datos personales</w:t>
      </w:r>
    </w:p>
    <w:p w14:paraId="6E45576A" w14:textId="4A91F0E4" w:rsidR="00F63EDC" w:rsidRPr="00D93EB0" w:rsidRDefault="00F63EDC" w:rsidP="00F63EDC">
      <w:pPr>
        <w:pStyle w:val="Prrafodelista"/>
        <w:widowControl w:val="0"/>
        <w:numPr>
          <w:ilvl w:val="0"/>
          <w:numId w:val="21"/>
        </w:numPr>
        <w:autoSpaceDE w:val="0"/>
        <w:autoSpaceDN w:val="0"/>
        <w:contextualSpacing w:val="0"/>
        <w:jc w:val="both"/>
        <w:rPr>
          <w:rFonts w:ascii="Montserrat" w:hAnsi="Montserrat"/>
        </w:rPr>
      </w:pPr>
      <w:r w:rsidRPr="00474891">
        <w:rPr>
          <w:rFonts w:ascii="Montserrat" w:hAnsi="Montserrat"/>
        </w:rPr>
        <w:t>En cuanto a la información que se reciba y se genere con motivo de esta convocatoria, se precisa lo siguiente:</w:t>
      </w:r>
    </w:p>
    <w:p w14:paraId="75375DDD" w14:textId="23C44B7A" w:rsidR="00F63EDC" w:rsidRPr="00474891" w:rsidRDefault="00037B37" w:rsidP="00F63EDC">
      <w:pPr>
        <w:pStyle w:val="Prrafodelista"/>
        <w:widowControl w:val="0"/>
        <w:numPr>
          <w:ilvl w:val="0"/>
          <w:numId w:val="23"/>
        </w:numPr>
        <w:autoSpaceDE w:val="0"/>
        <w:autoSpaceDN w:val="0"/>
        <w:spacing w:before="159"/>
        <w:contextualSpacing w:val="0"/>
        <w:jc w:val="both"/>
        <w:rPr>
          <w:rFonts w:ascii="Montserrat" w:hAnsi="Montserrat"/>
        </w:rPr>
      </w:pPr>
      <w:r w:rsidRPr="005D08D2">
        <w:rPr>
          <w:rFonts w:ascii="Montserrat" w:hAnsi="Montserrat"/>
        </w:rPr>
        <w:t>El Colegio de Bachilleres del Estado de Oaxaca</w:t>
      </w:r>
      <w:r w:rsidR="00F63EDC" w:rsidRPr="005D08D2">
        <w:rPr>
          <w:rFonts w:ascii="Montserrat" w:hAnsi="Montserrat"/>
        </w:rPr>
        <w:t>, en el ámbito de sus</w:t>
      </w:r>
      <w:r w:rsidR="00F63EDC" w:rsidRPr="00474891">
        <w:rPr>
          <w:rFonts w:ascii="Montserrat" w:hAnsi="Montserrat"/>
        </w:rPr>
        <w:t xml:space="preserve"> atribuciones, es responsable del tratamiento de los datos personales que se proporcionen. La información quedará sujeta a las disposiciones contenidas en la Ley General de Transparencia y Acceso a la Información Pública, la Ley General de Protección de Datos Personales en Posesión de Sujetos Obligados, en la Ley General de Archivos, además de las disposiciones federales y locales en la materia. Los resultados y base de datos y recomendaciones individuales que deriven de este proceso, serán considerados datos personales o información reservada. La Unidad del Sistema para la Carrera de las Maestras y los Maestros dispondrá de las medidas para que se dé una consulta pública, sin afectar la confidencialidad de los datos;</w:t>
      </w:r>
    </w:p>
    <w:p w14:paraId="6818D7E6" w14:textId="77777777" w:rsidR="00F63EDC" w:rsidRPr="00474891" w:rsidRDefault="00F63EDC" w:rsidP="00F63EDC">
      <w:pPr>
        <w:pStyle w:val="Prrafodelista"/>
        <w:widowControl w:val="0"/>
        <w:numPr>
          <w:ilvl w:val="0"/>
          <w:numId w:val="23"/>
        </w:numPr>
        <w:autoSpaceDE w:val="0"/>
        <w:autoSpaceDN w:val="0"/>
        <w:spacing w:before="159"/>
        <w:contextualSpacing w:val="0"/>
        <w:jc w:val="both"/>
        <w:rPr>
          <w:rFonts w:ascii="Montserrat" w:hAnsi="Montserrat"/>
        </w:rPr>
      </w:pPr>
      <w:r w:rsidRPr="00474891">
        <w:rPr>
          <w:rFonts w:ascii="Montserrat" w:hAnsi="Montserrat"/>
        </w:rPr>
        <w:t>Se considerará reservada la información derivada del sistema de apreciación de conocimientos de la función y elementos normativos. La persona que difunda sin autorización datos tales como los reactivos utilizados en los instrumentos de medición y ponga en riesgo dicho sistema, será acreedora a las sanciones correspondientes que se contemplen en las disposiciones aplicables;</w:t>
      </w:r>
    </w:p>
    <w:p w14:paraId="1C1F930F" w14:textId="7B05AF65" w:rsidR="00F63EDC" w:rsidRPr="00474891" w:rsidRDefault="00F63EDC" w:rsidP="00F63EDC">
      <w:pPr>
        <w:pStyle w:val="Prrafodelista"/>
        <w:widowControl w:val="0"/>
        <w:numPr>
          <w:ilvl w:val="0"/>
          <w:numId w:val="23"/>
        </w:numPr>
        <w:autoSpaceDE w:val="0"/>
        <w:autoSpaceDN w:val="0"/>
        <w:spacing w:before="159"/>
        <w:contextualSpacing w:val="0"/>
        <w:jc w:val="both"/>
        <w:rPr>
          <w:rFonts w:ascii="Montserrat" w:hAnsi="Montserrat"/>
        </w:rPr>
      </w:pPr>
      <w:r w:rsidRPr="00474891">
        <w:rPr>
          <w:rFonts w:ascii="Montserrat" w:hAnsi="Montserrat"/>
        </w:rPr>
        <w:t xml:space="preserve">Los datos personales recabados serán utilizados con la finalidad de ejecutar los trámites señalados en esta convocatoria para integrar el registro de maestras y maestros participantes, identificarlos, aplicar la valoración de los elementos multifactoriales, publicar los resultados y, en su caso, asignar cargos. Las maestras y los maestros participantes podrán ejercer sus derechos de acceso, rectificación, cancelación u oposición de sus datos personales, establecidos en el Título Tercero de la Ley General de Protección de Datos Personales en Posesión de Sujetos Obligados, en los correos electrónicos </w:t>
      </w:r>
      <w:r w:rsidR="00744EEA" w:rsidRPr="005D08D2">
        <w:rPr>
          <w:rFonts w:ascii="Montserrat" w:hAnsi="Montserrat"/>
        </w:rPr>
        <w:t>docencia.convocatorias@cobao.edu.mx</w:t>
      </w:r>
      <w:r w:rsidRPr="00474891">
        <w:rPr>
          <w:rFonts w:ascii="Montserrat" w:hAnsi="Montserrat"/>
        </w:rPr>
        <w:t xml:space="preserve"> y</w:t>
      </w:r>
    </w:p>
    <w:p w14:paraId="02596DA3" w14:textId="5C1899B5" w:rsidR="00F63EDC" w:rsidRPr="00474891" w:rsidRDefault="00F63EDC" w:rsidP="00F63EDC">
      <w:pPr>
        <w:pStyle w:val="Prrafodelista"/>
        <w:widowControl w:val="0"/>
        <w:numPr>
          <w:ilvl w:val="0"/>
          <w:numId w:val="23"/>
        </w:numPr>
        <w:autoSpaceDE w:val="0"/>
        <w:autoSpaceDN w:val="0"/>
        <w:spacing w:before="159"/>
        <w:contextualSpacing w:val="0"/>
        <w:jc w:val="both"/>
        <w:rPr>
          <w:rFonts w:ascii="Montserrat" w:hAnsi="Montserrat"/>
        </w:rPr>
      </w:pPr>
      <w:r w:rsidRPr="00474891">
        <w:rPr>
          <w:rFonts w:ascii="Montserrat" w:hAnsi="Montserrat"/>
        </w:rPr>
        <w:lastRenderedPageBreak/>
        <w:t>Los datos recabados pueden ser tr</w:t>
      </w:r>
      <w:r w:rsidR="00875BB5">
        <w:rPr>
          <w:rFonts w:ascii="Montserrat" w:hAnsi="Montserrat"/>
        </w:rPr>
        <w:t>ansferidos a distintas áreas de</w:t>
      </w:r>
      <w:r w:rsidR="00744EEA" w:rsidRPr="00875BB5">
        <w:rPr>
          <w:rFonts w:ascii="Montserrat" w:hAnsi="Montserrat"/>
        </w:rPr>
        <w:t xml:space="preserve">l </w:t>
      </w:r>
      <w:r w:rsidR="00744EEA" w:rsidRPr="005D08D2">
        <w:rPr>
          <w:rFonts w:ascii="Montserrat" w:hAnsi="Montserrat"/>
        </w:rPr>
        <w:t>Colegio de Bachilleres del Estado de Oaxaca</w:t>
      </w:r>
      <w:r w:rsidRPr="005D08D2">
        <w:rPr>
          <w:rFonts w:ascii="Montserrat" w:hAnsi="Montserrat"/>
        </w:rPr>
        <w:t xml:space="preserve"> y de la Unidad del</w:t>
      </w:r>
      <w:r w:rsidRPr="00474891">
        <w:rPr>
          <w:rFonts w:ascii="Montserrat" w:hAnsi="Montserrat"/>
        </w:rPr>
        <w:t xml:space="preserve"> Sistema para la Carrera de las Maestras y los Maestros, con el fin de dar continuidad a la participación en el proceso de promoción a cargos con función directiva en educación media superior, ciclo escolar </w:t>
      </w:r>
      <w:r w:rsidRPr="006E0E40">
        <w:rPr>
          <w:rFonts w:ascii="Montserrat" w:hAnsi="Montserrat"/>
        </w:rPr>
        <w:t>2024-2025.</w:t>
      </w:r>
    </w:p>
    <w:p w14:paraId="3BCFA8C2" w14:textId="77777777" w:rsidR="00F63EDC" w:rsidRPr="00474891" w:rsidRDefault="00F63EDC" w:rsidP="00F63EDC">
      <w:pPr>
        <w:jc w:val="both"/>
        <w:rPr>
          <w:rFonts w:ascii="Montserrat" w:hAnsi="Montserrat"/>
        </w:rPr>
      </w:pPr>
    </w:p>
    <w:p w14:paraId="47E0119E" w14:textId="77777777" w:rsidR="00401FE2" w:rsidRDefault="00401FE2" w:rsidP="00F63EDC">
      <w:pPr>
        <w:jc w:val="center"/>
        <w:rPr>
          <w:rFonts w:ascii="Montserrat" w:hAnsi="Montserrat"/>
        </w:rPr>
      </w:pPr>
    </w:p>
    <w:p w14:paraId="2889EA34" w14:textId="4B051B06" w:rsidR="00F63EDC" w:rsidRDefault="00744EEA" w:rsidP="00F63EDC">
      <w:pPr>
        <w:jc w:val="center"/>
        <w:rPr>
          <w:rFonts w:ascii="Montserrat" w:hAnsi="Montserrat"/>
        </w:rPr>
      </w:pPr>
      <w:r w:rsidRPr="00E1072B">
        <w:rPr>
          <w:rFonts w:ascii="Montserrat" w:hAnsi="Montserrat"/>
        </w:rPr>
        <w:t>Santa Cruz, Xoxocotlán, Oax.</w:t>
      </w:r>
      <w:r w:rsidR="00F63EDC" w:rsidRPr="00E1072B">
        <w:rPr>
          <w:rFonts w:ascii="Montserrat" w:hAnsi="Montserrat"/>
        </w:rPr>
        <w:t xml:space="preserve">, a </w:t>
      </w:r>
      <w:r w:rsidR="00AC4633" w:rsidRPr="00E1072B">
        <w:rPr>
          <w:rFonts w:ascii="Montserrat" w:hAnsi="Montserrat"/>
        </w:rPr>
        <w:t>8</w:t>
      </w:r>
      <w:r w:rsidRPr="00E1072B">
        <w:rPr>
          <w:rFonts w:ascii="Montserrat" w:hAnsi="Montserrat"/>
        </w:rPr>
        <w:t xml:space="preserve"> </w:t>
      </w:r>
      <w:r w:rsidR="00F63EDC" w:rsidRPr="00E1072B">
        <w:rPr>
          <w:rFonts w:ascii="Montserrat" w:hAnsi="Montserrat"/>
        </w:rPr>
        <w:t xml:space="preserve">de </w:t>
      </w:r>
      <w:r w:rsidRPr="00E1072B">
        <w:rPr>
          <w:rFonts w:ascii="Montserrat" w:hAnsi="Montserrat"/>
        </w:rPr>
        <w:t xml:space="preserve">diciembre </w:t>
      </w:r>
      <w:r w:rsidR="00C311AA" w:rsidRPr="00E1072B">
        <w:rPr>
          <w:rFonts w:ascii="Montserrat" w:hAnsi="Montserrat"/>
        </w:rPr>
        <w:t>2023</w:t>
      </w:r>
      <w:r w:rsidR="00F63EDC" w:rsidRPr="00E1072B">
        <w:rPr>
          <w:rFonts w:ascii="Montserrat" w:hAnsi="Montserrat"/>
        </w:rPr>
        <w:t>.</w:t>
      </w:r>
    </w:p>
    <w:p w14:paraId="4DEAA18F" w14:textId="77777777" w:rsidR="00F63EDC" w:rsidRDefault="00F63EDC" w:rsidP="00F63EDC">
      <w:pPr>
        <w:jc w:val="both"/>
        <w:rPr>
          <w:rFonts w:ascii="Montserrat" w:hAnsi="Montserrat"/>
        </w:rPr>
      </w:pPr>
    </w:p>
    <w:p w14:paraId="13B3FA3F" w14:textId="77777777" w:rsidR="00F63EDC" w:rsidRDefault="00F63EDC" w:rsidP="00F63EDC">
      <w:pPr>
        <w:jc w:val="both"/>
        <w:rPr>
          <w:rFonts w:ascii="Montserrat" w:hAnsi="Montserrat"/>
        </w:rPr>
      </w:pPr>
    </w:p>
    <w:p w14:paraId="4A65A2BD" w14:textId="77777777" w:rsidR="00E1072B" w:rsidRDefault="00E1072B" w:rsidP="00F63EDC">
      <w:pPr>
        <w:jc w:val="both"/>
        <w:rPr>
          <w:rFonts w:ascii="Montserrat" w:hAnsi="Montserrat"/>
        </w:rPr>
      </w:pPr>
    </w:p>
    <w:p w14:paraId="38210633" w14:textId="77777777" w:rsidR="00E1072B" w:rsidRDefault="00E1072B" w:rsidP="00F63EDC">
      <w:pPr>
        <w:jc w:val="both"/>
        <w:rPr>
          <w:rFonts w:ascii="Montserrat" w:hAnsi="Montserrat"/>
        </w:rPr>
      </w:pPr>
    </w:p>
    <w:p w14:paraId="32C7B068" w14:textId="77777777" w:rsidR="00401FE2" w:rsidRDefault="00401FE2" w:rsidP="00F63EDC">
      <w:pPr>
        <w:jc w:val="both"/>
        <w:rPr>
          <w:rFonts w:ascii="Montserrat" w:hAnsi="Montserrat"/>
        </w:rPr>
      </w:pPr>
    </w:p>
    <w:p w14:paraId="31C75A4D" w14:textId="77777777" w:rsidR="00401FE2" w:rsidRDefault="00401FE2" w:rsidP="00F63EDC">
      <w:pPr>
        <w:jc w:val="both"/>
        <w:rPr>
          <w:rFonts w:ascii="Montserrat" w:hAnsi="Montserrat"/>
        </w:rPr>
      </w:pPr>
    </w:p>
    <w:p w14:paraId="19819DE8" w14:textId="1C25FC82" w:rsidR="00F63EDC" w:rsidRDefault="00F63EDC" w:rsidP="00F63EDC">
      <w:pPr>
        <w:jc w:val="center"/>
        <w:rPr>
          <w:rFonts w:ascii="Montserrat" w:hAnsi="Montserrat"/>
        </w:rPr>
      </w:pPr>
      <w:r>
        <w:rPr>
          <w:rFonts w:ascii="Montserrat" w:hAnsi="Montserrat"/>
        </w:rPr>
        <w:t>___________________</w:t>
      </w:r>
      <w:r w:rsidR="00744EEA">
        <w:rPr>
          <w:rFonts w:ascii="Montserrat" w:hAnsi="Montserrat"/>
        </w:rPr>
        <w:t>_____________</w:t>
      </w:r>
      <w:r>
        <w:rPr>
          <w:rFonts w:ascii="Montserrat" w:hAnsi="Montserrat"/>
        </w:rPr>
        <w:t>___</w:t>
      </w:r>
    </w:p>
    <w:p w14:paraId="68D01C70" w14:textId="7FAADA78" w:rsidR="00A345BB" w:rsidRPr="005D08D2" w:rsidRDefault="00FC5032" w:rsidP="00A345BB">
      <w:pPr>
        <w:jc w:val="center"/>
        <w:rPr>
          <w:rFonts w:ascii="Montserrat" w:hAnsi="Montserrat"/>
          <w:b/>
        </w:rPr>
      </w:pPr>
      <w:r>
        <w:rPr>
          <w:rFonts w:ascii="Montserrat" w:hAnsi="Montserrat"/>
          <w:b/>
        </w:rPr>
        <w:t>M</w:t>
      </w:r>
      <w:r w:rsidR="00D93EB0">
        <w:rPr>
          <w:rFonts w:ascii="Montserrat" w:hAnsi="Montserrat"/>
          <w:b/>
        </w:rPr>
        <w:t>.</w:t>
      </w:r>
      <w:r>
        <w:rPr>
          <w:rFonts w:ascii="Montserrat" w:hAnsi="Montserrat"/>
          <w:b/>
        </w:rPr>
        <w:t>C</w:t>
      </w:r>
      <w:r w:rsidR="00D93EB0">
        <w:rPr>
          <w:rFonts w:ascii="Montserrat" w:hAnsi="Montserrat"/>
          <w:b/>
        </w:rPr>
        <w:t>.</w:t>
      </w:r>
      <w:r w:rsidR="005D08D2" w:rsidRPr="005D08D2">
        <w:rPr>
          <w:rFonts w:ascii="Montserrat" w:hAnsi="Montserrat"/>
          <w:b/>
        </w:rPr>
        <w:t xml:space="preserve"> V</w:t>
      </w:r>
      <w:r w:rsidR="00C82C8B">
        <w:rPr>
          <w:rFonts w:ascii="Montserrat" w:hAnsi="Montserrat"/>
          <w:b/>
        </w:rPr>
        <w:t>erónica Hernández González</w:t>
      </w:r>
    </w:p>
    <w:p w14:paraId="4E2D5EBB" w14:textId="54BFE35F" w:rsidR="005D08D2" w:rsidRPr="005D08D2" w:rsidRDefault="005D08D2" w:rsidP="00A345BB">
      <w:pPr>
        <w:jc w:val="center"/>
        <w:rPr>
          <w:rFonts w:ascii="Montserrat" w:hAnsi="Montserrat"/>
          <w:b/>
        </w:rPr>
      </w:pPr>
      <w:r w:rsidRPr="005D08D2">
        <w:rPr>
          <w:rFonts w:ascii="Montserrat" w:hAnsi="Montserrat"/>
          <w:b/>
        </w:rPr>
        <w:t>D</w:t>
      </w:r>
      <w:r w:rsidR="00C82C8B">
        <w:rPr>
          <w:rFonts w:ascii="Montserrat" w:hAnsi="Montserrat"/>
          <w:b/>
        </w:rPr>
        <w:t>irectora General del</w:t>
      </w:r>
      <w:r w:rsidR="00D93EB0">
        <w:rPr>
          <w:rFonts w:ascii="Montserrat" w:hAnsi="Montserrat"/>
          <w:b/>
        </w:rPr>
        <w:t xml:space="preserve"> COBAO</w:t>
      </w:r>
    </w:p>
    <w:p w14:paraId="0A2D61EB" w14:textId="7E8BCED6" w:rsidR="00571E94" w:rsidRDefault="00571E94" w:rsidP="00D93EB0">
      <w:pPr>
        <w:rPr>
          <w:rFonts w:ascii="Montserrat" w:hAnsi="Montserrat"/>
          <w:b/>
        </w:rPr>
      </w:pPr>
    </w:p>
    <w:p w14:paraId="7E0F594E" w14:textId="2DE2125A" w:rsidR="00C61D39" w:rsidRDefault="00C61D39" w:rsidP="00A345BB">
      <w:pPr>
        <w:jc w:val="center"/>
        <w:rPr>
          <w:rFonts w:ascii="Montserrat" w:hAnsi="Montserrat"/>
          <w:b/>
        </w:rPr>
      </w:pPr>
    </w:p>
    <w:p w14:paraId="54E6DAD7" w14:textId="37664345" w:rsidR="00C61D39" w:rsidRDefault="00C61D39" w:rsidP="00A345BB">
      <w:pPr>
        <w:jc w:val="center"/>
        <w:rPr>
          <w:rFonts w:ascii="Montserrat" w:hAnsi="Montserrat"/>
          <w:b/>
        </w:rPr>
      </w:pPr>
    </w:p>
    <w:p w14:paraId="692F8DBF" w14:textId="605DD6DD" w:rsidR="00C61D39" w:rsidRDefault="00C61D39" w:rsidP="00A345BB">
      <w:pPr>
        <w:jc w:val="center"/>
        <w:rPr>
          <w:rFonts w:ascii="Montserrat" w:hAnsi="Montserrat"/>
          <w:b/>
        </w:rPr>
      </w:pPr>
    </w:p>
    <w:p w14:paraId="0B08CD81" w14:textId="77777777" w:rsidR="00C61D39" w:rsidRPr="005D08D2" w:rsidRDefault="00C61D39" w:rsidP="00A345BB">
      <w:pPr>
        <w:jc w:val="center"/>
        <w:rPr>
          <w:rFonts w:ascii="Montserrat" w:hAnsi="Montserrat"/>
          <w:b/>
        </w:rPr>
      </w:pPr>
    </w:p>
    <w:p w14:paraId="789D5E53" w14:textId="48388D83" w:rsidR="00571E94" w:rsidRDefault="00571E94" w:rsidP="00A345BB">
      <w:pPr>
        <w:jc w:val="center"/>
        <w:rPr>
          <w:rFonts w:ascii="Montserrat" w:hAnsi="Montserrat"/>
          <w:b/>
        </w:rPr>
      </w:pPr>
    </w:p>
    <w:p w14:paraId="3C99C211" w14:textId="71B6DA18" w:rsidR="00571E94" w:rsidRDefault="00571E94" w:rsidP="00A345BB">
      <w:pPr>
        <w:jc w:val="center"/>
        <w:rPr>
          <w:rFonts w:ascii="Montserrat" w:hAnsi="Montserrat"/>
          <w:b/>
        </w:rPr>
      </w:pPr>
    </w:p>
    <w:p w14:paraId="0ED9B558" w14:textId="510EB6BA" w:rsidR="00571E94" w:rsidRDefault="00571E94" w:rsidP="00A345BB">
      <w:pPr>
        <w:jc w:val="center"/>
        <w:rPr>
          <w:rFonts w:ascii="Montserrat" w:hAnsi="Montserrat"/>
          <w:b/>
        </w:rPr>
      </w:pPr>
    </w:p>
    <w:p w14:paraId="3C84DB88" w14:textId="4FE6C1B4" w:rsidR="00571E94" w:rsidRDefault="00571E94" w:rsidP="00A345BB">
      <w:pPr>
        <w:jc w:val="center"/>
        <w:rPr>
          <w:rFonts w:ascii="Montserrat" w:hAnsi="Montserrat"/>
          <w:b/>
        </w:rPr>
      </w:pPr>
    </w:p>
    <w:p w14:paraId="62A1F34D" w14:textId="79FFB3CD" w:rsidR="00571E94" w:rsidRDefault="00571E94" w:rsidP="00A345BB">
      <w:pPr>
        <w:jc w:val="center"/>
        <w:rPr>
          <w:rFonts w:ascii="Montserrat" w:hAnsi="Montserrat"/>
          <w:b/>
        </w:rPr>
      </w:pPr>
    </w:p>
    <w:p w14:paraId="61A1AFB7" w14:textId="12DEDD38" w:rsidR="00571E94" w:rsidRDefault="00571E94" w:rsidP="00A345BB">
      <w:pPr>
        <w:jc w:val="center"/>
        <w:rPr>
          <w:rFonts w:ascii="Montserrat" w:hAnsi="Montserrat"/>
          <w:b/>
        </w:rPr>
      </w:pPr>
    </w:p>
    <w:p w14:paraId="0AD969BD" w14:textId="1C464455" w:rsidR="00571E94" w:rsidRDefault="00571E94" w:rsidP="00A345BB">
      <w:pPr>
        <w:jc w:val="center"/>
        <w:rPr>
          <w:rFonts w:ascii="Montserrat" w:hAnsi="Montserrat"/>
          <w:b/>
        </w:rPr>
      </w:pPr>
    </w:p>
    <w:p w14:paraId="4EB8319E" w14:textId="0B5451D8" w:rsidR="000A10F3" w:rsidRDefault="000A10F3" w:rsidP="00A345BB">
      <w:pPr>
        <w:jc w:val="center"/>
        <w:rPr>
          <w:rFonts w:ascii="Montserrat" w:hAnsi="Montserrat"/>
          <w:b/>
        </w:rPr>
      </w:pPr>
    </w:p>
    <w:p w14:paraId="3CD47DF9" w14:textId="3EF17D44" w:rsidR="000A10F3" w:rsidRDefault="000A10F3" w:rsidP="00A345BB">
      <w:pPr>
        <w:jc w:val="center"/>
        <w:rPr>
          <w:rFonts w:ascii="Montserrat" w:hAnsi="Montserrat"/>
          <w:b/>
        </w:rPr>
      </w:pPr>
    </w:p>
    <w:p w14:paraId="515F824D" w14:textId="5816B3B1" w:rsidR="000A10F3" w:rsidRDefault="000A10F3" w:rsidP="00A345BB">
      <w:pPr>
        <w:jc w:val="center"/>
        <w:rPr>
          <w:rFonts w:ascii="Montserrat" w:hAnsi="Montserrat"/>
          <w:b/>
        </w:rPr>
      </w:pPr>
    </w:p>
    <w:p w14:paraId="79F86078" w14:textId="4899CD43" w:rsidR="000A10F3" w:rsidRDefault="000A10F3" w:rsidP="00A345BB">
      <w:pPr>
        <w:jc w:val="center"/>
        <w:rPr>
          <w:rFonts w:ascii="Montserrat" w:hAnsi="Montserrat"/>
          <w:b/>
        </w:rPr>
      </w:pPr>
    </w:p>
    <w:p w14:paraId="4F644BF2" w14:textId="55C25D20" w:rsidR="000A10F3" w:rsidRDefault="000A10F3" w:rsidP="00A345BB">
      <w:pPr>
        <w:jc w:val="center"/>
        <w:rPr>
          <w:rFonts w:ascii="Montserrat" w:hAnsi="Montserrat"/>
          <w:b/>
        </w:rPr>
      </w:pPr>
    </w:p>
    <w:p w14:paraId="1C7B8924" w14:textId="5BD343CD" w:rsidR="000A10F3" w:rsidRDefault="000A10F3" w:rsidP="00A345BB">
      <w:pPr>
        <w:jc w:val="center"/>
        <w:rPr>
          <w:rFonts w:ascii="Montserrat" w:hAnsi="Montserrat"/>
          <w:b/>
        </w:rPr>
      </w:pPr>
    </w:p>
    <w:p w14:paraId="52DCFBAB" w14:textId="02AFB40E" w:rsidR="00D93EB0" w:rsidRDefault="00D93EB0" w:rsidP="00A345BB">
      <w:pPr>
        <w:jc w:val="center"/>
        <w:rPr>
          <w:rFonts w:ascii="Montserrat" w:hAnsi="Montserrat"/>
          <w:b/>
        </w:rPr>
      </w:pPr>
    </w:p>
    <w:p w14:paraId="299B23E7" w14:textId="3FBD0BD8" w:rsidR="00D93EB0" w:rsidRDefault="00D93EB0" w:rsidP="00A345BB">
      <w:pPr>
        <w:jc w:val="center"/>
        <w:rPr>
          <w:rFonts w:ascii="Montserrat" w:hAnsi="Montserrat"/>
          <w:b/>
        </w:rPr>
      </w:pPr>
    </w:p>
    <w:p w14:paraId="527C2D6B" w14:textId="00E73472" w:rsidR="00D93EB0" w:rsidRDefault="00D93EB0" w:rsidP="00A345BB">
      <w:pPr>
        <w:jc w:val="center"/>
        <w:rPr>
          <w:rFonts w:ascii="Montserrat" w:hAnsi="Montserrat"/>
          <w:b/>
        </w:rPr>
      </w:pPr>
    </w:p>
    <w:p w14:paraId="40D3B355" w14:textId="77777777" w:rsidR="00D93EB0" w:rsidRDefault="00D93EB0" w:rsidP="00A345BB">
      <w:pPr>
        <w:jc w:val="center"/>
        <w:rPr>
          <w:rFonts w:ascii="Montserrat" w:hAnsi="Montserrat"/>
          <w:b/>
        </w:rPr>
      </w:pPr>
    </w:p>
    <w:p w14:paraId="40E24D91" w14:textId="44C679A9" w:rsidR="00571E94" w:rsidRDefault="00571E94" w:rsidP="00A345BB">
      <w:pPr>
        <w:jc w:val="center"/>
        <w:rPr>
          <w:rFonts w:ascii="Montserrat" w:hAnsi="Montserrat"/>
          <w:b/>
        </w:rPr>
      </w:pPr>
    </w:p>
    <w:p w14:paraId="6F77AAED" w14:textId="77777777" w:rsidR="00571E94" w:rsidRPr="00451293" w:rsidRDefault="00571E94" w:rsidP="00571E94">
      <w:pPr>
        <w:jc w:val="center"/>
        <w:rPr>
          <w:rFonts w:ascii="Montserrat" w:eastAsia="Verdana" w:hAnsi="Montserrat" w:cs="Verdana"/>
          <w:b/>
          <w:w w:val="90"/>
          <w:sz w:val="28"/>
          <w:szCs w:val="28"/>
          <w:lang w:val="es-ES"/>
        </w:rPr>
      </w:pPr>
      <w:r w:rsidRPr="00451293">
        <w:rPr>
          <w:rFonts w:ascii="Montserrat" w:eastAsia="Verdana" w:hAnsi="Montserrat" w:cs="Verdana"/>
          <w:b/>
          <w:w w:val="90"/>
          <w:sz w:val="28"/>
          <w:szCs w:val="28"/>
          <w:lang w:val="es-ES"/>
        </w:rPr>
        <w:lastRenderedPageBreak/>
        <w:t xml:space="preserve">Proceso de promoción a cargos con función directiva en Educación Media Superior </w:t>
      </w:r>
    </w:p>
    <w:p w14:paraId="5CE53836" w14:textId="77777777" w:rsidR="00571E94" w:rsidRPr="00451293" w:rsidRDefault="00571E94" w:rsidP="00571E94">
      <w:pPr>
        <w:jc w:val="center"/>
        <w:rPr>
          <w:rFonts w:ascii="Montserrat" w:eastAsia="Verdana" w:hAnsi="Montserrat" w:cs="Verdana"/>
          <w:b/>
          <w:w w:val="90"/>
          <w:sz w:val="26"/>
          <w:szCs w:val="26"/>
          <w:lang w:val="es-ES"/>
        </w:rPr>
      </w:pPr>
      <w:r w:rsidRPr="00451293">
        <w:rPr>
          <w:rFonts w:ascii="Montserrat" w:eastAsia="Verdana" w:hAnsi="Montserrat" w:cs="Verdana"/>
          <w:b/>
          <w:w w:val="90"/>
          <w:sz w:val="28"/>
          <w:szCs w:val="28"/>
          <w:lang w:val="es-ES"/>
        </w:rPr>
        <w:t>Ciclo escolar</w:t>
      </w:r>
      <w:r w:rsidRPr="00451293">
        <w:rPr>
          <w:rFonts w:ascii="Montserrat" w:eastAsia="Verdana" w:hAnsi="Montserrat" w:cs="Verdana"/>
          <w:b/>
          <w:w w:val="90"/>
          <w:sz w:val="26"/>
          <w:szCs w:val="26"/>
          <w:lang w:val="es-ES"/>
        </w:rPr>
        <w:t xml:space="preserve"> 2024-2025 </w:t>
      </w:r>
    </w:p>
    <w:p w14:paraId="60AA6208" w14:textId="77777777" w:rsidR="00571E94" w:rsidRDefault="00571E94" w:rsidP="00571E94">
      <w:pPr>
        <w:jc w:val="center"/>
      </w:pPr>
    </w:p>
    <w:p w14:paraId="037FB4C3" w14:textId="77777777" w:rsidR="00571E94" w:rsidRPr="001451FD" w:rsidRDefault="00571E94" w:rsidP="00571E94">
      <w:pPr>
        <w:jc w:val="center"/>
        <w:rPr>
          <w:sz w:val="32"/>
          <w:szCs w:val="32"/>
        </w:rPr>
      </w:pPr>
      <w:r w:rsidRPr="001451FD">
        <w:rPr>
          <w:sz w:val="32"/>
          <w:szCs w:val="32"/>
        </w:rPr>
        <w:t>ANEXO I</w:t>
      </w:r>
    </w:p>
    <w:p w14:paraId="554646E0" w14:textId="77777777" w:rsidR="00571E94" w:rsidRDefault="00571E94" w:rsidP="00571E94"/>
    <w:tbl>
      <w:tblPr>
        <w:tblStyle w:val="Tablaconcuadrcula"/>
        <w:tblW w:w="10115" w:type="dxa"/>
        <w:tblInd w:w="-459" w:type="dxa"/>
        <w:tblLayout w:type="fixed"/>
        <w:tblLook w:val="04A0" w:firstRow="1" w:lastRow="0" w:firstColumn="1" w:lastColumn="0" w:noHBand="0" w:noVBand="1"/>
      </w:tblPr>
      <w:tblGrid>
        <w:gridCol w:w="1701"/>
        <w:gridCol w:w="1752"/>
        <w:gridCol w:w="3969"/>
        <w:gridCol w:w="1418"/>
        <w:gridCol w:w="1275"/>
      </w:tblGrid>
      <w:tr w:rsidR="00571E94" w14:paraId="6E1C4B3F" w14:textId="77777777" w:rsidTr="00F61A07">
        <w:trPr>
          <w:cantSplit/>
          <w:trHeight w:val="514"/>
        </w:trPr>
        <w:tc>
          <w:tcPr>
            <w:tcW w:w="10115" w:type="dxa"/>
            <w:gridSpan w:val="5"/>
            <w:shd w:val="clear" w:color="auto" w:fill="C4BC96" w:themeFill="background2" w:themeFillShade="BF"/>
            <w:vAlign w:val="center"/>
          </w:tcPr>
          <w:p w14:paraId="0419D566" w14:textId="77777777" w:rsidR="00571E94" w:rsidRDefault="00571E94" w:rsidP="00F61A07">
            <w:pPr>
              <w:ind w:left="113" w:right="113"/>
              <w:jc w:val="center"/>
            </w:pPr>
            <w:r>
              <w:t>DATOS DEL CENTRO DE TRABAJO</w:t>
            </w:r>
          </w:p>
        </w:tc>
      </w:tr>
      <w:tr w:rsidR="00571E94" w14:paraId="2DBC1373" w14:textId="77777777" w:rsidTr="00401FE2">
        <w:trPr>
          <w:cantSplit/>
          <w:trHeight w:val="1129"/>
        </w:trPr>
        <w:tc>
          <w:tcPr>
            <w:tcW w:w="1701" w:type="dxa"/>
            <w:shd w:val="clear" w:color="auto" w:fill="C4BC96" w:themeFill="background2" w:themeFillShade="BF"/>
            <w:vAlign w:val="center"/>
          </w:tcPr>
          <w:p w14:paraId="4E7F9BA2" w14:textId="77777777" w:rsidR="00571E94" w:rsidRDefault="00571E94" w:rsidP="00F61A07">
            <w:pPr>
              <w:jc w:val="center"/>
            </w:pPr>
            <w:r>
              <w:t>CLAVE</w:t>
            </w:r>
          </w:p>
        </w:tc>
        <w:tc>
          <w:tcPr>
            <w:tcW w:w="1752" w:type="dxa"/>
            <w:shd w:val="clear" w:color="auto" w:fill="C4BC96" w:themeFill="background2" w:themeFillShade="BF"/>
            <w:vAlign w:val="center"/>
          </w:tcPr>
          <w:p w14:paraId="1082777D" w14:textId="77777777" w:rsidR="00571E94" w:rsidRDefault="00571E94" w:rsidP="00F61A07">
            <w:pPr>
              <w:jc w:val="center"/>
            </w:pPr>
            <w:r>
              <w:t>NOMBRE</w:t>
            </w:r>
          </w:p>
        </w:tc>
        <w:tc>
          <w:tcPr>
            <w:tcW w:w="3969" w:type="dxa"/>
            <w:shd w:val="clear" w:color="auto" w:fill="C4BC96" w:themeFill="background2" w:themeFillShade="BF"/>
            <w:vAlign w:val="center"/>
          </w:tcPr>
          <w:p w14:paraId="782E9D85" w14:textId="77777777" w:rsidR="00571E94" w:rsidRDefault="00571E94" w:rsidP="00F61A07">
            <w:pPr>
              <w:jc w:val="center"/>
            </w:pPr>
            <w:r>
              <w:t>DOMICILIO</w:t>
            </w:r>
          </w:p>
        </w:tc>
        <w:tc>
          <w:tcPr>
            <w:tcW w:w="1418" w:type="dxa"/>
            <w:shd w:val="clear" w:color="auto" w:fill="C4BC96" w:themeFill="background2" w:themeFillShade="BF"/>
            <w:vAlign w:val="center"/>
          </w:tcPr>
          <w:p w14:paraId="2F5DF07A" w14:textId="77777777" w:rsidR="00571E94" w:rsidRDefault="00571E94" w:rsidP="00F61A07">
            <w:pPr>
              <w:jc w:val="center"/>
            </w:pPr>
            <w:r>
              <w:t>DIRECTOR O EQUIVALENTE</w:t>
            </w:r>
          </w:p>
        </w:tc>
        <w:tc>
          <w:tcPr>
            <w:tcW w:w="1275" w:type="dxa"/>
            <w:shd w:val="clear" w:color="auto" w:fill="C4BC96" w:themeFill="background2" w:themeFillShade="BF"/>
            <w:vAlign w:val="center"/>
          </w:tcPr>
          <w:p w14:paraId="41DF4738" w14:textId="77777777" w:rsidR="00571E94" w:rsidRDefault="00571E94" w:rsidP="00F61A07">
            <w:pPr>
              <w:jc w:val="center"/>
            </w:pPr>
            <w:r>
              <w:t>TOTAL DE CARGOS</w:t>
            </w:r>
          </w:p>
        </w:tc>
      </w:tr>
      <w:tr w:rsidR="00571E94" w14:paraId="022BF300" w14:textId="77777777" w:rsidTr="00401FE2">
        <w:tc>
          <w:tcPr>
            <w:tcW w:w="1701" w:type="dxa"/>
            <w:vAlign w:val="center"/>
          </w:tcPr>
          <w:p w14:paraId="2342F008" w14:textId="77777777" w:rsidR="00571E94" w:rsidRPr="00401FE2" w:rsidRDefault="00571E94" w:rsidP="00F61A07">
            <w:pPr>
              <w:rPr>
                <w:rFonts w:ascii="Montserrat" w:hAnsi="Montserrat"/>
                <w:sz w:val="20"/>
                <w:szCs w:val="20"/>
              </w:rPr>
            </w:pPr>
            <w:r w:rsidRPr="00401FE2">
              <w:rPr>
                <w:rFonts w:ascii="Montserrat" w:hAnsi="Montserrat"/>
                <w:sz w:val="20"/>
                <w:szCs w:val="20"/>
              </w:rPr>
              <w:t>20ECB0016F</w:t>
            </w:r>
          </w:p>
        </w:tc>
        <w:tc>
          <w:tcPr>
            <w:tcW w:w="1752" w:type="dxa"/>
            <w:vAlign w:val="center"/>
          </w:tcPr>
          <w:p w14:paraId="59FF20CC" w14:textId="77777777" w:rsidR="00571E94" w:rsidRPr="00401FE2" w:rsidRDefault="00571E94" w:rsidP="00F61A07">
            <w:pPr>
              <w:rPr>
                <w:rFonts w:ascii="Montserrat" w:hAnsi="Montserrat"/>
                <w:sz w:val="20"/>
                <w:szCs w:val="20"/>
              </w:rPr>
            </w:pPr>
            <w:r w:rsidRPr="00401FE2">
              <w:rPr>
                <w:rFonts w:ascii="Montserrat" w:hAnsi="Montserrat" w:cs="Calibri"/>
                <w:color w:val="000000"/>
                <w:sz w:val="20"/>
                <w:szCs w:val="20"/>
                <w:bdr w:val="none" w:sz="0" w:space="0" w:color="auto" w:frame="1"/>
              </w:rPr>
              <w:t>Plantel 16 Estación Vicente</w:t>
            </w:r>
          </w:p>
        </w:tc>
        <w:tc>
          <w:tcPr>
            <w:tcW w:w="3969" w:type="dxa"/>
            <w:vAlign w:val="center"/>
          </w:tcPr>
          <w:p w14:paraId="2B9A0D4C" w14:textId="77777777" w:rsidR="00571E94" w:rsidRPr="00401FE2" w:rsidRDefault="00571E94" w:rsidP="00F61A07">
            <w:pPr>
              <w:rPr>
                <w:rFonts w:ascii="Montserrat" w:hAnsi="Montserrat"/>
                <w:sz w:val="18"/>
                <w:szCs w:val="18"/>
              </w:rPr>
            </w:pPr>
            <w:r w:rsidRPr="00401FE2">
              <w:rPr>
                <w:rFonts w:ascii="Montserrat" w:hAnsi="Montserrat"/>
                <w:sz w:val="18"/>
                <w:szCs w:val="18"/>
              </w:rPr>
              <w:t>KM. 22 CARRETERA A TIERRA BLANCA, VER., ESTACIÓN VICENTE, OAX., C.P. 68422</w:t>
            </w:r>
          </w:p>
        </w:tc>
        <w:tc>
          <w:tcPr>
            <w:tcW w:w="1418" w:type="dxa"/>
            <w:vAlign w:val="center"/>
          </w:tcPr>
          <w:p w14:paraId="4FFCF89F" w14:textId="77777777" w:rsidR="00571E94" w:rsidRPr="00401FE2" w:rsidRDefault="00571E94" w:rsidP="00F61A07">
            <w:pPr>
              <w:rPr>
                <w:rFonts w:ascii="Montserrat" w:hAnsi="Montserrat"/>
                <w:sz w:val="20"/>
                <w:szCs w:val="20"/>
              </w:rPr>
            </w:pPr>
            <w:r w:rsidRPr="00401FE2">
              <w:rPr>
                <w:rFonts w:ascii="Montserrat" w:hAnsi="Montserrat"/>
                <w:sz w:val="20"/>
                <w:szCs w:val="20"/>
              </w:rPr>
              <w:t>Director</w:t>
            </w:r>
          </w:p>
        </w:tc>
        <w:tc>
          <w:tcPr>
            <w:tcW w:w="1275" w:type="dxa"/>
            <w:vAlign w:val="center"/>
          </w:tcPr>
          <w:p w14:paraId="36DAC7B3" w14:textId="77777777" w:rsidR="00571E94" w:rsidRPr="00401FE2" w:rsidRDefault="00571E94" w:rsidP="00F61A07">
            <w:pPr>
              <w:jc w:val="center"/>
              <w:rPr>
                <w:rFonts w:ascii="Montserrat" w:hAnsi="Montserrat"/>
                <w:sz w:val="20"/>
                <w:szCs w:val="20"/>
              </w:rPr>
            </w:pPr>
            <w:r w:rsidRPr="00401FE2">
              <w:rPr>
                <w:rFonts w:ascii="Montserrat" w:hAnsi="Montserrat"/>
                <w:sz w:val="20"/>
                <w:szCs w:val="20"/>
              </w:rPr>
              <w:t>1</w:t>
            </w:r>
          </w:p>
        </w:tc>
      </w:tr>
      <w:tr w:rsidR="00571E94" w14:paraId="01645157" w14:textId="77777777" w:rsidTr="00401FE2">
        <w:tc>
          <w:tcPr>
            <w:tcW w:w="1701" w:type="dxa"/>
            <w:vAlign w:val="center"/>
          </w:tcPr>
          <w:p w14:paraId="6B15F9B9" w14:textId="77777777" w:rsidR="00571E94" w:rsidRPr="00401FE2" w:rsidRDefault="00571E94" w:rsidP="00F61A07">
            <w:pPr>
              <w:rPr>
                <w:rFonts w:ascii="Montserrat" w:hAnsi="Montserrat"/>
                <w:sz w:val="20"/>
                <w:szCs w:val="20"/>
              </w:rPr>
            </w:pPr>
            <w:r w:rsidRPr="00401FE2">
              <w:rPr>
                <w:rFonts w:ascii="Montserrat" w:hAnsi="Montserrat"/>
                <w:sz w:val="20"/>
                <w:szCs w:val="20"/>
              </w:rPr>
              <w:t>20ECB0033W</w:t>
            </w:r>
          </w:p>
        </w:tc>
        <w:tc>
          <w:tcPr>
            <w:tcW w:w="1752" w:type="dxa"/>
            <w:vAlign w:val="center"/>
          </w:tcPr>
          <w:p w14:paraId="451A2D4A" w14:textId="77777777" w:rsidR="00571E94" w:rsidRPr="00401FE2" w:rsidRDefault="00571E94" w:rsidP="00F61A07">
            <w:pPr>
              <w:rPr>
                <w:rFonts w:ascii="Montserrat" w:hAnsi="Montserrat"/>
                <w:sz w:val="20"/>
                <w:szCs w:val="20"/>
              </w:rPr>
            </w:pPr>
            <w:r w:rsidRPr="00401FE2">
              <w:rPr>
                <w:rFonts w:ascii="Montserrat" w:hAnsi="Montserrat" w:cs="Calibri"/>
                <w:color w:val="000000"/>
                <w:sz w:val="20"/>
                <w:szCs w:val="20"/>
                <w:bdr w:val="none" w:sz="0" w:space="0" w:color="auto" w:frame="1"/>
              </w:rPr>
              <w:t>Plantel 33 Loxicha</w:t>
            </w:r>
          </w:p>
        </w:tc>
        <w:tc>
          <w:tcPr>
            <w:tcW w:w="3969" w:type="dxa"/>
            <w:vAlign w:val="center"/>
          </w:tcPr>
          <w:p w14:paraId="18483CD6" w14:textId="77777777" w:rsidR="00571E94" w:rsidRPr="00401FE2" w:rsidRDefault="00571E94" w:rsidP="00F61A07">
            <w:pPr>
              <w:rPr>
                <w:rFonts w:ascii="Montserrat" w:hAnsi="Montserrat"/>
                <w:sz w:val="18"/>
                <w:szCs w:val="18"/>
              </w:rPr>
            </w:pPr>
            <w:r w:rsidRPr="00401FE2">
              <w:rPr>
                <w:rFonts w:ascii="Montserrat" w:hAnsi="Montserrat"/>
                <w:sz w:val="18"/>
                <w:szCs w:val="18"/>
              </w:rPr>
              <w:t>AV. COBAO S/N., BARRIO SAN MARTÍN, SAN AGUSTÍN LOXICHA, OAX., C.P. 70921</w:t>
            </w:r>
          </w:p>
        </w:tc>
        <w:tc>
          <w:tcPr>
            <w:tcW w:w="1418" w:type="dxa"/>
            <w:vAlign w:val="center"/>
          </w:tcPr>
          <w:p w14:paraId="2652A620" w14:textId="77777777" w:rsidR="00571E94" w:rsidRPr="00401FE2" w:rsidRDefault="00571E94" w:rsidP="00F61A07">
            <w:pPr>
              <w:rPr>
                <w:rFonts w:ascii="Montserrat" w:hAnsi="Montserrat"/>
                <w:sz w:val="20"/>
                <w:szCs w:val="20"/>
              </w:rPr>
            </w:pPr>
            <w:r w:rsidRPr="00401FE2">
              <w:rPr>
                <w:rFonts w:ascii="Montserrat" w:hAnsi="Montserrat"/>
                <w:sz w:val="20"/>
                <w:szCs w:val="20"/>
              </w:rPr>
              <w:t>Director</w:t>
            </w:r>
          </w:p>
        </w:tc>
        <w:tc>
          <w:tcPr>
            <w:tcW w:w="1275" w:type="dxa"/>
            <w:vAlign w:val="center"/>
          </w:tcPr>
          <w:p w14:paraId="4BBBDEEF" w14:textId="77777777" w:rsidR="00571E94" w:rsidRPr="00401FE2" w:rsidRDefault="00571E94" w:rsidP="00F61A07">
            <w:pPr>
              <w:jc w:val="center"/>
              <w:rPr>
                <w:rFonts w:ascii="Montserrat" w:hAnsi="Montserrat"/>
                <w:sz w:val="20"/>
                <w:szCs w:val="20"/>
              </w:rPr>
            </w:pPr>
            <w:r w:rsidRPr="00401FE2">
              <w:rPr>
                <w:rFonts w:ascii="Montserrat" w:hAnsi="Montserrat"/>
                <w:sz w:val="20"/>
                <w:szCs w:val="20"/>
              </w:rPr>
              <w:t>1</w:t>
            </w:r>
          </w:p>
        </w:tc>
      </w:tr>
      <w:tr w:rsidR="00571E94" w14:paraId="372A19E0" w14:textId="77777777" w:rsidTr="00401FE2">
        <w:tc>
          <w:tcPr>
            <w:tcW w:w="1701" w:type="dxa"/>
            <w:vAlign w:val="center"/>
          </w:tcPr>
          <w:p w14:paraId="00913A45" w14:textId="77777777" w:rsidR="00571E94" w:rsidRPr="00401FE2" w:rsidRDefault="00571E94" w:rsidP="00F61A07">
            <w:pPr>
              <w:rPr>
                <w:rFonts w:ascii="Montserrat" w:hAnsi="Montserrat"/>
                <w:sz w:val="20"/>
                <w:szCs w:val="20"/>
              </w:rPr>
            </w:pPr>
            <w:r w:rsidRPr="00401FE2">
              <w:rPr>
                <w:rFonts w:ascii="Montserrat" w:hAnsi="Montserrat"/>
                <w:sz w:val="20"/>
                <w:szCs w:val="20"/>
              </w:rPr>
              <w:t>20ECB0043C</w:t>
            </w:r>
          </w:p>
        </w:tc>
        <w:tc>
          <w:tcPr>
            <w:tcW w:w="1752" w:type="dxa"/>
            <w:vAlign w:val="center"/>
          </w:tcPr>
          <w:p w14:paraId="5E751D5E" w14:textId="77777777" w:rsidR="00571E94" w:rsidRPr="00401FE2" w:rsidRDefault="00571E94" w:rsidP="00F61A07">
            <w:pPr>
              <w:rPr>
                <w:rFonts w:ascii="Montserrat" w:hAnsi="Montserrat"/>
                <w:sz w:val="20"/>
                <w:szCs w:val="20"/>
              </w:rPr>
            </w:pPr>
            <w:r w:rsidRPr="00401FE2">
              <w:rPr>
                <w:rFonts w:ascii="Montserrat" w:hAnsi="Montserrat" w:cs="Calibri"/>
                <w:color w:val="000000"/>
                <w:sz w:val="20"/>
                <w:szCs w:val="20"/>
                <w:bdr w:val="none" w:sz="0" w:space="0" w:color="auto" w:frame="1"/>
              </w:rPr>
              <w:t>Plantel 43 Amuzgos</w:t>
            </w:r>
          </w:p>
        </w:tc>
        <w:tc>
          <w:tcPr>
            <w:tcW w:w="3969" w:type="dxa"/>
            <w:vAlign w:val="center"/>
          </w:tcPr>
          <w:p w14:paraId="4DF47C3E" w14:textId="77777777" w:rsidR="00571E94" w:rsidRPr="00401FE2" w:rsidRDefault="00571E94" w:rsidP="00F61A07">
            <w:pPr>
              <w:rPr>
                <w:rFonts w:ascii="Montserrat" w:hAnsi="Montserrat"/>
                <w:sz w:val="18"/>
                <w:szCs w:val="18"/>
              </w:rPr>
            </w:pPr>
            <w:r w:rsidRPr="00401FE2">
              <w:rPr>
                <w:rFonts w:ascii="Montserrat" w:hAnsi="Montserrat"/>
                <w:sz w:val="18"/>
                <w:szCs w:val="18"/>
              </w:rPr>
              <w:t>CALLE HELADIO RAMIREZ LOPEZ S/N, CON LA CALLE IGNACIO COMONFORT, SAN PEDRO AMUZGOS, DISTRITO PUTLA VILLA DE GUERRERO, C.P. 71070</w:t>
            </w:r>
          </w:p>
        </w:tc>
        <w:tc>
          <w:tcPr>
            <w:tcW w:w="1418" w:type="dxa"/>
            <w:vAlign w:val="center"/>
          </w:tcPr>
          <w:p w14:paraId="374F46FE" w14:textId="77777777" w:rsidR="00571E94" w:rsidRPr="00401FE2" w:rsidRDefault="00571E94" w:rsidP="00F61A07">
            <w:pPr>
              <w:rPr>
                <w:rFonts w:ascii="Montserrat" w:hAnsi="Montserrat"/>
                <w:sz w:val="20"/>
                <w:szCs w:val="20"/>
              </w:rPr>
            </w:pPr>
            <w:r w:rsidRPr="00401FE2">
              <w:rPr>
                <w:rFonts w:ascii="Montserrat" w:hAnsi="Montserrat"/>
                <w:sz w:val="20"/>
                <w:szCs w:val="20"/>
              </w:rPr>
              <w:t>Director</w:t>
            </w:r>
          </w:p>
        </w:tc>
        <w:tc>
          <w:tcPr>
            <w:tcW w:w="1275" w:type="dxa"/>
            <w:vAlign w:val="center"/>
          </w:tcPr>
          <w:p w14:paraId="77634A66" w14:textId="77777777" w:rsidR="00571E94" w:rsidRPr="00401FE2" w:rsidRDefault="00571E94" w:rsidP="00F61A07">
            <w:pPr>
              <w:jc w:val="center"/>
              <w:rPr>
                <w:rFonts w:ascii="Montserrat" w:hAnsi="Montserrat"/>
                <w:sz w:val="20"/>
                <w:szCs w:val="20"/>
              </w:rPr>
            </w:pPr>
            <w:r w:rsidRPr="00401FE2">
              <w:rPr>
                <w:rFonts w:ascii="Montserrat" w:hAnsi="Montserrat"/>
                <w:sz w:val="20"/>
                <w:szCs w:val="20"/>
              </w:rPr>
              <w:t>1</w:t>
            </w:r>
          </w:p>
        </w:tc>
      </w:tr>
      <w:tr w:rsidR="00571E94" w14:paraId="20F900C4" w14:textId="77777777" w:rsidTr="00401FE2">
        <w:tc>
          <w:tcPr>
            <w:tcW w:w="1701" w:type="dxa"/>
            <w:vAlign w:val="center"/>
          </w:tcPr>
          <w:p w14:paraId="652F72BA" w14:textId="77777777" w:rsidR="00571E94" w:rsidRPr="00401FE2" w:rsidRDefault="00571E94" w:rsidP="00F61A07">
            <w:pPr>
              <w:rPr>
                <w:rFonts w:ascii="Montserrat" w:hAnsi="Montserrat"/>
                <w:sz w:val="20"/>
                <w:szCs w:val="20"/>
              </w:rPr>
            </w:pPr>
            <w:r w:rsidRPr="00401FE2">
              <w:rPr>
                <w:rFonts w:ascii="Montserrat" w:hAnsi="Montserrat"/>
                <w:sz w:val="20"/>
                <w:szCs w:val="20"/>
              </w:rPr>
              <w:t>20ECB0054I</w:t>
            </w:r>
          </w:p>
        </w:tc>
        <w:tc>
          <w:tcPr>
            <w:tcW w:w="1752" w:type="dxa"/>
            <w:vAlign w:val="center"/>
          </w:tcPr>
          <w:p w14:paraId="685126EE" w14:textId="77777777" w:rsidR="00571E94" w:rsidRPr="00401FE2" w:rsidRDefault="00571E94" w:rsidP="00F61A07">
            <w:pPr>
              <w:rPr>
                <w:rFonts w:ascii="Montserrat" w:hAnsi="Montserrat"/>
                <w:sz w:val="20"/>
                <w:szCs w:val="20"/>
              </w:rPr>
            </w:pPr>
            <w:r w:rsidRPr="00401FE2">
              <w:rPr>
                <w:rFonts w:ascii="Montserrat" w:hAnsi="Montserrat" w:cs="Calibri"/>
                <w:color w:val="000000"/>
                <w:sz w:val="20"/>
                <w:szCs w:val="20"/>
                <w:bdr w:val="none" w:sz="0" w:space="0" w:color="auto" w:frame="1"/>
              </w:rPr>
              <w:t>Plantel 54 Chiltepec</w:t>
            </w:r>
          </w:p>
        </w:tc>
        <w:tc>
          <w:tcPr>
            <w:tcW w:w="3969" w:type="dxa"/>
            <w:vAlign w:val="center"/>
          </w:tcPr>
          <w:p w14:paraId="0C4F5EBE" w14:textId="77777777" w:rsidR="00571E94" w:rsidRPr="00401FE2" w:rsidRDefault="00571E94" w:rsidP="00F61A07">
            <w:pPr>
              <w:rPr>
                <w:rFonts w:ascii="Montserrat" w:hAnsi="Montserrat"/>
                <w:sz w:val="18"/>
                <w:szCs w:val="18"/>
              </w:rPr>
            </w:pPr>
            <w:r w:rsidRPr="00401FE2">
              <w:rPr>
                <w:rFonts w:ascii="Montserrat" w:hAnsi="Montserrat"/>
                <w:sz w:val="18"/>
                <w:szCs w:val="18"/>
              </w:rPr>
              <w:t>COL. TIERRA NEGRA, CAMINO AL NARANJAL, SAN JOSÉ CHILTEPEC, OAX., C.P. 68456</w:t>
            </w:r>
          </w:p>
        </w:tc>
        <w:tc>
          <w:tcPr>
            <w:tcW w:w="1418" w:type="dxa"/>
            <w:vAlign w:val="center"/>
          </w:tcPr>
          <w:p w14:paraId="5BF2502D" w14:textId="77777777" w:rsidR="00571E94" w:rsidRPr="00401FE2" w:rsidRDefault="00571E94" w:rsidP="00F61A07">
            <w:pPr>
              <w:rPr>
                <w:rFonts w:ascii="Montserrat" w:hAnsi="Montserrat"/>
                <w:sz w:val="20"/>
                <w:szCs w:val="20"/>
              </w:rPr>
            </w:pPr>
            <w:r w:rsidRPr="00401FE2">
              <w:rPr>
                <w:rFonts w:ascii="Montserrat" w:hAnsi="Montserrat"/>
                <w:sz w:val="20"/>
                <w:szCs w:val="20"/>
              </w:rPr>
              <w:t>Director</w:t>
            </w:r>
          </w:p>
        </w:tc>
        <w:tc>
          <w:tcPr>
            <w:tcW w:w="1275" w:type="dxa"/>
            <w:vAlign w:val="center"/>
          </w:tcPr>
          <w:p w14:paraId="79FAAE2D" w14:textId="77777777" w:rsidR="00571E94" w:rsidRPr="00401FE2" w:rsidRDefault="00571E94" w:rsidP="00F61A07">
            <w:pPr>
              <w:jc w:val="center"/>
              <w:rPr>
                <w:rFonts w:ascii="Montserrat" w:hAnsi="Montserrat"/>
                <w:sz w:val="20"/>
                <w:szCs w:val="20"/>
              </w:rPr>
            </w:pPr>
            <w:r w:rsidRPr="00401FE2">
              <w:rPr>
                <w:rFonts w:ascii="Montserrat" w:hAnsi="Montserrat"/>
                <w:sz w:val="20"/>
                <w:szCs w:val="20"/>
              </w:rPr>
              <w:t>1</w:t>
            </w:r>
          </w:p>
        </w:tc>
      </w:tr>
      <w:tr w:rsidR="00571E94" w14:paraId="715FC2E4" w14:textId="77777777" w:rsidTr="00401FE2">
        <w:tc>
          <w:tcPr>
            <w:tcW w:w="1701" w:type="dxa"/>
            <w:vAlign w:val="center"/>
          </w:tcPr>
          <w:p w14:paraId="0B9F21F8" w14:textId="77777777" w:rsidR="00571E94" w:rsidRPr="00401FE2" w:rsidRDefault="00571E94" w:rsidP="00F61A07">
            <w:pPr>
              <w:rPr>
                <w:rFonts w:ascii="Montserrat" w:hAnsi="Montserrat"/>
                <w:sz w:val="20"/>
                <w:szCs w:val="20"/>
              </w:rPr>
            </w:pPr>
            <w:r w:rsidRPr="00401FE2">
              <w:rPr>
                <w:rFonts w:ascii="Montserrat" w:hAnsi="Montserrat"/>
                <w:sz w:val="20"/>
                <w:szCs w:val="20"/>
              </w:rPr>
              <w:t>20ECB0059D</w:t>
            </w:r>
          </w:p>
        </w:tc>
        <w:tc>
          <w:tcPr>
            <w:tcW w:w="1752" w:type="dxa"/>
            <w:vAlign w:val="center"/>
          </w:tcPr>
          <w:p w14:paraId="72E6D47F" w14:textId="77777777" w:rsidR="00571E94" w:rsidRPr="00401FE2" w:rsidRDefault="00571E94" w:rsidP="00F61A07">
            <w:pPr>
              <w:rPr>
                <w:rFonts w:ascii="Montserrat" w:hAnsi="Montserrat"/>
                <w:sz w:val="20"/>
                <w:szCs w:val="20"/>
              </w:rPr>
            </w:pPr>
            <w:r w:rsidRPr="00401FE2">
              <w:rPr>
                <w:rFonts w:ascii="Montserrat" w:hAnsi="Montserrat" w:cs="Calibri"/>
                <w:color w:val="000000"/>
                <w:sz w:val="20"/>
                <w:szCs w:val="20"/>
                <w:bdr w:val="none" w:sz="0" w:space="0" w:color="auto" w:frame="1"/>
              </w:rPr>
              <w:t>Plantel 59 El Porvenir</w:t>
            </w:r>
          </w:p>
        </w:tc>
        <w:tc>
          <w:tcPr>
            <w:tcW w:w="3969" w:type="dxa"/>
            <w:vAlign w:val="center"/>
          </w:tcPr>
          <w:p w14:paraId="1C730F30" w14:textId="77777777" w:rsidR="00571E94" w:rsidRPr="00401FE2" w:rsidRDefault="00571E94" w:rsidP="00F61A07">
            <w:pPr>
              <w:rPr>
                <w:rFonts w:ascii="Montserrat" w:hAnsi="Montserrat"/>
                <w:sz w:val="18"/>
                <w:szCs w:val="18"/>
              </w:rPr>
            </w:pPr>
            <w:r w:rsidRPr="00401FE2">
              <w:rPr>
                <w:rFonts w:ascii="Montserrat" w:hAnsi="Montserrat"/>
                <w:sz w:val="18"/>
                <w:szCs w:val="18"/>
              </w:rPr>
              <w:t>CALLE IGNACIO MEJÍA S/N, COL. AGRÍCOLA Y GANADERA, MPIO. DE SAN JUAN COTZOCÓN, MIXE, OAX. EL PORVENIR, OAX., C.P. 70210</w:t>
            </w:r>
          </w:p>
        </w:tc>
        <w:tc>
          <w:tcPr>
            <w:tcW w:w="1418" w:type="dxa"/>
            <w:vAlign w:val="center"/>
          </w:tcPr>
          <w:p w14:paraId="051A7271" w14:textId="77777777" w:rsidR="00571E94" w:rsidRPr="00401FE2" w:rsidRDefault="00571E94" w:rsidP="00F61A07">
            <w:pPr>
              <w:rPr>
                <w:rFonts w:ascii="Montserrat" w:hAnsi="Montserrat"/>
                <w:sz w:val="20"/>
                <w:szCs w:val="20"/>
              </w:rPr>
            </w:pPr>
            <w:r w:rsidRPr="00401FE2">
              <w:rPr>
                <w:rFonts w:ascii="Montserrat" w:hAnsi="Montserrat"/>
                <w:sz w:val="20"/>
                <w:szCs w:val="20"/>
              </w:rPr>
              <w:t>Director</w:t>
            </w:r>
          </w:p>
        </w:tc>
        <w:tc>
          <w:tcPr>
            <w:tcW w:w="1275" w:type="dxa"/>
            <w:vAlign w:val="center"/>
          </w:tcPr>
          <w:p w14:paraId="62A50FE6" w14:textId="77777777" w:rsidR="00571E94" w:rsidRPr="00401FE2" w:rsidRDefault="00571E94" w:rsidP="00F61A07">
            <w:pPr>
              <w:jc w:val="center"/>
              <w:rPr>
                <w:rFonts w:ascii="Montserrat" w:hAnsi="Montserrat"/>
                <w:sz w:val="20"/>
                <w:szCs w:val="20"/>
              </w:rPr>
            </w:pPr>
            <w:r w:rsidRPr="00401FE2">
              <w:rPr>
                <w:rFonts w:ascii="Montserrat" w:hAnsi="Montserrat"/>
                <w:sz w:val="20"/>
                <w:szCs w:val="20"/>
              </w:rPr>
              <w:t>1</w:t>
            </w:r>
          </w:p>
        </w:tc>
      </w:tr>
      <w:tr w:rsidR="00571E94" w14:paraId="2E925815" w14:textId="77777777" w:rsidTr="00401FE2">
        <w:tc>
          <w:tcPr>
            <w:tcW w:w="1701" w:type="dxa"/>
            <w:vAlign w:val="center"/>
          </w:tcPr>
          <w:p w14:paraId="01C4AAF4" w14:textId="77777777" w:rsidR="00571E94" w:rsidRPr="00401FE2" w:rsidRDefault="00571E94" w:rsidP="00F61A07">
            <w:pPr>
              <w:rPr>
                <w:rFonts w:ascii="Montserrat" w:hAnsi="Montserrat"/>
                <w:sz w:val="20"/>
                <w:szCs w:val="20"/>
              </w:rPr>
            </w:pPr>
            <w:r w:rsidRPr="00401FE2">
              <w:rPr>
                <w:rFonts w:ascii="Montserrat" w:hAnsi="Montserrat"/>
                <w:sz w:val="20"/>
                <w:szCs w:val="20"/>
              </w:rPr>
              <w:t>20ECB0067M</w:t>
            </w:r>
          </w:p>
        </w:tc>
        <w:tc>
          <w:tcPr>
            <w:tcW w:w="1752" w:type="dxa"/>
            <w:vAlign w:val="center"/>
          </w:tcPr>
          <w:p w14:paraId="70DF0B82" w14:textId="77777777" w:rsidR="00571E94" w:rsidRPr="00401FE2" w:rsidRDefault="00571E94" w:rsidP="00F61A07">
            <w:pPr>
              <w:rPr>
                <w:rFonts w:ascii="Montserrat" w:hAnsi="Montserrat"/>
                <w:sz w:val="20"/>
                <w:szCs w:val="20"/>
              </w:rPr>
            </w:pPr>
            <w:r w:rsidRPr="00401FE2">
              <w:rPr>
                <w:rFonts w:ascii="Montserrat" w:hAnsi="Montserrat" w:cs="Calibri"/>
                <w:color w:val="000000"/>
                <w:sz w:val="20"/>
                <w:szCs w:val="20"/>
                <w:bdr w:val="none" w:sz="0" w:space="0" w:color="auto" w:frame="1"/>
              </w:rPr>
              <w:t>Plantel 67 El Rastrojo</w:t>
            </w:r>
          </w:p>
        </w:tc>
        <w:tc>
          <w:tcPr>
            <w:tcW w:w="3969" w:type="dxa"/>
            <w:vAlign w:val="center"/>
          </w:tcPr>
          <w:p w14:paraId="37C97543" w14:textId="77777777" w:rsidR="00571E94" w:rsidRPr="00401FE2" w:rsidRDefault="00571E94" w:rsidP="00F61A07">
            <w:pPr>
              <w:rPr>
                <w:rFonts w:ascii="Montserrat" w:hAnsi="Montserrat"/>
                <w:sz w:val="18"/>
                <w:szCs w:val="18"/>
              </w:rPr>
            </w:pPr>
            <w:r w:rsidRPr="00401FE2">
              <w:rPr>
                <w:rFonts w:ascii="Montserrat" w:hAnsi="Montserrat"/>
                <w:sz w:val="18"/>
                <w:szCs w:val="18"/>
              </w:rPr>
              <w:t>VIALIDAD PRINCIPAL CALLE CAMINO A PUEBLO NUEVO, VIALIDAD DERECHA CALLE BARRIO PUEBLO NUEVO, EL RASTROJO, SANTIAGO JUXTLAHUACA, OAX. C.P. 69702</w:t>
            </w:r>
          </w:p>
        </w:tc>
        <w:tc>
          <w:tcPr>
            <w:tcW w:w="1418" w:type="dxa"/>
            <w:vAlign w:val="center"/>
          </w:tcPr>
          <w:p w14:paraId="46A45FA2" w14:textId="77777777" w:rsidR="00571E94" w:rsidRPr="00401FE2" w:rsidRDefault="00571E94" w:rsidP="00F61A07">
            <w:pPr>
              <w:rPr>
                <w:rFonts w:ascii="Montserrat" w:hAnsi="Montserrat"/>
                <w:sz w:val="20"/>
                <w:szCs w:val="20"/>
              </w:rPr>
            </w:pPr>
            <w:r w:rsidRPr="00401FE2">
              <w:rPr>
                <w:rFonts w:ascii="Montserrat" w:hAnsi="Montserrat"/>
                <w:sz w:val="20"/>
                <w:szCs w:val="20"/>
              </w:rPr>
              <w:t>Director</w:t>
            </w:r>
          </w:p>
        </w:tc>
        <w:tc>
          <w:tcPr>
            <w:tcW w:w="1275" w:type="dxa"/>
            <w:vAlign w:val="center"/>
          </w:tcPr>
          <w:p w14:paraId="2AF5B0F4" w14:textId="77777777" w:rsidR="00571E94" w:rsidRPr="00401FE2" w:rsidRDefault="00571E94" w:rsidP="00F61A07">
            <w:pPr>
              <w:jc w:val="center"/>
              <w:rPr>
                <w:rFonts w:ascii="Montserrat" w:hAnsi="Montserrat"/>
                <w:sz w:val="20"/>
                <w:szCs w:val="20"/>
              </w:rPr>
            </w:pPr>
            <w:r w:rsidRPr="00401FE2">
              <w:rPr>
                <w:rFonts w:ascii="Montserrat" w:hAnsi="Montserrat"/>
                <w:sz w:val="20"/>
                <w:szCs w:val="20"/>
              </w:rPr>
              <w:t>1</w:t>
            </w:r>
          </w:p>
        </w:tc>
      </w:tr>
      <w:tr w:rsidR="00571E94" w14:paraId="03901185" w14:textId="77777777" w:rsidTr="00F61A07">
        <w:tc>
          <w:tcPr>
            <w:tcW w:w="8840" w:type="dxa"/>
            <w:gridSpan w:val="4"/>
            <w:shd w:val="clear" w:color="auto" w:fill="C4BC96" w:themeFill="background2" w:themeFillShade="BF"/>
            <w:vAlign w:val="center"/>
          </w:tcPr>
          <w:p w14:paraId="3F49F67F" w14:textId="77777777" w:rsidR="00571E94" w:rsidRPr="00451293" w:rsidRDefault="00571E94" w:rsidP="00F61A07">
            <w:pPr>
              <w:jc w:val="right"/>
              <w:rPr>
                <w:sz w:val="28"/>
                <w:szCs w:val="28"/>
              </w:rPr>
            </w:pPr>
            <w:r w:rsidRPr="00451293">
              <w:rPr>
                <w:sz w:val="28"/>
                <w:szCs w:val="28"/>
              </w:rPr>
              <w:t>TOTAL</w:t>
            </w:r>
          </w:p>
        </w:tc>
        <w:tc>
          <w:tcPr>
            <w:tcW w:w="1275" w:type="dxa"/>
            <w:shd w:val="clear" w:color="auto" w:fill="C4BC96" w:themeFill="background2" w:themeFillShade="BF"/>
            <w:vAlign w:val="center"/>
          </w:tcPr>
          <w:p w14:paraId="138229F3" w14:textId="77777777" w:rsidR="00571E94" w:rsidRPr="00451293" w:rsidRDefault="00571E94" w:rsidP="00F61A07">
            <w:pPr>
              <w:jc w:val="center"/>
              <w:rPr>
                <w:sz w:val="28"/>
                <w:szCs w:val="28"/>
              </w:rPr>
            </w:pPr>
            <w:r w:rsidRPr="00451293">
              <w:rPr>
                <w:sz w:val="28"/>
                <w:szCs w:val="28"/>
              </w:rPr>
              <w:t>6</w:t>
            </w:r>
          </w:p>
        </w:tc>
      </w:tr>
    </w:tbl>
    <w:p w14:paraId="0D3614E6" w14:textId="4483FC8E" w:rsidR="00571E94" w:rsidRDefault="00571E94" w:rsidP="00A345BB">
      <w:pPr>
        <w:jc w:val="center"/>
        <w:rPr>
          <w:rFonts w:ascii="Montserrat" w:hAnsi="Montserrat"/>
          <w:b/>
        </w:rPr>
      </w:pPr>
    </w:p>
    <w:p w14:paraId="167CBC1D" w14:textId="4A4966EC" w:rsidR="00571E94" w:rsidRDefault="00571E94" w:rsidP="00A345BB">
      <w:pPr>
        <w:jc w:val="center"/>
        <w:rPr>
          <w:rFonts w:ascii="Montserrat" w:hAnsi="Montserrat"/>
          <w:b/>
        </w:rPr>
      </w:pPr>
    </w:p>
    <w:p w14:paraId="7CFE4306" w14:textId="415E2E79" w:rsidR="00571E94" w:rsidRDefault="00571E94" w:rsidP="00A345BB">
      <w:pPr>
        <w:jc w:val="center"/>
        <w:rPr>
          <w:rFonts w:ascii="Montserrat" w:hAnsi="Montserrat"/>
          <w:b/>
        </w:rPr>
      </w:pPr>
    </w:p>
    <w:p w14:paraId="5529A402" w14:textId="3985C894" w:rsidR="00571E94" w:rsidRDefault="00571E94" w:rsidP="00A345BB">
      <w:pPr>
        <w:jc w:val="center"/>
        <w:rPr>
          <w:rFonts w:ascii="Montserrat" w:hAnsi="Montserrat"/>
          <w:b/>
        </w:rPr>
      </w:pPr>
    </w:p>
    <w:p w14:paraId="5C6CA62A" w14:textId="4F2F6F46" w:rsidR="00571E94" w:rsidRDefault="00571E94" w:rsidP="00A345BB">
      <w:pPr>
        <w:jc w:val="center"/>
        <w:rPr>
          <w:rFonts w:ascii="Montserrat" w:hAnsi="Montserrat"/>
          <w:b/>
        </w:rPr>
      </w:pPr>
    </w:p>
    <w:p w14:paraId="69CCBE59" w14:textId="6EAF4814" w:rsidR="00571E94" w:rsidRDefault="00571E94" w:rsidP="00A345BB">
      <w:pPr>
        <w:jc w:val="center"/>
        <w:rPr>
          <w:rFonts w:ascii="Montserrat" w:hAnsi="Montserrat"/>
          <w:b/>
        </w:rPr>
      </w:pPr>
    </w:p>
    <w:p w14:paraId="2C716ACB" w14:textId="161AB7B4" w:rsidR="00571E94" w:rsidRDefault="00571E94" w:rsidP="00A345BB">
      <w:pPr>
        <w:jc w:val="center"/>
        <w:rPr>
          <w:rFonts w:ascii="Montserrat" w:hAnsi="Montserrat"/>
          <w:b/>
        </w:rPr>
      </w:pPr>
    </w:p>
    <w:p w14:paraId="7A10A579" w14:textId="77777777" w:rsidR="00401FE2" w:rsidRDefault="00401FE2" w:rsidP="00571E94">
      <w:pPr>
        <w:spacing w:line="276" w:lineRule="auto"/>
        <w:jc w:val="center"/>
        <w:rPr>
          <w:rFonts w:ascii="Montserrat" w:eastAsia="Verdana" w:hAnsi="Montserrat" w:cs="Verdana"/>
          <w:b/>
          <w:w w:val="90"/>
          <w:sz w:val="28"/>
          <w:szCs w:val="28"/>
          <w:lang w:val="es-ES" w:eastAsia="en-US"/>
        </w:rPr>
      </w:pPr>
    </w:p>
    <w:p w14:paraId="6BA9134F" w14:textId="77777777" w:rsidR="00401FE2" w:rsidRDefault="00401FE2" w:rsidP="00571E94">
      <w:pPr>
        <w:spacing w:line="276" w:lineRule="auto"/>
        <w:jc w:val="center"/>
        <w:rPr>
          <w:rFonts w:ascii="Montserrat" w:eastAsia="Verdana" w:hAnsi="Montserrat" w:cs="Verdana"/>
          <w:b/>
          <w:w w:val="90"/>
          <w:sz w:val="28"/>
          <w:szCs w:val="28"/>
          <w:lang w:val="es-ES" w:eastAsia="en-US"/>
        </w:rPr>
      </w:pPr>
    </w:p>
    <w:p w14:paraId="24502A42" w14:textId="77777777" w:rsidR="00571E94" w:rsidRPr="00571E94" w:rsidRDefault="00571E94" w:rsidP="00571E94">
      <w:pPr>
        <w:spacing w:line="276" w:lineRule="auto"/>
        <w:jc w:val="center"/>
        <w:rPr>
          <w:rFonts w:ascii="Montserrat" w:eastAsia="Verdana" w:hAnsi="Montserrat" w:cs="Verdana"/>
          <w:b/>
          <w:w w:val="90"/>
          <w:sz w:val="28"/>
          <w:szCs w:val="28"/>
          <w:lang w:val="es-ES" w:eastAsia="en-US"/>
        </w:rPr>
      </w:pPr>
      <w:r w:rsidRPr="00571E94">
        <w:rPr>
          <w:rFonts w:ascii="Montserrat" w:eastAsia="Verdana" w:hAnsi="Montserrat" w:cs="Verdana"/>
          <w:b/>
          <w:w w:val="90"/>
          <w:sz w:val="28"/>
          <w:szCs w:val="28"/>
          <w:lang w:val="es-ES" w:eastAsia="en-US"/>
        </w:rPr>
        <w:lastRenderedPageBreak/>
        <w:t xml:space="preserve">Proceso de promoción a cargos con función directiva en Educación Media Superior </w:t>
      </w:r>
    </w:p>
    <w:p w14:paraId="3271E13F" w14:textId="77777777" w:rsidR="00571E94" w:rsidRPr="00571E94" w:rsidRDefault="00571E94" w:rsidP="00571E94">
      <w:pPr>
        <w:spacing w:line="276" w:lineRule="auto"/>
        <w:jc w:val="center"/>
        <w:rPr>
          <w:rFonts w:ascii="Montserrat" w:eastAsia="Verdana" w:hAnsi="Montserrat" w:cs="Verdana"/>
          <w:b/>
          <w:w w:val="90"/>
          <w:sz w:val="26"/>
          <w:szCs w:val="26"/>
          <w:lang w:val="es-ES" w:eastAsia="en-US"/>
        </w:rPr>
      </w:pPr>
      <w:r w:rsidRPr="00571E94">
        <w:rPr>
          <w:rFonts w:ascii="Montserrat" w:eastAsia="Verdana" w:hAnsi="Montserrat" w:cs="Verdana"/>
          <w:b/>
          <w:w w:val="90"/>
          <w:sz w:val="28"/>
          <w:szCs w:val="28"/>
          <w:lang w:val="es-ES" w:eastAsia="en-US"/>
        </w:rPr>
        <w:t>Ciclo escolar</w:t>
      </w:r>
      <w:r w:rsidRPr="00571E94">
        <w:rPr>
          <w:rFonts w:ascii="Montserrat" w:eastAsia="Verdana" w:hAnsi="Montserrat" w:cs="Verdana"/>
          <w:b/>
          <w:w w:val="90"/>
          <w:sz w:val="26"/>
          <w:szCs w:val="26"/>
          <w:lang w:val="es-ES" w:eastAsia="en-US"/>
        </w:rPr>
        <w:t xml:space="preserve"> 2024-2025 </w:t>
      </w:r>
    </w:p>
    <w:p w14:paraId="55DAFB5D" w14:textId="77777777" w:rsidR="00571E94" w:rsidRPr="00571E94" w:rsidRDefault="00571E94" w:rsidP="00571E94">
      <w:pPr>
        <w:spacing w:after="200" w:line="276" w:lineRule="auto"/>
        <w:rPr>
          <w:rFonts w:cs="Times New Roman"/>
          <w:sz w:val="22"/>
          <w:szCs w:val="22"/>
          <w:lang w:eastAsia="en-US"/>
        </w:rPr>
      </w:pPr>
    </w:p>
    <w:p w14:paraId="4CE9F195" w14:textId="77777777" w:rsidR="00571E94" w:rsidRPr="00571E94" w:rsidRDefault="00571E94" w:rsidP="00571E94">
      <w:pPr>
        <w:spacing w:after="200" w:line="276" w:lineRule="auto"/>
        <w:jc w:val="center"/>
        <w:rPr>
          <w:rFonts w:cs="Times New Roman"/>
          <w:b/>
          <w:sz w:val="32"/>
          <w:szCs w:val="22"/>
          <w:lang w:eastAsia="en-US"/>
        </w:rPr>
      </w:pPr>
      <w:r w:rsidRPr="00571E94">
        <w:rPr>
          <w:rFonts w:cs="Times New Roman"/>
          <w:b/>
          <w:sz w:val="32"/>
          <w:szCs w:val="22"/>
          <w:lang w:eastAsia="en-US"/>
        </w:rPr>
        <w:t>ANEXO II</w:t>
      </w:r>
    </w:p>
    <w:p w14:paraId="45E5AFF4" w14:textId="77777777" w:rsidR="00571E94" w:rsidRPr="00571E94" w:rsidRDefault="00571E94" w:rsidP="00571E94">
      <w:pPr>
        <w:spacing w:after="200" w:line="276" w:lineRule="auto"/>
        <w:rPr>
          <w:rFonts w:cs="Times New Roman"/>
          <w:sz w:val="22"/>
          <w:szCs w:val="22"/>
          <w:lang w:eastAsia="en-US"/>
        </w:rPr>
      </w:pPr>
    </w:p>
    <w:tbl>
      <w:tblPr>
        <w:tblStyle w:val="Tablaconcuadrcula"/>
        <w:tblW w:w="0" w:type="auto"/>
        <w:tblLook w:val="04A0" w:firstRow="1" w:lastRow="0" w:firstColumn="1" w:lastColumn="0" w:noHBand="0" w:noVBand="1"/>
      </w:tblPr>
      <w:tblGrid>
        <w:gridCol w:w="532"/>
        <w:gridCol w:w="1396"/>
        <w:gridCol w:w="6900"/>
      </w:tblGrid>
      <w:tr w:rsidR="00571E94" w:rsidRPr="00571E94" w14:paraId="6BC00FEC" w14:textId="77777777" w:rsidTr="00571E94">
        <w:trPr>
          <w:trHeight w:val="383"/>
        </w:trPr>
        <w:tc>
          <w:tcPr>
            <w:tcW w:w="534" w:type="dxa"/>
            <w:shd w:val="clear" w:color="auto" w:fill="948A54"/>
            <w:vAlign w:val="center"/>
          </w:tcPr>
          <w:p w14:paraId="179C00C7" w14:textId="77777777" w:rsidR="00571E94" w:rsidRPr="00571E94" w:rsidRDefault="00571E94" w:rsidP="00571E94">
            <w:pPr>
              <w:jc w:val="center"/>
              <w:rPr>
                <w:rFonts w:cs="Times New Roman"/>
              </w:rPr>
            </w:pPr>
            <w:r w:rsidRPr="00571E94">
              <w:rPr>
                <w:rFonts w:cs="Times New Roman"/>
              </w:rPr>
              <w:t>NP</w:t>
            </w:r>
          </w:p>
        </w:tc>
        <w:tc>
          <w:tcPr>
            <w:tcW w:w="1417" w:type="dxa"/>
            <w:shd w:val="clear" w:color="auto" w:fill="948A54"/>
            <w:vAlign w:val="center"/>
          </w:tcPr>
          <w:p w14:paraId="56D6A3AA" w14:textId="77777777" w:rsidR="00571E94" w:rsidRPr="00571E94" w:rsidRDefault="00571E94" w:rsidP="00571E94">
            <w:pPr>
              <w:jc w:val="center"/>
              <w:rPr>
                <w:rFonts w:cs="Times New Roman"/>
              </w:rPr>
            </w:pPr>
            <w:r w:rsidRPr="00571E94">
              <w:rPr>
                <w:rFonts w:cs="Times New Roman"/>
              </w:rPr>
              <w:t>FECHA</w:t>
            </w:r>
          </w:p>
        </w:tc>
        <w:tc>
          <w:tcPr>
            <w:tcW w:w="7027" w:type="dxa"/>
            <w:shd w:val="clear" w:color="auto" w:fill="948A54"/>
            <w:vAlign w:val="center"/>
          </w:tcPr>
          <w:p w14:paraId="035194A4" w14:textId="77777777" w:rsidR="00571E94" w:rsidRPr="00571E94" w:rsidRDefault="00571E94" w:rsidP="00571E94">
            <w:pPr>
              <w:jc w:val="center"/>
              <w:rPr>
                <w:rFonts w:cs="Times New Roman"/>
              </w:rPr>
            </w:pPr>
            <w:r w:rsidRPr="00571E94">
              <w:rPr>
                <w:rFonts w:cs="Times New Roman"/>
              </w:rPr>
              <w:t>ACTIVIDAD</w:t>
            </w:r>
          </w:p>
        </w:tc>
      </w:tr>
      <w:tr w:rsidR="00571E94" w:rsidRPr="00571E94" w14:paraId="0297A28D" w14:textId="77777777" w:rsidTr="00F61A07">
        <w:trPr>
          <w:trHeight w:val="1267"/>
        </w:trPr>
        <w:tc>
          <w:tcPr>
            <w:tcW w:w="534" w:type="dxa"/>
            <w:vAlign w:val="center"/>
          </w:tcPr>
          <w:p w14:paraId="422FC15B" w14:textId="77777777" w:rsidR="00571E94" w:rsidRPr="00401FE2" w:rsidRDefault="00571E94" w:rsidP="00401FE2">
            <w:pPr>
              <w:jc w:val="center"/>
              <w:rPr>
                <w:rFonts w:ascii="Montserrat" w:hAnsi="Montserrat" w:cs="Times New Roman"/>
                <w:sz w:val="20"/>
                <w:szCs w:val="20"/>
              </w:rPr>
            </w:pPr>
            <w:r w:rsidRPr="00401FE2">
              <w:rPr>
                <w:rFonts w:ascii="Montserrat" w:hAnsi="Montserrat" w:cs="Times New Roman"/>
                <w:sz w:val="20"/>
                <w:szCs w:val="20"/>
              </w:rPr>
              <w:t>1</w:t>
            </w:r>
          </w:p>
        </w:tc>
        <w:tc>
          <w:tcPr>
            <w:tcW w:w="1417" w:type="dxa"/>
            <w:vAlign w:val="center"/>
          </w:tcPr>
          <w:p w14:paraId="3D198AC3" w14:textId="5D7860BE" w:rsidR="00571E94" w:rsidRPr="00401FE2" w:rsidRDefault="005D08D2" w:rsidP="00571E94">
            <w:pPr>
              <w:jc w:val="both"/>
              <w:rPr>
                <w:rFonts w:ascii="Montserrat" w:hAnsi="Montserrat" w:cs="Times New Roman"/>
                <w:sz w:val="20"/>
                <w:szCs w:val="20"/>
              </w:rPr>
            </w:pPr>
            <w:r w:rsidRPr="00401FE2">
              <w:rPr>
                <w:rFonts w:ascii="Montserrat" w:hAnsi="Montserrat" w:cs="Times New Roman"/>
                <w:sz w:val="20"/>
                <w:szCs w:val="20"/>
              </w:rPr>
              <w:t>Del 10</w:t>
            </w:r>
            <w:r w:rsidR="00571E94" w:rsidRPr="00401FE2">
              <w:rPr>
                <w:rFonts w:ascii="Montserrat" w:hAnsi="Montserrat" w:cs="Times New Roman"/>
                <w:sz w:val="20"/>
                <w:szCs w:val="20"/>
              </w:rPr>
              <w:t xml:space="preserve"> al 29 de enero</w:t>
            </w:r>
          </w:p>
        </w:tc>
        <w:tc>
          <w:tcPr>
            <w:tcW w:w="7027" w:type="dxa"/>
            <w:vAlign w:val="center"/>
          </w:tcPr>
          <w:p w14:paraId="17ED385A" w14:textId="77777777" w:rsidR="00571E94" w:rsidRPr="00401FE2" w:rsidRDefault="00571E94" w:rsidP="00571E94">
            <w:pPr>
              <w:widowControl w:val="0"/>
              <w:autoSpaceDE w:val="0"/>
              <w:autoSpaceDN w:val="0"/>
              <w:contextualSpacing/>
              <w:jc w:val="both"/>
              <w:rPr>
                <w:rFonts w:ascii="Montserrat" w:hAnsi="Montserrat" w:cs="Arial"/>
                <w:bCs/>
                <w:sz w:val="20"/>
                <w:szCs w:val="20"/>
              </w:rPr>
            </w:pPr>
            <w:r w:rsidRPr="00401FE2">
              <w:rPr>
                <w:rFonts w:ascii="Montserrat" w:hAnsi="Montserrat" w:cs="Arial"/>
                <w:bCs/>
                <w:sz w:val="20"/>
                <w:szCs w:val="20"/>
              </w:rPr>
              <w:t xml:space="preserve">Fase 1: Enviar la documentación digitalizada al correo electrónico </w:t>
            </w:r>
            <w:hyperlink r:id="rId14" w:history="1">
              <w:r w:rsidRPr="00401FE2">
                <w:rPr>
                  <w:rFonts w:ascii="Montserrat" w:hAnsi="Montserrat" w:cs="Arial"/>
                  <w:bCs/>
                  <w:sz w:val="20"/>
                  <w:szCs w:val="20"/>
                  <w:u w:val="single"/>
                </w:rPr>
                <w:t>docencia.convocatorias@cobao.edu.mx</w:t>
              </w:r>
            </w:hyperlink>
            <w:r w:rsidRPr="00401FE2">
              <w:rPr>
                <w:rFonts w:ascii="Montserrat" w:hAnsi="Montserrat" w:cs="Arial"/>
                <w:bCs/>
                <w:sz w:val="20"/>
                <w:szCs w:val="20"/>
              </w:rPr>
              <w:t>, al menos dos días antes de la fecha de su cita.</w:t>
            </w:r>
          </w:p>
        </w:tc>
      </w:tr>
      <w:tr w:rsidR="00571E94" w:rsidRPr="00571E94" w14:paraId="11EEC8CE" w14:textId="77777777" w:rsidTr="00F61A07">
        <w:trPr>
          <w:trHeight w:val="987"/>
        </w:trPr>
        <w:tc>
          <w:tcPr>
            <w:tcW w:w="534" w:type="dxa"/>
            <w:vAlign w:val="center"/>
          </w:tcPr>
          <w:p w14:paraId="0E43A423" w14:textId="77777777" w:rsidR="00571E94" w:rsidRPr="00401FE2" w:rsidRDefault="00571E94" w:rsidP="00401FE2">
            <w:pPr>
              <w:jc w:val="center"/>
              <w:rPr>
                <w:rFonts w:ascii="Montserrat" w:hAnsi="Montserrat" w:cs="Times New Roman"/>
                <w:sz w:val="20"/>
                <w:szCs w:val="20"/>
              </w:rPr>
            </w:pPr>
            <w:r w:rsidRPr="00401FE2">
              <w:rPr>
                <w:rFonts w:ascii="Montserrat" w:hAnsi="Montserrat" w:cs="Times New Roman"/>
                <w:sz w:val="20"/>
                <w:szCs w:val="20"/>
              </w:rPr>
              <w:t>2</w:t>
            </w:r>
          </w:p>
        </w:tc>
        <w:tc>
          <w:tcPr>
            <w:tcW w:w="1417" w:type="dxa"/>
            <w:vAlign w:val="center"/>
          </w:tcPr>
          <w:p w14:paraId="53FC8CF0" w14:textId="3358A8EA" w:rsidR="00571E94" w:rsidRPr="00401FE2" w:rsidRDefault="005D08D2" w:rsidP="00571E94">
            <w:pPr>
              <w:jc w:val="both"/>
              <w:rPr>
                <w:rFonts w:ascii="Montserrat" w:hAnsi="Montserrat" w:cs="Times New Roman"/>
                <w:sz w:val="20"/>
                <w:szCs w:val="20"/>
              </w:rPr>
            </w:pPr>
            <w:r w:rsidRPr="00401FE2">
              <w:rPr>
                <w:rFonts w:ascii="Montserrat" w:hAnsi="Montserrat" w:cs="Times New Roman"/>
                <w:sz w:val="20"/>
                <w:szCs w:val="20"/>
              </w:rPr>
              <w:t>Del 15</w:t>
            </w:r>
            <w:r w:rsidR="00571E94" w:rsidRPr="00401FE2">
              <w:rPr>
                <w:rFonts w:ascii="Montserrat" w:hAnsi="Montserrat" w:cs="Times New Roman"/>
                <w:sz w:val="20"/>
                <w:szCs w:val="20"/>
              </w:rPr>
              <w:t xml:space="preserve"> enero al 02 de febrero</w:t>
            </w:r>
          </w:p>
        </w:tc>
        <w:tc>
          <w:tcPr>
            <w:tcW w:w="7027" w:type="dxa"/>
            <w:vAlign w:val="center"/>
          </w:tcPr>
          <w:p w14:paraId="1AB7A2D7" w14:textId="77777777" w:rsidR="00571E94" w:rsidRPr="00401FE2" w:rsidRDefault="00571E94" w:rsidP="00571E94">
            <w:pPr>
              <w:jc w:val="both"/>
              <w:rPr>
                <w:rFonts w:ascii="Montserrat" w:hAnsi="Montserrat" w:cs="Times New Roman"/>
                <w:sz w:val="20"/>
                <w:szCs w:val="20"/>
              </w:rPr>
            </w:pPr>
            <w:r w:rsidRPr="00401FE2">
              <w:rPr>
                <w:rFonts w:ascii="Montserrat" w:hAnsi="Montserrat" w:cs="Arial"/>
                <w:sz w:val="20"/>
                <w:szCs w:val="20"/>
              </w:rPr>
              <w:t>Fase 2: Cotejo en la cita presencial de la documentación original con los enviados al correo electrónico. Es importante que presente la misma documentación enviada al correo.</w:t>
            </w:r>
          </w:p>
        </w:tc>
      </w:tr>
    </w:tbl>
    <w:p w14:paraId="1A063295" w14:textId="77777777" w:rsidR="00571E94" w:rsidRPr="002C7510" w:rsidRDefault="00571E94" w:rsidP="00571E94">
      <w:pPr>
        <w:rPr>
          <w:rFonts w:ascii="Montserrat" w:hAnsi="Montserrat"/>
          <w:b/>
        </w:rPr>
      </w:pPr>
    </w:p>
    <w:sectPr w:rsidR="00571E94" w:rsidRPr="002C7510" w:rsidSect="00473596">
      <w:headerReference w:type="even" r:id="rId15"/>
      <w:headerReference w:type="default" r:id="rId16"/>
      <w:footerReference w:type="even" r:id="rId17"/>
      <w:footerReference w:type="default" r:id="rId18"/>
      <w:headerReference w:type="first" r:id="rId19"/>
      <w:footerReference w:type="first" r:id="rId20"/>
      <w:pgSz w:w="12240" w:h="15840"/>
      <w:pgMar w:top="184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2962" w14:textId="77777777" w:rsidR="00BF1435" w:rsidRDefault="00BF1435">
      <w:r>
        <w:separator/>
      </w:r>
    </w:p>
  </w:endnote>
  <w:endnote w:type="continuationSeparator" w:id="0">
    <w:p w14:paraId="3073B093" w14:textId="77777777" w:rsidR="00BF1435" w:rsidRDefault="00BF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7BB" w14:textId="77777777" w:rsidR="00774208" w:rsidRDefault="0077420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53CD7629" w14:textId="77777777" w:rsidR="00774208" w:rsidRDefault="00774208">
    <w:pPr>
      <w:pBdr>
        <w:top w:val="nil"/>
        <w:left w:val="nil"/>
        <w:bottom w:val="nil"/>
        <w:right w:val="nil"/>
        <w:between w:val="nil"/>
      </w:pBdr>
      <w:tabs>
        <w:tab w:val="center" w:pos="4419"/>
        <w:tab w:val="right" w:pos="8838"/>
      </w:tabs>
      <w:ind w:right="360"/>
      <w:rPr>
        <w:color w:val="000000"/>
      </w:rPr>
    </w:pPr>
  </w:p>
  <w:p w14:paraId="0C3AEC06" w14:textId="77777777" w:rsidR="00774208" w:rsidRDefault="00774208"/>
  <w:p w14:paraId="4B7D4F96" w14:textId="77777777" w:rsidR="00774208" w:rsidRDefault="007742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54A2" w14:textId="56D2BCC7" w:rsidR="00774208" w:rsidRDefault="0077420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401FE2">
      <w:rPr>
        <w:noProof/>
        <w:color w:val="000000"/>
      </w:rPr>
      <w:t>10</w:t>
    </w:r>
    <w:r>
      <w:rPr>
        <w:color w:val="000000"/>
      </w:rPr>
      <w:fldChar w:fldCharType="end"/>
    </w:r>
  </w:p>
  <w:p w14:paraId="28DDC776" w14:textId="77777777" w:rsidR="00774208" w:rsidRDefault="00774208">
    <w:pPr>
      <w:pBdr>
        <w:top w:val="nil"/>
        <w:left w:val="nil"/>
        <w:bottom w:val="nil"/>
        <w:right w:val="nil"/>
        <w:between w:val="nil"/>
      </w:pBdr>
      <w:tabs>
        <w:tab w:val="center" w:pos="4419"/>
        <w:tab w:val="right" w:pos="8838"/>
      </w:tabs>
      <w:ind w:right="360"/>
      <w:rPr>
        <w:color w:val="000000"/>
      </w:rPr>
    </w:pPr>
  </w:p>
  <w:p w14:paraId="5F39B00A" w14:textId="77777777" w:rsidR="00774208" w:rsidRDefault="00774208"/>
  <w:p w14:paraId="432355FC" w14:textId="77777777" w:rsidR="00774208" w:rsidRDefault="007742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3C2F" w14:textId="77777777" w:rsidR="000C69A4" w:rsidRDefault="000C6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569C" w14:textId="77777777" w:rsidR="00BF1435" w:rsidRDefault="00BF1435">
      <w:r>
        <w:separator/>
      </w:r>
    </w:p>
  </w:footnote>
  <w:footnote w:type="continuationSeparator" w:id="0">
    <w:p w14:paraId="4A417B48" w14:textId="77777777" w:rsidR="00BF1435" w:rsidRDefault="00BF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5CE2" w14:textId="57F6C2F8" w:rsidR="00774208" w:rsidRDefault="00774208">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114300" distR="114300" simplePos="0" relativeHeight="251657216" behindDoc="1" locked="0" layoutInCell="0" allowOverlap="1" wp14:anchorId="52EF7B66" wp14:editId="2623CF41">
              <wp:simplePos x="0" y="0"/>
              <wp:positionH relativeFrom="margin">
                <wp:align>center</wp:align>
              </wp:positionH>
              <wp:positionV relativeFrom="margin">
                <wp:align>center</wp:align>
              </wp:positionV>
              <wp:extent cx="6782435" cy="1130300"/>
              <wp:effectExtent l="0" t="2085975" r="0" b="19367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8F8DF2" w14:textId="77777777" w:rsidR="00774208" w:rsidRDefault="00774208" w:rsidP="00AD4EA0">
                          <w:pPr>
                            <w:jc w:val="center"/>
                            <w:rPr>
                              <w:rFonts w:ascii="Arial Black" w:hAnsi="Arial Black"/>
                              <w:b/>
                              <w:bCs/>
                              <w:color w:val="C0C0C0"/>
                              <w:sz w:val="2"/>
                              <w:szCs w:val="2"/>
                            </w:rPr>
                          </w:pPr>
                          <w:r>
                            <w:rPr>
                              <w:rFonts w:ascii="Arial Black" w:hAnsi="Arial Black"/>
                              <w:b/>
                              <w:bC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EF7B66" id="_x0000_t202" coordsize="21600,21600" o:spt="202" path="m,l,21600r21600,l21600,xe">
              <v:stroke joinstyle="miter"/>
              <v:path gradientshapeok="t" o:connecttype="rect"/>
            </v:shapetype>
            <v:shape id="Cuadro de texto 3" o:spid="_x0000_s1026" type="#_x0000_t202" style="position:absolute;margin-left:0;margin-top:0;width:534.05pt;height: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" o:allowincell="f" filled="f" stroked="f">
              <v:stroke joinstyle="round"/>
              <o:lock v:ext="edit" shapetype="t"/>
              <v:textbox style="mso-fit-shape-to-text:t">
                <w:txbxContent>
                  <w:p w14:paraId="1E8F8DF2" w14:textId="77777777" w:rsidR="00774208" w:rsidRDefault="00774208" w:rsidP="00AD4EA0">
                    <w:pPr>
                      <w:jc w:val="center"/>
                      <w:rPr>
                        <w:rFonts w:ascii="Arial Black" w:hAnsi="Arial Black"/>
                        <w:b/>
                        <w:bCs/>
                        <w:color w:val="C0C0C0"/>
                        <w:sz w:val="2"/>
                        <w:szCs w:val="2"/>
                      </w:rPr>
                    </w:pPr>
                    <w:r>
                      <w:rPr>
                        <w:rFonts w:ascii="Arial Black" w:hAnsi="Arial Black"/>
                        <w:b/>
                        <w:bCs/>
                        <w:color w:val="C0C0C0"/>
                        <w:sz w:val="2"/>
                        <w:szCs w:val="2"/>
                      </w:rPr>
                      <w:t>PROYECTO</w:t>
                    </w:r>
                  </w:p>
                </w:txbxContent>
              </v:textbox>
              <w10:wrap anchorx="margin" anchory="margin"/>
            </v:shape>
          </w:pict>
        </mc:Fallback>
      </mc:AlternateContent>
    </w:r>
    <w:r>
      <w:rPr>
        <w:noProof/>
        <w:color w:val="000000"/>
      </w:rPr>
      <mc:AlternateContent>
        <mc:Choice Requires="wps">
          <w:drawing>
            <wp:anchor distT="0" distB="0" distL="0" distR="0" simplePos="0" relativeHeight="251656192" behindDoc="1" locked="0" layoutInCell="1" hidden="0" allowOverlap="1" wp14:anchorId="485DDEDB" wp14:editId="543B597D">
              <wp:simplePos x="0" y="0"/>
              <wp:positionH relativeFrom="margin">
                <wp:align>center</wp:align>
              </wp:positionH>
              <wp:positionV relativeFrom="margin">
                <wp:align>center</wp:align>
              </wp:positionV>
              <wp:extent cx="6782435" cy="11303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782435" cy="1130300"/>
                      </a:xfrm>
                      <a:prstGeom prst="rect">
                        <a:avLst/>
                      </a:prstGeom>
                    </wps:spPr>
                    <wps:txbx>
                      <w:txbxContent>
                        <w:p w14:paraId="1631587E" w14:textId="77777777" w:rsidR="00774208" w:rsidRDefault="00774208" w:rsidP="00A254C1">
                          <w:pPr>
                            <w:jc w:val="center"/>
                            <w:rPr>
                              <w:rFonts w:ascii="Arial Black" w:hAnsi="Arial Black" w:cs="Arial Black"/>
                              <w:color w:val="C0C0C0"/>
                              <w:sz w:val="16"/>
                              <w:szCs w:val="16"/>
                            </w:rPr>
                          </w:pPr>
                          <w:r>
                            <w:rPr>
                              <w:rFonts w:ascii="Arial Black" w:hAnsi="Arial Black" w:cs="Arial Black"/>
                              <w:color w:val="C0C0C0"/>
                              <w:sz w:val="16"/>
                              <w:szCs w:val="16"/>
                            </w:rPr>
                            <w:t>PROYECTO</w:t>
                          </w:r>
                        </w:p>
                      </w:txbxContent>
                    </wps:txbx>
                    <wps:bodyPr wrap="square" numCol="1" fromWordArt="1">
                      <a:prstTxWarp prst="textPlain">
                        <a:avLst>
                          <a:gd name="adj" fmla="val 50000"/>
                        </a:avLst>
                      </a:prstTxWarp>
                      <a:noAutofit/>
                    </wps:bodyPr>
                  </wps:wsp>
                </a:graphicData>
              </a:graphic>
            </wp:anchor>
          </w:drawing>
        </mc:Choice>
        <mc:Fallback>
          <w:pict>
            <v:shape w14:anchorId="485DDEDB" id="Cuadro de texto 1" o:spid="_x0000_s1027" type="#_x0000_t202" style="position:absolute;margin-left:0;margin-top:0;width:534.05pt;height:89pt;rotation:-45;z-index:-251660288;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" filled="f" stroked="f">
              <v:textbox>
                <w:txbxContent>
                  <w:p w14:paraId="1631587E" w14:textId="77777777" w:rsidR="00774208" w:rsidRDefault="00774208" w:rsidP="00A254C1">
                    <w:pPr>
                      <w:jc w:val="center"/>
                      <w:rPr>
                        <w:rFonts w:ascii="Arial Black" w:hAnsi="Arial Black" w:cs="Arial Black"/>
                        <w:color w:val="C0C0C0"/>
                        <w:sz w:val="16"/>
                        <w:szCs w:val="16"/>
                      </w:rPr>
                    </w:pPr>
                    <w:r>
                      <w:rPr>
                        <w:rFonts w:ascii="Arial Black" w:hAnsi="Arial Black" w:cs="Arial Black"/>
                        <w:color w:val="C0C0C0"/>
                        <w:sz w:val="16"/>
                        <w:szCs w:val="16"/>
                      </w:rPr>
                      <w:t>PROYECTO</w:t>
                    </w:r>
                  </w:p>
                </w:txbxContent>
              </v:textbox>
              <w10:wrap anchorx="margin" anchory="margin"/>
            </v:shape>
          </w:pict>
        </mc:Fallback>
      </mc:AlternateContent>
    </w:r>
  </w:p>
  <w:p w14:paraId="49E51BD9" w14:textId="77777777" w:rsidR="00774208" w:rsidRDefault="00774208"/>
  <w:p w14:paraId="756A3430" w14:textId="77777777" w:rsidR="00774208" w:rsidRDefault="007742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4312" w14:textId="333E3C36" w:rsidR="00326A62" w:rsidRDefault="000C69A4">
    <w:pPr>
      <w:pStyle w:val="Encabezado"/>
    </w:pPr>
    <w:r>
      <w:rPr>
        <w:noProof/>
        <w:lang w:eastAsia="es-MX"/>
      </w:rPr>
      <w:drawing>
        <wp:anchor distT="0" distB="0" distL="114300" distR="114300" simplePos="0" relativeHeight="251663360" behindDoc="1" locked="0" layoutInCell="1" allowOverlap="1" wp14:anchorId="48148610" wp14:editId="2FAA2A93">
          <wp:simplePos x="0" y="0"/>
          <wp:positionH relativeFrom="column">
            <wp:posOffset>3742359</wp:posOffset>
          </wp:positionH>
          <wp:positionV relativeFrom="paragraph">
            <wp:posOffset>-89535</wp:posOffset>
          </wp:positionV>
          <wp:extent cx="844550" cy="675005"/>
          <wp:effectExtent l="0" t="0" r="0" b="0"/>
          <wp:wrapNone/>
          <wp:docPr id="4" name="Imagen 4" descr="C:\Users\Acer\Downloads\LogoBachille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LogoBachiller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55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3596">
      <w:rPr>
        <w:noProof/>
        <w:lang w:eastAsia="es-MX"/>
      </w:rPr>
      <w:drawing>
        <wp:anchor distT="0" distB="0" distL="114300" distR="114300" simplePos="0" relativeHeight="251661312" behindDoc="1" locked="0" layoutInCell="1" allowOverlap="1" wp14:anchorId="4FFB5D3B" wp14:editId="0B4C9F28">
          <wp:simplePos x="0" y="0"/>
          <wp:positionH relativeFrom="column">
            <wp:posOffset>5022519</wp:posOffset>
          </wp:positionH>
          <wp:positionV relativeFrom="paragraph">
            <wp:posOffset>12065</wp:posOffset>
          </wp:positionV>
          <wp:extent cx="619760" cy="619760"/>
          <wp:effectExtent l="0" t="0" r="8890" b="8890"/>
          <wp:wrapNone/>
          <wp:docPr id="5" name="Imagen 5" descr="Logo: Logotipo/Imagotipo COBAO JPG en 2023 | Ima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Logotipo/Imagotipo COBAO JPG en 2023 | Imagotipo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76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A94">
      <w:rPr>
        <w:noProof/>
        <w:lang w:eastAsia="es-MX"/>
      </w:rPr>
      <w:drawing>
        <wp:inline distT="0" distB="0" distL="0" distR="0" wp14:anchorId="7FA90F6E" wp14:editId="6A3D45F4">
          <wp:extent cx="3167046" cy="4850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67108" cy="485040"/>
                  </a:xfrm>
                  <a:prstGeom prst="rect">
                    <a:avLst/>
                  </a:prstGeom>
                  <a:noFill/>
                  <a:ln>
                    <a:noFill/>
                  </a:ln>
                </pic:spPr>
              </pic:pic>
            </a:graphicData>
          </a:graphic>
        </wp:inline>
      </w:drawing>
    </w:r>
    <w:r w:rsidR="002D2A94">
      <w:t xml:space="preserve">        </w:t>
    </w:r>
    <w:r w:rsidR="0047359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A59F" w14:textId="0DF7013A" w:rsidR="00774208" w:rsidRDefault="0077420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871D7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F7A67"/>
    <w:multiLevelType w:val="hybridMultilevel"/>
    <w:tmpl w:val="61A093D8"/>
    <w:lvl w:ilvl="0" w:tplc="36F81F5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DD6E7B"/>
    <w:multiLevelType w:val="hybridMultilevel"/>
    <w:tmpl w:val="5EB26028"/>
    <w:lvl w:ilvl="0" w:tplc="671E482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E16ED4"/>
    <w:multiLevelType w:val="hybridMultilevel"/>
    <w:tmpl w:val="6E820680"/>
    <w:lvl w:ilvl="0" w:tplc="CC50A4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A43E1B"/>
    <w:multiLevelType w:val="hybridMultilevel"/>
    <w:tmpl w:val="00C2531C"/>
    <w:lvl w:ilvl="0" w:tplc="C9A4145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D173A0"/>
    <w:multiLevelType w:val="hybridMultilevel"/>
    <w:tmpl w:val="2EE6AD8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601F7E"/>
    <w:multiLevelType w:val="hybridMultilevel"/>
    <w:tmpl w:val="8870CA64"/>
    <w:lvl w:ilvl="0" w:tplc="DAFA39F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22598E"/>
    <w:multiLevelType w:val="hybridMultilevel"/>
    <w:tmpl w:val="E47AAE54"/>
    <w:lvl w:ilvl="0" w:tplc="FC6089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524840"/>
    <w:multiLevelType w:val="hybridMultilevel"/>
    <w:tmpl w:val="5B36AD36"/>
    <w:lvl w:ilvl="0" w:tplc="54166A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B216D2"/>
    <w:multiLevelType w:val="hybridMultilevel"/>
    <w:tmpl w:val="65BA07DE"/>
    <w:lvl w:ilvl="0" w:tplc="548E3C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175E1"/>
    <w:multiLevelType w:val="hybridMultilevel"/>
    <w:tmpl w:val="310E399C"/>
    <w:lvl w:ilvl="0" w:tplc="363C016E">
      <w:start w:val="1"/>
      <w:numFmt w:val="upperRoman"/>
      <w:lvlText w:val="%1."/>
      <w:lvlJc w:val="left"/>
      <w:pPr>
        <w:ind w:left="1080" w:hanging="720"/>
      </w:pPr>
      <w:rPr>
        <w:b/>
        <w:bCs/>
      </w:rPr>
    </w:lvl>
    <w:lvl w:ilvl="1" w:tplc="795ACD52">
      <w:start w:val="1"/>
      <w:numFmt w:val="lowerLetter"/>
      <w:lvlText w:val="%2)"/>
      <w:lvlJc w:val="left"/>
      <w:pPr>
        <w:ind w:left="1440" w:hanging="360"/>
      </w:pPr>
      <w:rPr>
        <w:rFonts w:ascii="Montserrat" w:eastAsia="Calibri" w:hAnsi="Montserrat" w:cs="Arial" w:hint="default"/>
        <w:b/>
        <w:bCs/>
        <w:color w:val="auto"/>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B41315A"/>
    <w:multiLevelType w:val="hybridMultilevel"/>
    <w:tmpl w:val="A606E6F2"/>
    <w:lvl w:ilvl="0" w:tplc="C9C66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821F0C"/>
    <w:multiLevelType w:val="hybridMultilevel"/>
    <w:tmpl w:val="3F040F74"/>
    <w:lvl w:ilvl="0" w:tplc="B590D04A">
      <w:start w:val="1"/>
      <w:numFmt w:val="upperRoman"/>
      <w:lvlText w:val="%1."/>
      <w:lvlJc w:val="right"/>
      <w:pPr>
        <w:ind w:left="720" w:hanging="360"/>
      </w:pPr>
      <w:rPr>
        <w:b/>
      </w:rPr>
    </w:lvl>
    <w:lvl w:ilvl="1" w:tplc="13CAAE10">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18670B"/>
    <w:multiLevelType w:val="hybridMultilevel"/>
    <w:tmpl w:val="701C5E00"/>
    <w:lvl w:ilvl="0" w:tplc="9D02D07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826767"/>
    <w:multiLevelType w:val="hybridMultilevel"/>
    <w:tmpl w:val="0218BCF2"/>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FD58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CCE0A0A"/>
    <w:multiLevelType w:val="hybridMultilevel"/>
    <w:tmpl w:val="A642D6C8"/>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32082F"/>
    <w:multiLevelType w:val="hybridMultilevel"/>
    <w:tmpl w:val="44D4F544"/>
    <w:lvl w:ilvl="0" w:tplc="DBC6D990">
      <w:start w:val="1"/>
      <w:numFmt w:val="lowerLetter"/>
      <w:lvlText w:val="%1)"/>
      <w:lvlJc w:val="left"/>
      <w:pPr>
        <w:ind w:left="720" w:hanging="360"/>
      </w:pPr>
      <w:rPr>
        <w:rFonts w:hint="default"/>
        <w:b/>
        <w:bCs/>
      </w:rPr>
    </w:lvl>
    <w:lvl w:ilvl="1" w:tplc="DD7424B2">
      <w:start w:val="1"/>
      <w:numFmt w:val="lowerRoman"/>
      <w:lvlText w:val="%2."/>
      <w:lvlJc w:val="righ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775A46"/>
    <w:multiLevelType w:val="hybridMultilevel"/>
    <w:tmpl w:val="47DAE66C"/>
    <w:lvl w:ilvl="0" w:tplc="3D12408C">
      <w:start w:val="1"/>
      <w:numFmt w:val="upperRoman"/>
      <w:lvlText w:val="%1."/>
      <w:lvlJc w:val="left"/>
      <w:pPr>
        <w:ind w:left="2421" w:hanging="720"/>
      </w:pPr>
      <w:rPr>
        <w:rFonts w:ascii="Montserrat" w:eastAsia="Montserrat" w:hAnsi="Montserrat" w:cs="Montserrat"/>
        <w:b/>
        <w:bCs/>
        <w:i w:val="0"/>
        <w:iCs w:val="0"/>
        <w:color w:val="231F20"/>
        <w:w w:val="100"/>
        <w:sz w:val="24"/>
        <w:szCs w:val="24"/>
        <w:lang w:val="es-ES" w:eastAsia="en-US" w:bidi="ar-SA"/>
      </w:rPr>
    </w:lvl>
    <w:lvl w:ilvl="1" w:tplc="3732EE6C">
      <w:start w:val="1"/>
      <w:numFmt w:val="lowerLetter"/>
      <w:lvlText w:val="%2)"/>
      <w:lvlJc w:val="left"/>
      <w:pPr>
        <w:ind w:left="2781" w:hanging="360"/>
      </w:pPr>
      <w:rPr>
        <w:b/>
        <w:bCs w:val="0"/>
        <w:w w:val="100"/>
        <w:lang w:val="es-ES" w:eastAsia="en-US" w:bidi="ar-SA"/>
      </w:rPr>
    </w:lvl>
    <w:lvl w:ilvl="2" w:tplc="90D4A312">
      <w:numFmt w:val="bullet"/>
      <w:lvlText w:val="•"/>
      <w:lvlJc w:val="left"/>
      <w:pPr>
        <w:ind w:left="3825" w:hanging="360"/>
      </w:pPr>
      <w:rPr>
        <w:lang w:val="es-ES" w:eastAsia="en-US" w:bidi="ar-SA"/>
      </w:rPr>
    </w:lvl>
    <w:lvl w:ilvl="3" w:tplc="5338ED58">
      <w:numFmt w:val="bullet"/>
      <w:lvlText w:val="•"/>
      <w:lvlJc w:val="left"/>
      <w:pPr>
        <w:ind w:left="4870" w:hanging="360"/>
      </w:pPr>
      <w:rPr>
        <w:lang w:val="es-ES" w:eastAsia="en-US" w:bidi="ar-SA"/>
      </w:rPr>
    </w:lvl>
    <w:lvl w:ilvl="4" w:tplc="D3C6F964">
      <w:numFmt w:val="bullet"/>
      <w:lvlText w:val="•"/>
      <w:lvlJc w:val="left"/>
      <w:pPr>
        <w:ind w:left="5916" w:hanging="360"/>
      </w:pPr>
      <w:rPr>
        <w:lang w:val="es-ES" w:eastAsia="en-US" w:bidi="ar-SA"/>
      </w:rPr>
    </w:lvl>
    <w:lvl w:ilvl="5" w:tplc="FB6024C8">
      <w:numFmt w:val="bullet"/>
      <w:lvlText w:val="•"/>
      <w:lvlJc w:val="left"/>
      <w:pPr>
        <w:ind w:left="6961" w:hanging="360"/>
      </w:pPr>
      <w:rPr>
        <w:lang w:val="es-ES" w:eastAsia="en-US" w:bidi="ar-SA"/>
      </w:rPr>
    </w:lvl>
    <w:lvl w:ilvl="6" w:tplc="95A442EC">
      <w:numFmt w:val="bullet"/>
      <w:lvlText w:val="•"/>
      <w:lvlJc w:val="left"/>
      <w:pPr>
        <w:ind w:left="8007" w:hanging="360"/>
      </w:pPr>
      <w:rPr>
        <w:lang w:val="es-ES" w:eastAsia="en-US" w:bidi="ar-SA"/>
      </w:rPr>
    </w:lvl>
    <w:lvl w:ilvl="7" w:tplc="B7862088">
      <w:numFmt w:val="bullet"/>
      <w:lvlText w:val="•"/>
      <w:lvlJc w:val="left"/>
      <w:pPr>
        <w:ind w:left="9052" w:hanging="360"/>
      </w:pPr>
      <w:rPr>
        <w:lang w:val="es-ES" w:eastAsia="en-US" w:bidi="ar-SA"/>
      </w:rPr>
    </w:lvl>
    <w:lvl w:ilvl="8" w:tplc="56FC8D6C">
      <w:numFmt w:val="bullet"/>
      <w:lvlText w:val="•"/>
      <w:lvlJc w:val="left"/>
      <w:pPr>
        <w:ind w:left="10098" w:hanging="360"/>
      </w:pPr>
      <w:rPr>
        <w:lang w:val="es-ES" w:eastAsia="en-US" w:bidi="ar-SA"/>
      </w:rPr>
    </w:lvl>
  </w:abstractNum>
  <w:abstractNum w:abstractNumId="19" w15:restartNumberingAfterBreak="0">
    <w:nsid w:val="3144446C"/>
    <w:multiLevelType w:val="hybridMultilevel"/>
    <w:tmpl w:val="26EEFF8A"/>
    <w:lvl w:ilvl="0" w:tplc="F94ED69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E9035E"/>
    <w:multiLevelType w:val="hybridMultilevel"/>
    <w:tmpl w:val="A2A413B0"/>
    <w:lvl w:ilvl="0" w:tplc="FFFFFFFF">
      <w:start w:val="1"/>
      <w:numFmt w:val="upperRoman"/>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36312ED2"/>
    <w:multiLevelType w:val="hybridMultilevel"/>
    <w:tmpl w:val="DE84F038"/>
    <w:lvl w:ilvl="0" w:tplc="3FFE4C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9DD18E5"/>
    <w:multiLevelType w:val="hybridMultilevel"/>
    <w:tmpl w:val="77B003DC"/>
    <w:lvl w:ilvl="0" w:tplc="7F2A00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B2C62"/>
    <w:multiLevelType w:val="hybridMultilevel"/>
    <w:tmpl w:val="DB52558E"/>
    <w:lvl w:ilvl="0" w:tplc="9446C68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F4125A"/>
    <w:multiLevelType w:val="hybridMultilevel"/>
    <w:tmpl w:val="09D46792"/>
    <w:lvl w:ilvl="0" w:tplc="B48024F0">
      <w:start w:val="1"/>
      <w:numFmt w:val="upperRoman"/>
      <w:lvlText w:val="%1."/>
      <w:lvlJc w:val="left"/>
      <w:pPr>
        <w:ind w:left="1887" w:hanging="720"/>
      </w:pPr>
      <w:rPr>
        <w:b/>
        <w:bCs/>
        <w:color w:val="231F20"/>
      </w:rPr>
    </w:lvl>
    <w:lvl w:ilvl="1" w:tplc="080A0019">
      <w:start w:val="1"/>
      <w:numFmt w:val="lowerLetter"/>
      <w:lvlText w:val="%2."/>
      <w:lvlJc w:val="left"/>
      <w:pPr>
        <w:ind w:left="2247" w:hanging="360"/>
      </w:pPr>
    </w:lvl>
    <w:lvl w:ilvl="2" w:tplc="080A001B">
      <w:start w:val="1"/>
      <w:numFmt w:val="lowerRoman"/>
      <w:lvlText w:val="%3."/>
      <w:lvlJc w:val="right"/>
      <w:pPr>
        <w:ind w:left="2967" w:hanging="180"/>
      </w:pPr>
    </w:lvl>
    <w:lvl w:ilvl="3" w:tplc="080A000F">
      <w:start w:val="1"/>
      <w:numFmt w:val="decimal"/>
      <w:lvlText w:val="%4."/>
      <w:lvlJc w:val="left"/>
      <w:pPr>
        <w:ind w:left="3687" w:hanging="360"/>
      </w:pPr>
    </w:lvl>
    <w:lvl w:ilvl="4" w:tplc="080A0019">
      <w:start w:val="1"/>
      <w:numFmt w:val="lowerLetter"/>
      <w:lvlText w:val="%5."/>
      <w:lvlJc w:val="left"/>
      <w:pPr>
        <w:ind w:left="4407" w:hanging="360"/>
      </w:pPr>
    </w:lvl>
    <w:lvl w:ilvl="5" w:tplc="080A001B">
      <w:start w:val="1"/>
      <w:numFmt w:val="lowerRoman"/>
      <w:lvlText w:val="%6."/>
      <w:lvlJc w:val="right"/>
      <w:pPr>
        <w:ind w:left="5127" w:hanging="180"/>
      </w:pPr>
    </w:lvl>
    <w:lvl w:ilvl="6" w:tplc="080A000F">
      <w:start w:val="1"/>
      <w:numFmt w:val="decimal"/>
      <w:lvlText w:val="%7."/>
      <w:lvlJc w:val="left"/>
      <w:pPr>
        <w:ind w:left="5847" w:hanging="360"/>
      </w:pPr>
    </w:lvl>
    <w:lvl w:ilvl="7" w:tplc="080A0019">
      <w:start w:val="1"/>
      <w:numFmt w:val="lowerLetter"/>
      <w:lvlText w:val="%8."/>
      <w:lvlJc w:val="left"/>
      <w:pPr>
        <w:ind w:left="6567" w:hanging="360"/>
      </w:pPr>
    </w:lvl>
    <w:lvl w:ilvl="8" w:tplc="080A001B">
      <w:start w:val="1"/>
      <w:numFmt w:val="lowerRoman"/>
      <w:lvlText w:val="%9."/>
      <w:lvlJc w:val="right"/>
      <w:pPr>
        <w:ind w:left="7287" w:hanging="180"/>
      </w:pPr>
    </w:lvl>
  </w:abstractNum>
  <w:abstractNum w:abstractNumId="25" w15:restartNumberingAfterBreak="0">
    <w:nsid w:val="3FF60FB0"/>
    <w:multiLevelType w:val="hybridMultilevel"/>
    <w:tmpl w:val="3C24B8C0"/>
    <w:lvl w:ilvl="0" w:tplc="3EF6F1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024D03"/>
    <w:multiLevelType w:val="hybridMultilevel"/>
    <w:tmpl w:val="E55A39A4"/>
    <w:lvl w:ilvl="0" w:tplc="B42A5A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A10908"/>
    <w:multiLevelType w:val="hybridMultilevel"/>
    <w:tmpl w:val="C85265D2"/>
    <w:lvl w:ilvl="0" w:tplc="C7F230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C45296"/>
    <w:multiLevelType w:val="hybridMultilevel"/>
    <w:tmpl w:val="7D00CA28"/>
    <w:lvl w:ilvl="0" w:tplc="1A9C46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8742F3"/>
    <w:multiLevelType w:val="hybridMultilevel"/>
    <w:tmpl w:val="B84A762E"/>
    <w:lvl w:ilvl="0" w:tplc="90DAA5CA">
      <w:start w:val="1"/>
      <w:numFmt w:val="upperRoman"/>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5B67F4B"/>
    <w:multiLevelType w:val="hybridMultilevel"/>
    <w:tmpl w:val="45483DE4"/>
    <w:lvl w:ilvl="0" w:tplc="FFFFFFFF">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9E0916"/>
    <w:multiLevelType w:val="hybridMultilevel"/>
    <w:tmpl w:val="1DB4CCC4"/>
    <w:lvl w:ilvl="0" w:tplc="1FB23C86">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8114B30"/>
    <w:multiLevelType w:val="hybridMultilevel"/>
    <w:tmpl w:val="369A08D2"/>
    <w:lvl w:ilvl="0" w:tplc="548E3CCC">
      <w:start w:val="1"/>
      <w:numFmt w:val="lowerLetter"/>
      <w:lvlText w:val="%1)"/>
      <w:lvlJc w:val="left"/>
      <w:pPr>
        <w:ind w:left="720" w:hanging="360"/>
      </w:pPr>
      <w:rPr>
        <w:b/>
      </w:rPr>
    </w:lvl>
    <w:lvl w:ilvl="1" w:tplc="C07E370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6B231B"/>
    <w:multiLevelType w:val="hybridMultilevel"/>
    <w:tmpl w:val="91D4D926"/>
    <w:lvl w:ilvl="0" w:tplc="0EB0D658">
      <w:start w:val="1"/>
      <w:numFmt w:val="lowerLetter"/>
      <w:lvlText w:val="%1)"/>
      <w:lvlJc w:val="left"/>
      <w:pPr>
        <w:ind w:left="1211" w:hanging="36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5E6932A8"/>
    <w:multiLevelType w:val="hybridMultilevel"/>
    <w:tmpl w:val="3EACB646"/>
    <w:lvl w:ilvl="0" w:tplc="0994AC16">
      <w:start w:val="1"/>
      <w:numFmt w:val="upperRoman"/>
      <w:lvlText w:val="%1."/>
      <w:lvlJc w:val="left"/>
      <w:pPr>
        <w:ind w:left="720" w:hanging="360"/>
      </w:pPr>
      <w:rPr>
        <w:rFonts w:hint="default"/>
        <w:b/>
        <w:bCs/>
        <w:strike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34035E"/>
    <w:multiLevelType w:val="hybridMultilevel"/>
    <w:tmpl w:val="E42AB270"/>
    <w:lvl w:ilvl="0" w:tplc="0F5456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885532"/>
    <w:multiLevelType w:val="hybridMultilevel"/>
    <w:tmpl w:val="404CEEEA"/>
    <w:lvl w:ilvl="0" w:tplc="3C8E6BA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F40CBC"/>
    <w:multiLevelType w:val="hybridMultilevel"/>
    <w:tmpl w:val="8A14BD70"/>
    <w:lvl w:ilvl="0" w:tplc="0B0AD520">
      <w:start w:val="1"/>
      <w:numFmt w:val="low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663301BE"/>
    <w:multiLevelType w:val="hybridMultilevel"/>
    <w:tmpl w:val="468CFE6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1F354D"/>
    <w:multiLevelType w:val="hybridMultilevel"/>
    <w:tmpl w:val="C5CCD85A"/>
    <w:lvl w:ilvl="0" w:tplc="772E9C86">
      <w:start w:val="1"/>
      <w:numFmt w:val="upperRoman"/>
      <w:lvlText w:val="%1."/>
      <w:lvlJc w:val="right"/>
      <w:pPr>
        <w:ind w:left="720" w:hanging="360"/>
      </w:pPr>
      <w:rPr>
        <w:b/>
        <w:bCs/>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586C0F"/>
    <w:multiLevelType w:val="hybridMultilevel"/>
    <w:tmpl w:val="834A26BC"/>
    <w:lvl w:ilvl="0" w:tplc="548E3C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D94C5F"/>
    <w:multiLevelType w:val="hybridMultilevel"/>
    <w:tmpl w:val="63E82F4E"/>
    <w:lvl w:ilvl="0" w:tplc="3A261998">
      <w:start w:val="1"/>
      <w:numFmt w:val="upperRoman"/>
      <w:lvlText w:val="%1."/>
      <w:lvlJc w:val="left"/>
      <w:pPr>
        <w:ind w:left="2337" w:hanging="560"/>
      </w:pPr>
      <w:rPr>
        <w:rFonts w:hint="default"/>
        <w:b/>
        <w:bCs/>
        <w:w w:val="100"/>
        <w:lang w:val="es-ES" w:eastAsia="en-US" w:bidi="ar-SA"/>
      </w:rPr>
    </w:lvl>
    <w:lvl w:ilvl="1" w:tplc="263897BE">
      <w:start w:val="1"/>
      <w:numFmt w:val="lowerLetter"/>
      <w:lvlText w:val="%2)"/>
      <w:lvlJc w:val="left"/>
      <w:pPr>
        <w:ind w:left="2697" w:hanging="360"/>
      </w:pPr>
      <w:rPr>
        <w:rFonts w:ascii="Montserrat" w:eastAsia="Montserrat" w:hAnsi="Montserrat" w:cs="Montserrat" w:hint="default"/>
        <w:b/>
        <w:bCs/>
        <w:i w:val="0"/>
        <w:iCs w:val="0"/>
        <w:color w:val="231F20"/>
        <w:w w:val="100"/>
        <w:sz w:val="24"/>
        <w:szCs w:val="24"/>
        <w:lang w:val="es-ES" w:eastAsia="en-US" w:bidi="ar-SA"/>
      </w:rPr>
    </w:lvl>
    <w:lvl w:ilvl="2" w:tplc="CF5813DE">
      <w:numFmt w:val="bullet"/>
      <w:lvlText w:val="•"/>
      <w:lvlJc w:val="left"/>
      <w:pPr>
        <w:ind w:left="3754" w:hanging="360"/>
      </w:pPr>
      <w:rPr>
        <w:rFonts w:hint="default"/>
        <w:lang w:val="es-ES" w:eastAsia="en-US" w:bidi="ar-SA"/>
      </w:rPr>
    </w:lvl>
    <w:lvl w:ilvl="3" w:tplc="AAC262E2">
      <w:numFmt w:val="bullet"/>
      <w:lvlText w:val="•"/>
      <w:lvlJc w:val="left"/>
      <w:pPr>
        <w:ind w:left="4808" w:hanging="360"/>
      </w:pPr>
      <w:rPr>
        <w:rFonts w:hint="default"/>
        <w:lang w:val="es-ES" w:eastAsia="en-US" w:bidi="ar-SA"/>
      </w:rPr>
    </w:lvl>
    <w:lvl w:ilvl="4" w:tplc="E3E8EC7A">
      <w:numFmt w:val="bullet"/>
      <w:lvlText w:val="•"/>
      <w:lvlJc w:val="left"/>
      <w:pPr>
        <w:ind w:left="5863" w:hanging="360"/>
      </w:pPr>
      <w:rPr>
        <w:rFonts w:hint="default"/>
        <w:lang w:val="es-ES" w:eastAsia="en-US" w:bidi="ar-SA"/>
      </w:rPr>
    </w:lvl>
    <w:lvl w:ilvl="5" w:tplc="B5503C5C">
      <w:numFmt w:val="bullet"/>
      <w:lvlText w:val="•"/>
      <w:lvlJc w:val="left"/>
      <w:pPr>
        <w:ind w:left="6917" w:hanging="360"/>
      </w:pPr>
      <w:rPr>
        <w:rFonts w:hint="default"/>
        <w:lang w:val="es-ES" w:eastAsia="en-US" w:bidi="ar-SA"/>
      </w:rPr>
    </w:lvl>
    <w:lvl w:ilvl="6" w:tplc="1E96AF42">
      <w:numFmt w:val="bullet"/>
      <w:lvlText w:val="•"/>
      <w:lvlJc w:val="left"/>
      <w:pPr>
        <w:ind w:left="7971" w:hanging="360"/>
      </w:pPr>
      <w:rPr>
        <w:rFonts w:hint="default"/>
        <w:lang w:val="es-ES" w:eastAsia="en-US" w:bidi="ar-SA"/>
      </w:rPr>
    </w:lvl>
    <w:lvl w:ilvl="7" w:tplc="188AC0EA">
      <w:numFmt w:val="bullet"/>
      <w:lvlText w:val="•"/>
      <w:lvlJc w:val="left"/>
      <w:pPr>
        <w:ind w:left="9025" w:hanging="360"/>
      </w:pPr>
      <w:rPr>
        <w:rFonts w:hint="default"/>
        <w:lang w:val="es-ES" w:eastAsia="en-US" w:bidi="ar-SA"/>
      </w:rPr>
    </w:lvl>
    <w:lvl w:ilvl="8" w:tplc="81A071A0">
      <w:numFmt w:val="bullet"/>
      <w:lvlText w:val="•"/>
      <w:lvlJc w:val="left"/>
      <w:pPr>
        <w:ind w:left="10080" w:hanging="360"/>
      </w:pPr>
      <w:rPr>
        <w:rFonts w:hint="default"/>
        <w:lang w:val="es-ES" w:eastAsia="en-US" w:bidi="ar-SA"/>
      </w:rPr>
    </w:lvl>
  </w:abstractNum>
  <w:abstractNum w:abstractNumId="42" w15:restartNumberingAfterBreak="0">
    <w:nsid w:val="6EE51419"/>
    <w:multiLevelType w:val="hybridMultilevel"/>
    <w:tmpl w:val="3620E0FA"/>
    <w:lvl w:ilvl="0" w:tplc="5EB8161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6A6A27"/>
    <w:multiLevelType w:val="hybridMultilevel"/>
    <w:tmpl w:val="D480C5BE"/>
    <w:lvl w:ilvl="0" w:tplc="FFFFFFFF">
      <w:start w:val="1"/>
      <w:numFmt w:val="upperRoman"/>
      <w:lvlText w:val="%1."/>
      <w:lvlJc w:val="left"/>
      <w:pPr>
        <w:ind w:left="720" w:hanging="360"/>
      </w:pPr>
      <w:rPr>
        <w:rFonts w:hint="default"/>
      </w:rPr>
    </w:lvl>
    <w:lvl w:ilvl="1" w:tplc="9000F928">
      <w:start w:val="1"/>
      <w:numFmt w:val="upperRoman"/>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B34142"/>
    <w:multiLevelType w:val="hybridMultilevel"/>
    <w:tmpl w:val="2EE6AD86"/>
    <w:lvl w:ilvl="0" w:tplc="8904F84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B913FA"/>
    <w:multiLevelType w:val="hybridMultilevel"/>
    <w:tmpl w:val="62D05FA8"/>
    <w:lvl w:ilvl="0" w:tplc="19D8CAFA">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764809E7"/>
    <w:multiLevelType w:val="hybridMultilevel"/>
    <w:tmpl w:val="F9D2A0D2"/>
    <w:lvl w:ilvl="0" w:tplc="146E340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C12648"/>
    <w:multiLevelType w:val="hybridMultilevel"/>
    <w:tmpl w:val="A1DCFE62"/>
    <w:lvl w:ilvl="0" w:tplc="9000F928">
      <w:start w:val="1"/>
      <w:numFmt w:val="upperRoman"/>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0597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00558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3815275">
    <w:abstractNumId w:val="29"/>
  </w:num>
  <w:num w:numId="4" w16cid:durableId="17605229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850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845992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511577549">
    <w:abstractNumId w:val="19"/>
  </w:num>
  <w:num w:numId="8" w16cid:durableId="2091655926">
    <w:abstractNumId w:val="4"/>
  </w:num>
  <w:num w:numId="9" w16cid:durableId="1059861281">
    <w:abstractNumId w:val="1"/>
  </w:num>
  <w:num w:numId="10" w16cid:durableId="710030459">
    <w:abstractNumId w:val="25"/>
  </w:num>
  <w:num w:numId="11" w16cid:durableId="1172793478">
    <w:abstractNumId w:val="13"/>
  </w:num>
  <w:num w:numId="12" w16cid:durableId="1207061801">
    <w:abstractNumId w:val="39"/>
  </w:num>
  <w:num w:numId="13" w16cid:durableId="573901315">
    <w:abstractNumId w:val="2"/>
  </w:num>
  <w:num w:numId="14" w16cid:durableId="776487063">
    <w:abstractNumId w:val="46"/>
  </w:num>
  <w:num w:numId="15" w16cid:durableId="181825642">
    <w:abstractNumId w:val="3"/>
  </w:num>
  <w:num w:numId="16" w16cid:durableId="602033746">
    <w:abstractNumId w:val="16"/>
  </w:num>
  <w:num w:numId="17" w16cid:durableId="1938560247">
    <w:abstractNumId w:val="28"/>
  </w:num>
  <w:num w:numId="18" w16cid:durableId="220942495">
    <w:abstractNumId w:val="35"/>
  </w:num>
  <w:num w:numId="19" w16cid:durableId="1195653359">
    <w:abstractNumId w:val="22"/>
  </w:num>
  <w:num w:numId="20" w16cid:durableId="563836861">
    <w:abstractNumId w:val="40"/>
  </w:num>
  <w:num w:numId="21" w16cid:durableId="444227515">
    <w:abstractNumId w:val="12"/>
  </w:num>
  <w:num w:numId="22" w16cid:durableId="2030136646">
    <w:abstractNumId w:val="32"/>
  </w:num>
  <w:num w:numId="23" w16cid:durableId="617297342">
    <w:abstractNumId w:val="9"/>
  </w:num>
  <w:num w:numId="24" w16cid:durableId="754014726">
    <w:abstractNumId w:val="43"/>
  </w:num>
  <w:num w:numId="25" w16cid:durableId="118039442">
    <w:abstractNumId w:val="44"/>
  </w:num>
  <w:num w:numId="26" w16cid:durableId="449207325">
    <w:abstractNumId w:val="47"/>
  </w:num>
  <w:num w:numId="27" w16cid:durableId="1679968078">
    <w:abstractNumId w:val="5"/>
  </w:num>
  <w:num w:numId="28" w16cid:durableId="473183934">
    <w:abstractNumId w:val="15"/>
  </w:num>
  <w:num w:numId="29" w16cid:durableId="921335638">
    <w:abstractNumId w:val="0"/>
  </w:num>
  <w:num w:numId="30" w16cid:durableId="911894820">
    <w:abstractNumId w:val="6"/>
  </w:num>
  <w:num w:numId="31" w16cid:durableId="248662895">
    <w:abstractNumId w:val="17"/>
  </w:num>
  <w:num w:numId="32" w16cid:durableId="1536194572">
    <w:abstractNumId w:val="37"/>
  </w:num>
  <w:num w:numId="33" w16cid:durableId="594099647">
    <w:abstractNumId w:val="14"/>
  </w:num>
  <w:num w:numId="34" w16cid:durableId="1115102301">
    <w:abstractNumId w:val="30"/>
  </w:num>
  <w:num w:numId="35" w16cid:durableId="2010327866">
    <w:abstractNumId w:val="38"/>
  </w:num>
  <w:num w:numId="36" w16cid:durableId="1173911907">
    <w:abstractNumId w:val="33"/>
  </w:num>
  <w:num w:numId="37" w16cid:durableId="1348094028">
    <w:abstractNumId w:val="41"/>
  </w:num>
  <w:num w:numId="38" w16cid:durableId="1422019393">
    <w:abstractNumId w:val="7"/>
  </w:num>
  <w:num w:numId="39" w16cid:durableId="1171793034">
    <w:abstractNumId w:val="11"/>
  </w:num>
  <w:num w:numId="40" w16cid:durableId="692145215">
    <w:abstractNumId w:val="34"/>
  </w:num>
  <w:num w:numId="41" w16cid:durableId="1675184709">
    <w:abstractNumId w:val="8"/>
  </w:num>
  <w:num w:numId="42" w16cid:durableId="1838303571">
    <w:abstractNumId w:val="29"/>
  </w:num>
  <w:num w:numId="43" w16cid:durableId="678852942">
    <w:abstractNumId w:val="20"/>
  </w:num>
  <w:num w:numId="44" w16cid:durableId="782188806">
    <w:abstractNumId w:val="26"/>
  </w:num>
  <w:num w:numId="45" w16cid:durableId="2030334094">
    <w:abstractNumId w:val="27"/>
  </w:num>
  <w:num w:numId="46" w16cid:durableId="988557658">
    <w:abstractNumId w:val="23"/>
  </w:num>
  <w:num w:numId="47" w16cid:durableId="1996104758">
    <w:abstractNumId w:val="42"/>
  </w:num>
  <w:num w:numId="48" w16cid:durableId="2146507581">
    <w:abstractNumId w:val="36"/>
  </w:num>
  <w:num w:numId="49" w16cid:durableId="47946454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6A"/>
    <w:rsid w:val="00002EF1"/>
    <w:rsid w:val="000033E3"/>
    <w:rsid w:val="00004546"/>
    <w:rsid w:val="0001233A"/>
    <w:rsid w:val="00014FF8"/>
    <w:rsid w:val="0002173B"/>
    <w:rsid w:val="00030D13"/>
    <w:rsid w:val="000314C8"/>
    <w:rsid w:val="0003778F"/>
    <w:rsid w:val="00037B37"/>
    <w:rsid w:val="00043B75"/>
    <w:rsid w:val="00054732"/>
    <w:rsid w:val="00067362"/>
    <w:rsid w:val="0007038D"/>
    <w:rsid w:val="000706E7"/>
    <w:rsid w:val="00072615"/>
    <w:rsid w:val="00072AA1"/>
    <w:rsid w:val="0007305A"/>
    <w:rsid w:val="0007444E"/>
    <w:rsid w:val="00080E86"/>
    <w:rsid w:val="00081E41"/>
    <w:rsid w:val="0008223F"/>
    <w:rsid w:val="00082AFF"/>
    <w:rsid w:val="00082D10"/>
    <w:rsid w:val="00084A2E"/>
    <w:rsid w:val="00084FA8"/>
    <w:rsid w:val="000867D5"/>
    <w:rsid w:val="000A10F3"/>
    <w:rsid w:val="000A2074"/>
    <w:rsid w:val="000B1408"/>
    <w:rsid w:val="000B274D"/>
    <w:rsid w:val="000B5BD2"/>
    <w:rsid w:val="000C296D"/>
    <w:rsid w:val="000C69A4"/>
    <w:rsid w:val="000D0211"/>
    <w:rsid w:val="000D0F94"/>
    <w:rsid w:val="000D332A"/>
    <w:rsid w:val="000E1FDA"/>
    <w:rsid w:val="000E499C"/>
    <w:rsid w:val="0010519A"/>
    <w:rsid w:val="00106DBA"/>
    <w:rsid w:val="00111550"/>
    <w:rsid w:val="00112D86"/>
    <w:rsid w:val="00116CF5"/>
    <w:rsid w:val="001201D1"/>
    <w:rsid w:val="00120835"/>
    <w:rsid w:val="00127C5F"/>
    <w:rsid w:val="0013008D"/>
    <w:rsid w:val="00130CE3"/>
    <w:rsid w:val="001328E3"/>
    <w:rsid w:val="001351EE"/>
    <w:rsid w:val="00150F4C"/>
    <w:rsid w:val="00155960"/>
    <w:rsid w:val="00155F6A"/>
    <w:rsid w:val="00157B76"/>
    <w:rsid w:val="001658DF"/>
    <w:rsid w:val="00167F15"/>
    <w:rsid w:val="001742AA"/>
    <w:rsid w:val="00177543"/>
    <w:rsid w:val="00187981"/>
    <w:rsid w:val="00193032"/>
    <w:rsid w:val="00194512"/>
    <w:rsid w:val="00195375"/>
    <w:rsid w:val="001968C0"/>
    <w:rsid w:val="001B06ED"/>
    <w:rsid w:val="001B0921"/>
    <w:rsid w:val="001C3D62"/>
    <w:rsid w:val="001C4048"/>
    <w:rsid w:val="001C4D45"/>
    <w:rsid w:val="001C6AA5"/>
    <w:rsid w:val="001D1F2A"/>
    <w:rsid w:val="001D6D74"/>
    <w:rsid w:val="001D7390"/>
    <w:rsid w:val="001E012E"/>
    <w:rsid w:val="001E6802"/>
    <w:rsid w:val="001F4BEF"/>
    <w:rsid w:val="0020021B"/>
    <w:rsid w:val="00201EFA"/>
    <w:rsid w:val="00203483"/>
    <w:rsid w:val="002066F2"/>
    <w:rsid w:val="00210A71"/>
    <w:rsid w:val="0021734B"/>
    <w:rsid w:val="002216DD"/>
    <w:rsid w:val="00222719"/>
    <w:rsid w:val="0024169B"/>
    <w:rsid w:val="002442FE"/>
    <w:rsid w:val="002577A1"/>
    <w:rsid w:val="00264845"/>
    <w:rsid w:val="002710A1"/>
    <w:rsid w:val="00272889"/>
    <w:rsid w:val="00284F2E"/>
    <w:rsid w:val="00285F08"/>
    <w:rsid w:val="00285FCA"/>
    <w:rsid w:val="002917E2"/>
    <w:rsid w:val="0029319B"/>
    <w:rsid w:val="00295071"/>
    <w:rsid w:val="002A0433"/>
    <w:rsid w:val="002A190D"/>
    <w:rsid w:val="002A586C"/>
    <w:rsid w:val="002B000C"/>
    <w:rsid w:val="002B2C2E"/>
    <w:rsid w:val="002B3AF7"/>
    <w:rsid w:val="002B405C"/>
    <w:rsid w:val="002B61AE"/>
    <w:rsid w:val="002C262C"/>
    <w:rsid w:val="002C61D6"/>
    <w:rsid w:val="002C6B0C"/>
    <w:rsid w:val="002D2A94"/>
    <w:rsid w:val="002D6EDF"/>
    <w:rsid w:val="002E2FC1"/>
    <w:rsid w:val="002E5803"/>
    <w:rsid w:val="002E78BC"/>
    <w:rsid w:val="002F1B80"/>
    <w:rsid w:val="002F3850"/>
    <w:rsid w:val="002F4D17"/>
    <w:rsid w:val="002F4F8E"/>
    <w:rsid w:val="00300543"/>
    <w:rsid w:val="00301793"/>
    <w:rsid w:val="00302549"/>
    <w:rsid w:val="003038AB"/>
    <w:rsid w:val="00310ED3"/>
    <w:rsid w:val="00312145"/>
    <w:rsid w:val="00316EA3"/>
    <w:rsid w:val="003214A5"/>
    <w:rsid w:val="00322AAD"/>
    <w:rsid w:val="00326A62"/>
    <w:rsid w:val="00336515"/>
    <w:rsid w:val="00336C24"/>
    <w:rsid w:val="00341194"/>
    <w:rsid w:val="00343DAE"/>
    <w:rsid w:val="00347715"/>
    <w:rsid w:val="0035018C"/>
    <w:rsid w:val="0035344A"/>
    <w:rsid w:val="00361068"/>
    <w:rsid w:val="00364F46"/>
    <w:rsid w:val="00367A21"/>
    <w:rsid w:val="003766D0"/>
    <w:rsid w:val="003822C4"/>
    <w:rsid w:val="00385B9C"/>
    <w:rsid w:val="00387B79"/>
    <w:rsid w:val="00391C85"/>
    <w:rsid w:val="003A01A1"/>
    <w:rsid w:val="003B26AF"/>
    <w:rsid w:val="003B2D4E"/>
    <w:rsid w:val="003B3CDC"/>
    <w:rsid w:val="003B4391"/>
    <w:rsid w:val="003B49CF"/>
    <w:rsid w:val="003B6FD6"/>
    <w:rsid w:val="003C1F80"/>
    <w:rsid w:val="003D1A6E"/>
    <w:rsid w:val="003D4969"/>
    <w:rsid w:val="003D4B0A"/>
    <w:rsid w:val="003D6BB9"/>
    <w:rsid w:val="003E5E85"/>
    <w:rsid w:val="003F1261"/>
    <w:rsid w:val="003F20C5"/>
    <w:rsid w:val="003F2409"/>
    <w:rsid w:val="003F6EC1"/>
    <w:rsid w:val="003F718F"/>
    <w:rsid w:val="004019EF"/>
    <w:rsid w:val="00401E3B"/>
    <w:rsid w:val="00401FE2"/>
    <w:rsid w:val="00404CB9"/>
    <w:rsid w:val="004102D4"/>
    <w:rsid w:val="00416ECE"/>
    <w:rsid w:val="00417A21"/>
    <w:rsid w:val="0042527B"/>
    <w:rsid w:val="0042538A"/>
    <w:rsid w:val="004268DA"/>
    <w:rsid w:val="00427E31"/>
    <w:rsid w:val="00432F3D"/>
    <w:rsid w:val="00435CA8"/>
    <w:rsid w:val="004367C6"/>
    <w:rsid w:val="0043766F"/>
    <w:rsid w:val="0044027D"/>
    <w:rsid w:val="004414EF"/>
    <w:rsid w:val="00447642"/>
    <w:rsid w:val="00452A5A"/>
    <w:rsid w:val="00454120"/>
    <w:rsid w:val="00456CD3"/>
    <w:rsid w:val="00472AC4"/>
    <w:rsid w:val="00473110"/>
    <w:rsid w:val="00473596"/>
    <w:rsid w:val="00473EC9"/>
    <w:rsid w:val="00474891"/>
    <w:rsid w:val="0048006B"/>
    <w:rsid w:val="00483B2A"/>
    <w:rsid w:val="00491E5A"/>
    <w:rsid w:val="0049381E"/>
    <w:rsid w:val="004965D2"/>
    <w:rsid w:val="004A05D3"/>
    <w:rsid w:val="004A7C13"/>
    <w:rsid w:val="004B337E"/>
    <w:rsid w:val="004B6309"/>
    <w:rsid w:val="004B7A59"/>
    <w:rsid w:val="004C0369"/>
    <w:rsid w:val="004C3D69"/>
    <w:rsid w:val="004C6B40"/>
    <w:rsid w:val="004D1FE2"/>
    <w:rsid w:val="004D6DFF"/>
    <w:rsid w:val="004D7A90"/>
    <w:rsid w:val="004E1D03"/>
    <w:rsid w:val="004E3032"/>
    <w:rsid w:val="004E4BA0"/>
    <w:rsid w:val="004E780D"/>
    <w:rsid w:val="004F13AF"/>
    <w:rsid w:val="00504D4C"/>
    <w:rsid w:val="0050551F"/>
    <w:rsid w:val="005078D1"/>
    <w:rsid w:val="00511741"/>
    <w:rsid w:val="0051406B"/>
    <w:rsid w:val="00515D91"/>
    <w:rsid w:val="00523418"/>
    <w:rsid w:val="00523B52"/>
    <w:rsid w:val="005257B7"/>
    <w:rsid w:val="005372BA"/>
    <w:rsid w:val="00537F6C"/>
    <w:rsid w:val="00540290"/>
    <w:rsid w:val="00542263"/>
    <w:rsid w:val="005432B2"/>
    <w:rsid w:val="00551680"/>
    <w:rsid w:val="00554807"/>
    <w:rsid w:val="0055595C"/>
    <w:rsid w:val="005615AB"/>
    <w:rsid w:val="005615FB"/>
    <w:rsid w:val="0056164B"/>
    <w:rsid w:val="005652BA"/>
    <w:rsid w:val="00570AD0"/>
    <w:rsid w:val="00571E94"/>
    <w:rsid w:val="0057249D"/>
    <w:rsid w:val="00575B1F"/>
    <w:rsid w:val="005769C2"/>
    <w:rsid w:val="00577CB7"/>
    <w:rsid w:val="005801C9"/>
    <w:rsid w:val="00584070"/>
    <w:rsid w:val="005849C5"/>
    <w:rsid w:val="0058652A"/>
    <w:rsid w:val="0059506A"/>
    <w:rsid w:val="0059682A"/>
    <w:rsid w:val="005A2E20"/>
    <w:rsid w:val="005A7C6D"/>
    <w:rsid w:val="005B0AF7"/>
    <w:rsid w:val="005B16D3"/>
    <w:rsid w:val="005B46C6"/>
    <w:rsid w:val="005B621C"/>
    <w:rsid w:val="005B7C17"/>
    <w:rsid w:val="005C31D4"/>
    <w:rsid w:val="005C37F9"/>
    <w:rsid w:val="005C59A5"/>
    <w:rsid w:val="005C5F79"/>
    <w:rsid w:val="005C77F5"/>
    <w:rsid w:val="005C7E1B"/>
    <w:rsid w:val="005D08D2"/>
    <w:rsid w:val="005D2DEA"/>
    <w:rsid w:val="005D6479"/>
    <w:rsid w:val="005E520D"/>
    <w:rsid w:val="005F1D96"/>
    <w:rsid w:val="005F2139"/>
    <w:rsid w:val="005F33CC"/>
    <w:rsid w:val="005F52B2"/>
    <w:rsid w:val="005F6BCB"/>
    <w:rsid w:val="00600F39"/>
    <w:rsid w:val="006012B7"/>
    <w:rsid w:val="00603C69"/>
    <w:rsid w:val="006045DB"/>
    <w:rsid w:val="00610FCA"/>
    <w:rsid w:val="00616A26"/>
    <w:rsid w:val="00635788"/>
    <w:rsid w:val="00637DA5"/>
    <w:rsid w:val="00641966"/>
    <w:rsid w:val="00643321"/>
    <w:rsid w:val="006538DD"/>
    <w:rsid w:val="00664BC0"/>
    <w:rsid w:val="00675426"/>
    <w:rsid w:val="006826B1"/>
    <w:rsid w:val="0068723D"/>
    <w:rsid w:val="00693367"/>
    <w:rsid w:val="006940A5"/>
    <w:rsid w:val="00696DC8"/>
    <w:rsid w:val="006974F5"/>
    <w:rsid w:val="00697AF5"/>
    <w:rsid w:val="006A08B1"/>
    <w:rsid w:val="006A5F36"/>
    <w:rsid w:val="006B24A1"/>
    <w:rsid w:val="006B2E0A"/>
    <w:rsid w:val="006B3A22"/>
    <w:rsid w:val="006C0ECF"/>
    <w:rsid w:val="006C32C4"/>
    <w:rsid w:val="006C574E"/>
    <w:rsid w:val="006C649C"/>
    <w:rsid w:val="006C69B3"/>
    <w:rsid w:val="006C7B6C"/>
    <w:rsid w:val="006D10D6"/>
    <w:rsid w:val="006D160D"/>
    <w:rsid w:val="006D303D"/>
    <w:rsid w:val="006F4FA4"/>
    <w:rsid w:val="00710BE1"/>
    <w:rsid w:val="00712094"/>
    <w:rsid w:val="0071291E"/>
    <w:rsid w:val="00716040"/>
    <w:rsid w:val="007176C8"/>
    <w:rsid w:val="00722136"/>
    <w:rsid w:val="00725103"/>
    <w:rsid w:val="007336A4"/>
    <w:rsid w:val="00733CE4"/>
    <w:rsid w:val="00740F25"/>
    <w:rsid w:val="00744EEA"/>
    <w:rsid w:val="00751613"/>
    <w:rsid w:val="00752110"/>
    <w:rsid w:val="0075484E"/>
    <w:rsid w:val="00763E40"/>
    <w:rsid w:val="00766CC7"/>
    <w:rsid w:val="00770009"/>
    <w:rsid w:val="00774208"/>
    <w:rsid w:val="00783056"/>
    <w:rsid w:val="007836FA"/>
    <w:rsid w:val="00790CC4"/>
    <w:rsid w:val="00791427"/>
    <w:rsid w:val="00791836"/>
    <w:rsid w:val="00792764"/>
    <w:rsid w:val="00793D6C"/>
    <w:rsid w:val="00793DBB"/>
    <w:rsid w:val="0079476C"/>
    <w:rsid w:val="007A21D4"/>
    <w:rsid w:val="007A3150"/>
    <w:rsid w:val="007A4FFD"/>
    <w:rsid w:val="007A541C"/>
    <w:rsid w:val="007A7D24"/>
    <w:rsid w:val="007B18E3"/>
    <w:rsid w:val="007B2A42"/>
    <w:rsid w:val="007B2A48"/>
    <w:rsid w:val="007B4A1C"/>
    <w:rsid w:val="007C0AA1"/>
    <w:rsid w:val="007D14E8"/>
    <w:rsid w:val="007D7E11"/>
    <w:rsid w:val="007E6CD2"/>
    <w:rsid w:val="007F5D2C"/>
    <w:rsid w:val="007F771B"/>
    <w:rsid w:val="00803DB1"/>
    <w:rsid w:val="0080775A"/>
    <w:rsid w:val="00810129"/>
    <w:rsid w:val="00817C24"/>
    <w:rsid w:val="008209A3"/>
    <w:rsid w:val="008220F4"/>
    <w:rsid w:val="00833568"/>
    <w:rsid w:val="00835F6C"/>
    <w:rsid w:val="00840CAB"/>
    <w:rsid w:val="00850477"/>
    <w:rsid w:val="00851118"/>
    <w:rsid w:val="0085239B"/>
    <w:rsid w:val="0085670F"/>
    <w:rsid w:val="00856D5C"/>
    <w:rsid w:val="00857C56"/>
    <w:rsid w:val="008630A5"/>
    <w:rsid w:val="00865CA8"/>
    <w:rsid w:val="00875BB5"/>
    <w:rsid w:val="00876F68"/>
    <w:rsid w:val="00881C5D"/>
    <w:rsid w:val="0088585D"/>
    <w:rsid w:val="00886A3E"/>
    <w:rsid w:val="00887356"/>
    <w:rsid w:val="00891638"/>
    <w:rsid w:val="008A2BEA"/>
    <w:rsid w:val="008A550F"/>
    <w:rsid w:val="008A6142"/>
    <w:rsid w:val="008A66FC"/>
    <w:rsid w:val="008B0C87"/>
    <w:rsid w:val="008B4E0D"/>
    <w:rsid w:val="008C0219"/>
    <w:rsid w:val="008C6733"/>
    <w:rsid w:val="008C7290"/>
    <w:rsid w:val="008C7463"/>
    <w:rsid w:val="008D3497"/>
    <w:rsid w:val="008D70C3"/>
    <w:rsid w:val="008D77CC"/>
    <w:rsid w:val="008E00AE"/>
    <w:rsid w:val="008E41B9"/>
    <w:rsid w:val="008E634D"/>
    <w:rsid w:val="008E6EF7"/>
    <w:rsid w:val="008F428C"/>
    <w:rsid w:val="008F59CD"/>
    <w:rsid w:val="00913969"/>
    <w:rsid w:val="0091682D"/>
    <w:rsid w:val="00925A19"/>
    <w:rsid w:val="009339F9"/>
    <w:rsid w:val="00934710"/>
    <w:rsid w:val="00937642"/>
    <w:rsid w:val="0093791D"/>
    <w:rsid w:val="00950458"/>
    <w:rsid w:val="00951B88"/>
    <w:rsid w:val="00956D5F"/>
    <w:rsid w:val="00971185"/>
    <w:rsid w:val="00976AB9"/>
    <w:rsid w:val="00980B25"/>
    <w:rsid w:val="0098542D"/>
    <w:rsid w:val="00991410"/>
    <w:rsid w:val="00991E48"/>
    <w:rsid w:val="009941F6"/>
    <w:rsid w:val="009A3E57"/>
    <w:rsid w:val="009A6078"/>
    <w:rsid w:val="009A7546"/>
    <w:rsid w:val="009B3108"/>
    <w:rsid w:val="009B3D87"/>
    <w:rsid w:val="009B6573"/>
    <w:rsid w:val="009C0C76"/>
    <w:rsid w:val="009D45F7"/>
    <w:rsid w:val="009E3E1D"/>
    <w:rsid w:val="009F1CA8"/>
    <w:rsid w:val="00A00059"/>
    <w:rsid w:val="00A00691"/>
    <w:rsid w:val="00A0430E"/>
    <w:rsid w:val="00A04BA0"/>
    <w:rsid w:val="00A04C5B"/>
    <w:rsid w:val="00A062B6"/>
    <w:rsid w:val="00A1466D"/>
    <w:rsid w:val="00A228EB"/>
    <w:rsid w:val="00A254C1"/>
    <w:rsid w:val="00A27BA7"/>
    <w:rsid w:val="00A33160"/>
    <w:rsid w:val="00A345BB"/>
    <w:rsid w:val="00A36386"/>
    <w:rsid w:val="00A41B6C"/>
    <w:rsid w:val="00A42769"/>
    <w:rsid w:val="00A478AA"/>
    <w:rsid w:val="00A53D84"/>
    <w:rsid w:val="00A54D20"/>
    <w:rsid w:val="00A5587F"/>
    <w:rsid w:val="00A57421"/>
    <w:rsid w:val="00A63799"/>
    <w:rsid w:val="00A64411"/>
    <w:rsid w:val="00A709C5"/>
    <w:rsid w:val="00A70AEB"/>
    <w:rsid w:val="00A809A2"/>
    <w:rsid w:val="00A83F99"/>
    <w:rsid w:val="00A84C9A"/>
    <w:rsid w:val="00A84ECB"/>
    <w:rsid w:val="00A84F45"/>
    <w:rsid w:val="00A86A98"/>
    <w:rsid w:val="00A94701"/>
    <w:rsid w:val="00A951A7"/>
    <w:rsid w:val="00AA0558"/>
    <w:rsid w:val="00AA2903"/>
    <w:rsid w:val="00AA5A2E"/>
    <w:rsid w:val="00AB2D2B"/>
    <w:rsid w:val="00AC4633"/>
    <w:rsid w:val="00AC6D4B"/>
    <w:rsid w:val="00AC78B7"/>
    <w:rsid w:val="00AD0B28"/>
    <w:rsid w:val="00AD4EA0"/>
    <w:rsid w:val="00AE2A3D"/>
    <w:rsid w:val="00AF0876"/>
    <w:rsid w:val="00B009DF"/>
    <w:rsid w:val="00B00E33"/>
    <w:rsid w:val="00B017D2"/>
    <w:rsid w:val="00B22698"/>
    <w:rsid w:val="00B23CEA"/>
    <w:rsid w:val="00B245E0"/>
    <w:rsid w:val="00B2754A"/>
    <w:rsid w:val="00B30A83"/>
    <w:rsid w:val="00B33AB4"/>
    <w:rsid w:val="00B431EF"/>
    <w:rsid w:val="00B52A31"/>
    <w:rsid w:val="00B62ED6"/>
    <w:rsid w:val="00B75649"/>
    <w:rsid w:val="00B836D4"/>
    <w:rsid w:val="00B85320"/>
    <w:rsid w:val="00B90E37"/>
    <w:rsid w:val="00B91C6B"/>
    <w:rsid w:val="00B94A3B"/>
    <w:rsid w:val="00B96EFA"/>
    <w:rsid w:val="00B978A1"/>
    <w:rsid w:val="00BA48CA"/>
    <w:rsid w:val="00BB0FDF"/>
    <w:rsid w:val="00BB21B0"/>
    <w:rsid w:val="00BB74E1"/>
    <w:rsid w:val="00BC1EE3"/>
    <w:rsid w:val="00BC26AF"/>
    <w:rsid w:val="00BC5CAE"/>
    <w:rsid w:val="00BD11D0"/>
    <w:rsid w:val="00BD276A"/>
    <w:rsid w:val="00BD65EA"/>
    <w:rsid w:val="00BD6F6C"/>
    <w:rsid w:val="00BD7281"/>
    <w:rsid w:val="00BE02F3"/>
    <w:rsid w:val="00BE1D51"/>
    <w:rsid w:val="00BE1EDA"/>
    <w:rsid w:val="00BE31A2"/>
    <w:rsid w:val="00BF1435"/>
    <w:rsid w:val="00BF2875"/>
    <w:rsid w:val="00C11F99"/>
    <w:rsid w:val="00C11FED"/>
    <w:rsid w:val="00C172C2"/>
    <w:rsid w:val="00C21799"/>
    <w:rsid w:val="00C2593C"/>
    <w:rsid w:val="00C311AA"/>
    <w:rsid w:val="00C31BA7"/>
    <w:rsid w:val="00C479A5"/>
    <w:rsid w:val="00C50154"/>
    <w:rsid w:val="00C547A8"/>
    <w:rsid w:val="00C55213"/>
    <w:rsid w:val="00C57FAC"/>
    <w:rsid w:val="00C61D39"/>
    <w:rsid w:val="00C64880"/>
    <w:rsid w:val="00C67E90"/>
    <w:rsid w:val="00C82C8B"/>
    <w:rsid w:val="00C85B43"/>
    <w:rsid w:val="00C868BC"/>
    <w:rsid w:val="00C8697B"/>
    <w:rsid w:val="00C97251"/>
    <w:rsid w:val="00C97635"/>
    <w:rsid w:val="00CA008E"/>
    <w:rsid w:val="00CB0024"/>
    <w:rsid w:val="00CB0026"/>
    <w:rsid w:val="00CB0B3B"/>
    <w:rsid w:val="00CB22C2"/>
    <w:rsid w:val="00CB34B0"/>
    <w:rsid w:val="00CB3A2A"/>
    <w:rsid w:val="00CB6324"/>
    <w:rsid w:val="00CB65DC"/>
    <w:rsid w:val="00CB782F"/>
    <w:rsid w:val="00CC0FA8"/>
    <w:rsid w:val="00CC3D1A"/>
    <w:rsid w:val="00CD0818"/>
    <w:rsid w:val="00CD1AFE"/>
    <w:rsid w:val="00CD3B6E"/>
    <w:rsid w:val="00CD4183"/>
    <w:rsid w:val="00CD5ED6"/>
    <w:rsid w:val="00CE050D"/>
    <w:rsid w:val="00CE65F7"/>
    <w:rsid w:val="00CF083B"/>
    <w:rsid w:val="00CF3138"/>
    <w:rsid w:val="00CF3702"/>
    <w:rsid w:val="00CF55CF"/>
    <w:rsid w:val="00D07C1F"/>
    <w:rsid w:val="00D17ADC"/>
    <w:rsid w:val="00D2413B"/>
    <w:rsid w:val="00D24B45"/>
    <w:rsid w:val="00D32392"/>
    <w:rsid w:val="00D33783"/>
    <w:rsid w:val="00D369EA"/>
    <w:rsid w:val="00D4475F"/>
    <w:rsid w:val="00D45961"/>
    <w:rsid w:val="00D50C9D"/>
    <w:rsid w:val="00D544C2"/>
    <w:rsid w:val="00D747B4"/>
    <w:rsid w:val="00D921B6"/>
    <w:rsid w:val="00D93940"/>
    <w:rsid w:val="00D93EB0"/>
    <w:rsid w:val="00DA2ED8"/>
    <w:rsid w:val="00DA5B5A"/>
    <w:rsid w:val="00DB00B2"/>
    <w:rsid w:val="00DB30C5"/>
    <w:rsid w:val="00DB62C3"/>
    <w:rsid w:val="00DC28FB"/>
    <w:rsid w:val="00DC4D05"/>
    <w:rsid w:val="00DD51F9"/>
    <w:rsid w:val="00DE007E"/>
    <w:rsid w:val="00DE6745"/>
    <w:rsid w:val="00DE6F22"/>
    <w:rsid w:val="00DE7A06"/>
    <w:rsid w:val="00DF1F02"/>
    <w:rsid w:val="00DF43D8"/>
    <w:rsid w:val="00E057C0"/>
    <w:rsid w:val="00E1072B"/>
    <w:rsid w:val="00E1081C"/>
    <w:rsid w:val="00E25B82"/>
    <w:rsid w:val="00E318A7"/>
    <w:rsid w:val="00E32254"/>
    <w:rsid w:val="00E339CB"/>
    <w:rsid w:val="00E34650"/>
    <w:rsid w:val="00E350D0"/>
    <w:rsid w:val="00E44696"/>
    <w:rsid w:val="00E519F5"/>
    <w:rsid w:val="00E52035"/>
    <w:rsid w:val="00E62CD6"/>
    <w:rsid w:val="00E647DE"/>
    <w:rsid w:val="00E65DED"/>
    <w:rsid w:val="00E65E08"/>
    <w:rsid w:val="00E67B29"/>
    <w:rsid w:val="00E72D6C"/>
    <w:rsid w:val="00E81666"/>
    <w:rsid w:val="00E81C4B"/>
    <w:rsid w:val="00E836D9"/>
    <w:rsid w:val="00E90DA5"/>
    <w:rsid w:val="00E9390D"/>
    <w:rsid w:val="00EA4B45"/>
    <w:rsid w:val="00EB44AD"/>
    <w:rsid w:val="00EC0205"/>
    <w:rsid w:val="00EC03B8"/>
    <w:rsid w:val="00EC0DC7"/>
    <w:rsid w:val="00EC2EEB"/>
    <w:rsid w:val="00EC39E8"/>
    <w:rsid w:val="00EC4C89"/>
    <w:rsid w:val="00EC6170"/>
    <w:rsid w:val="00EC6C91"/>
    <w:rsid w:val="00ED162C"/>
    <w:rsid w:val="00ED17FC"/>
    <w:rsid w:val="00ED2F0F"/>
    <w:rsid w:val="00ED4857"/>
    <w:rsid w:val="00EE621C"/>
    <w:rsid w:val="00EE6AD2"/>
    <w:rsid w:val="00EE7B9B"/>
    <w:rsid w:val="00EF05FC"/>
    <w:rsid w:val="00EF4105"/>
    <w:rsid w:val="00EF5544"/>
    <w:rsid w:val="00EF572D"/>
    <w:rsid w:val="00EF6316"/>
    <w:rsid w:val="00EF63F0"/>
    <w:rsid w:val="00F041A8"/>
    <w:rsid w:val="00F063BF"/>
    <w:rsid w:val="00F15A4A"/>
    <w:rsid w:val="00F17062"/>
    <w:rsid w:val="00F17AA5"/>
    <w:rsid w:val="00F229DB"/>
    <w:rsid w:val="00F23333"/>
    <w:rsid w:val="00F249C8"/>
    <w:rsid w:val="00F25D46"/>
    <w:rsid w:val="00F30CD7"/>
    <w:rsid w:val="00F501CA"/>
    <w:rsid w:val="00F53322"/>
    <w:rsid w:val="00F550B4"/>
    <w:rsid w:val="00F566DC"/>
    <w:rsid w:val="00F63EDC"/>
    <w:rsid w:val="00F67AD9"/>
    <w:rsid w:val="00F67BE7"/>
    <w:rsid w:val="00F72A1C"/>
    <w:rsid w:val="00F80914"/>
    <w:rsid w:val="00F80F8D"/>
    <w:rsid w:val="00F83920"/>
    <w:rsid w:val="00F94261"/>
    <w:rsid w:val="00FA4CCC"/>
    <w:rsid w:val="00FA5D1A"/>
    <w:rsid w:val="00FA7A74"/>
    <w:rsid w:val="00FB0ED0"/>
    <w:rsid w:val="00FB5B49"/>
    <w:rsid w:val="00FB7282"/>
    <w:rsid w:val="00FC5032"/>
    <w:rsid w:val="00FD1224"/>
    <w:rsid w:val="00FD13DF"/>
    <w:rsid w:val="00FD1928"/>
    <w:rsid w:val="00FD3B4D"/>
    <w:rsid w:val="00FD4728"/>
    <w:rsid w:val="00FE1AFB"/>
    <w:rsid w:val="00FE3172"/>
    <w:rsid w:val="00FE3D8F"/>
    <w:rsid w:val="00FE5BAB"/>
    <w:rsid w:val="00FE7A39"/>
    <w:rsid w:val="00FF13D4"/>
    <w:rsid w:val="00FF2579"/>
    <w:rsid w:val="00FF485A"/>
    <w:rsid w:val="00FF78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D24C7"/>
  <w15:docId w15:val="{804B8E21-B3B8-44E6-8AD9-ED7A8063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color w:val="2F5496"/>
      <w:sz w:val="32"/>
      <w:szCs w:val="32"/>
    </w:rPr>
  </w:style>
  <w:style w:type="paragraph" w:styleId="Ttulo2">
    <w:name w:val="heading 2"/>
    <w:basedOn w:val="Normal"/>
    <w:next w:val="Normal"/>
    <w:uiPriority w:val="9"/>
    <w:unhideWhenUsed/>
    <w:qFormat/>
    <w:pPr>
      <w:keepNext/>
      <w:keepLines/>
      <w:spacing w:before="40"/>
      <w:outlineLvl w:val="1"/>
    </w:pPr>
    <w:rPr>
      <w:color w:val="2F5496"/>
      <w:sz w:val="26"/>
      <w:szCs w:val="26"/>
    </w:rPr>
  </w:style>
  <w:style w:type="paragraph" w:styleId="Ttulo3">
    <w:name w:val="heading 3"/>
    <w:basedOn w:val="Normal"/>
    <w:next w:val="Normal"/>
    <w:uiPriority w:val="9"/>
    <w:unhideWhenUsed/>
    <w:qFormat/>
    <w:pPr>
      <w:keepNext/>
      <w:keepLines/>
      <w:spacing w:before="40"/>
      <w:outlineLvl w:val="2"/>
    </w:pPr>
    <w:rPr>
      <w:rFonts w:ascii="Montserrat" w:eastAsia="Montserrat" w:hAnsi="Montserrat" w:cs="Montserrat"/>
      <w:sz w:val="20"/>
      <w:szCs w:val="2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Piedepgina">
    <w:name w:val="footer"/>
    <w:basedOn w:val="Normal"/>
    <w:link w:val="PiedepginaCar"/>
    <w:uiPriority w:val="99"/>
    <w:unhideWhenUsed/>
    <w:rsid w:val="00EF4105"/>
    <w:pPr>
      <w:tabs>
        <w:tab w:val="center" w:pos="4419"/>
        <w:tab w:val="right" w:pos="8838"/>
      </w:tabs>
    </w:pPr>
  </w:style>
  <w:style w:type="character" w:customStyle="1" w:styleId="PiedepginaCar">
    <w:name w:val="Pie de página Car"/>
    <w:basedOn w:val="Fuentedeprrafopredeter"/>
    <w:link w:val="Piedepgina"/>
    <w:uiPriority w:val="99"/>
    <w:rsid w:val="00EF4105"/>
  </w:style>
  <w:style w:type="character" w:styleId="Hipervnculo">
    <w:name w:val="Hyperlink"/>
    <w:basedOn w:val="Fuentedeprrafopredeter"/>
    <w:uiPriority w:val="99"/>
    <w:unhideWhenUsed/>
    <w:rsid w:val="00AD0B28"/>
    <w:rPr>
      <w:color w:val="0000FF" w:themeColor="hyperlink"/>
      <w:u w:val="single"/>
    </w:rPr>
  </w:style>
  <w:style w:type="paragraph" w:styleId="Textoindependiente">
    <w:name w:val="Body Text"/>
    <w:basedOn w:val="Normal"/>
    <w:link w:val="TextoindependienteCar"/>
    <w:uiPriority w:val="1"/>
    <w:unhideWhenUsed/>
    <w:qFormat/>
    <w:rsid w:val="00AD0B28"/>
    <w:pPr>
      <w:widowControl w:val="0"/>
      <w:autoSpaceDE w:val="0"/>
      <w:autoSpaceDN w:val="0"/>
    </w:pPr>
    <w:rPr>
      <w:rFonts w:ascii="Montserrat" w:eastAsia="Montserrat" w:hAnsi="Montserrat" w:cs="Montserrat"/>
      <w:sz w:val="20"/>
      <w:szCs w:val="20"/>
      <w:lang w:val="es-ES" w:eastAsia="en-US"/>
    </w:rPr>
  </w:style>
  <w:style w:type="character" w:customStyle="1" w:styleId="TextoindependienteCar">
    <w:name w:val="Texto independiente Car"/>
    <w:basedOn w:val="Fuentedeprrafopredeter"/>
    <w:link w:val="Textoindependiente"/>
    <w:uiPriority w:val="1"/>
    <w:rsid w:val="00AD0B28"/>
    <w:rPr>
      <w:rFonts w:ascii="Montserrat" w:eastAsia="Montserrat" w:hAnsi="Montserrat" w:cs="Montserrat"/>
      <w:sz w:val="20"/>
      <w:szCs w:val="20"/>
      <w:lang w:val="es-ES" w:eastAsia="en-US"/>
    </w:rPr>
  </w:style>
  <w:style w:type="paragraph" w:styleId="Prrafodelista">
    <w:name w:val="List Paragraph"/>
    <w:basedOn w:val="Normal"/>
    <w:link w:val="PrrafodelistaCar"/>
    <w:uiPriority w:val="34"/>
    <w:qFormat/>
    <w:rsid w:val="00A64411"/>
    <w:pPr>
      <w:ind w:left="720"/>
      <w:contextualSpacing/>
    </w:pPr>
  </w:style>
  <w:style w:type="character" w:customStyle="1" w:styleId="Mencinsinresolver1">
    <w:name w:val="Mención sin resolver1"/>
    <w:basedOn w:val="Fuentedeprrafopredeter"/>
    <w:uiPriority w:val="99"/>
    <w:semiHidden/>
    <w:unhideWhenUsed/>
    <w:rsid w:val="00E647DE"/>
    <w:rPr>
      <w:color w:val="605E5C"/>
      <w:shd w:val="clear" w:color="auto" w:fill="E1DFDD"/>
    </w:rPr>
  </w:style>
  <w:style w:type="character" w:customStyle="1" w:styleId="Ttulo4Car">
    <w:name w:val="Título 4 Car"/>
    <w:basedOn w:val="Fuentedeprrafopredeter"/>
    <w:link w:val="Ttulo4"/>
    <w:uiPriority w:val="9"/>
    <w:semiHidden/>
    <w:rsid w:val="00082D10"/>
    <w:rPr>
      <w:b/>
    </w:rPr>
  </w:style>
  <w:style w:type="character" w:styleId="Hipervnculovisitado">
    <w:name w:val="FollowedHyperlink"/>
    <w:basedOn w:val="Fuentedeprrafopredeter"/>
    <w:uiPriority w:val="99"/>
    <w:semiHidden/>
    <w:unhideWhenUsed/>
    <w:rsid w:val="00082D10"/>
    <w:rPr>
      <w:color w:val="800080" w:themeColor="followedHyperlink"/>
      <w:u w:val="single"/>
    </w:rPr>
  </w:style>
  <w:style w:type="paragraph" w:customStyle="1" w:styleId="msonormal0">
    <w:name w:val="msonormal"/>
    <w:basedOn w:val="Normal"/>
    <w:rsid w:val="00082D10"/>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082D10"/>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82D10"/>
    <w:rPr>
      <w:rFonts w:asciiTheme="minorHAnsi" w:eastAsiaTheme="minorHAnsi" w:hAnsiTheme="minorHAnsi" w:cstheme="minorBidi"/>
      <w:sz w:val="22"/>
      <w:szCs w:val="22"/>
      <w:lang w:eastAsia="en-US"/>
    </w:rPr>
  </w:style>
  <w:style w:type="paragraph" w:styleId="Revisin">
    <w:name w:val="Revision"/>
    <w:uiPriority w:val="99"/>
    <w:semiHidden/>
    <w:rsid w:val="00082D10"/>
    <w:rPr>
      <w:rFonts w:asciiTheme="minorHAnsi" w:eastAsiaTheme="minorHAnsi" w:hAnsiTheme="minorHAnsi" w:cstheme="minorBidi"/>
      <w:sz w:val="22"/>
      <w:szCs w:val="22"/>
      <w:lang w:eastAsia="en-US"/>
    </w:rPr>
  </w:style>
  <w:style w:type="paragraph" w:customStyle="1" w:styleId="Default">
    <w:name w:val="Default"/>
    <w:rsid w:val="00082D10"/>
    <w:pPr>
      <w:autoSpaceDE w:val="0"/>
      <w:autoSpaceDN w:val="0"/>
      <w:adjustRightInd w:val="0"/>
    </w:pPr>
    <w:rPr>
      <w:rFonts w:ascii="Montserrat" w:eastAsiaTheme="minorHAnsi" w:hAnsi="Montserrat" w:cs="Montserrat"/>
      <w:color w:val="000000"/>
      <w:lang w:eastAsia="en-US"/>
    </w:rPr>
  </w:style>
  <w:style w:type="paragraph" w:customStyle="1" w:styleId="TableParagraph">
    <w:name w:val="Table Paragraph"/>
    <w:basedOn w:val="Normal"/>
    <w:uiPriority w:val="1"/>
    <w:qFormat/>
    <w:rsid w:val="00082D10"/>
    <w:pPr>
      <w:widowControl w:val="0"/>
      <w:autoSpaceDE w:val="0"/>
      <w:autoSpaceDN w:val="0"/>
    </w:pPr>
    <w:rPr>
      <w:rFonts w:ascii="Montserrat" w:eastAsia="Montserrat" w:hAnsi="Montserrat" w:cs="Montserrat"/>
      <w:sz w:val="22"/>
      <w:szCs w:val="22"/>
      <w:lang w:val="es-ES" w:eastAsia="en-US"/>
    </w:rPr>
  </w:style>
  <w:style w:type="character" w:customStyle="1" w:styleId="A20">
    <w:name w:val="A2"/>
    <w:uiPriority w:val="99"/>
    <w:rsid w:val="00082D10"/>
    <w:rPr>
      <w:rFonts w:ascii="Montserrat" w:hAnsi="Montserrat" w:cs="Montserrat" w:hint="default"/>
      <w:b/>
      <w:bCs/>
      <w:color w:val="000000"/>
      <w:sz w:val="44"/>
      <w:szCs w:val="44"/>
    </w:rPr>
  </w:style>
  <w:style w:type="character" w:customStyle="1" w:styleId="Mencinsinresolver10">
    <w:name w:val="Mención sin resolver1"/>
    <w:basedOn w:val="Fuentedeprrafopredeter"/>
    <w:uiPriority w:val="99"/>
    <w:semiHidden/>
    <w:rsid w:val="00082D10"/>
    <w:rPr>
      <w:color w:val="605E5C"/>
      <w:shd w:val="clear" w:color="auto" w:fill="E1DFDD"/>
    </w:rPr>
  </w:style>
  <w:style w:type="table" w:styleId="Tablaconcuadrcula">
    <w:name w:val="Table Grid"/>
    <w:basedOn w:val="Tablanormal"/>
    <w:uiPriority w:val="59"/>
    <w:rsid w:val="00082D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qFormat/>
    <w:locked/>
    <w:rsid w:val="00A809A2"/>
  </w:style>
  <w:style w:type="paragraph" w:styleId="Sinespaciado">
    <w:name w:val="No Spacing"/>
    <w:link w:val="SinespaciadoCar"/>
    <w:uiPriority w:val="1"/>
    <w:qFormat/>
    <w:rsid w:val="00616A26"/>
  </w:style>
  <w:style w:type="character" w:customStyle="1" w:styleId="SinespaciadoCar">
    <w:name w:val="Sin espaciado Car"/>
    <w:basedOn w:val="Fuentedeprrafopredeter"/>
    <w:link w:val="Sinespaciado"/>
    <w:uiPriority w:val="1"/>
    <w:rsid w:val="00CD4183"/>
  </w:style>
  <w:style w:type="paragraph" w:customStyle="1" w:styleId="Pa9">
    <w:name w:val="Pa9"/>
    <w:basedOn w:val="Default"/>
    <w:next w:val="Default"/>
    <w:uiPriority w:val="99"/>
    <w:rsid w:val="006D10D6"/>
    <w:pPr>
      <w:spacing w:line="281" w:lineRule="atLeast"/>
    </w:pPr>
    <w:rPr>
      <w:rFonts w:cstheme="minorBidi"/>
      <w:color w:val="auto"/>
    </w:rPr>
  </w:style>
  <w:style w:type="paragraph" w:customStyle="1" w:styleId="Pa10">
    <w:name w:val="Pa10"/>
    <w:basedOn w:val="Default"/>
    <w:next w:val="Default"/>
    <w:uiPriority w:val="99"/>
    <w:rsid w:val="006D10D6"/>
    <w:pPr>
      <w:spacing w:line="221" w:lineRule="atLeast"/>
    </w:pPr>
    <w:rPr>
      <w:rFonts w:cstheme="minorBidi"/>
      <w:color w:val="auto"/>
    </w:rPr>
  </w:style>
  <w:style w:type="character" w:customStyle="1" w:styleId="Mencinsinresolver2">
    <w:name w:val="Mención sin resolver2"/>
    <w:basedOn w:val="Fuentedeprrafopredeter"/>
    <w:uiPriority w:val="99"/>
    <w:semiHidden/>
    <w:unhideWhenUsed/>
    <w:rsid w:val="00B245E0"/>
    <w:rPr>
      <w:color w:val="605E5C"/>
      <w:shd w:val="clear" w:color="auto" w:fill="E1DFDD"/>
    </w:rPr>
  </w:style>
  <w:style w:type="paragraph" w:customStyle="1" w:styleId="Pa3">
    <w:name w:val="Pa3"/>
    <w:basedOn w:val="Default"/>
    <w:next w:val="Default"/>
    <w:uiPriority w:val="99"/>
    <w:rsid w:val="00A36386"/>
    <w:pPr>
      <w:spacing w:line="201" w:lineRule="atLeast"/>
    </w:pPr>
    <w:rPr>
      <w:rFonts w:cstheme="minorBidi"/>
      <w:color w:val="auto"/>
    </w:rPr>
  </w:style>
  <w:style w:type="paragraph" w:customStyle="1" w:styleId="Pa17">
    <w:name w:val="Pa17"/>
    <w:basedOn w:val="Default"/>
    <w:next w:val="Default"/>
    <w:uiPriority w:val="99"/>
    <w:rsid w:val="00A36386"/>
    <w:pPr>
      <w:spacing w:line="241" w:lineRule="atLeast"/>
    </w:pPr>
    <w:rPr>
      <w:rFonts w:cstheme="minorBidi"/>
      <w:color w:val="auto"/>
    </w:rPr>
  </w:style>
  <w:style w:type="character" w:customStyle="1" w:styleId="A30">
    <w:name w:val="A3"/>
    <w:uiPriority w:val="99"/>
    <w:rsid w:val="00A36386"/>
    <w:rPr>
      <w:rFonts w:cs="Montserrat"/>
      <w:color w:val="000000"/>
      <w:sz w:val="20"/>
      <w:szCs w:val="20"/>
    </w:rPr>
  </w:style>
  <w:style w:type="paragraph" w:customStyle="1" w:styleId="Pa18">
    <w:name w:val="Pa18"/>
    <w:basedOn w:val="Default"/>
    <w:next w:val="Default"/>
    <w:uiPriority w:val="99"/>
    <w:rsid w:val="00A36386"/>
    <w:pPr>
      <w:spacing w:line="241" w:lineRule="atLeast"/>
    </w:pPr>
    <w:rPr>
      <w:rFonts w:cstheme="minorBidi"/>
      <w:color w:val="auto"/>
    </w:rPr>
  </w:style>
  <w:style w:type="character" w:customStyle="1" w:styleId="A10">
    <w:name w:val="A10"/>
    <w:uiPriority w:val="99"/>
    <w:rsid w:val="00A36386"/>
    <w:rPr>
      <w:rFonts w:cs="Montserrat"/>
      <w:b/>
      <w:bCs/>
      <w:color w:val="000000"/>
      <w:sz w:val="16"/>
      <w:szCs w:val="16"/>
    </w:rPr>
  </w:style>
  <w:style w:type="paragraph" w:customStyle="1" w:styleId="Pa19">
    <w:name w:val="Pa19"/>
    <w:basedOn w:val="Default"/>
    <w:next w:val="Default"/>
    <w:uiPriority w:val="99"/>
    <w:rsid w:val="00A36386"/>
    <w:pPr>
      <w:spacing w:line="241" w:lineRule="atLeast"/>
    </w:pPr>
    <w:rPr>
      <w:rFonts w:cstheme="minorBidi"/>
      <w:color w:val="auto"/>
    </w:rPr>
  </w:style>
  <w:style w:type="character" w:customStyle="1" w:styleId="A5">
    <w:name w:val="A5"/>
    <w:uiPriority w:val="99"/>
    <w:rsid w:val="00A36386"/>
    <w:rPr>
      <w:rFonts w:cs="Montserrat"/>
      <w:b/>
      <w:bCs/>
      <w:color w:val="000000"/>
      <w:sz w:val="20"/>
      <w:szCs w:val="20"/>
    </w:rPr>
  </w:style>
  <w:style w:type="character" w:customStyle="1" w:styleId="Mencinsinresolver3">
    <w:name w:val="Mención sin resolver3"/>
    <w:basedOn w:val="Fuentedeprrafopredeter"/>
    <w:uiPriority w:val="99"/>
    <w:semiHidden/>
    <w:unhideWhenUsed/>
    <w:rsid w:val="00F80914"/>
    <w:rPr>
      <w:color w:val="605E5C"/>
      <w:shd w:val="clear" w:color="auto" w:fill="E1DFDD"/>
    </w:rPr>
  </w:style>
  <w:style w:type="paragraph" w:styleId="Textodeglobo">
    <w:name w:val="Balloon Text"/>
    <w:basedOn w:val="Normal"/>
    <w:link w:val="TextodegloboCar"/>
    <w:uiPriority w:val="99"/>
    <w:semiHidden/>
    <w:unhideWhenUsed/>
    <w:rsid w:val="00E1081C"/>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81C"/>
    <w:rPr>
      <w:rFonts w:ascii="Tahoma" w:hAnsi="Tahoma" w:cs="Tahoma"/>
      <w:sz w:val="16"/>
      <w:szCs w:val="16"/>
    </w:rPr>
  </w:style>
  <w:style w:type="character" w:styleId="Refdecomentario">
    <w:name w:val="annotation reference"/>
    <w:basedOn w:val="Fuentedeprrafopredeter"/>
    <w:uiPriority w:val="99"/>
    <w:semiHidden/>
    <w:unhideWhenUsed/>
    <w:rsid w:val="001C4D45"/>
    <w:rPr>
      <w:sz w:val="16"/>
      <w:szCs w:val="16"/>
    </w:rPr>
  </w:style>
  <w:style w:type="paragraph" w:styleId="Textocomentario">
    <w:name w:val="annotation text"/>
    <w:basedOn w:val="Normal"/>
    <w:link w:val="TextocomentarioCar"/>
    <w:uiPriority w:val="99"/>
    <w:unhideWhenUsed/>
    <w:rsid w:val="001C4D45"/>
    <w:rPr>
      <w:sz w:val="20"/>
      <w:szCs w:val="20"/>
    </w:rPr>
  </w:style>
  <w:style w:type="character" w:customStyle="1" w:styleId="TextocomentarioCar">
    <w:name w:val="Texto comentario Car"/>
    <w:basedOn w:val="Fuentedeprrafopredeter"/>
    <w:link w:val="Textocomentario"/>
    <w:uiPriority w:val="99"/>
    <w:rsid w:val="001C4D45"/>
    <w:rPr>
      <w:sz w:val="20"/>
      <w:szCs w:val="20"/>
    </w:rPr>
  </w:style>
  <w:style w:type="paragraph" w:styleId="Asuntodelcomentario">
    <w:name w:val="annotation subject"/>
    <w:basedOn w:val="Textocomentario"/>
    <w:next w:val="Textocomentario"/>
    <w:link w:val="AsuntodelcomentarioCar"/>
    <w:uiPriority w:val="99"/>
    <w:semiHidden/>
    <w:unhideWhenUsed/>
    <w:rsid w:val="001C4D45"/>
    <w:rPr>
      <w:b/>
      <w:bCs/>
    </w:rPr>
  </w:style>
  <w:style w:type="character" w:customStyle="1" w:styleId="AsuntodelcomentarioCar">
    <w:name w:val="Asunto del comentario Car"/>
    <w:basedOn w:val="TextocomentarioCar"/>
    <w:link w:val="Asuntodelcomentario"/>
    <w:uiPriority w:val="99"/>
    <w:semiHidden/>
    <w:rsid w:val="001C4D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9935">
      <w:bodyDiv w:val="1"/>
      <w:marLeft w:val="0"/>
      <w:marRight w:val="0"/>
      <w:marTop w:val="0"/>
      <w:marBottom w:val="0"/>
      <w:divBdr>
        <w:top w:val="none" w:sz="0" w:space="0" w:color="auto"/>
        <w:left w:val="none" w:sz="0" w:space="0" w:color="auto"/>
        <w:bottom w:val="none" w:sz="0" w:space="0" w:color="auto"/>
        <w:right w:val="none" w:sz="0" w:space="0" w:color="auto"/>
      </w:divBdr>
    </w:div>
    <w:div w:id="580649666">
      <w:bodyDiv w:val="1"/>
      <w:marLeft w:val="0"/>
      <w:marRight w:val="0"/>
      <w:marTop w:val="0"/>
      <w:marBottom w:val="0"/>
      <w:divBdr>
        <w:top w:val="none" w:sz="0" w:space="0" w:color="auto"/>
        <w:left w:val="none" w:sz="0" w:space="0" w:color="auto"/>
        <w:bottom w:val="none" w:sz="0" w:space="0" w:color="auto"/>
        <w:right w:val="none" w:sz="0" w:space="0" w:color="auto"/>
      </w:divBdr>
    </w:div>
    <w:div w:id="750472003">
      <w:bodyDiv w:val="1"/>
      <w:marLeft w:val="0"/>
      <w:marRight w:val="0"/>
      <w:marTop w:val="0"/>
      <w:marBottom w:val="0"/>
      <w:divBdr>
        <w:top w:val="none" w:sz="0" w:space="0" w:color="auto"/>
        <w:left w:val="none" w:sz="0" w:space="0" w:color="auto"/>
        <w:bottom w:val="none" w:sz="0" w:space="0" w:color="auto"/>
        <w:right w:val="none" w:sz="0" w:space="0" w:color="auto"/>
      </w:divBdr>
    </w:div>
    <w:div w:id="1211265472">
      <w:bodyDiv w:val="1"/>
      <w:marLeft w:val="0"/>
      <w:marRight w:val="0"/>
      <w:marTop w:val="0"/>
      <w:marBottom w:val="0"/>
      <w:divBdr>
        <w:top w:val="none" w:sz="0" w:space="0" w:color="auto"/>
        <w:left w:val="none" w:sz="0" w:space="0" w:color="auto"/>
        <w:bottom w:val="none" w:sz="0" w:space="0" w:color="auto"/>
        <w:right w:val="none" w:sz="0" w:space="0" w:color="auto"/>
      </w:divBdr>
    </w:div>
    <w:div w:id="1444376962">
      <w:bodyDiv w:val="1"/>
      <w:marLeft w:val="0"/>
      <w:marRight w:val="0"/>
      <w:marTop w:val="0"/>
      <w:marBottom w:val="0"/>
      <w:divBdr>
        <w:top w:val="none" w:sz="0" w:space="0" w:color="auto"/>
        <w:left w:val="none" w:sz="0" w:space="0" w:color="auto"/>
        <w:bottom w:val="none" w:sz="0" w:space="0" w:color="auto"/>
        <w:right w:val="none" w:sz="0" w:space="0" w:color="auto"/>
      </w:divBdr>
    </w:div>
    <w:div w:id="2025863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icamm.sep.gob.mx/" TargetMode="External"/><Relationship Id="rId13" Type="http://schemas.openxmlformats.org/officeDocument/2006/relationships/hyperlink" Target="http://usicamm.sep.gob.m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mocionvertical.ems.usicamm@nube.sep.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urso.promocionvertical.mediasuperior@nube.sep.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usicamm.sep.gob.m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usicamm.sep.gob.mx/" TargetMode="External"/><Relationship Id="rId14" Type="http://schemas.openxmlformats.org/officeDocument/2006/relationships/hyperlink" Target="mailto:docencia.convocatorias@cobao.edu.m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2B9A0-B8C5-447E-AE3D-0B343A70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3033</Words>
  <Characters>16685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Suheily Rodriguez Mejia</dc:creator>
  <cp:lastModifiedBy>Equipo</cp:lastModifiedBy>
  <cp:revision>3</cp:revision>
  <cp:lastPrinted>2023-12-06T20:43:00Z</cp:lastPrinted>
  <dcterms:created xsi:type="dcterms:W3CDTF">2023-12-08T17:09:00Z</dcterms:created>
  <dcterms:modified xsi:type="dcterms:W3CDTF">2023-12-08T17:11:00Z</dcterms:modified>
</cp:coreProperties>
</file>