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outline w:val="0"/>
          <w:color w:val="737373"/>
          <w:sz w:val="74"/>
          <w:szCs w:val="74"/>
          <w:rtl w:val="0"/>
          <w14:textFill>
            <w14:solidFill>
              <w14:srgbClr w14:val="737373"/>
            </w14:solidFill>
          </w14:textFill>
        </w:rPr>
      </w:pPr>
      <w:r>
        <w:rPr>
          <w:rFonts w:ascii="Montserrat Bold" w:hAnsi="Montserrat Bold"/>
          <w:outline w:val="0"/>
          <w:color w:val="737373"/>
          <w:sz w:val="74"/>
          <w:szCs w:val="74"/>
          <w:rtl w:val="0"/>
          <w:lang w:val="es-ES_tradnl"/>
          <w14:textFill>
            <w14:solidFill>
              <w14:srgbClr w14:val="737373"/>
            </w14:solidFill>
          </w14:textFill>
        </w:rPr>
        <w:t>Lineamientos para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outline w:val="0"/>
          <w:color w:val="737373"/>
          <w:sz w:val="74"/>
          <w:szCs w:val="74"/>
          <w:rtl w:val="0"/>
          <w14:textFill>
            <w14:solidFill>
              <w14:srgbClr w14:val="737373"/>
            </w14:solidFill>
          </w14:textFill>
        </w:rPr>
      </w:pPr>
      <w:r>
        <w:rPr>
          <w:rFonts w:ascii="Montserrat Bold" w:hAnsi="Montserrat Bold"/>
          <w:outline w:val="0"/>
          <w:color w:val="737373"/>
          <w:sz w:val="74"/>
          <w:szCs w:val="74"/>
          <w:rtl w:val="0"/>
          <w:lang w:val="es-ES_tradnl"/>
          <w14:textFill>
            <w14:solidFill>
              <w14:srgbClr w14:val="737373"/>
            </w14:solidFill>
          </w14:textFill>
        </w:rPr>
        <w:t>la planeaci</w:t>
      </w:r>
      <w:r>
        <w:rPr>
          <w:rFonts w:ascii="Montserrat Bold" w:hAnsi="Montserrat Bold" w:hint="default"/>
          <w:outline w:val="0"/>
          <w:color w:val="737373"/>
          <w:sz w:val="74"/>
          <w:szCs w:val="74"/>
          <w:rtl w:val="0"/>
          <w:lang w:val="es-ES_tradnl"/>
          <w14:textFill>
            <w14:solidFill>
              <w14:srgbClr w14:val="737373"/>
            </w14:solidFill>
          </w14:textFill>
        </w:rPr>
        <w:t>ó</w:t>
      </w:r>
      <w:r>
        <w:rPr>
          <w:rFonts w:ascii="Montserrat Bold" w:hAnsi="Montserrat Bold"/>
          <w:outline w:val="0"/>
          <w:color w:val="737373"/>
          <w:sz w:val="74"/>
          <w:szCs w:val="74"/>
          <w:rtl w:val="0"/>
          <w14:textFill>
            <w14:solidFill>
              <w14:srgbClr w14:val="737373"/>
            </w14:solidFill>
          </w14:textFill>
        </w:rPr>
        <w:t>n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outline w:val="0"/>
          <w:color w:val="737373"/>
          <w:sz w:val="74"/>
          <w:szCs w:val="74"/>
          <w:rtl w:val="0"/>
          <w14:textFill>
            <w14:solidFill>
              <w14:srgbClr w14:val="737373"/>
            </w14:solidFill>
          </w14:textFill>
        </w:rPr>
      </w:pPr>
      <w:r>
        <w:rPr>
          <w:rFonts w:ascii="Montserrat Bold" w:hAnsi="Montserrat Bold"/>
          <w:outline w:val="0"/>
          <w:color w:val="737373"/>
          <w:sz w:val="74"/>
          <w:szCs w:val="74"/>
          <w:rtl w:val="0"/>
          <w:lang w:val="es-ES_tradnl"/>
          <w14:textFill>
            <w14:solidFill>
              <w14:srgbClr w14:val="737373"/>
            </w14:solidFill>
          </w14:textFill>
        </w:rPr>
        <w:t>de la mejora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Style w:val="Ninguno"/>
          <w:rFonts w:ascii="Tahoma" w:cs="Tahoma" w:hAnsi="Tahoma" w:eastAsia="Tahoma"/>
          <w:b w:val="1"/>
          <w:bCs w:val="1"/>
          <w:outline w:val="0"/>
          <w:color w:val="922c42"/>
          <w:sz w:val="21"/>
          <w:szCs w:val="21"/>
          <w:rtl w:val="0"/>
          <w14:textFill>
            <w14:solidFill>
              <w14:srgbClr w14:val="922D42"/>
            </w14:solidFill>
          </w14:textFill>
        </w:rPr>
      </w:pPr>
      <w:r>
        <w:rPr>
          <w:rFonts w:ascii="Montserrat Bold" w:hAnsi="Montserrat Bold"/>
          <w:outline w:val="0"/>
          <w:color w:val="737373"/>
          <w:sz w:val="74"/>
          <w:szCs w:val="74"/>
          <w:rtl w:val="0"/>
          <w:lang w:val="it-IT"/>
          <w14:textFill>
            <w14:solidFill>
              <w14:srgbClr w14:val="737373"/>
            </w14:solidFill>
          </w14:textFill>
        </w:rPr>
        <w:t>continua</w:t>
      </w:r>
      <w:r>
        <w:rPr>
          <w:rStyle w:val="Ninguno"/>
          <w:rFonts w:ascii="Tahoma" w:hAnsi="Tahoma"/>
          <w:b w:val="1"/>
          <w:bCs w:val="1"/>
          <w:outline w:val="0"/>
          <w:color w:val="922c42"/>
          <w:sz w:val="21"/>
          <w:szCs w:val="21"/>
          <w:rtl w:val="0"/>
          <w14:textFill>
            <w14:solidFill>
              <w14:srgbClr w14:val="922D42"/>
            </w14:solidFill>
          </w14:textFill>
        </w:rPr>
        <w:t>2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Tahoma" w:cs="Tahoma" w:hAnsi="Tahoma" w:eastAsia="Tahoma"/>
          <w:b w:val="1"/>
          <w:bCs w:val="1"/>
          <w:sz w:val="23"/>
          <w:szCs w:val="23"/>
          <w:rtl w:val="0"/>
        </w:rPr>
      </w:pPr>
      <w:r>
        <w:rPr>
          <w:rFonts w:ascii="Tahoma" w:hAnsi="Tahoma"/>
          <w:b w:val="1"/>
          <w:bCs w:val="1"/>
          <w:sz w:val="23"/>
          <w:szCs w:val="23"/>
          <w:rtl w:val="0"/>
          <w:lang w:val="es-ES_tradnl"/>
        </w:rPr>
        <w:t>Primera edici</w:t>
      </w:r>
      <w:r>
        <w:rPr>
          <w:rFonts w:ascii="Tahoma" w:hAnsi="Tahoma" w:hint="default"/>
          <w:b w:val="1"/>
          <w:bCs w:val="1"/>
          <w:sz w:val="23"/>
          <w:szCs w:val="23"/>
          <w:rtl w:val="0"/>
          <w:lang w:val="es-ES_tradnl"/>
        </w:rPr>
        <w:t>ó</w:t>
      </w:r>
      <w:r>
        <w:rPr>
          <w:rFonts w:ascii="Tahoma" w:hAnsi="Tahoma"/>
          <w:b w:val="1"/>
          <w:bCs w:val="1"/>
          <w:sz w:val="23"/>
          <w:szCs w:val="23"/>
          <w:rtl w:val="0"/>
          <w:lang w:val="en-US"/>
        </w:rPr>
        <w:t>n, 2024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pt-PT"/>
        </w:rPr>
        <w:t>Secretar</w:t>
      </w:r>
      <w:r>
        <w:rPr>
          <w:rFonts w:ascii="Montserrat Regular" w:hAnsi="Montserrat Regular" w:hint="default"/>
          <w:sz w:val="22"/>
          <w:szCs w:val="22"/>
          <w:rtl w:val="0"/>
        </w:rPr>
        <w:t>í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a de Educaci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</w:rPr>
        <w:t>n P</w:t>
      </w:r>
      <w:r>
        <w:rPr>
          <w:rFonts w:ascii="Montserrat Regular" w:hAnsi="Montserrat Regular" w:hint="default"/>
          <w:sz w:val="22"/>
          <w:szCs w:val="22"/>
          <w:rtl w:val="0"/>
        </w:rPr>
        <w:t>ú</w:t>
      </w:r>
      <w:r>
        <w:rPr>
          <w:rFonts w:ascii="Montserrat Regular" w:hAnsi="Montserrat Regular"/>
          <w:sz w:val="22"/>
          <w:szCs w:val="22"/>
          <w:rtl w:val="0"/>
          <w:lang w:val="pt-PT"/>
        </w:rPr>
        <w:t>blica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pt-PT"/>
        </w:rPr>
        <w:t>Subsecretar</w:t>
      </w:r>
      <w:r>
        <w:rPr>
          <w:rFonts w:ascii="Montserrat Regular" w:hAnsi="Montserrat Regular" w:hint="default"/>
          <w:sz w:val="22"/>
          <w:szCs w:val="22"/>
          <w:rtl w:val="0"/>
        </w:rPr>
        <w:t>í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a de Educaci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it-IT"/>
        </w:rPr>
        <w:t>n Media Superior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Direcci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General del Bachillerato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1"/>
          <w:szCs w:val="21"/>
          <w:rtl w:val="0"/>
        </w:rPr>
      </w:pPr>
      <w:r>
        <w:rPr>
          <w:rFonts w:ascii="Montserrat Regular" w:hAnsi="Montserrat Regular"/>
          <w:sz w:val="21"/>
          <w:szCs w:val="21"/>
          <w:rtl w:val="0"/>
        </w:rPr>
        <w:t>Av.</w:t>
      </w:r>
      <w:r>
        <w:rPr>
          <w:rStyle w:val="Ninguno"/>
          <w:rFonts w:ascii="Montserrat Regular" w:hAnsi="Montserrat Regular"/>
          <w:sz w:val="22"/>
          <w:szCs w:val="22"/>
          <w:rtl w:val="0"/>
        </w:rPr>
        <w:t xml:space="preserve"> </w:t>
      </w:r>
      <w:r>
        <w:rPr>
          <w:rFonts w:ascii="Montserrat Regular" w:hAnsi="Montserrat Regular"/>
          <w:sz w:val="21"/>
          <w:szCs w:val="21"/>
          <w:rtl w:val="0"/>
          <w:lang w:val="es-ES_tradnl"/>
        </w:rPr>
        <w:t>Revoluci</w:t>
      </w:r>
      <w:r>
        <w:rPr>
          <w:rFonts w:ascii="Montserrat Regular" w:hAnsi="Montserrat Regular" w:hint="default"/>
          <w:sz w:val="21"/>
          <w:szCs w:val="21"/>
          <w:rtl w:val="0"/>
          <w:lang w:val="es-ES_tradnl"/>
        </w:rPr>
        <w:t>ó</w:t>
      </w:r>
      <w:r>
        <w:rPr>
          <w:rFonts w:ascii="Montserrat Regular" w:hAnsi="Montserrat Regular"/>
          <w:sz w:val="21"/>
          <w:szCs w:val="21"/>
          <w:rtl w:val="0"/>
        </w:rPr>
        <w:t>n</w:t>
      </w:r>
      <w:r>
        <w:rPr>
          <w:rStyle w:val="Ninguno"/>
          <w:rFonts w:ascii="Montserrat Regular" w:hAnsi="Montserrat Regular"/>
          <w:sz w:val="22"/>
          <w:szCs w:val="22"/>
          <w:rtl w:val="0"/>
        </w:rPr>
        <w:t xml:space="preserve"> </w:t>
      </w:r>
      <w:r>
        <w:rPr>
          <w:rFonts w:ascii="Montserrat Regular" w:hAnsi="Montserrat Regular"/>
          <w:sz w:val="21"/>
          <w:szCs w:val="21"/>
          <w:rtl w:val="0"/>
        </w:rPr>
        <w:t>1425,</w:t>
      </w:r>
      <w:r>
        <w:rPr>
          <w:rStyle w:val="Ninguno"/>
          <w:rFonts w:ascii="Montserrat Regular" w:hAnsi="Montserrat Regular"/>
          <w:sz w:val="22"/>
          <w:szCs w:val="22"/>
          <w:rtl w:val="0"/>
        </w:rPr>
        <w:t xml:space="preserve"> </w:t>
      </w:r>
      <w:r>
        <w:rPr>
          <w:rFonts w:ascii="Montserrat Regular" w:hAnsi="Montserrat Regular"/>
          <w:sz w:val="21"/>
          <w:szCs w:val="21"/>
          <w:rtl w:val="0"/>
          <w:lang w:val="pt-PT"/>
        </w:rPr>
        <w:t>Col.</w:t>
      </w:r>
      <w:r>
        <w:rPr>
          <w:rStyle w:val="Ninguno"/>
          <w:rFonts w:ascii="Montserrat Regular" w:hAnsi="Montserrat Regular"/>
          <w:sz w:val="22"/>
          <w:szCs w:val="22"/>
          <w:rtl w:val="0"/>
        </w:rPr>
        <w:t xml:space="preserve"> </w:t>
      </w:r>
      <w:r>
        <w:rPr>
          <w:rFonts w:ascii="Montserrat Regular" w:hAnsi="Montserrat Regular"/>
          <w:sz w:val="21"/>
          <w:szCs w:val="21"/>
          <w:rtl w:val="0"/>
          <w:lang w:val="pt-PT"/>
        </w:rPr>
        <w:t>Campestre.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 w:hint="default"/>
          <w:sz w:val="22"/>
          <w:szCs w:val="22"/>
          <w:rtl w:val="0"/>
        </w:rPr>
        <w:t>Á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lvaro Obreg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n, C.P. 01040, Ciudad de M</w:t>
      </w:r>
      <w:r>
        <w:rPr>
          <w:rFonts w:ascii="Montserrat Regular" w:hAnsi="Montserrat Regular" w:hint="default"/>
          <w:sz w:val="22"/>
          <w:szCs w:val="22"/>
          <w:rtl w:val="0"/>
          <w:lang w:val="fr-FR"/>
        </w:rPr>
        <w:t>é</w:t>
      </w:r>
      <w:r>
        <w:rPr>
          <w:rFonts w:ascii="Montserrat Regular" w:hAnsi="Montserrat Regular"/>
          <w:sz w:val="22"/>
          <w:szCs w:val="22"/>
          <w:rtl w:val="0"/>
          <w:lang w:val="pt-PT"/>
        </w:rPr>
        <w:t>xico. Distribuci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</w:rPr>
        <w:t>n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it-IT"/>
        </w:rPr>
        <w:t>gratuita.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Tahoma" w:cs="Tahoma" w:hAnsi="Tahoma" w:eastAsia="Tahoma"/>
          <w:b w:val="1"/>
          <w:bCs w:val="1"/>
          <w:sz w:val="17"/>
          <w:szCs w:val="17"/>
          <w:rtl w:val="0"/>
        </w:rPr>
      </w:pPr>
      <w:r>
        <w:rPr>
          <w:rStyle w:val="Ninguno"/>
          <w:rFonts w:ascii="Montserrat Regular" w:hAnsi="Montserrat Regular"/>
          <w:b w:val="0"/>
          <w:bCs w:val="0"/>
          <w:sz w:val="22"/>
          <w:szCs w:val="22"/>
          <w:rtl w:val="0"/>
          <w:lang w:val="es-ES_tradnl"/>
        </w:rPr>
        <w:t>Prohibida su venta.</w:t>
      </w:r>
      <w:r>
        <w:rPr>
          <w:rFonts w:ascii="Tahoma" w:hAnsi="Tahoma"/>
          <w:b w:val="1"/>
          <w:bCs w:val="1"/>
          <w:sz w:val="17"/>
          <w:szCs w:val="17"/>
          <w:rtl w:val="0"/>
          <w:lang w:val="pt-PT"/>
        </w:rPr>
        <w:t>Subsecretar</w:t>
      </w:r>
      <w:r>
        <w:rPr>
          <w:rFonts w:ascii="Tahoma" w:hAnsi="Tahoma" w:hint="default"/>
          <w:b w:val="1"/>
          <w:bCs w:val="1"/>
          <w:sz w:val="17"/>
          <w:szCs w:val="17"/>
          <w:rtl w:val="0"/>
        </w:rPr>
        <w:t>í</w:t>
      </w:r>
      <w:r>
        <w:rPr>
          <w:rFonts w:ascii="Tahoma" w:hAnsi="Tahoma"/>
          <w:b w:val="1"/>
          <w:bCs w:val="1"/>
          <w:sz w:val="17"/>
          <w:szCs w:val="17"/>
          <w:rtl w:val="0"/>
          <w:lang w:val="es-ES_tradnl"/>
        </w:rPr>
        <w:t>a de Educaci</w:t>
      </w:r>
      <w:r>
        <w:rPr>
          <w:rFonts w:ascii="Tahoma" w:hAnsi="Tahoma" w:hint="default"/>
          <w:b w:val="1"/>
          <w:bCs w:val="1"/>
          <w:sz w:val="17"/>
          <w:szCs w:val="17"/>
          <w:rtl w:val="0"/>
          <w:lang w:val="es-ES_tradnl"/>
        </w:rPr>
        <w:t>ó</w:t>
      </w:r>
      <w:r>
        <w:rPr>
          <w:rFonts w:ascii="Tahoma" w:hAnsi="Tahoma"/>
          <w:b w:val="1"/>
          <w:bCs w:val="1"/>
          <w:sz w:val="17"/>
          <w:szCs w:val="17"/>
          <w:rtl w:val="0"/>
          <w:lang w:val="it-IT"/>
        </w:rPr>
        <w:t>n Media Superior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Tahoma" w:cs="Tahoma" w:hAnsi="Tahoma" w:eastAsia="Tahoma"/>
          <w:b w:val="1"/>
          <w:bCs w:val="1"/>
          <w:sz w:val="17"/>
          <w:szCs w:val="17"/>
          <w:rtl w:val="0"/>
        </w:rPr>
      </w:pPr>
      <w:r>
        <w:rPr>
          <w:rFonts w:ascii="Tahoma" w:hAnsi="Tahoma"/>
          <w:b w:val="1"/>
          <w:bCs w:val="1"/>
          <w:sz w:val="17"/>
          <w:szCs w:val="17"/>
          <w:rtl w:val="0"/>
          <w:lang w:val="es-ES_tradnl"/>
        </w:rPr>
        <w:t>Direcci</w:t>
      </w:r>
      <w:r>
        <w:rPr>
          <w:rFonts w:ascii="Tahoma" w:hAnsi="Tahoma" w:hint="default"/>
          <w:b w:val="1"/>
          <w:bCs w:val="1"/>
          <w:sz w:val="17"/>
          <w:szCs w:val="17"/>
          <w:rtl w:val="0"/>
          <w:lang w:val="es-ES_tradnl"/>
        </w:rPr>
        <w:t>ó</w:t>
      </w:r>
      <w:r>
        <w:rPr>
          <w:rFonts w:ascii="Tahoma" w:hAnsi="Tahoma"/>
          <w:b w:val="1"/>
          <w:bCs w:val="1"/>
          <w:sz w:val="17"/>
          <w:szCs w:val="17"/>
          <w:rtl w:val="0"/>
          <w:lang w:val="es-ES_tradnl"/>
        </w:rPr>
        <w:t>n General del Bachillerato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outline w:val="0"/>
          <w:color w:val="922c42"/>
          <w:sz w:val="41"/>
          <w:szCs w:val="41"/>
          <w:rtl w:val="0"/>
          <w14:textFill>
            <w14:solidFill>
              <w14:srgbClr w14:val="922D42"/>
            </w14:solidFill>
          </w14:textFill>
        </w:rPr>
      </w:pPr>
      <w:r>
        <w:rPr>
          <w:rFonts w:ascii="Montserrat Regular" w:hAnsi="Montserrat Regular"/>
          <w:outline w:val="0"/>
          <w:color w:val="922c42"/>
          <w:sz w:val="41"/>
          <w:szCs w:val="41"/>
          <w:rtl w:val="0"/>
          <w:lang w:val="es-ES_tradnl"/>
          <w14:textFill>
            <w14:solidFill>
              <w14:srgbClr w14:val="922D42"/>
            </w14:solidFill>
          </w14:textFill>
        </w:rPr>
        <w:t>Contenido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Contenido ........................................................................................................................................................... 3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Presentaci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</w:rPr>
        <w:t>n ..................................................................................................................................................... 4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pt-PT"/>
        </w:rPr>
        <w:t>Objetivo ................................................................................................................................................................ 5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¿</w:t>
      </w:r>
      <w:r>
        <w:rPr>
          <w:rFonts w:ascii="Montserrat Regular" w:hAnsi="Montserrat Regular"/>
          <w:sz w:val="22"/>
          <w:szCs w:val="22"/>
          <w:rtl w:val="0"/>
          <w:lang w:val="it-IT"/>
        </w:rPr>
        <w:t>Qu</w:t>
      </w:r>
      <w:r>
        <w:rPr>
          <w:rFonts w:ascii="Montserrat Regular" w:hAnsi="Montserrat Regular" w:hint="default"/>
          <w:sz w:val="22"/>
          <w:szCs w:val="22"/>
          <w:rtl w:val="0"/>
          <w:lang w:val="fr-FR"/>
        </w:rPr>
        <w:t xml:space="preserve">é 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es la planeaci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para la mejora continua? ......................................................................... 5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Lineamientos para la planeaci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de la mejora continua ....................................................... 6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¿</w:t>
      </w:r>
      <w:r>
        <w:rPr>
          <w:rFonts w:ascii="Montserrat Regular" w:hAnsi="Montserrat Regular"/>
          <w:sz w:val="22"/>
          <w:szCs w:val="22"/>
          <w:rtl w:val="0"/>
        </w:rPr>
        <w:t>C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mo realizar la planeaci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para la mejora continua? .......................................................... 8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it-IT"/>
        </w:rPr>
        <w:t>Diagn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it-IT"/>
        </w:rPr>
        <w:t>stico ........................................................................................................................................................ 8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Elaboraci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pt-PT"/>
        </w:rPr>
        <w:t>n de metas ................................................................................................................................ 10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Seguimiento ..................................................................................................................................................... 12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pt-PT"/>
        </w:rPr>
        <w:t>Informe de resultados ................................................................................................................................ 14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Presentaci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de resultados a la comunidad educativa ........................................................ 16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Style w:val="Ninguno"/>
          <w:rFonts w:ascii="Tahoma" w:cs="Tahoma" w:hAnsi="Tahoma" w:eastAsia="Tahoma"/>
          <w:b w:val="1"/>
          <w:bCs w:val="1"/>
          <w:outline w:val="0"/>
          <w:color w:val="922c42"/>
          <w:sz w:val="21"/>
          <w:szCs w:val="21"/>
          <w:rtl w:val="0"/>
          <w14:textFill>
            <w14:solidFill>
              <w14:srgbClr w14:val="922D42"/>
            </w14:solidFill>
          </w14:textFill>
        </w:rPr>
      </w:pPr>
      <w:r>
        <w:rPr>
          <w:rFonts w:ascii="Montserrat Regular" w:hAnsi="Montserrat Regular"/>
          <w:sz w:val="22"/>
          <w:szCs w:val="22"/>
          <w:rtl w:val="0"/>
          <w:lang w:val="pt-PT"/>
        </w:rPr>
        <w:t>Referencias ........................................................................................................................................................ 17</w:t>
      </w:r>
      <w:r>
        <w:rPr>
          <w:rStyle w:val="Ninguno"/>
          <w:rFonts w:ascii="Tahoma" w:hAnsi="Tahoma"/>
          <w:b w:val="1"/>
          <w:bCs w:val="1"/>
          <w:outline w:val="0"/>
          <w:color w:val="922c42"/>
          <w:sz w:val="21"/>
          <w:szCs w:val="21"/>
          <w:rtl w:val="0"/>
          <w14:textFill>
            <w14:solidFill>
              <w14:srgbClr w14:val="922D42"/>
            </w14:solidFill>
          </w14:textFill>
        </w:rPr>
        <w:t>4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outline w:val="0"/>
          <w:color w:val="922c42"/>
          <w:sz w:val="40"/>
          <w:szCs w:val="40"/>
          <w:rtl w:val="0"/>
          <w14:textFill>
            <w14:solidFill>
              <w14:srgbClr w14:val="922D42"/>
            </w14:solidFill>
          </w14:textFill>
        </w:rPr>
      </w:pPr>
      <w:r>
        <w:rPr>
          <w:rFonts w:ascii="Montserrat Regular" w:hAnsi="Montserrat Regular"/>
          <w:outline w:val="0"/>
          <w:color w:val="922c42"/>
          <w:sz w:val="40"/>
          <w:szCs w:val="40"/>
          <w:rtl w:val="0"/>
          <w:lang w:val="es-ES_tradnl"/>
          <w14:textFill>
            <w14:solidFill>
              <w14:srgbClr w14:val="922D42"/>
            </w14:solidFill>
          </w14:textFill>
        </w:rPr>
        <w:t>Presentaci</w:t>
      </w:r>
      <w:r>
        <w:rPr>
          <w:rFonts w:ascii="Montserrat Regular" w:hAnsi="Montserrat Regular" w:hint="default"/>
          <w:outline w:val="0"/>
          <w:color w:val="922c42"/>
          <w:sz w:val="40"/>
          <w:szCs w:val="40"/>
          <w:rtl w:val="0"/>
          <w:lang w:val="es-ES_tradnl"/>
          <w14:textFill>
            <w14:solidFill>
              <w14:srgbClr w14:val="922D42"/>
            </w14:solidFill>
          </w14:textFill>
        </w:rPr>
        <w:t>ó</w:t>
      </w:r>
      <w:r>
        <w:rPr>
          <w:rFonts w:ascii="Montserrat Regular" w:hAnsi="Montserrat Regular"/>
          <w:outline w:val="0"/>
          <w:color w:val="922c42"/>
          <w:sz w:val="40"/>
          <w:szCs w:val="40"/>
          <w:rtl w:val="0"/>
          <w14:textFill>
            <w14:solidFill>
              <w14:srgbClr w14:val="922D42"/>
            </w14:solidFill>
          </w14:textFill>
        </w:rPr>
        <w:t>n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La Direcci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it-IT"/>
        </w:rPr>
        <w:t>n General del Bachillerato (DGB) a trav</w:t>
      </w:r>
      <w:r>
        <w:rPr>
          <w:rFonts w:ascii="Montserrat Regular" w:hAnsi="Montserrat Regular" w:hint="default"/>
          <w:sz w:val="22"/>
          <w:szCs w:val="22"/>
          <w:rtl w:val="0"/>
          <w:lang w:val="fr-FR"/>
        </w:rPr>
        <w:t>é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s de la Direcci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acad</w:t>
      </w:r>
      <w:r>
        <w:rPr>
          <w:rFonts w:ascii="Montserrat Regular" w:hAnsi="Montserrat Regular" w:hint="default"/>
          <w:sz w:val="22"/>
          <w:szCs w:val="22"/>
          <w:rtl w:val="0"/>
          <w:lang w:val="fr-FR"/>
        </w:rPr>
        <w:t>é</w:t>
      </w:r>
      <w:r>
        <w:rPr>
          <w:rFonts w:ascii="Montserrat Regular" w:hAnsi="Montserrat Regular"/>
          <w:sz w:val="22"/>
          <w:szCs w:val="22"/>
          <w:rtl w:val="0"/>
          <w:lang w:val="it-IT"/>
        </w:rPr>
        <w:t>mica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del Telebachillerato Comunitario (DATBC) presenta los Lineamientos para la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planeaci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de la mejora continua, 2024.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En la actualidad, las instituciones educativas deben proporcionar a las y los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estudiantes una educaci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de calidad, por lo que la Nueva Escuela Mexicana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(NEM) tiene como objetivo promover y garantizar el aprendizaje de excelencia,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inclusivo, pluricultural, colaborativo y equitativo en cada nivel, modalidad y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pt-PT"/>
        </w:rPr>
        <w:t>subsistema.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Este nuevo esquema de educaci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implica cambios significativos en los centros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de estudio, impulsados por el liderazgo, la innovaci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y la mejora, as</w:t>
      </w:r>
      <w:r>
        <w:rPr>
          <w:rFonts w:ascii="Montserrat Regular" w:hAnsi="Montserrat Regular" w:hint="default"/>
          <w:sz w:val="22"/>
          <w:szCs w:val="22"/>
          <w:rtl w:val="0"/>
        </w:rPr>
        <w:t xml:space="preserve">í 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como en la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</w:rPr>
        <w:t>formaci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nl-NL"/>
        </w:rPr>
        <w:t>n de j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venes emprendedores, sensibles a su entorno y comprometidos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con su comunidad. Por lo tanto, cada centro educativo debe implementar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procesos de planeaci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institucionales que gu</w:t>
      </w:r>
      <w:r>
        <w:rPr>
          <w:rFonts w:ascii="Montserrat Regular" w:hAnsi="Montserrat Regular" w:hint="default"/>
          <w:sz w:val="22"/>
          <w:szCs w:val="22"/>
          <w:rtl w:val="0"/>
        </w:rPr>
        <w:t>í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en las acciones que van a regular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y optimizar la operaci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del plantel, con base en la normativa vigente.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La planeaci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es una etapa de toma de decisiones fundamentales para poder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trazar la ruta deseada hacia el cumplimiento de los objetivos de una instituci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</w:rPr>
        <w:t>n.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Es esencial, ya que determina en d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nde se encuentra, a d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nde se desea llegar y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</w:rPr>
        <w:t>c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mo lo va a lograr.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En consecuencia, toma relevancia la planeaci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para la mejora continua que es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una estrategia que busca dirigir, planificar y ejecutar procesos para la mejora de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los centros de estudio, a partir de un diagn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stico que permita el establecimiento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de metas prioritarias y acciones necesarias para alcanzarlas, considerando en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todo momento la participaci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y el trabajo colaborativo de la comunidad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pt-PT"/>
        </w:rPr>
        <w:t>educativa.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Por ello, la NEM establece una serie de caracter</w:t>
      </w:r>
      <w:r>
        <w:rPr>
          <w:rFonts w:ascii="Montserrat Regular" w:hAnsi="Montserrat Regular" w:hint="default"/>
          <w:sz w:val="22"/>
          <w:szCs w:val="22"/>
          <w:rtl w:val="0"/>
        </w:rPr>
        <w:t>í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sticas, principios y l</w:t>
      </w:r>
      <w:r>
        <w:rPr>
          <w:rFonts w:ascii="Montserrat Regular" w:hAnsi="Montserrat Regular" w:hint="default"/>
          <w:sz w:val="22"/>
          <w:szCs w:val="22"/>
          <w:rtl w:val="0"/>
        </w:rPr>
        <w:t>í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neas de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it-IT"/>
        </w:rPr>
        <w:t>acci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que deben permear el quehacer de los centros de estudio para lograr una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</w:rPr>
        <w:t>formaci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intercultural, equitativa, de excelencia y sustentada en valores. Las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metas y estrategias propuestas para la mejora continua tienen que considerar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su cumplimiento.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En este sentido, los lineamientos que aqu</w:t>
      </w:r>
      <w:r>
        <w:rPr>
          <w:rFonts w:ascii="Montserrat Regular" w:hAnsi="Montserrat Regular" w:hint="default"/>
          <w:sz w:val="22"/>
          <w:szCs w:val="22"/>
          <w:rtl w:val="0"/>
        </w:rPr>
        <w:t xml:space="preserve">í 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se presentan servir</w:t>
      </w:r>
      <w:r>
        <w:rPr>
          <w:rFonts w:ascii="Montserrat Regular" w:hAnsi="Montserrat Regular" w:hint="default"/>
          <w:sz w:val="22"/>
          <w:szCs w:val="22"/>
          <w:rtl w:val="0"/>
        </w:rPr>
        <w:t>á</w:t>
      </w:r>
      <w:r>
        <w:rPr>
          <w:rFonts w:ascii="Montserrat Regular" w:hAnsi="Montserrat Regular"/>
          <w:sz w:val="22"/>
          <w:szCs w:val="22"/>
          <w:rtl w:val="0"/>
          <w:lang w:val="fr-FR"/>
        </w:rPr>
        <w:t>n de gu</w:t>
      </w:r>
      <w:r>
        <w:rPr>
          <w:rFonts w:ascii="Montserrat Regular" w:hAnsi="Montserrat Regular" w:hint="default"/>
          <w:sz w:val="22"/>
          <w:szCs w:val="22"/>
          <w:rtl w:val="0"/>
        </w:rPr>
        <w:t>í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a para la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elaboraci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de la planeaci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para la mejora continua, la cual tiene la finalidad de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conjuntar aspectos educativos, administrativos y de comunidad, para favorecer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el aprendizaje de las y los estudiantes en los centros de estudio de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Telebachillerato Comunitario, con base en los prop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sitos de la NEM y del Marco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Style w:val="Ninguno"/>
          <w:rFonts w:ascii="Tahoma" w:cs="Tahoma" w:hAnsi="Tahoma" w:eastAsia="Tahoma"/>
          <w:b w:val="1"/>
          <w:bCs w:val="1"/>
          <w:sz w:val="17"/>
          <w:szCs w:val="17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pt-PT"/>
        </w:rPr>
        <w:t>Curricular Com</w:t>
      </w:r>
      <w:r>
        <w:rPr>
          <w:rFonts w:ascii="Montserrat Regular" w:hAnsi="Montserrat Regular" w:hint="default"/>
          <w:sz w:val="22"/>
          <w:szCs w:val="22"/>
          <w:rtl w:val="0"/>
        </w:rPr>
        <w:t>ú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para la Educaci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pt-PT"/>
        </w:rPr>
        <w:t>n Media Superior (MCCEMS).</w:t>
      </w:r>
      <w:r>
        <w:rPr>
          <w:rStyle w:val="Ninguno"/>
          <w:rFonts w:ascii="Tahoma" w:hAnsi="Tahoma"/>
          <w:b w:val="1"/>
          <w:bCs w:val="1"/>
          <w:sz w:val="17"/>
          <w:szCs w:val="17"/>
          <w:rtl w:val="0"/>
          <w:lang w:val="pt-PT"/>
        </w:rPr>
        <w:t>Subsecretar</w:t>
      </w:r>
      <w:r>
        <w:rPr>
          <w:rStyle w:val="Ninguno"/>
          <w:rFonts w:ascii="Tahoma" w:hAnsi="Tahoma" w:hint="default"/>
          <w:b w:val="1"/>
          <w:bCs w:val="1"/>
          <w:sz w:val="17"/>
          <w:szCs w:val="17"/>
          <w:rtl w:val="0"/>
        </w:rPr>
        <w:t>í</w:t>
      </w:r>
      <w:r>
        <w:rPr>
          <w:rStyle w:val="Ninguno"/>
          <w:rFonts w:ascii="Tahoma" w:hAnsi="Tahoma"/>
          <w:b w:val="1"/>
          <w:bCs w:val="1"/>
          <w:sz w:val="17"/>
          <w:szCs w:val="17"/>
          <w:rtl w:val="0"/>
          <w:lang w:val="es-ES_tradnl"/>
        </w:rPr>
        <w:t>a de Educaci</w:t>
      </w:r>
      <w:r>
        <w:rPr>
          <w:rStyle w:val="Ninguno"/>
          <w:rFonts w:ascii="Tahoma" w:hAnsi="Tahoma" w:hint="default"/>
          <w:b w:val="1"/>
          <w:bCs w:val="1"/>
          <w:sz w:val="17"/>
          <w:szCs w:val="17"/>
          <w:rtl w:val="0"/>
          <w:lang w:val="es-ES_tradnl"/>
        </w:rPr>
        <w:t>ó</w:t>
      </w:r>
      <w:r>
        <w:rPr>
          <w:rStyle w:val="Ninguno"/>
          <w:rFonts w:ascii="Tahoma" w:hAnsi="Tahoma"/>
          <w:b w:val="1"/>
          <w:bCs w:val="1"/>
          <w:sz w:val="17"/>
          <w:szCs w:val="17"/>
          <w:rtl w:val="0"/>
          <w:lang w:val="it-IT"/>
        </w:rPr>
        <w:t>n Media Superior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Tahoma" w:cs="Tahoma" w:hAnsi="Tahoma" w:eastAsia="Tahoma"/>
          <w:b w:val="1"/>
          <w:bCs w:val="1"/>
          <w:sz w:val="17"/>
          <w:szCs w:val="17"/>
          <w:rtl w:val="0"/>
        </w:rPr>
      </w:pPr>
      <w:r>
        <w:rPr>
          <w:rFonts w:ascii="Tahoma" w:hAnsi="Tahoma"/>
          <w:b w:val="1"/>
          <w:bCs w:val="1"/>
          <w:sz w:val="17"/>
          <w:szCs w:val="17"/>
          <w:rtl w:val="0"/>
          <w:lang w:val="es-ES_tradnl"/>
        </w:rPr>
        <w:t>Direcci</w:t>
      </w:r>
      <w:r>
        <w:rPr>
          <w:rFonts w:ascii="Tahoma" w:hAnsi="Tahoma" w:hint="default"/>
          <w:b w:val="1"/>
          <w:bCs w:val="1"/>
          <w:sz w:val="17"/>
          <w:szCs w:val="17"/>
          <w:rtl w:val="0"/>
          <w:lang w:val="es-ES_tradnl"/>
        </w:rPr>
        <w:t>ó</w:t>
      </w:r>
      <w:r>
        <w:rPr>
          <w:rFonts w:ascii="Tahoma" w:hAnsi="Tahoma"/>
          <w:b w:val="1"/>
          <w:bCs w:val="1"/>
          <w:sz w:val="17"/>
          <w:szCs w:val="17"/>
          <w:rtl w:val="0"/>
          <w:lang w:val="es-ES_tradnl"/>
        </w:rPr>
        <w:t>n General del Bachillerato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outline w:val="0"/>
          <w:color w:val="922c42"/>
          <w:sz w:val="40"/>
          <w:szCs w:val="40"/>
          <w:rtl w:val="0"/>
          <w14:textFill>
            <w14:solidFill>
              <w14:srgbClr w14:val="922D42"/>
            </w14:solidFill>
          </w14:textFill>
        </w:rPr>
      </w:pPr>
      <w:r>
        <w:rPr>
          <w:rFonts w:ascii="Montserrat Regular" w:hAnsi="Montserrat Regular"/>
          <w:outline w:val="0"/>
          <w:color w:val="922c42"/>
          <w:sz w:val="40"/>
          <w:szCs w:val="40"/>
          <w:rtl w:val="0"/>
          <w:lang w:val="pt-PT"/>
          <w14:textFill>
            <w14:solidFill>
              <w14:srgbClr w14:val="922D42"/>
            </w14:solidFill>
          </w14:textFill>
        </w:rPr>
        <w:t>Objetivo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Proporcionar orientaciones para la elaboraci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de la planeaci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para la mejora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continua del ciclo escolar en los centros de estudio de Telebachillerato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Comunitario, con la finalidad de dirigir y encauzar las acciones que contribuyan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al logro de la excelencia en el servicio educativo.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outline w:val="0"/>
          <w:color w:val="922c42"/>
          <w:sz w:val="40"/>
          <w:szCs w:val="40"/>
          <w:rtl w:val="0"/>
          <w14:textFill>
            <w14:solidFill>
              <w14:srgbClr w14:val="922D42"/>
            </w14:solidFill>
          </w14:textFill>
        </w:rPr>
      </w:pPr>
      <w:r>
        <w:rPr>
          <w:rFonts w:ascii="Montserrat Regular" w:hAnsi="Montserrat Regular" w:hint="default"/>
          <w:outline w:val="0"/>
          <w:color w:val="922c42"/>
          <w:sz w:val="40"/>
          <w:szCs w:val="40"/>
          <w:rtl w:val="0"/>
          <w:lang w:val="es-ES_tradnl"/>
          <w14:textFill>
            <w14:solidFill>
              <w14:srgbClr w14:val="922D42"/>
            </w14:solidFill>
          </w14:textFill>
        </w:rPr>
        <w:t>¿</w:t>
      </w:r>
      <w:r>
        <w:rPr>
          <w:rFonts w:ascii="Montserrat Regular" w:hAnsi="Montserrat Regular"/>
          <w:outline w:val="0"/>
          <w:color w:val="922c42"/>
          <w:sz w:val="40"/>
          <w:szCs w:val="40"/>
          <w:rtl w:val="0"/>
          <w:lang w:val="it-IT"/>
          <w14:textFill>
            <w14:solidFill>
              <w14:srgbClr w14:val="922D42"/>
            </w14:solidFill>
          </w14:textFill>
        </w:rPr>
        <w:t>Qu</w:t>
      </w:r>
      <w:r>
        <w:rPr>
          <w:rFonts w:ascii="Montserrat Regular" w:hAnsi="Montserrat Regular" w:hint="default"/>
          <w:outline w:val="0"/>
          <w:color w:val="922c42"/>
          <w:sz w:val="40"/>
          <w:szCs w:val="40"/>
          <w:rtl w:val="0"/>
          <w:lang w:val="fr-FR"/>
          <w14:textFill>
            <w14:solidFill>
              <w14:srgbClr w14:val="922D42"/>
            </w14:solidFill>
          </w14:textFill>
        </w:rPr>
        <w:t xml:space="preserve">é </w:t>
      </w:r>
      <w:r>
        <w:rPr>
          <w:rFonts w:ascii="Montserrat Regular" w:hAnsi="Montserrat Regular"/>
          <w:outline w:val="0"/>
          <w:color w:val="922c42"/>
          <w:sz w:val="40"/>
          <w:szCs w:val="40"/>
          <w:rtl w:val="0"/>
          <w:lang w:val="es-ES_tradnl"/>
          <w14:textFill>
            <w14:solidFill>
              <w14:srgbClr w14:val="922D42"/>
            </w14:solidFill>
          </w14:textFill>
        </w:rPr>
        <w:t>es la planeaci</w:t>
      </w:r>
      <w:r>
        <w:rPr>
          <w:rFonts w:ascii="Montserrat Regular" w:hAnsi="Montserrat Regular" w:hint="default"/>
          <w:outline w:val="0"/>
          <w:color w:val="922c42"/>
          <w:sz w:val="40"/>
          <w:szCs w:val="40"/>
          <w:rtl w:val="0"/>
          <w:lang w:val="es-ES_tradnl"/>
          <w14:textFill>
            <w14:solidFill>
              <w14:srgbClr w14:val="922D42"/>
            </w14:solidFill>
          </w14:textFill>
        </w:rPr>
        <w:t>ó</w:t>
      </w:r>
      <w:r>
        <w:rPr>
          <w:rFonts w:ascii="Montserrat Regular" w:hAnsi="Montserrat Regular"/>
          <w:outline w:val="0"/>
          <w:color w:val="922c42"/>
          <w:sz w:val="40"/>
          <w:szCs w:val="40"/>
          <w:rtl w:val="0"/>
          <w:lang w:val="es-ES_tradnl"/>
          <w14:textFill>
            <w14:solidFill>
              <w14:srgbClr w14:val="922D42"/>
            </w14:solidFill>
          </w14:textFill>
        </w:rPr>
        <w:t>n para la mejora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outline w:val="0"/>
          <w:color w:val="922c42"/>
          <w:sz w:val="40"/>
          <w:szCs w:val="40"/>
          <w:rtl w:val="0"/>
          <w14:textFill>
            <w14:solidFill>
              <w14:srgbClr w14:val="922D42"/>
            </w14:solidFill>
          </w14:textFill>
        </w:rPr>
      </w:pPr>
      <w:r>
        <w:rPr>
          <w:rFonts w:ascii="Montserrat Regular" w:hAnsi="Montserrat Regular"/>
          <w:outline w:val="0"/>
          <w:color w:val="922c42"/>
          <w:sz w:val="40"/>
          <w:szCs w:val="40"/>
          <w:rtl w:val="0"/>
          <w:lang w:val="it-IT"/>
          <w14:textFill>
            <w14:solidFill>
              <w14:srgbClr w14:val="922D42"/>
            </w14:solidFill>
          </w14:textFill>
        </w:rPr>
        <w:t>continua?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Es una herramienta que permite se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ñ</w:t>
      </w:r>
      <w:r>
        <w:rPr>
          <w:rFonts w:ascii="Montserrat Regular" w:hAnsi="Montserrat Regular"/>
          <w:sz w:val="22"/>
          <w:szCs w:val="22"/>
          <w:rtl w:val="0"/>
        </w:rPr>
        <w:t>alar en d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nde se encuentra un plantel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educativo con respecto a sus objetivos y a d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nde pretende llegar en un tiempo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espec</w:t>
      </w:r>
      <w:r>
        <w:rPr>
          <w:rFonts w:ascii="Montserrat Regular" w:hAnsi="Montserrat Regular" w:hint="default"/>
          <w:sz w:val="22"/>
          <w:szCs w:val="22"/>
          <w:rtl w:val="0"/>
        </w:rPr>
        <w:t>í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fico mediante la implementaci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de estrategias y acciones observables.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El proceso de planeaci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parte de un diagn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stico colectivo que arroja las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fortalezas, as</w:t>
      </w:r>
      <w:r>
        <w:rPr>
          <w:rFonts w:ascii="Montserrat Regular" w:hAnsi="Montserrat Regular" w:hint="default"/>
          <w:sz w:val="22"/>
          <w:szCs w:val="22"/>
          <w:rtl w:val="0"/>
        </w:rPr>
        <w:t xml:space="preserve">í 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 xml:space="preserve">como las </w:t>
      </w:r>
      <w:r>
        <w:rPr>
          <w:rFonts w:ascii="Montserrat Regular" w:hAnsi="Montserrat Regular" w:hint="default"/>
          <w:sz w:val="22"/>
          <w:szCs w:val="22"/>
          <w:rtl w:val="0"/>
        </w:rPr>
        <w:t>á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reas de oportunidad de los centros de estudio en materia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acad</w:t>
      </w:r>
      <w:r>
        <w:rPr>
          <w:rFonts w:ascii="Montserrat Regular" w:hAnsi="Montserrat Regular" w:hint="default"/>
          <w:sz w:val="22"/>
          <w:szCs w:val="22"/>
          <w:rtl w:val="0"/>
          <w:lang w:val="fr-FR"/>
        </w:rPr>
        <w:t>é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mica, comunitaria y de gesti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n, y que servir</w:t>
      </w:r>
      <w:r>
        <w:rPr>
          <w:rFonts w:ascii="Montserrat Regular" w:hAnsi="Montserrat Regular" w:hint="default"/>
          <w:sz w:val="22"/>
          <w:szCs w:val="22"/>
          <w:rtl w:val="0"/>
        </w:rPr>
        <w:t>á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de insumo para establecer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metas orientadas a dar atenci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a las principales problem</w:t>
      </w:r>
      <w:r>
        <w:rPr>
          <w:rFonts w:ascii="Montserrat Regular" w:hAnsi="Montserrat Regular" w:hint="default"/>
          <w:sz w:val="22"/>
          <w:szCs w:val="22"/>
          <w:rtl w:val="0"/>
        </w:rPr>
        <w:t>á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ticas y necesidades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pt-PT"/>
        </w:rPr>
        <w:t>identificadas.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Es preciso destacar que, en su mayor</w:t>
      </w:r>
      <w:r>
        <w:rPr>
          <w:rFonts w:ascii="Montserrat Regular" w:hAnsi="Montserrat Regular" w:hint="default"/>
          <w:sz w:val="22"/>
          <w:szCs w:val="22"/>
          <w:rtl w:val="0"/>
        </w:rPr>
        <w:t>í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a, las metas que se consideran en la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planeaci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para la mejora derivan de programas, proyectos y actividades que se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realizan los centros de estudio de manera habitual y que se reportan a las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 xml:space="preserve">distintas </w:t>
      </w:r>
      <w:r>
        <w:rPr>
          <w:rFonts w:ascii="Montserrat Regular" w:hAnsi="Montserrat Regular" w:hint="default"/>
          <w:sz w:val="22"/>
          <w:szCs w:val="22"/>
          <w:rtl w:val="0"/>
        </w:rPr>
        <w:t>á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reas del subsistema mediante los lineamientos correspondientes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pt-PT"/>
        </w:rPr>
        <w:t>vigentes.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Cada centro de estudio establece la ruta de seguimiento para dar cumplimiento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a las metas establecidas, por lo que resulta imprescindible la colaboraci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fr-FR"/>
        </w:rPr>
        <w:t>n de la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comunidad educativa, incluyendo a coordinaciones estatales, docentes,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alumnado, padres y madres de familia, as</w:t>
      </w:r>
      <w:r>
        <w:rPr>
          <w:rFonts w:ascii="Montserrat Regular" w:hAnsi="Montserrat Regular" w:hint="default"/>
          <w:sz w:val="22"/>
          <w:szCs w:val="22"/>
          <w:rtl w:val="0"/>
        </w:rPr>
        <w:t xml:space="preserve">í 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como de quienes est</w:t>
      </w:r>
      <w:r>
        <w:rPr>
          <w:rFonts w:ascii="Montserrat Regular" w:hAnsi="Montserrat Regular" w:hint="default"/>
          <w:sz w:val="22"/>
          <w:szCs w:val="22"/>
          <w:rtl w:val="0"/>
          <w:lang w:val="fr-FR"/>
        </w:rPr>
        <w:t>é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interesados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en el desarrollo acad</w:t>
      </w:r>
      <w:r>
        <w:rPr>
          <w:rFonts w:ascii="Montserrat Regular" w:hAnsi="Montserrat Regular" w:hint="default"/>
          <w:sz w:val="22"/>
          <w:szCs w:val="22"/>
          <w:rtl w:val="0"/>
          <w:lang w:val="fr-FR"/>
        </w:rPr>
        <w:t>é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mico y socioemocional del estudiantado.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La planeaci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que realicen los centros de estudio debe ser flexible y adecuada 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las necesidades acad</w:t>
      </w:r>
      <w:r>
        <w:rPr>
          <w:rFonts w:ascii="Montserrat Regular" w:hAnsi="Montserrat Regular" w:hint="default"/>
          <w:sz w:val="22"/>
          <w:szCs w:val="22"/>
          <w:rtl w:val="0"/>
          <w:lang w:val="fr-FR"/>
        </w:rPr>
        <w:t>é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micas y condiciones de sus contextos, con el fin de facilitar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</w:rPr>
        <w:t>su implementaci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n, darle seguimiento, evaluar sus resultados y hacer los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Style w:val="Ninguno"/>
          <w:rFonts w:ascii="Tahoma" w:cs="Tahoma" w:hAnsi="Tahoma" w:eastAsia="Tahoma"/>
          <w:b w:val="1"/>
          <w:bCs w:val="1"/>
          <w:outline w:val="0"/>
          <w:color w:val="922c42"/>
          <w:sz w:val="21"/>
          <w:szCs w:val="21"/>
          <w:rtl w:val="0"/>
          <w14:textFill>
            <w14:solidFill>
              <w14:srgbClr w14:val="922D42"/>
            </w14:solidFill>
          </w14:textFill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cambios necesarios para alcanzar las metas programadas.</w:t>
      </w:r>
      <w:r>
        <w:rPr>
          <w:rStyle w:val="Ninguno"/>
          <w:rFonts w:ascii="Tahoma" w:hAnsi="Tahoma"/>
          <w:b w:val="1"/>
          <w:bCs w:val="1"/>
          <w:outline w:val="0"/>
          <w:color w:val="922c42"/>
          <w:sz w:val="21"/>
          <w:szCs w:val="21"/>
          <w:rtl w:val="0"/>
          <w14:textFill>
            <w14:solidFill>
              <w14:srgbClr w14:val="922D42"/>
            </w14:solidFill>
          </w14:textFill>
        </w:rPr>
        <w:t>6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outline w:val="0"/>
          <w:color w:val="922c42"/>
          <w:sz w:val="40"/>
          <w:szCs w:val="40"/>
          <w:rtl w:val="0"/>
          <w14:textFill>
            <w14:solidFill>
              <w14:srgbClr w14:val="922D42"/>
            </w14:solidFill>
          </w14:textFill>
        </w:rPr>
      </w:pPr>
      <w:r>
        <w:rPr>
          <w:rFonts w:ascii="Montserrat Regular" w:hAnsi="Montserrat Regular"/>
          <w:outline w:val="0"/>
          <w:color w:val="922c42"/>
          <w:sz w:val="40"/>
          <w:szCs w:val="40"/>
          <w:rtl w:val="0"/>
          <w:lang w:val="es-ES_tradnl"/>
          <w14:textFill>
            <w14:solidFill>
              <w14:srgbClr w14:val="922D42"/>
            </w14:solidFill>
          </w14:textFill>
        </w:rPr>
        <w:t>Lineamientos para la planeaci</w:t>
      </w:r>
      <w:r>
        <w:rPr>
          <w:rFonts w:ascii="Montserrat Regular" w:hAnsi="Montserrat Regular" w:hint="default"/>
          <w:outline w:val="0"/>
          <w:color w:val="922c42"/>
          <w:sz w:val="40"/>
          <w:szCs w:val="40"/>
          <w:rtl w:val="0"/>
          <w:lang w:val="es-ES_tradnl"/>
          <w14:textFill>
            <w14:solidFill>
              <w14:srgbClr w14:val="922D42"/>
            </w14:solidFill>
          </w14:textFill>
        </w:rPr>
        <w:t>ó</w:t>
      </w:r>
      <w:r>
        <w:rPr>
          <w:rFonts w:ascii="Montserrat Regular" w:hAnsi="Montserrat Regular"/>
          <w:outline w:val="0"/>
          <w:color w:val="922c42"/>
          <w:sz w:val="40"/>
          <w:szCs w:val="40"/>
          <w:rtl w:val="0"/>
          <w:lang w:val="fr-FR"/>
          <w14:textFill>
            <w14:solidFill>
              <w14:srgbClr w14:val="922D42"/>
            </w14:solidFill>
          </w14:textFill>
        </w:rPr>
        <w:t>n de la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outline w:val="0"/>
          <w:color w:val="922c42"/>
          <w:sz w:val="40"/>
          <w:szCs w:val="40"/>
          <w:rtl w:val="0"/>
          <w14:textFill>
            <w14:solidFill>
              <w14:srgbClr w14:val="922D42"/>
            </w14:solidFill>
          </w14:textFill>
        </w:rPr>
      </w:pPr>
      <w:r>
        <w:rPr>
          <w:rFonts w:ascii="Montserrat Regular" w:hAnsi="Montserrat Regular"/>
          <w:outline w:val="0"/>
          <w:color w:val="922c42"/>
          <w:sz w:val="40"/>
          <w:szCs w:val="40"/>
          <w:rtl w:val="0"/>
          <w:lang w:val="es-ES_tradnl"/>
          <w14:textFill>
            <w14:solidFill>
              <w14:srgbClr w14:val="922D42"/>
            </w14:solidFill>
          </w14:textFill>
        </w:rPr>
        <w:t>mejora continua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La planeaci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para la mejora continua se fundamenta en 6 l</w:t>
      </w:r>
      <w:r>
        <w:rPr>
          <w:rFonts w:ascii="Montserrat Regular" w:hAnsi="Montserrat Regular" w:hint="default"/>
          <w:sz w:val="22"/>
          <w:szCs w:val="22"/>
          <w:rtl w:val="0"/>
        </w:rPr>
        <w:t>í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neas que se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enuncian a continuaci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de-DE"/>
        </w:rPr>
        <w:t>n: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i w:val="1"/>
          <w:iCs w:val="1"/>
          <w:sz w:val="22"/>
          <w:szCs w:val="22"/>
          <w:rtl w:val="0"/>
        </w:rPr>
      </w:pPr>
      <w:r>
        <w:rPr>
          <w:rStyle w:val="Ninguno"/>
          <w:rFonts w:ascii="Montserrat Regular" w:hAnsi="Montserrat Regular"/>
          <w:i w:val="1"/>
          <w:iCs w:val="1"/>
          <w:sz w:val="17"/>
          <w:szCs w:val="17"/>
          <w:rtl w:val="0"/>
        </w:rPr>
        <w:t>1.</w:t>
      </w:r>
      <w:r>
        <w:rPr>
          <w:rStyle w:val="Ninguno"/>
          <w:rFonts w:ascii="Arial" w:hAnsi="Arial"/>
          <w:i w:val="1"/>
          <w:iCs w:val="1"/>
          <w:sz w:val="17"/>
          <w:szCs w:val="17"/>
          <w:rtl w:val="0"/>
        </w:rPr>
        <w:t xml:space="preserve"> </w:t>
      </w:r>
      <w:r>
        <w:rPr>
          <w:rFonts w:ascii="Montserrat Regular" w:hAnsi="Montserrat Regular"/>
          <w:i w:val="1"/>
          <w:iCs w:val="1"/>
          <w:sz w:val="22"/>
          <w:szCs w:val="22"/>
          <w:rtl w:val="0"/>
          <w:lang w:val="es-ES_tradnl"/>
        </w:rPr>
        <w:t>Es una herramienta de gesti</w:t>
      </w:r>
      <w:r>
        <w:rPr>
          <w:rFonts w:ascii="Montserrat Regular" w:hAnsi="Montserrat Regular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i w:val="1"/>
          <w:iCs w:val="1"/>
          <w:sz w:val="22"/>
          <w:szCs w:val="22"/>
          <w:rtl w:val="0"/>
          <w:lang w:val="es-ES_tradnl"/>
        </w:rPr>
        <w:t>n que dirige acciones para la mejora del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i w:val="1"/>
          <w:iCs w:val="1"/>
          <w:sz w:val="22"/>
          <w:szCs w:val="22"/>
          <w:rtl w:val="0"/>
        </w:rPr>
      </w:pPr>
      <w:r>
        <w:rPr>
          <w:rFonts w:ascii="Montserrat Regular" w:hAnsi="Montserrat Regular"/>
          <w:i w:val="1"/>
          <w:iCs w:val="1"/>
          <w:sz w:val="22"/>
          <w:szCs w:val="22"/>
          <w:rtl w:val="0"/>
          <w:lang w:val="es-ES_tradnl"/>
        </w:rPr>
        <w:t>servicio educativo.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La planeaci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para la mejora continua es una herramienta que sirve de gu</w:t>
      </w:r>
      <w:r>
        <w:rPr>
          <w:rFonts w:ascii="Montserrat Regular" w:hAnsi="Montserrat Regular" w:hint="default"/>
          <w:sz w:val="22"/>
          <w:szCs w:val="22"/>
          <w:rtl w:val="0"/>
        </w:rPr>
        <w:t>í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a en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it-IT"/>
        </w:rPr>
        <w:t>la gesti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de coordinaciones estatales y responsables de centro de estudio, lo que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implica el ejercicio de su liderazgo en la exploraci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de las condiciones de los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centros de estudio para establecer prioridades y formular estrategias a trav</w:t>
      </w:r>
      <w:r>
        <w:rPr>
          <w:rFonts w:ascii="Montserrat Regular" w:hAnsi="Montserrat Regular" w:hint="default"/>
          <w:sz w:val="22"/>
          <w:szCs w:val="22"/>
          <w:rtl w:val="0"/>
          <w:lang w:val="fr-FR"/>
        </w:rPr>
        <w:t>é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s del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planteamiento de metas y acciones para lograr la mejora del servicio educativo.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i w:val="1"/>
          <w:iCs w:val="1"/>
          <w:sz w:val="22"/>
          <w:szCs w:val="22"/>
          <w:rtl w:val="0"/>
        </w:rPr>
      </w:pPr>
      <w:r>
        <w:rPr>
          <w:rStyle w:val="Ninguno"/>
          <w:rFonts w:ascii="Montserrat Regular" w:hAnsi="Montserrat Regular"/>
          <w:i w:val="1"/>
          <w:iCs w:val="1"/>
          <w:sz w:val="17"/>
          <w:szCs w:val="17"/>
          <w:rtl w:val="0"/>
        </w:rPr>
        <w:t>2.</w:t>
      </w:r>
      <w:r>
        <w:rPr>
          <w:rStyle w:val="Ninguno"/>
          <w:rFonts w:ascii="Arial" w:hAnsi="Arial"/>
          <w:i w:val="1"/>
          <w:iCs w:val="1"/>
          <w:sz w:val="17"/>
          <w:szCs w:val="17"/>
          <w:rtl w:val="0"/>
        </w:rPr>
        <w:t xml:space="preserve"> </w:t>
      </w:r>
      <w:r>
        <w:rPr>
          <w:rFonts w:ascii="Montserrat Regular" w:hAnsi="Montserrat Regular"/>
          <w:i w:val="1"/>
          <w:iCs w:val="1"/>
          <w:sz w:val="22"/>
          <w:szCs w:val="22"/>
          <w:rtl w:val="0"/>
          <w:lang w:val="es-ES_tradnl"/>
        </w:rPr>
        <w:t>Es el resultado de un proceso colaborativo basado en la consulta y el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i w:val="1"/>
          <w:iCs w:val="1"/>
          <w:sz w:val="22"/>
          <w:szCs w:val="22"/>
          <w:rtl w:val="0"/>
        </w:rPr>
      </w:pPr>
      <w:r>
        <w:rPr>
          <w:rFonts w:ascii="Montserrat Regular" w:hAnsi="Montserrat Regular"/>
          <w:i w:val="1"/>
          <w:iCs w:val="1"/>
          <w:sz w:val="22"/>
          <w:szCs w:val="22"/>
          <w:rtl w:val="0"/>
        </w:rPr>
        <w:t>di</w:t>
      </w:r>
      <w:r>
        <w:rPr>
          <w:rFonts w:ascii="Montserrat Regular" w:hAnsi="Montserrat Regular" w:hint="default"/>
          <w:i w:val="1"/>
          <w:iCs w:val="1"/>
          <w:sz w:val="22"/>
          <w:szCs w:val="22"/>
          <w:rtl w:val="0"/>
        </w:rPr>
        <w:t>á</w:t>
      </w:r>
      <w:r>
        <w:rPr>
          <w:rFonts w:ascii="Montserrat Regular" w:hAnsi="Montserrat Regular"/>
          <w:i w:val="1"/>
          <w:iCs w:val="1"/>
          <w:sz w:val="22"/>
          <w:szCs w:val="22"/>
          <w:rtl w:val="0"/>
          <w:lang w:val="es-ES_tradnl"/>
        </w:rPr>
        <w:t>logo con la comunidad educativa.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La planeaci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colaborativa en el proceso de mejora continua se caracteriza por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promover la comunicaci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transversal entre la comunidad educativa y permite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tener una amplia percepci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del contexto de cada centro educativo. Esto facilita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el planteamiento de metas y la implementaci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de estrategias que respondan 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necesidades reales. Adem</w:t>
      </w:r>
      <w:r>
        <w:rPr>
          <w:rFonts w:ascii="Montserrat Regular" w:hAnsi="Montserrat Regular" w:hint="default"/>
          <w:sz w:val="22"/>
          <w:szCs w:val="22"/>
          <w:rtl w:val="0"/>
        </w:rPr>
        <w:t>á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s, la participaci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de las y los actores educativos debe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ser constante, a partir de sus experiencias y conocimientos.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i w:val="1"/>
          <w:iCs w:val="1"/>
          <w:sz w:val="22"/>
          <w:szCs w:val="22"/>
          <w:rtl w:val="0"/>
        </w:rPr>
      </w:pPr>
      <w:r>
        <w:rPr>
          <w:rStyle w:val="Ninguno"/>
          <w:rFonts w:ascii="Montserrat Regular" w:hAnsi="Montserrat Regular"/>
          <w:i w:val="1"/>
          <w:iCs w:val="1"/>
          <w:sz w:val="17"/>
          <w:szCs w:val="17"/>
          <w:rtl w:val="0"/>
        </w:rPr>
        <w:t>3.</w:t>
      </w:r>
      <w:r>
        <w:rPr>
          <w:rStyle w:val="Ninguno"/>
          <w:rFonts w:ascii="Arial" w:hAnsi="Arial"/>
          <w:i w:val="1"/>
          <w:iCs w:val="1"/>
          <w:sz w:val="17"/>
          <w:szCs w:val="17"/>
          <w:rtl w:val="0"/>
        </w:rPr>
        <w:t xml:space="preserve"> </w:t>
      </w:r>
      <w:r>
        <w:rPr>
          <w:rFonts w:ascii="Montserrat Regular" w:hAnsi="Montserrat Regular"/>
          <w:i w:val="1"/>
          <w:iCs w:val="1"/>
          <w:sz w:val="22"/>
          <w:szCs w:val="22"/>
          <w:rtl w:val="0"/>
          <w:lang w:val="es-ES_tradnl"/>
        </w:rPr>
        <w:t>Tiene como fundamento la elaboraci</w:t>
      </w:r>
      <w:r>
        <w:rPr>
          <w:rFonts w:ascii="Montserrat Regular" w:hAnsi="Montserrat Regular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i w:val="1"/>
          <w:iCs w:val="1"/>
          <w:sz w:val="22"/>
          <w:szCs w:val="22"/>
          <w:rtl w:val="0"/>
          <w:lang w:val="es-ES_tradnl"/>
        </w:rPr>
        <w:t>n de un diagn</w:t>
      </w:r>
      <w:r>
        <w:rPr>
          <w:rFonts w:ascii="Montserrat Regular" w:hAnsi="Montserrat Regular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i w:val="1"/>
          <w:iCs w:val="1"/>
          <w:sz w:val="22"/>
          <w:szCs w:val="22"/>
          <w:rtl w:val="0"/>
          <w:lang w:val="it-IT"/>
        </w:rPr>
        <w:t>stico participativo.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El diagn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stico es la base que sustenta la planeaci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para la mejora continua, ya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pt-PT"/>
        </w:rPr>
        <w:t xml:space="preserve">que a partir de </w:t>
      </w:r>
      <w:r>
        <w:rPr>
          <w:rFonts w:ascii="Montserrat Regular" w:hAnsi="Montserrat Regular" w:hint="default"/>
          <w:sz w:val="22"/>
          <w:szCs w:val="22"/>
          <w:rtl w:val="0"/>
          <w:lang w:val="fr-FR"/>
        </w:rPr>
        <w:t>é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l se identifican problemas y necesidades de los centros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educativos y del contexto, adem</w:t>
      </w:r>
      <w:r>
        <w:rPr>
          <w:rFonts w:ascii="Montserrat Regular" w:hAnsi="Montserrat Regular" w:hint="default"/>
          <w:sz w:val="22"/>
          <w:szCs w:val="22"/>
          <w:rtl w:val="0"/>
        </w:rPr>
        <w:t>á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s se generan propuestas de acciones que dan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respuesta a las situaciones encontradas. La participaci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de la comunidad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educativa es fundamental en la elaboraci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it-IT"/>
        </w:rPr>
        <w:t>n del diagn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stico, ya que, con sus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saberes, capacidades y recursos, tiene la oportunidad de incidir de manera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favorable en su comunidad.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i w:val="1"/>
          <w:iCs w:val="1"/>
          <w:sz w:val="22"/>
          <w:szCs w:val="22"/>
          <w:rtl w:val="0"/>
        </w:rPr>
      </w:pPr>
      <w:r>
        <w:rPr>
          <w:rStyle w:val="Ninguno"/>
          <w:rFonts w:ascii="Montserrat Regular" w:hAnsi="Montserrat Regular"/>
          <w:i w:val="1"/>
          <w:iCs w:val="1"/>
          <w:sz w:val="17"/>
          <w:szCs w:val="17"/>
          <w:rtl w:val="0"/>
        </w:rPr>
        <w:t>4.</w:t>
      </w:r>
      <w:r>
        <w:rPr>
          <w:rStyle w:val="Ninguno"/>
          <w:rFonts w:ascii="Arial" w:hAnsi="Arial"/>
          <w:i w:val="1"/>
          <w:iCs w:val="1"/>
          <w:sz w:val="17"/>
          <w:szCs w:val="17"/>
          <w:rtl w:val="0"/>
        </w:rPr>
        <w:t xml:space="preserve"> </w:t>
      </w:r>
      <w:r>
        <w:rPr>
          <w:rFonts w:ascii="Montserrat Regular" w:hAnsi="Montserrat Regular"/>
          <w:i w:val="1"/>
          <w:iCs w:val="1"/>
          <w:sz w:val="22"/>
          <w:szCs w:val="22"/>
          <w:rtl w:val="0"/>
          <w:lang w:val="es-ES_tradnl"/>
        </w:rPr>
        <w:t>Incluye metas que orientan las l</w:t>
      </w:r>
      <w:r>
        <w:rPr>
          <w:rFonts w:ascii="Montserrat Regular" w:hAnsi="Montserrat Regular" w:hint="default"/>
          <w:i w:val="1"/>
          <w:iCs w:val="1"/>
          <w:sz w:val="22"/>
          <w:szCs w:val="22"/>
          <w:rtl w:val="0"/>
        </w:rPr>
        <w:t>í</w:t>
      </w:r>
      <w:r>
        <w:rPr>
          <w:rFonts w:ascii="Montserrat Regular" w:hAnsi="Montserrat Regular"/>
          <w:i w:val="1"/>
          <w:iCs w:val="1"/>
          <w:sz w:val="22"/>
          <w:szCs w:val="22"/>
          <w:rtl w:val="0"/>
          <w:lang w:val="es-ES_tradnl"/>
        </w:rPr>
        <w:t>neas de acci</w:t>
      </w:r>
      <w:r>
        <w:rPr>
          <w:rFonts w:ascii="Montserrat Regular" w:hAnsi="Montserrat Regular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i w:val="1"/>
          <w:iCs w:val="1"/>
          <w:sz w:val="22"/>
          <w:szCs w:val="22"/>
          <w:rtl w:val="0"/>
          <w:lang w:val="es-ES_tradnl"/>
        </w:rPr>
        <w:t>n para dar atenci</w:t>
      </w:r>
      <w:r>
        <w:rPr>
          <w:rFonts w:ascii="Montserrat Regular" w:hAnsi="Montserrat Regular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i w:val="1"/>
          <w:iCs w:val="1"/>
          <w:sz w:val="22"/>
          <w:szCs w:val="22"/>
          <w:rtl w:val="0"/>
        </w:rPr>
        <w:t>n 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i w:val="1"/>
          <w:iCs w:val="1"/>
          <w:sz w:val="22"/>
          <w:szCs w:val="22"/>
          <w:rtl w:val="0"/>
        </w:rPr>
      </w:pPr>
      <w:r>
        <w:rPr>
          <w:rFonts w:ascii="Montserrat Regular" w:hAnsi="Montserrat Regular"/>
          <w:i w:val="1"/>
          <w:iCs w:val="1"/>
          <w:sz w:val="22"/>
          <w:szCs w:val="22"/>
          <w:rtl w:val="0"/>
          <w:lang w:val="es-ES_tradnl"/>
        </w:rPr>
        <w:t>las necesidades identificadas en el diagn</w:t>
      </w:r>
      <w:r>
        <w:rPr>
          <w:rFonts w:ascii="Montserrat Regular" w:hAnsi="Montserrat Regular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i w:val="1"/>
          <w:iCs w:val="1"/>
          <w:sz w:val="22"/>
          <w:szCs w:val="22"/>
          <w:rtl w:val="0"/>
          <w:lang w:val="it-IT"/>
        </w:rPr>
        <w:t>stico.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Se reconoce una meta como el resultado concreto esperado al t</w:t>
      </w:r>
      <w:r>
        <w:rPr>
          <w:rFonts w:ascii="Montserrat Regular" w:hAnsi="Montserrat Regular" w:hint="default"/>
          <w:sz w:val="22"/>
          <w:szCs w:val="22"/>
          <w:rtl w:val="0"/>
          <w:lang w:val="fr-FR"/>
        </w:rPr>
        <w:t>é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rmino de la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implementaci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de una serie de actividades determinadas. Es por medio de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 xml:space="preserve">evidencias que se puede identificar el cumplimiento de </w:t>
      </w:r>
      <w:r>
        <w:rPr>
          <w:rFonts w:ascii="Montserrat Regular" w:hAnsi="Montserrat Regular" w:hint="default"/>
          <w:sz w:val="22"/>
          <w:szCs w:val="22"/>
          <w:rtl w:val="0"/>
          <w:lang w:val="fr-FR"/>
        </w:rPr>
        <w:t>é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sta y, con ello, el avance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Tahoma" w:cs="Tahoma" w:hAnsi="Tahoma" w:eastAsia="Tahoma"/>
          <w:b w:val="1"/>
          <w:bCs w:val="1"/>
          <w:sz w:val="17"/>
          <w:szCs w:val="17"/>
          <w:rtl w:val="0"/>
        </w:rPr>
      </w:pPr>
      <w:r>
        <w:rPr>
          <w:rStyle w:val="Ninguno"/>
          <w:rFonts w:ascii="Montserrat Regular" w:hAnsi="Montserrat Regular"/>
          <w:b w:val="0"/>
          <w:bCs w:val="0"/>
          <w:sz w:val="22"/>
          <w:szCs w:val="22"/>
          <w:rtl w:val="0"/>
          <w:lang w:val="es-ES_tradnl"/>
        </w:rPr>
        <w:t>de los logros de los centros educativos.</w:t>
      </w:r>
      <w:r>
        <w:rPr>
          <w:rFonts w:ascii="Tahoma" w:hAnsi="Tahoma"/>
          <w:b w:val="1"/>
          <w:bCs w:val="1"/>
          <w:sz w:val="17"/>
          <w:szCs w:val="17"/>
          <w:rtl w:val="0"/>
          <w:lang w:val="pt-PT"/>
        </w:rPr>
        <w:t>Subsecretar</w:t>
      </w:r>
      <w:r>
        <w:rPr>
          <w:rFonts w:ascii="Tahoma" w:hAnsi="Tahoma" w:hint="default"/>
          <w:b w:val="1"/>
          <w:bCs w:val="1"/>
          <w:sz w:val="17"/>
          <w:szCs w:val="17"/>
          <w:rtl w:val="0"/>
        </w:rPr>
        <w:t>í</w:t>
      </w:r>
      <w:r>
        <w:rPr>
          <w:rFonts w:ascii="Tahoma" w:hAnsi="Tahoma"/>
          <w:b w:val="1"/>
          <w:bCs w:val="1"/>
          <w:sz w:val="17"/>
          <w:szCs w:val="17"/>
          <w:rtl w:val="0"/>
          <w:lang w:val="es-ES_tradnl"/>
        </w:rPr>
        <w:t>a de Educaci</w:t>
      </w:r>
      <w:r>
        <w:rPr>
          <w:rFonts w:ascii="Tahoma" w:hAnsi="Tahoma" w:hint="default"/>
          <w:b w:val="1"/>
          <w:bCs w:val="1"/>
          <w:sz w:val="17"/>
          <w:szCs w:val="17"/>
          <w:rtl w:val="0"/>
          <w:lang w:val="es-ES_tradnl"/>
        </w:rPr>
        <w:t>ó</w:t>
      </w:r>
      <w:r>
        <w:rPr>
          <w:rFonts w:ascii="Tahoma" w:hAnsi="Tahoma"/>
          <w:b w:val="1"/>
          <w:bCs w:val="1"/>
          <w:sz w:val="17"/>
          <w:szCs w:val="17"/>
          <w:rtl w:val="0"/>
          <w:lang w:val="it-IT"/>
        </w:rPr>
        <w:t>n Media Superior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Tahoma" w:cs="Tahoma" w:hAnsi="Tahoma" w:eastAsia="Tahoma"/>
          <w:b w:val="1"/>
          <w:bCs w:val="1"/>
          <w:sz w:val="17"/>
          <w:szCs w:val="17"/>
          <w:rtl w:val="0"/>
        </w:rPr>
      </w:pPr>
      <w:r>
        <w:rPr>
          <w:rFonts w:ascii="Tahoma" w:hAnsi="Tahoma"/>
          <w:b w:val="1"/>
          <w:bCs w:val="1"/>
          <w:sz w:val="17"/>
          <w:szCs w:val="17"/>
          <w:rtl w:val="0"/>
          <w:lang w:val="es-ES_tradnl"/>
        </w:rPr>
        <w:t>Direcci</w:t>
      </w:r>
      <w:r>
        <w:rPr>
          <w:rFonts w:ascii="Tahoma" w:hAnsi="Tahoma" w:hint="default"/>
          <w:b w:val="1"/>
          <w:bCs w:val="1"/>
          <w:sz w:val="17"/>
          <w:szCs w:val="17"/>
          <w:rtl w:val="0"/>
          <w:lang w:val="es-ES_tradnl"/>
        </w:rPr>
        <w:t>ó</w:t>
      </w:r>
      <w:r>
        <w:rPr>
          <w:rFonts w:ascii="Tahoma" w:hAnsi="Tahoma"/>
          <w:b w:val="1"/>
          <w:bCs w:val="1"/>
          <w:sz w:val="17"/>
          <w:szCs w:val="17"/>
          <w:rtl w:val="0"/>
          <w:lang w:val="es-ES_tradnl"/>
        </w:rPr>
        <w:t>n General del Bachillerato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Verdana" w:cs="Verdana" w:hAnsi="Verdana" w:eastAsia="Verdana"/>
          <w:outline w:val="0"/>
          <w:color w:val="f0f0f0"/>
          <w:sz w:val="28"/>
          <w:szCs w:val="28"/>
          <w:rtl w:val="0"/>
          <w14:textFill>
            <w14:solidFill>
              <w14:srgbClr w14:val="F1F1F1"/>
            </w14:solidFill>
          </w14:textFill>
        </w:rPr>
      </w:pPr>
      <w:r>
        <w:rPr>
          <w:rFonts w:ascii="Verdana" w:hAnsi="Verdana"/>
          <w:outline w:val="0"/>
          <w:color w:val="f0f0f0"/>
          <w:sz w:val="28"/>
          <w:szCs w:val="28"/>
          <w:rtl w:val="0"/>
          <w:lang w:val="es-ES_tradnl"/>
          <w14:textFill>
            <w14:solidFill>
              <w14:srgbClr w14:val="F1F1F1"/>
            </w14:solidFill>
          </w14:textFill>
        </w:rPr>
        <w:t>Desarrollo acad</w:t>
      </w:r>
      <w:r>
        <w:rPr>
          <w:rFonts w:ascii="Verdana" w:hAnsi="Verdana" w:hint="default"/>
          <w:outline w:val="0"/>
          <w:color w:val="f0f0f0"/>
          <w:sz w:val="28"/>
          <w:szCs w:val="28"/>
          <w:rtl w:val="0"/>
          <w:lang w:val="fr-FR"/>
          <w14:textFill>
            <w14:solidFill>
              <w14:srgbClr w14:val="F1F1F1"/>
            </w14:solidFill>
          </w14:textFill>
        </w:rPr>
        <w:t>é</w:t>
      </w:r>
      <w:r>
        <w:rPr>
          <w:rFonts w:ascii="Verdana" w:hAnsi="Verdana"/>
          <w:outline w:val="0"/>
          <w:color w:val="f0f0f0"/>
          <w:sz w:val="28"/>
          <w:szCs w:val="28"/>
          <w:rtl w:val="0"/>
          <w:lang w:val="es-ES_tradnl"/>
          <w14:textFill>
            <w14:solidFill>
              <w14:srgbClr w14:val="F1F1F1"/>
            </w14:solidFill>
          </w14:textFill>
        </w:rPr>
        <w:t>mico y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Verdana" w:cs="Verdana" w:hAnsi="Verdana" w:eastAsia="Verdana"/>
          <w:outline w:val="0"/>
          <w:color w:val="f0f0f0"/>
          <w:sz w:val="28"/>
          <w:szCs w:val="28"/>
          <w:rtl w:val="0"/>
          <w14:textFill>
            <w14:solidFill>
              <w14:srgbClr w14:val="F1F1F1"/>
            </w14:solidFill>
          </w14:textFill>
        </w:rPr>
      </w:pPr>
      <w:r>
        <w:rPr>
          <w:rFonts w:ascii="Verdana" w:hAnsi="Verdana"/>
          <w:outline w:val="0"/>
          <w:color w:val="f0f0f0"/>
          <w:sz w:val="28"/>
          <w:szCs w:val="28"/>
          <w:rtl w:val="0"/>
          <w14:textFill>
            <w14:solidFill>
              <w14:srgbClr w14:val="F1F1F1"/>
            </w14:solidFill>
          </w14:textFill>
        </w:rPr>
        <w:t>aprendizaje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i w:val="1"/>
          <w:iCs w:val="1"/>
          <w:sz w:val="22"/>
          <w:szCs w:val="22"/>
          <w:rtl w:val="0"/>
        </w:rPr>
      </w:pPr>
      <w:r>
        <w:rPr>
          <w:rStyle w:val="Ninguno"/>
          <w:rFonts w:ascii="Montserrat Regular" w:hAnsi="Montserrat Regular"/>
          <w:i w:val="1"/>
          <w:iCs w:val="1"/>
          <w:sz w:val="17"/>
          <w:szCs w:val="17"/>
          <w:rtl w:val="0"/>
        </w:rPr>
        <w:t>5.</w:t>
      </w:r>
      <w:r>
        <w:rPr>
          <w:rStyle w:val="Ninguno"/>
          <w:rFonts w:ascii="Arial" w:hAnsi="Arial"/>
          <w:i w:val="1"/>
          <w:iCs w:val="1"/>
          <w:sz w:val="17"/>
          <w:szCs w:val="17"/>
          <w:rtl w:val="0"/>
        </w:rPr>
        <w:t xml:space="preserve"> </w:t>
      </w:r>
      <w:r>
        <w:rPr>
          <w:rFonts w:ascii="Montserrat Regular" w:hAnsi="Montserrat Regular"/>
          <w:i w:val="1"/>
          <w:iCs w:val="1"/>
          <w:sz w:val="22"/>
          <w:szCs w:val="22"/>
          <w:rtl w:val="0"/>
          <w:lang w:val="es-ES_tradnl"/>
        </w:rPr>
        <w:t>Las metas consideradas en la planeaci</w:t>
      </w:r>
      <w:r>
        <w:rPr>
          <w:rFonts w:ascii="Montserrat Regular" w:hAnsi="Montserrat Regular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i w:val="1"/>
          <w:iCs w:val="1"/>
          <w:sz w:val="22"/>
          <w:szCs w:val="22"/>
          <w:rtl w:val="0"/>
          <w:lang w:val="es-ES_tradnl"/>
        </w:rPr>
        <w:t>n para la mejora continua se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i w:val="1"/>
          <w:iCs w:val="1"/>
          <w:sz w:val="22"/>
          <w:szCs w:val="22"/>
          <w:rtl w:val="0"/>
        </w:rPr>
      </w:pPr>
      <w:r>
        <w:rPr>
          <w:rFonts w:ascii="Montserrat Regular" w:hAnsi="Montserrat Regular"/>
          <w:i w:val="1"/>
          <w:iCs w:val="1"/>
          <w:sz w:val="22"/>
          <w:szCs w:val="22"/>
          <w:rtl w:val="0"/>
          <w:lang w:val="es-ES_tradnl"/>
        </w:rPr>
        <w:t>sustentan en categor</w:t>
      </w:r>
      <w:r>
        <w:rPr>
          <w:rFonts w:ascii="Montserrat Regular" w:hAnsi="Montserrat Regular" w:hint="default"/>
          <w:i w:val="1"/>
          <w:iCs w:val="1"/>
          <w:sz w:val="22"/>
          <w:szCs w:val="22"/>
          <w:rtl w:val="0"/>
        </w:rPr>
        <w:t>í</w:t>
      </w:r>
      <w:r>
        <w:rPr>
          <w:rFonts w:ascii="Montserrat Regular" w:hAnsi="Montserrat Regular"/>
          <w:i w:val="1"/>
          <w:iCs w:val="1"/>
          <w:sz w:val="22"/>
          <w:szCs w:val="22"/>
          <w:rtl w:val="0"/>
          <w:lang w:val="pt-PT"/>
        </w:rPr>
        <w:t>as.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La mejora continua en los centros de estudio debe ser integral, de tal forma que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el proceso de planeaci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pt-PT"/>
        </w:rPr>
        <w:t>n considere factores acad</w:t>
      </w:r>
      <w:r>
        <w:rPr>
          <w:rFonts w:ascii="Montserrat Regular" w:hAnsi="Montserrat Regular" w:hint="default"/>
          <w:sz w:val="22"/>
          <w:szCs w:val="22"/>
          <w:rtl w:val="0"/>
          <w:lang w:val="fr-FR"/>
        </w:rPr>
        <w:t>é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micos y administrativos, para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it-IT"/>
        </w:rPr>
        <w:t>ello se dise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ñ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aron tres categor</w:t>
      </w:r>
      <w:r>
        <w:rPr>
          <w:rFonts w:ascii="Montserrat Regular" w:hAnsi="Montserrat Regular" w:hint="default"/>
          <w:sz w:val="22"/>
          <w:szCs w:val="22"/>
          <w:rtl w:val="0"/>
        </w:rPr>
        <w:t>í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as conformadas por factores y necesidades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comunes entre los centros de estudio.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sz w:val="22"/>
          <w:szCs w:val="22"/>
          <w:rtl w:val="0"/>
        </w:rPr>
      </w:pPr>
      <w:r>
        <w:rPr>
          <w:rFonts w:ascii="Montserrat Bold" w:hAnsi="Montserrat Bold"/>
          <w:sz w:val="22"/>
          <w:szCs w:val="22"/>
          <w:rtl w:val="0"/>
        </w:rPr>
        <w:t>Figura 1. Categor</w:t>
      </w:r>
      <w:r>
        <w:rPr>
          <w:rFonts w:ascii="Montserrat Bold" w:hAnsi="Montserrat Bold" w:hint="default"/>
          <w:sz w:val="22"/>
          <w:szCs w:val="22"/>
          <w:rtl w:val="0"/>
        </w:rPr>
        <w:t>í</w:t>
      </w:r>
      <w:r>
        <w:rPr>
          <w:rFonts w:ascii="Montserrat Bold" w:hAnsi="Montserrat Bold"/>
          <w:sz w:val="22"/>
          <w:szCs w:val="22"/>
          <w:rtl w:val="0"/>
        </w:rPr>
        <w:t>as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outline w:val="0"/>
          <w:color w:val="ffffff"/>
          <w:sz w:val="22"/>
          <w:szCs w:val="22"/>
          <w:rtl w:val="0"/>
          <w14:textFill>
            <w14:solidFill>
              <w14:srgbClr w14:val="FFFFFF"/>
            </w14:solidFill>
          </w14:textFill>
        </w:rPr>
      </w:pPr>
      <w:r>
        <w:rPr>
          <w:rFonts w:ascii="Montserrat Bold" w:hAnsi="Montserrat Bold"/>
          <w:outline w:val="0"/>
          <w:color w:val="ffffff"/>
          <w:sz w:val="22"/>
          <w:szCs w:val="22"/>
          <w:rtl w:val="0"/>
          <w14:textFill>
            <w14:solidFill>
              <w14:srgbClr w14:val="FFFFFF"/>
            </w14:solidFill>
          </w14:textFill>
        </w:rPr>
        <w:t>Categor</w:t>
      </w:r>
      <w:r>
        <w:rPr>
          <w:rFonts w:ascii="Montserrat Bold" w:hAnsi="Montserrat Bold" w:hint="default"/>
          <w:outline w:val="0"/>
          <w:color w:val="ffffff"/>
          <w:sz w:val="22"/>
          <w:szCs w:val="22"/>
          <w:rtl w:val="0"/>
          <w14:textFill>
            <w14:solidFill>
              <w14:srgbClr w14:val="FFFFFF"/>
            </w14:solidFill>
          </w14:textFill>
        </w:rPr>
        <w:t>í</w:t>
      </w:r>
      <w:r>
        <w:rPr>
          <w:rFonts w:ascii="Montserrat Bold" w:hAnsi="Montserrat Bold"/>
          <w:outline w:val="0"/>
          <w:color w:val="ffffff"/>
          <w:sz w:val="22"/>
          <w:szCs w:val="22"/>
          <w:rtl w:val="0"/>
          <w14:textFill>
            <w14:solidFill>
              <w14:srgbClr w14:val="FFFFFF"/>
            </w14:solidFill>
          </w14:textFill>
        </w:rPr>
        <w:t>a 1: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outline w:val="0"/>
          <w:color w:val="ffffff"/>
          <w:sz w:val="22"/>
          <w:szCs w:val="22"/>
          <w:rtl w:val="0"/>
          <w14:textFill>
            <w14:solidFill>
              <w14:srgbClr w14:val="FFFFFF"/>
            </w14:solidFill>
          </w14:textFill>
        </w:rPr>
      </w:pPr>
      <w:r>
        <w:rPr>
          <w:rFonts w:ascii="Montserrat Regular" w:hAnsi="Montserrat Regular"/>
          <w:outline w:val="0"/>
          <w:color w:val="ffffff"/>
          <w:sz w:val="22"/>
          <w:szCs w:val="22"/>
          <w:rtl w:val="0"/>
          <w:lang w:val="es-ES_tradnl"/>
          <w14:textFill>
            <w14:solidFill>
              <w14:srgbClr w14:val="FFFFFF"/>
            </w14:solidFill>
          </w14:textFill>
        </w:rPr>
        <w:t>Desarrollo acad</w:t>
      </w:r>
      <w:r>
        <w:rPr>
          <w:rFonts w:ascii="Montserrat Regular" w:hAnsi="Montserrat Regular" w:hint="default"/>
          <w:outline w:val="0"/>
          <w:color w:val="ffffff"/>
          <w:sz w:val="22"/>
          <w:szCs w:val="22"/>
          <w:rtl w:val="0"/>
          <w:lang w:val="fr-FR"/>
          <w14:textFill>
            <w14:solidFill>
              <w14:srgbClr w14:val="FFFFFF"/>
            </w14:solidFill>
          </w14:textFill>
        </w:rPr>
        <w:t>é</w:t>
      </w:r>
      <w:r>
        <w:rPr>
          <w:rFonts w:ascii="Montserrat Regular" w:hAnsi="Montserrat Regular"/>
          <w:outline w:val="0"/>
          <w:color w:val="ffffff"/>
          <w:sz w:val="22"/>
          <w:szCs w:val="22"/>
          <w:rtl w:val="0"/>
          <w:lang w:val="es-ES_tradnl"/>
          <w14:textFill>
            <w14:solidFill>
              <w14:srgbClr w14:val="FFFFFF"/>
            </w14:solidFill>
          </w14:textFill>
        </w:rPr>
        <w:t>mico y del aprendizaje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Fonts w:ascii="Montserrat Regular" w:hAnsi="Montserrat Regular"/>
          <w:sz w:val="20"/>
          <w:szCs w:val="20"/>
          <w:rtl w:val="0"/>
          <w:lang w:val="es-ES_tradnl"/>
        </w:rPr>
        <w:t>La NEM revalora la labor docente y les reconoce como l</w:t>
      </w:r>
      <w:r>
        <w:rPr>
          <w:rFonts w:ascii="Montserrat Regular" w:hAnsi="Montserrat Regular" w:hint="default"/>
          <w:sz w:val="20"/>
          <w:szCs w:val="20"/>
          <w:rtl w:val="0"/>
        </w:rPr>
        <w:t>í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deres naturales de los centros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Fonts w:ascii="Montserrat Regular" w:hAnsi="Montserrat Regular"/>
          <w:sz w:val="20"/>
          <w:szCs w:val="20"/>
          <w:rtl w:val="0"/>
          <w:lang w:val="es-ES_tradnl"/>
        </w:rPr>
        <w:t>educativos y la comunidad, por lo que es importante promover y fortalecer su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Fonts w:ascii="Montserrat Regular" w:hAnsi="Montserrat Regular"/>
          <w:sz w:val="20"/>
          <w:szCs w:val="20"/>
          <w:rtl w:val="0"/>
        </w:rPr>
        <w:t>formaci</w:t>
      </w:r>
      <w:r>
        <w:rPr>
          <w:rFonts w:ascii="Montserrat Regular" w:hAnsi="Montserrat Regular" w:hint="default"/>
          <w:sz w:val="20"/>
          <w:szCs w:val="20"/>
          <w:rtl w:val="0"/>
          <w:lang w:val="es-ES_tradnl"/>
        </w:rPr>
        <w:t>ó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n; rescatar y compartir sus logros y propuestas pedag</w:t>
      </w:r>
      <w:r>
        <w:rPr>
          <w:rFonts w:ascii="Montserrat Regular" w:hAnsi="Montserrat Regular" w:hint="default"/>
          <w:sz w:val="20"/>
          <w:szCs w:val="20"/>
          <w:rtl w:val="0"/>
          <w:lang w:val="es-ES_tradnl"/>
        </w:rPr>
        <w:t>ó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gicas exitosas;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Fonts w:ascii="Montserrat Regular" w:hAnsi="Montserrat Regular"/>
          <w:sz w:val="20"/>
          <w:szCs w:val="20"/>
          <w:rtl w:val="0"/>
          <w:lang w:val="es-ES_tradnl"/>
        </w:rPr>
        <w:t>identificar fortalezas y necesidades, retroalimentar su pr</w:t>
      </w:r>
      <w:r>
        <w:rPr>
          <w:rFonts w:ascii="Montserrat Regular" w:hAnsi="Montserrat Regular" w:hint="default"/>
          <w:sz w:val="20"/>
          <w:szCs w:val="20"/>
          <w:rtl w:val="0"/>
        </w:rPr>
        <w:t>á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ctica y ofrecer un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Fonts w:ascii="Montserrat Regular" w:hAnsi="Montserrat Regular"/>
          <w:sz w:val="20"/>
          <w:szCs w:val="20"/>
          <w:rtl w:val="0"/>
          <w:lang w:val="es-ES_tradnl"/>
        </w:rPr>
        <w:t>acompa</w:t>
      </w:r>
      <w:r>
        <w:rPr>
          <w:rFonts w:ascii="Montserrat Regular" w:hAnsi="Montserrat Regular" w:hint="default"/>
          <w:sz w:val="20"/>
          <w:szCs w:val="20"/>
          <w:rtl w:val="0"/>
          <w:lang w:val="es-ES_tradnl"/>
        </w:rPr>
        <w:t>ñ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amiento permanente.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outline w:val="0"/>
          <w:color w:val="ffffff"/>
          <w:sz w:val="22"/>
          <w:szCs w:val="22"/>
          <w:rtl w:val="0"/>
          <w14:textFill>
            <w14:solidFill>
              <w14:srgbClr w14:val="FFFFFF"/>
            </w14:solidFill>
          </w14:textFill>
        </w:rPr>
      </w:pPr>
      <w:r>
        <w:rPr>
          <w:rFonts w:ascii="Montserrat Bold" w:hAnsi="Montserrat Bold"/>
          <w:outline w:val="0"/>
          <w:color w:val="ffffff"/>
          <w:sz w:val="22"/>
          <w:szCs w:val="22"/>
          <w:rtl w:val="0"/>
          <w14:textFill>
            <w14:solidFill>
              <w14:srgbClr w14:val="FFFFFF"/>
            </w14:solidFill>
          </w14:textFill>
        </w:rPr>
        <w:t>Categor</w:t>
      </w:r>
      <w:r>
        <w:rPr>
          <w:rFonts w:ascii="Montserrat Bold" w:hAnsi="Montserrat Bold" w:hint="default"/>
          <w:outline w:val="0"/>
          <w:color w:val="ffffff"/>
          <w:sz w:val="22"/>
          <w:szCs w:val="22"/>
          <w:rtl w:val="0"/>
          <w14:textFill>
            <w14:solidFill>
              <w14:srgbClr w14:val="FFFFFF"/>
            </w14:solidFill>
          </w14:textFill>
        </w:rPr>
        <w:t>í</w:t>
      </w:r>
      <w:r>
        <w:rPr>
          <w:rFonts w:ascii="Montserrat Bold" w:hAnsi="Montserrat Bold"/>
          <w:outline w:val="0"/>
          <w:color w:val="ffffff"/>
          <w:sz w:val="22"/>
          <w:szCs w:val="22"/>
          <w:rtl w:val="0"/>
          <w14:textFill>
            <w14:solidFill>
              <w14:srgbClr w14:val="FFFFFF"/>
            </w14:solidFill>
          </w14:textFill>
        </w:rPr>
        <w:t>a 2: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outline w:val="0"/>
          <w:color w:val="ffffff"/>
          <w:sz w:val="22"/>
          <w:szCs w:val="22"/>
          <w:rtl w:val="0"/>
          <w14:textFill>
            <w14:solidFill>
              <w14:srgbClr w14:val="FFFFFF"/>
            </w14:solidFill>
          </w14:textFill>
        </w:rPr>
      </w:pPr>
      <w:r>
        <w:rPr>
          <w:rFonts w:ascii="Montserrat Regular" w:hAnsi="Montserrat Regular"/>
          <w:outline w:val="0"/>
          <w:color w:val="ffffff"/>
          <w:sz w:val="22"/>
          <w:szCs w:val="22"/>
          <w:rtl w:val="0"/>
          <w:lang w:val="de-DE"/>
          <w14:textFill>
            <w14:solidFill>
              <w14:srgbClr w14:val="FFFFFF"/>
            </w14:solidFill>
          </w14:textFill>
        </w:rPr>
        <w:t>Gesti</w:t>
      </w:r>
      <w:r>
        <w:rPr>
          <w:rFonts w:ascii="Montserrat Regular" w:hAnsi="Montserrat Regular" w:hint="default"/>
          <w:outline w:val="0"/>
          <w:color w:val="ffffff"/>
          <w:sz w:val="22"/>
          <w:szCs w:val="22"/>
          <w:rtl w:val="0"/>
          <w:lang w:val="es-ES_tradnl"/>
          <w14:textFill>
            <w14:solidFill>
              <w14:srgbClr w14:val="FFFFFF"/>
            </w14:solidFill>
          </w14:textFill>
        </w:rPr>
        <w:t>ó</w:t>
      </w:r>
      <w:r>
        <w:rPr>
          <w:rFonts w:ascii="Montserrat Regular" w:hAnsi="Montserrat Regular"/>
          <w:outline w:val="0"/>
          <w:color w:val="ffffff"/>
          <w:sz w:val="22"/>
          <w:szCs w:val="22"/>
          <w:rtl w:val="0"/>
          <w:lang w:val="es-ES_tradnl"/>
          <w14:textFill>
            <w14:solidFill>
              <w14:srgbClr w14:val="FFFFFF"/>
            </w14:solidFill>
          </w14:textFill>
        </w:rPr>
        <w:t>n y administraci</w:t>
      </w:r>
      <w:r>
        <w:rPr>
          <w:rFonts w:ascii="Montserrat Regular" w:hAnsi="Montserrat Regular" w:hint="default"/>
          <w:outline w:val="0"/>
          <w:color w:val="ffffff"/>
          <w:sz w:val="22"/>
          <w:szCs w:val="22"/>
          <w:rtl w:val="0"/>
          <w:lang w:val="es-ES_tradnl"/>
          <w14:textFill>
            <w14:solidFill>
              <w14:srgbClr w14:val="FFFFFF"/>
            </w14:solidFill>
          </w14:textFill>
        </w:rPr>
        <w:t>ó</w:t>
      </w:r>
      <w:r>
        <w:rPr>
          <w:rFonts w:ascii="Montserrat Regular" w:hAnsi="Montserrat Regular"/>
          <w:outline w:val="0"/>
          <w:color w:val="ffffff"/>
          <w:sz w:val="22"/>
          <w:szCs w:val="22"/>
          <w:rtl w:val="0"/>
          <w:lang w:val="pt-PT"/>
          <w14:textFill>
            <w14:solidFill>
              <w14:srgbClr w14:val="FFFFFF"/>
            </w14:solidFill>
          </w14:textFill>
        </w:rPr>
        <w:t>n escolar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Fonts w:ascii="Montserrat Regular" w:hAnsi="Montserrat Regular"/>
          <w:sz w:val="20"/>
          <w:szCs w:val="20"/>
          <w:rtl w:val="0"/>
          <w:lang w:val="es-ES_tradnl"/>
        </w:rPr>
        <w:t>Las coordinaciones estatales y las y los responsables de los centros de estudio son las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Fonts w:ascii="Montserrat Regular" w:hAnsi="Montserrat Regular"/>
          <w:sz w:val="20"/>
          <w:szCs w:val="20"/>
          <w:rtl w:val="0"/>
          <w:lang w:val="es-ES_tradnl"/>
        </w:rPr>
        <w:t>y los encargados de la planificaci</w:t>
      </w:r>
      <w:r>
        <w:rPr>
          <w:rFonts w:ascii="Montserrat Regular" w:hAnsi="Montserrat Regular" w:hint="default"/>
          <w:sz w:val="20"/>
          <w:szCs w:val="20"/>
          <w:rtl w:val="0"/>
          <w:lang w:val="es-ES_tradnl"/>
        </w:rPr>
        <w:t>ó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n para la mejora. A trav</w:t>
      </w:r>
      <w:r>
        <w:rPr>
          <w:rFonts w:ascii="Montserrat Regular" w:hAnsi="Montserrat Regular" w:hint="default"/>
          <w:sz w:val="20"/>
          <w:szCs w:val="20"/>
          <w:rtl w:val="0"/>
          <w:lang w:val="fr-FR"/>
        </w:rPr>
        <w:t>é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s de su gesti</w:t>
      </w:r>
      <w:r>
        <w:rPr>
          <w:rFonts w:ascii="Montserrat Regular" w:hAnsi="Montserrat Regular" w:hint="default"/>
          <w:sz w:val="20"/>
          <w:szCs w:val="20"/>
          <w:rtl w:val="0"/>
          <w:lang w:val="es-ES_tradnl"/>
        </w:rPr>
        <w:t>ó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n, crean las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Fonts w:ascii="Montserrat Regular" w:hAnsi="Montserrat Regular"/>
          <w:sz w:val="20"/>
          <w:szCs w:val="20"/>
          <w:rtl w:val="0"/>
          <w:lang w:val="es-ES_tradnl"/>
        </w:rPr>
        <w:t>condiciones necesarias en aspectos acad</w:t>
      </w:r>
      <w:r>
        <w:rPr>
          <w:rFonts w:ascii="Montserrat Regular" w:hAnsi="Montserrat Regular" w:hint="default"/>
          <w:sz w:val="20"/>
          <w:szCs w:val="20"/>
          <w:rtl w:val="0"/>
          <w:lang w:val="fr-FR"/>
        </w:rPr>
        <w:t>é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micos, de infraestructura y recursos para el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Fonts w:ascii="Montserrat Regular" w:hAnsi="Montserrat Regular"/>
          <w:sz w:val="20"/>
          <w:szCs w:val="20"/>
          <w:rtl w:val="0"/>
          <w:lang w:val="es-ES_tradnl"/>
        </w:rPr>
        <w:t xml:space="preserve">desarrollo de actividades que aseguren </w:t>
      </w:r>
      <w:r>
        <w:rPr>
          <w:rStyle w:val="Ninguno"/>
          <w:rFonts w:ascii="Montserrat Regular" w:hAnsi="Montserrat Regular"/>
          <w:sz w:val="22"/>
          <w:szCs w:val="22"/>
          <w:rtl w:val="0"/>
          <w:lang w:val="it-IT"/>
        </w:rPr>
        <w:t xml:space="preserve">el </w:t>
      </w:r>
      <w:r>
        <w:rPr>
          <w:rFonts w:ascii="Montserrat Regular" w:hAnsi="Montserrat Regular" w:hint="default"/>
          <w:sz w:val="20"/>
          <w:szCs w:val="20"/>
          <w:rtl w:val="0"/>
          <w:lang w:val="es-ES_tradnl"/>
        </w:rPr>
        <w:t>ó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ptimo funcionamiento de los centros de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Fonts w:ascii="Montserrat Regular" w:hAnsi="Montserrat Regular"/>
          <w:sz w:val="20"/>
          <w:szCs w:val="20"/>
          <w:rtl w:val="0"/>
          <w:lang w:val="es-ES_tradnl"/>
        </w:rPr>
        <w:t>estudio y el logro de los aprendizajes. Adem</w:t>
      </w:r>
      <w:r>
        <w:rPr>
          <w:rFonts w:ascii="Montserrat Regular" w:hAnsi="Montserrat Regular" w:hint="default"/>
          <w:sz w:val="20"/>
          <w:szCs w:val="20"/>
          <w:rtl w:val="0"/>
        </w:rPr>
        <w:t>á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s, deben evaluar qu</w:t>
      </w:r>
      <w:r>
        <w:rPr>
          <w:rFonts w:ascii="Montserrat Regular" w:hAnsi="Montserrat Regular" w:hint="default"/>
          <w:sz w:val="20"/>
          <w:szCs w:val="20"/>
          <w:rtl w:val="0"/>
          <w:lang w:val="fr-FR"/>
        </w:rPr>
        <w:t xml:space="preserve">é 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tareas, bas</w:t>
      </w:r>
      <w:r>
        <w:rPr>
          <w:rFonts w:ascii="Montserrat Regular" w:hAnsi="Montserrat Regular" w:hint="default"/>
          <w:sz w:val="20"/>
          <w:szCs w:val="20"/>
          <w:rtl w:val="0"/>
        </w:rPr>
        <w:t>á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ndose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Fonts w:ascii="Montserrat Regular" w:hAnsi="Montserrat Regular"/>
          <w:sz w:val="20"/>
          <w:szCs w:val="20"/>
          <w:rtl w:val="0"/>
          <w:lang w:val="es-ES_tradnl"/>
        </w:rPr>
        <w:t>en sus resultados, deben mantenerse o modificarse.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outline w:val="0"/>
          <w:color w:val="ffffff"/>
          <w:sz w:val="22"/>
          <w:szCs w:val="22"/>
          <w:rtl w:val="0"/>
          <w14:textFill>
            <w14:solidFill>
              <w14:srgbClr w14:val="FFFFFF"/>
            </w14:solidFill>
          </w14:textFill>
        </w:rPr>
      </w:pPr>
      <w:r>
        <w:rPr>
          <w:rFonts w:ascii="Montserrat Bold" w:hAnsi="Montserrat Bold"/>
          <w:outline w:val="0"/>
          <w:color w:val="ffffff"/>
          <w:sz w:val="22"/>
          <w:szCs w:val="22"/>
          <w:rtl w:val="0"/>
          <w14:textFill>
            <w14:solidFill>
              <w14:srgbClr w14:val="FFFFFF"/>
            </w14:solidFill>
          </w14:textFill>
        </w:rPr>
        <w:t>Categor</w:t>
      </w:r>
      <w:r>
        <w:rPr>
          <w:rFonts w:ascii="Montserrat Bold" w:hAnsi="Montserrat Bold" w:hint="default"/>
          <w:outline w:val="0"/>
          <w:color w:val="ffffff"/>
          <w:sz w:val="22"/>
          <w:szCs w:val="22"/>
          <w:rtl w:val="0"/>
          <w14:textFill>
            <w14:solidFill>
              <w14:srgbClr w14:val="FFFFFF"/>
            </w14:solidFill>
          </w14:textFill>
        </w:rPr>
        <w:t>í</w:t>
      </w:r>
      <w:r>
        <w:rPr>
          <w:rFonts w:ascii="Montserrat Bold" w:hAnsi="Montserrat Bold"/>
          <w:outline w:val="0"/>
          <w:color w:val="ffffff"/>
          <w:sz w:val="22"/>
          <w:szCs w:val="22"/>
          <w:rtl w:val="0"/>
          <w:lang w:val="en-US"/>
          <w14:textFill>
            <w14:solidFill>
              <w14:srgbClr w14:val="FFFFFF"/>
            </w14:solidFill>
          </w14:textFill>
        </w:rPr>
        <w:t>a 3: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outline w:val="0"/>
          <w:color w:val="ffffff"/>
          <w:sz w:val="22"/>
          <w:szCs w:val="22"/>
          <w:rtl w:val="0"/>
          <w14:textFill>
            <w14:solidFill>
              <w14:srgbClr w14:val="FFFFFF"/>
            </w14:solidFill>
          </w14:textFill>
        </w:rPr>
      </w:pPr>
      <w:r>
        <w:rPr>
          <w:rFonts w:ascii="Montserrat Regular" w:hAnsi="Montserrat Regular"/>
          <w:outline w:val="0"/>
          <w:color w:val="ffffff"/>
          <w:sz w:val="22"/>
          <w:szCs w:val="22"/>
          <w:rtl w:val="0"/>
          <w:lang w:val="es-ES_tradnl"/>
          <w14:textFill>
            <w14:solidFill>
              <w14:srgbClr w14:val="FFFFFF"/>
            </w14:solidFill>
          </w14:textFill>
        </w:rPr>
        <w:t>Desarrollo socioemocional y prevenci</w:t>
      </w:r>
      <w:r>
        <w:rPr>
          <w:rFonts w:ascii="Montserrat Regular" w:hAnsi="Montserrat Regular" w:hint="default"/>
          <w:outline w:val="0"/>
          <w:color w:val="ffffff"/>
          <w:sz w:val="22"/>
          <w:szCs w:val="22"/>
          <w:rtl w:val="0"/>
          <w:lang w:val="es-ES_tradnl"/>
          <w14:textFill>
            <w14:solidFill>
              <w14:srgbClr w14:val="FFFFFF"/>
            </w14:solidFill>
          </w14:textFill>
        </w:rPr>
        <w:t>ó</w:t>
      </w:r>
      <w:r>
        <w:rPr>
          <w:rFonts w:ascii="Montserrat Regular" w:hAnsi="Montserrat Regular"/>
          <w:outline w:val="0"/>
          <w:color w:val="ffffff"/>
          <w:sz w:val="22"/>
          <w:szCs w:val="22"/>
          <w:rtl w:val="0"/>
          <w:lang w:val="fr-FR"/>
          <w14:textFill>
            <w14:solidFill>
              <w14:srgbClr w14:val="FFFFFF"/>
            </w14:solidFill>
          </w14:textFill>
        </w:rPr>
        <w:t>n de la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outline w:val="0"/>
          <w:color w:val="ffffff"/>
          <w:sz w:val="22"/>
          <w:szCs w:val="22"/>
          <w:rtl w:val="0"/>
          <w14:textFill>
            <w14:solidFill>
              <w14:srgbClr w14:val="FFFFFF"/>
            </w14:solidFill>
          </w14:textFill>
        </w:rPr>
      </w:pPr>
      <w:r>
        <w:rPr>
          <w:rFonts w:ascii="Montserrat Regular" w:hAnsi="Montserrat Regular"/>
          <w:outline w:val="0"/>
          <w:color w:val="ffffff"/>
          <w:sz w:val="22"/>
          <w:szCs w:val="22"/>
          <w:rtl w:val="0"/>
          <w:lang w:val="es-ES_tradnl"/>
          <w14:textFill>
            <w14:solidFill>
              <w14:srgbClr w14:val="FFFFFF"/>
            </w14:solidFill>
          </w14:textFill>
        </w:rPr>
        <w:t>violencia en la comunidad escolar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Fonts w:ascii="Montserrat Regular" w:hAnsi="Montserrat Regular"/>
          <w:sz w:val="20"/>
          <w:szCs w:val="20"/>
          <w:rtl w:val="0"/>
          <w:lang w:val="es-ES_tradnl"/>
        </w:rPr>
        <w:t>Las juventudes enfrentan complicaciones a nivel intrapersonal e interpersonal que las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Fonts w:ascii="Montserrat Regular" w:hAnsi="Montserrat Regular"/>
          <w:sz w:val="20"/>
          <w:szCs w:val="20"/>
          <w:rtl w:val="0"/>
          <w:lang w:val="es-ES_tradnl"/>
        </w:rPr>
        <w:t>colocan en estados de vulnerabilidad, lo que afecta su salud f</w:t>
      </w:r>
      <w:r>
        <w:rPr>
          <w:rFonts w:ascii="Montserrat Regular" w:hAnsi="Montserrat Regular" w:hint="default"/>
          <w:sz w:val="20"/>
          <w:szCs w:val="20"/>
          <w:rtl w:val="0"/>
        </w:rPr>
        <w:t>í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sica, mental y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Fonts w:ascii="Montserrat Regular" w:hAnsi="Montserrat Regular"/>
          <w:sz w:val="20"/>
          <w:szCs w:val="20"/>
          <w:rtl w:val="0"/>
          <w:lang w:val="es-ES_tradnl"/>
        </w:rPr>
        <w:t>emocional. A partir de los centros de estudio se puede contribuir a la prevenci</w:t>
      </w:r>
      <w:r>
        <w:rPr>
          <w:rFonts w:ascii="Montserrat Regular" w:hAnsi="Montserrat Regular" w:hint="default"/>
          <w:sz w:val="20"/>
          <w:szCs w:val="20"/>
          <w:rtl w:val="0"/>
          <w:lang w:val="es-ES_tradnl"/>
        </w:rPr>
        <w:t>ó</w:t>
      </w:r>
      <w:r>
        <w:rPr>
          <w:rFonts w:ascii="Montserrat Regular" w:hAnsi="Montserrat Regular"/>
          <w:sz w:val="20"/>
          <w:szCs w:val="20"/>
          <w:rtl w:val="0"/>
          <w:lang w:val="de-DE"/>
        </w:rPr>
        <w:t>n de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Fonts w:ascii="Montserrat Regular" w:hAnsi="Montserrat Regular"/>
          <w:sz w:val="20"/>
          <w:szCs w:val="20"/>
          <w:rtl w:val="0"/>
          <w:lang w:val="es-ES_tradnl"/>
        </w:rPr>
        <w:t>situaciones de riesgo, mejorar su desempe</w:t>
      </w:r>
      <w:r>
        <w:rPr>
          <w:rFonts w:ascii="Montserrat Regular" w:hAnsi="Montserrat Regular" w:hint="default"/>
          <w:sz w:val="20"/>
          <w:szCs w:val="20"/>
          <w:rtl w:val="0"/>
          <w:lang w:val="es-ES_tradnl"/>
        </w:rPr>
        <w:t>ñ</w:t>
      </w:r>
      <w:r>
        <w:rPr>
          <w:rFonts w:ascii="Montserrat Regular" w:hAnsi="Montserrat Regular"/>
          <w:sz w:val="20"/>
          <w:szCs w:val="20"/>
          <w:rtl w:val="0"/>
          <w:lang w:val="pt-PT"/>
        </w:rPr>
        <w:t>o acad</w:t>
      </w:r>
      <w:r>
        <w:rPr>
          <w:rFonts w:ascii="Montserrat Regular" w:hAnsi="Montserrat Regular" w:hint="default"/>
          <w:sz w:val="20"/>
          <w:szCs w:val="20"/>
          <w:rtl w:val="0"/>
          <w:lang w:val="fr-FR"/>
        </w:rPr>
        <w:t>é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mico y favorecer un clima escolar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Style w:val="Ninguno"/>
          <w:rFonts w:ascii="Tahoma" w:cs="Tahoma" w:hAnsi="Tahoma" w:eastAsia="Tahoma"/>
          <w:b w:val="1"/>
          <w:bCs w:val="1"/>
          <w:outline w:val="0"/>
          <w:color w:val="922c42"/>
          <w:sz w:val="21"/>
          <w:szCs w:val="21"/>
          <w:rtl w:val="0"/>
          <w14:textFill>
            <w14:solidFill>
              <w14:srgbClr w14:val="922D42"/>
            </w14:solidFill>
          </w14:textFill>
        </w:rPr>
      </w:pPr>
      <w:r>
        <w:rPr>
          <w:rFonts w:ascii="Montserrat Regular" w:hAnsi="Montserrat Regular"/>
          <w:sz w:val="20"/>
          <w:szCs w:val="20"/>
          <w:rtl w:val="0"/>
          <w:lang w:val="it-IT"/>
        </w:rPr>
        <w:t>positivo.</w:t>
      </w:r>
      <w:r>
        <w:rPr>
          <w:rStyle w:val="Ninguno"/>
          <w:rFonts w:ascii="Tahoma" w:hAnsi="Tahoma"/>
          <w:b w:val="1"/>
          <w:bCs w:val="1"/>
          <w:outline w:val="0"/>
          <w:color w:val="922c42"/>
          <w:sz w:val="21"/>
          <w:szCs w:val="21"/>
          <w:rtl w:val="0"/>
          <w14:textFill>
            <w14:solidFill>
              <w14:srgbClr w14:val="922D42"/>
            </w14:solidFill>
          </w14:textFill>
        </w:rPr>
        <w:t>8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Verdana" w:cs="Verdana" w:hAnsi="Verdana" w:eastAsia="Verdana"/>
          <w:i w:val="1"/>
          <w:iCs w:val="1"/>
          <w:sz w:val="23"/>
          <w:szCs w:val="23"/>
          <w:rtl w:val="0"/>
        </w:rPr>
      </w:pPr>
      <w:r>
        <w:rPr>
          <w:rStyle w:val="Ninguno"/>
          <w:rFonts w:ascii="Montserrat Regular" w:hAnsi="Montserrat Regular"/>
          <w:i w:val="1"/>
          <w:iCs w:val="1"/>
          <w:sz w:val="17"/>
          <w:szCs w:val="17"/>
          <w:rtl w:val="0"/>
        </w:rPr>
        <w:t>6.</w:t>
      </w:r>
      <w:r>
        <w:rPr>
          <w:rStyle w:val="Ninguno"/>
          <w:rFonts w:ascii="Arial" w:hAnsi="Arial"/>
          <w:i w:val="1"/>
          <w:iCs w:val="1"/>
          <w:sz w:val="17"/>
          <w:szCs w:val="17"/>
          <w:rtl w:val="0"/>
        </w:rPr>
        <w:t xml:space="preserve"> </w:t>
      </w:r>
      <w:r>
        <w:rPr>
          <w:rFonts w:ascii="Verdana" w:hAnsi="Verdana"/>
          <w:i w:val="1"/>
          <w:iCs w:val="1"/>
          <w:sz w:val="23"/>
          <w:szCs w:val="23"/>
          <w:rtl w:val="0"/>
          <w:lang w:val="es-ES_tradnl"/>
        </w:rPr>
        <w:t>Cuenta con un mecanismo de seguimiento de acciones y resultados para el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Verdana" w:cs="Verdana" w:hAnsi="Verdana" w:eastAsia="Verdana"/>
          <w:i w:val="1"/>
          <w:iCs w:val="1"/>
          <w:sz w:val="23"/>
          <w:szCs w:val="23"/>
          <w:rtl w:val="0"/>
        </w:rPr>
      </w:pPr>
      <w:r>
        <w:rPr>
          <w:rFonts w:ascii="Verdana" w:hAnsi="Verdana"/>
          <w:i w:val="1"/>
          <w:iCs w:val="1"/>
          <w:sz w:val="23"/>
          <w:szCs w:val="23"/>
          <w:rtl w:val="0"/>
          <w:lang w:val="es-ES_tradnl"/>
        </w:rPr>
        <w:t>logro de las metas.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Las metas establecidas en la planeaci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para la mejora deben ser monitoreadas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de forma permanente, por lo que es necesario establecer mecanismos de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seguimiento que posibiliten la valoraci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de los avances. Este proceso debe ser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eficaz y pr</w:t>
      </w:r>
      <w:r>
        <w:rPr>
          <w:rFonts w:ascii="Montserrat Regular" w:hAnsi="Montserrat Regular" w:hint="default"/>
          <w:sz w:val="22"/>
          <w:szCs w:val="22"/>
          <w:rtl w:val="0"/>
        </w:rPr>
        <w:t>á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ctico y que d</w:t>
      </w:r>
      <w:r>
        <w:rPr>
          <w:rFonts w:ascii="Montserrat Regular" w:hAnsi="Montserrat Regular" w:hint="default"/>
          <w:sz w:val="22"/>
          <w:szCs w:val="22"/>
          <w:rtl w:val="0"/>
          <w:lang w:val="fr-FR"/>
        </w:rPr>
        <w:t xml:space="preserve">é 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como resultado la emisi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de informes en los que se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retroalimenten las acciones realizadas.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outline w:val="0"/>
          <w:color w:val="922c42"/>
          <w:sz w:val="40"/>
          <w:szCs w:val="40"/>
          <w:rtl w:val="0"/>
          <w14:textFill>
            <w14:solidFill>
              <w14:srgbClr w14:val="922D42"/>
            </w14:solidFill>
          </w14:textFill>
        </w:rPr>
      </w:pPr>
      <w:r>
        <w:rPr>
          <w:rFonts w:ascii="Montserrat Regular" w:hAnsi="Montserrat Regular" w:hint="default"/>
          <w:outline w:val="0"/>
          <w:color w:val="922c42"/>
          <w:sz w:val="40"/>
          <w:szCs w:val="40"/>
          <w:rtl w:val="0"/>
          <w:lang w:val="es-ES_tradnl"/>
          <w14:textFill>
            <w14:solidFill>
              <w14:srgbClr w14:val="922D42"/>
            </w14:solidFill>
          </w14:textFill>
        </w:rPr>
        <w:t>¿</w:t>
      </w:r>
      <w:r>
        <w:rPr>
          <w:rFonts w:ascii="Montserrat Regular" w:hAnsi="Montserrat Regular"/>
          <w:outline w:val="0"/>
          <w:color w:val="922c42"/>
          <w:sz w:val="40"/>
          <w:szCs w:val="40"/>
          <w:rtl w:val="0"/>
          <w14:textFill>
            <w14:solidFill>
              <w14:srgbClr w14:val="922D42"/>
            </w14:solidFill>
          </w14:textFill>
        </w:rPr>
        <w:t>C</w:t>
      </w:r>
      <w:r>
        <w:rPr>
          <w:rFonts w:ascii="Montserrat Regular" w:hAnsi="Montserrat Regular" w:hint="default"/>
          <w:outline w:val="0"/>
          <w:color w:val="922c42"/>
          <w:sz w:val="40"/>
          <w:szCs w:val="40"/>
          <w:rtl w:val="0"/>
          <w:lang w:val="es-ES_tradnl"/>
          <w14:textFill>
            <w14:solidFill>
              <w14:srgbClr w14:val="922D42"/>
            </w14:solidFill>
          </w14:textFill>
        </w:rPr>
        <w:t>ó</w:t>
      </w:r>
      <w:r>
        <w:rPr>
          <w:rFonts w:ascii="Montserrat Regular" w:hAnsi="Montserrat Regular"/>
          <w:outline w:val="0"/>
          <w:color w:val="922c42"/>
          <w:sz w:val="40"/>
          <w:szCs w:val="40"/>
          <w:rtl w:val="0"/>
          <w:lang w:val="es-ES_tradnl"/>
          <w14:textFill>
            <w14:solidFill>
              <w14:srgbClr w14:val="922D42"/>
            </w14:solidFill>
          </w14:textFill>
        </w:rPr>
        <w:t>mo realizar la planeaci</w:t>
      </w:r>
      <w:r>
        <w:rPr>
          <w:rFonts w:ascii="Montserrat Regular" w:hAnsi="Montserrat Regular" w:hint="default"/>
          <w:outline w:val="0"/>
          <w:color w:val="922c42"/>
          <w:sz w:val="40"/>
          <w:szCs w:val="40"/>
          <w:rtl w:val="0"/>
          <w:lang w:val="es-ES_tradnl"/>
          <w14:textFill>
            <w14:solidFill>
              <w14:srgbClr w14:val="922D42"/>
            </w14:solidFill>
          </w14:textFill>
        </w:rPr>
        <w:t>ó</w:t>
      </w:r>
      <w:r>
        <w:rPr>
          <w:rFonts w:ascii="Montserrat Regular" w:hAnsi="Montserrat Regular"/>
          <w:outline w:val="0"/>
          <w:color w:val="922c42"/>
          <w:sz w:val="40"/>
          <w:szCs w:val="40"/>
          <w:rtl w:val="0"/>
          <w:lang w:val="es-ES_tradnl"/>
          <w14:textFill>
            <w14:solidFill>
              <w14:srgbClr w14:val="922D42"/>
            </w14:solidFill>
          </w14:textFill>
        </w:rPr>
        <w:t>n para la mejora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outline w:val="0"/>
          <w:color w:val="922c42"/>
          <w:sz w:val="40"/>
          <w:szCs w:val="40"/>
          <w:rtl w:val="0"/>
          <w14:textFill>
            <w14:solidFill>
              <w14:srgbClr w14:val="922D42"/>
            </w14:solidFill>
          </w14:textFill>
        </w:rPr>
      </w:pPr>
      <w:r>
        <w:rPr>
          <w:rFonts w:ascii="Montserrat Regular" w:hAnsi="Montserrat Regular"/>
          <w:outline w:val="0"/>
          <w:color w:val="922c42"/>
          <w:sz w:val="40"/>
          <w:szCs w:val="40"/>
          <w:rtl w:val="0"/>
          <w:lang w:val="it-IT"/>
          <w14:textFill>
            <w14:solidFill>
              <w14:srgbClr w14:val="922D42"/>
            </w14:solidFill>
          </w14:textFill>
        </w:rPr>
        <w:t>continua?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sz w:val="23"/>
          <w:szCs w:val="23"/>
          <w:rtl w:val="0"/>
        </w:rPr>
      </w:pPr>
      <w:r>
        <w:rPr>
          <w:rFonts w:ascii="Montserrat Bold" w:hAnsi="Montserrat Bold"/>
          <w:sz w:val="23"/>
          <w:szCs w:val="23"/>
          <w:rtl w:val="0"/>
          <w:lang w:val="it-IT"/>
        </w:rPr>
        <w:t>Diagn</w:t>
      </w:r>
      <w:r>
        <w:rPr>
          <w:rFonts w:ascii="Montserrat Bold" w:hAnsi="Montserrat Bold" w:hint="default"/>
          <w:sz w:val="23"/>
          <w:szCs w:val="23"/>
          <w:rtl w:val="0"/>
          <w:lang w:val="es-ES_tradnl"/>
        </w:rPr>
        <w:t>ó</w:t>
      </w:r>
      <w:r>
        <w:rPr>
          <w:rFonts w:ascii="Montserrat Bold" w:hAnsi="Montserrat Bold"/>
          <w:sz w:val="23"/>
          <w:szCs w:val="23"/>
          <w:rtl w:val="0"/>
          <w:lang w:val="it-IT"/>
        </w:rPr>
        <w:t>stico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El diagn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stico es un proceso valorativo de an</w:t>
      </w:r>
      <w:r>
        <w:rPr>
          <w:rFonts w:ascii="Montserrat Regular" w:hAnsi="Montserrat Regular" w:hint="default"/>
          <w:sz w:val="22"/>
          <w:szCs w:val="22"/>
          <w:rtl w:val="0"/>
        </w:rPr>
        <w:t>á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lisis que consiste en recolectar,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comparar y evaluar diversos aspectos del contexto relacionados con el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funcionamiento de los centros de estudio. El prop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sito es conocer objetivamente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</w:rPr>
        <w:t>la situaci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actual que guarda con respecto a los resultados de los propios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indicadores o aspectos de mejora propuestos en el ciclo inmediato anterior o en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otros ciclos anteriores (resultados hist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pt-PT"/>
        </w:rPr>
        <w:t>ricos).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El diagn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stico se realiza de forma colegiada por un grupo de miembros de la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comunidad educativa (coordinaciones estatales, responsables de centros de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estudio, docentes, estudiantado, madres y padres de familia) y es el punto de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partida para la elaboraci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de la planeaci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pt-PT"/>
        </w:rPr>
        <w:t>n; brinda informaci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pt-PT"/>
        </w:rPr>
        <w:t>n para identificar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los principales problemas acad</w:t>
      </w:r>
      <w:r>
        <w:rPr>
          <w:rFonts w:ascii="Montserrat Regular" w:hAnsi="Montserrat Regular" w:hint="default"/>
          <w:sz w:val="22"/>
          <w:szCs w:val="22"/>
          <w:rtl w:val="0"/>
          <w:lang w:val="fr-FR"/>
        </w:rPr>
        <w:t>é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micos, de servicios y del contexto educativo y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social que requieren ser atendidos.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Elementos que debe contener el diagn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stico para la planeaci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de-DE"/>
        </w:rPr>
        <w:t>n: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Style w:val="Ninguno"/>
          <w:rFonts w:ascii="Helvetica" w:hAnsi="Helvetica" w:hint="default"/>
          <w:sz w:val="22"/>
          <w:szCs w:val="22"/>
          <w:rtl w:val="0"/>
        </w:rPr>
        <w:t>•</w:t>
      </w:r>
      <w:r>
        <w:rPr>
          <w:rStyle w:val="Ninguno"/>
          <w:rFonts w:ascii="Arial" w:hAnsi="Arial"/>
          <w:sz w:val="22"/>
          <w:szCs w:val="22"/>
          <w:rtl w:val="0"/>
        </w:rPr>
        <w:t xml:space="preserve"> 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Logros alcanzados en las metas propuestas por categor</w:t>
      </w:r>
      <w:r>
        <w:rPr>
          <w:rFonts w:ascii="Montserrat Regular" w:hAnsi="Montserrat Regular" w:hint="default"/>
          <w:sz w:val="22"/>
          <w:szCs w:val="22"/>
          <w:rtl w:val="0"/>
        </w:rPr>
        <w:t>í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a en la planeaci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</w:rPr>
        <w:t>n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del ciclo escolar inmediato anterior.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Style w:val="Ninguno"/>
          <w:rFonts w:ascii="Helvetica" w:hAnsi="Helvetica" w:hint="default"/>
          <w:sz w:val="22"/>
          <w:szCs w:val="22"/>
          <w:rtl w:val="0"/>
        </w:rPr>
        <w:t>•</w:t>
      </w:r>
      <w:r>
        <w:rPr>
          <w:rStyle w:val="Ninguno"/>
          <w:rFonts w:ascii="Arial" w:hAnsi="Arial"/>
          <w:sz w:val="22"/>
          <w:szCs w:val="22"/>
          <w:rtl w:val="0"/>
        </w:rPr>
        <w:t xml:space="preserve"> 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Estrategias implementadas para el logro de las metas en la planeaci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del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ciclo escolar inmediato anterior.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Style w:val="Ninguno"/>
          <w:rFonts w:ascii="Helvetica" w:hAnsi="Helvetica" w:hint="default"/>
          <w:sz w:val="22"/>
          <w:szCs w:val="22"/>
          <w:rtl w:val="0"/>
        </w:rPr>
        <w:t>•</w:t>
      </w:r>
      <w:r>
        <w:rPr>
          <w:rStyle w:val="Ninguno"/>
          <w:rFonts w:ascii="Arial" w:hAnsi="Arial"/>
          <w:sz w:val="22"/>
          <w:szCs w:val="22"/>
          <w:rtl w:val="0"/>
        </w:rPr>
        <w:t xml:space="preserve"> </w:t>
      </w:r>
      <w:r>
        <w:rPr>
          <w:rFonts w:ascii="Montserrat Regular" w:hAnsi="Montserrat Regular" w:hint="default"/>
          <w:sz w:val="22"/>
          <w:szCs w:val="22"/>
          <w:rtl w:val="0"/>
        </w:rPr>
        <w:t>Á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reas de oportunidad identificadas.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Style w:val="Ninguno"/>
          <w:rFonts w:ascii="Helvetica" w:hAnsi="Helvetica" w:hint="default"/>
          <w:sz w:val="22"/>
          <w:szCs w:val="22"/>
          <w:rtl w:val="0"/>
        </w:rPr>
        <w:t>•</w:t>
      </w:r>
      <w:r>
        <w:rPr>
          <w:rStyle w:val="Ninguno"/>
          <w:rFonts w:ascii="Arial" w:hAnsi="Arial"/>
          <w:sz w:val="22"/>
          <w:szCs w:val="22"/>
          <w:rtl w:val="0"/>
        </w:rPr>
        <w:t xml:space="preserve"> </w:t>
      </w:r>
      <w:r>
        <w:rPr>
          <w:rFonts w:ascii="Montserrat Regular" w:hAnsi="Montserrat Regular"/>
          <w:sz w:val="22"/>
          <w:szCs w:val="22"/>
          <w:rtl w:val="0"/>
        </w:rPr>
        <w:t>Situaci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</w:rPr>
        <w:t>n actual.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Style w:val="Ninguno"/>
          <w:rFonts w:ascii="Helvetica" w:hAnsi="Helvetica" w:hint="default"/>
          <w:sz w:val="22"/>
          <w:szCs w:val="22"/>
          <w:rtl w:val="0"/>
        </w:rPr>
        <w:t>•</w:t>
      </w:r>
      <w:r>
        <w:rPr>
          <w:rStyle w:val="Ninguno"/>
          <w:rFonts w:ascii="Arial" w:hAnsi="Arial"/>
          <w:sz w:val="22"/>
          <w:szCs w:val="22"/>
          <w:rtl w:val="0"/>
        </w:rPr>
        <w:t xml:space="preserve"> 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Recursos disponibles y necesidades identificadas.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Style w:val="Ninguno"/>
          <w:rFonts w:ascii="Helvetica" w:hAnsi="Helvetica" w:hint="default"/>
          <w:sz w:val="22"/>
          <w:szCs w:val="22"/>
          <w:rtl w:val="0"/>
        </w:rPr>
        <w:t>•</w:t>
      </w:r>
      <w:r>
        <w:rPr>
          <w:rStyle w:val="Ninguno"/>
          <w:rFonts w:ascii="Arial" w:hAnsi="Arial"/>
          <w:sz w:val="22"/>
          <w:szCs w:val="22"/>
          <w:rtl w:val="0"/>
        </w:rPr>
        <w:t xml:space="preserve"> </w:t>
      </w:r>
      <w:r>
        <w:rPr>
          <w:rFonts w:ascii="Montserrat Regular" w:hAnsi="Montserrat Regular"/>
          <w:sz w:val="22"/>
          <w:szCs w:val="22"/>
          <w:rtl w:val="0"/>
        </w:rPr>
        <w:t>An</w:t>
      </w:r>
      <w:r>
        <w:rPr>
          <w:rFonts w:ascii="Montserrat Regular" w:hAnsi="Montserrat Regular" w:hint="default"/>
          <w:sz w:val="22"/>
          <w:szCs w:val="22"/>
          <w:rtl w:val="0"/>
        </w:rPr>
        <w:t>á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lisis del contexto educativo y social.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Style w:val="Ninguno"/>
          <w:rFonts w:ascii="Tahoma" w:cs="Tahoma" w:hAnsi="Tahoma" w:eastAsia="Tahoma"/>
          <w:b w:val="1"/>
          <w:bCs w:val="1"/>
          <w:sz w:val="17"/>
          <w:szCs w:val="17"/>
          <w:rtl w:val="0"/>
        </w:rPr>
      </w:pPr>
      <w:r>
        <w:rPr>
          <w:rStyle w:val="Ninguno"/>
          <w:rFonts w:ascii="Helvetica" w:hAnsi="Helvetica" w:hint="default"/>
          <w:sz w:val="22"/>
          <w:szCs w:val="22"/>
          <w:rtl w:val="0"/>
        </w:rPr>
        <w:t>•</w:t>
      </w:r>
      <w:r>
        <w:rPr>
          <w:rStyle w:val="Ninguno"/>
          <w:rFonts w:ascii="Arial" w:hAnsi="Arial"/>
          <w:sz w:val="22"/>
          <w:szCs w:val="22"/>
          <w:rtl w:val="0"/>
        </w:rPr>
        <w:t xml:space="preserve"> 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Participaci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y percepci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de los actores educativos.</w:t>
      </w:r>
      <w:r>
        <w:rPr>
          <w:rStyle w:val="Ninguno"/>
          <w:rFonts w:ascii="Tahoma" w:hAnsi="Tahoma"/>
          <w:b w:val="1"/>
          <w:bCs w:val="1"/>
          <w:sz w:val="17"/>
          <w:szCs w:val="17"/>
          <w:rtl w:val="0"/>
          <w:lang w:val="pt-PT"/>
        </w:rPr>
        <w:t>Subsecretar</w:t>
      </w:r>
      <w:r>
        <w:rPr>
          <w:rStyle w:val="Ninguno"/>
          <w:rFonts w:ascii="Tahoma" w:hAnsi="Tahoma" w:hint="default"/>
          <w:b w:val="1"/>
          <w:bCs w:val="1"/>
          <w:sz w:val="17"/>
          <w:szCs w:val="17"/>
          <w:rtl w:val="0"/>
        </w:rPr>
        <w:t>í</w:t>
      </w:r>
      <w:r>
        <w:rPr>
          <w:rStyle w:val="Ninguno"/>
          <w:rFonts w:ascii="Tahoma" w:hAnsi="Tahoma"/>
          <w:b w:val="1"/>
          <w:bCs w:val="1"/>
          <w:sz w:val="17"/>
          <w:szCs w:val="17"/>
          <w:rtl w:val="0"/>
          <w:lang w:val="es-ES_tradnl"/>
        </w:rPr>
        <w:t>a de Educaci</w:t>
      </w:r>
      <w:r>
        <w:rPr>
          <w:rStyle w:val="Ninguno"/>
          <w:rFonts w:ascii="Tahoma" w:hAnsi="Tahoma" w:hint="default"/>
          <w:b w:val="1"/>
          <w:bCs w:val="1"/>
          <w:sz w:val="17"/>
          <w:szCs w:val="17"/>
          <w:rtl w:val="0"/>
          <w:lang w:val="es-ES_tradnl"/>
        </w:rPr>
        <w:t>ó</w:t>
      </w:r>
      <w:r>
        <w:rPr>
          <w:rStyle w:val="Ninguno"/>
          <w:rFonts w:ascii="Tahoma" w:hAnsi="Tahoma"/>
          <w:b w:val="1"/>
          <w:bCs w:val="1"/>
          <w:sz w:val="17"/>
          <w:szCs w:val="17"/>
          <w:rtl w:val="0"/>
          <w:lang w:val="it-IT"/>
        </w:rPr>
        <w:t>n Media Superior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Tahoma" w:cs="Tahoma" w:hAnsi="Tahoma" w:eastAsia="Tahoma"/>
          <w:b w:val="1"/>
          <w:bCs w:val="1"/>
          <w:sz w:val="17"/>
          <w:szCs w:val="17"/>
          <w:rtl w:val="0"/>
        </w:rPr>
      </w:pPr>
      <w:r>
        <w:rPr>
          <w:rFonts w:ascii="Tahoma" w:hAnsi="Tahoma"/>
          <w:b w:val="1"/>
          <w:bCs w:val="1"/>
          <w:sz w:val="17"/>
          <w:szCs w:val="17"/>
          <w:rtl w:val="0"/>
          <w:lang w:val="es-ES_tradnl"/>
        </w:rPr>
        <w:t>Direcci</w:t>
      </w:r>
      <w:r>
        <w:rPr>
          <w:rFonts w:ascii="Tahoma" w:hAnsi="Tahoma" w:hint="default"/>
          <w:b w:val="1"/>
          <w:bCs w:val="1"/>
          <w:sz w:val="17"/>
          <w:szCs w:val="17"/>
          <w:rtl w:val="0"/>
          <w:lang w:val="es-ES_tradnl"/>
        </w:rPr>
        <w:t>ó</w:t>
      </w:r>
      <w:r>
        <w:rPr>
          <w:rFonts w:ascii="Tahoma" w:hAnsi="Tahoma"/>
          <w:b w:val="1"/>
          <w:bCs w:val="1"/>
          <w:sz w:val="17"/>
          <w:szCs w:val="17"/>
          <w:rtl w:val="0"/>
          <w:lang w:val="es-ES_tradnl"/>
        </w:rPr>
        <w:t>n General del Bachillerato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Es importante que en el diagn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stico se desarrollen los puntos anteriores para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tener un panorama claro de lo que se hizo, los logros obtenidos, las estrategias y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</w:rPr>
        <w:t>pr</w:t>
      </w:r>
      <w:r>
        <w:rPr>
          <w:rFonts w:ascii="Montserrat Regular" w:hAnsi="Montserrat Regular" w:hint="default"/>
          <w:sz w:val="22"/>
          <w:szCs w:val="22"/>
          <w:rtl w:val="0"/>
        </w:rPr>
        <w:t>á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cticas exitosas, lo que no funcion</w:t>
      </w:r>
      <w:r>
        <w:rPr>
          <w:rFonts w:ascii="Montserrat Regular" w:hAnsi="Montserrat Regular" w:hint="default"/>
          <w:sz w:val="22"/>
          <w:szCs w:val="22"/>
          <w:rtl w:val="0"/>
        </w:rPr>
        <w:t xml:space="preserve">ó 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y lo que falta por atender. De esta forma, la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planeaci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fr-FR"/>
        </w:rPr>
        <w:t>n tendr</w:t>
      </w:r>
      <w:r>
        <w:rPr>
          <w:rFonts w:ascii="Montserrat Regular" w:hAnsi="Montserrat Regular" w:hint="default"/>
          <w:sz w:val="22"/>
          <w:szCs w:val="22"/>
          <w:rtl w:val="0"/>
        </w:rPr>
        <w:t xml:space="preserve">á </w:t>
      </w:r>
      <w:r>
        <w:rPr>
          <w:rFonts w:ascii="Montserrat Regular" w:hAnsi="Montserrat Regular"/>
          <w:sz w:val="22"/>
          <w:szCs w:val="22"/>
          <w:rtl w:val="0"/>
          <w:lang w:val="pt-PT"/>
        </w:rPr>
        <w:t>objetivos claros sobre qu</w:t>
      </w:r>
      <w:r>
        <w:rPr>
          <w:rFonts w:ascii="Montserrat Regular" w:hAnsi="Montserrat Regular" w:hint="default"/>
          <w:sz w:val="22"/>
          <w:szCs w:val="22"/>
          <w:rtl w:val="0"/>
          <w:lang w:val="fr-FR"/>
        </w:rPr>
        <w:t xml:space="preserve">é 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hacer y c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mo hacerlo, con el fin de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obtener los resultados esperados.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Para la elaboraci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it-IT"/>
        </w:rPr>
        <w:t>n del diagn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stico, los centros de estudio pueden apoyarse de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diversas fuentes para obtener la informaci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necesaria: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Style w:val="Ninguno"/>
          <w:rFonts w:ascii="Verdana" w:hAnsi="Verdana"/>
          <w:sz w:val="20"/>
          <w:szCs w:val="20"/>
          <w:rtl w:val="0"/>
        </w:rPr>
        <w:t>-</w:t>
      </w:r>
      <w:r>
        <w:rPr>
          <w:rStyle w:val="Ninguno"/>
          <w:rFonts w:ascii="Arial" w:hAnsi="Arial"/>
          <w:sz w:val="20"/>
          <w:szCs w:val="20"/>
          <w:rtl w:val="0"/>
        </w:rPr>
        <w:t xml:space="preserve"> </w:t>
      </w:r>
      <w:r>
        <w:rPr>
          <w:rFonts w:ascii="Montserrat Regular" w:hAnsi="Montserrat Regular"/>
          <w:sz w:val="22"/>
          <w:szCs w:val="22"/>
          <w:rtl w:val="0"/>
          <w:lang w:val="nl-NL"/>
        </w:rPr>
        <w:t>Autoevaluaci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pt-PT"/>
        </w:rPr>
        <w:t>n Institucional de Planteles Escolares de Educaci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de-DE"/>
        </w:rPr>
        <w:t>n Media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Superior (AIPEEMS). Evaluaci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interna que llevan a cabo los centros de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Style w:val="Ninguno"/>
          <w:rFonts w:ascii="Montserrat Regular" w:hAnsi="Montserrat Regular"/>
          <w:sz w:val="22"/>
          <w:szCs w:val="22"/>
          <w:rtl w:val="0"/>
          <w:lang w:val="es-ES_tradnl"/>
        </w:rPr>
        <w:t xml:space="preserve">estudio de 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manera colaborativa y sistem</w:t>
      </w:r>
      <w:r>
        <w:rPr>
          <w:rFonts w:ascii="Montserrat Regular" w:hAnsi="Montserrat Regular" w:hint="default"/>
          <w:sz w:val="22"/>
          <w:szCs w:val="22"/>
          <w:rtl w:val="0"/>
        </w:rPr>
        <w:t>á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tica con el prop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it-IT"/>
        </w:rPr>
        <w:t>sito de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Style w:val="Ninguno"/>
          <w:rFonts w:ascii="Montserrat Regular" w:hAnsi="Montserrat Regular"/>
          <w:sz w:val="22"/>
          <w:szCs w:val="22"/>
          <w:rtl w:val="0"/>
          <w:lang w:val="es-ES_tradnl"/>
        </w:rPr>
        <w:t xml:space="preserve">diagnosticar su 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funcionamiento para impulsar y fortalecer los procesos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Style w:val="Ninguno"/>
          <w:rFonts w:ascii="Montserrat Regular" w:hAnsi="Montserrat Regular"/>
          <w:sz w:val="22"/>
          <w:szCs w:val="22"/>
          <w:rtl w:val="0"/>
          <w:lang w:val="es-ES_tradnl"/>
        </w:rPr>
        <w:t xml:space="preserve">para la 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mejora continua.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Style w:val="Ninguno"/>
          <w:rFonts w:ascii="Verdana" w:hAnsi="Verdana"/>
          <w:sz w:val="20"/>
          <w:szCs w:val="20"/>
          <w:rtl w:val="0"/>
        </w:rPr>
        <w:t>-</w:t>
      </w:r>
      <w:r>
        <w:rPr>
          <w:rStyle w:val="Ninguno"/>
          <w:rFonts w:ascii="Arial" w:hAnsi="Arial"/>
          <w:sz w:val="20"/>
          <w:szCs w:val="20"/>
          <w:rtl w:val="0"/>
        </w:rPr>
        <w:t xml:space="preserve"> 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Programa Aula, Escuela y Comunidad (PAEC), el cual fomenta procesos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participativos y de toma de decisiones entre las y los actores de la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comunidad escolar y social, con base en la elaboraci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de un diagn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it-IT"/>
        </w:rPr>
        <w:t>stico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it-IT"/>
        </w:rPr>
        <w:t>participativo.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Style w:val="Ninguno"/>
          <w:rFonts w:ascii="Verdana" w:hAnsi="Verdana"/>
          <w:sz w:val="20"/>
          <w:szCs w:val="20"/>
          <w:rtl w:val="0"/>
        </w:rPr>
        <w:t>-</w:t>
      </w:r>
      <w:r>
        <w:rPr>
          <w:rStyle w:val="Ninguno"/>
          <w:rFonts w:ascii="Arial" w:hAnsi="Arial"/>
          <w:sz w:val="20"/>
          <w:szCs w:val="20"/>
          <w:rtl w:val="0"/>
        </w:rPr>
        <w:t xml:space="preserve"> </w:t>
      </w:r>
      <w:r>
        <w:rPr>
          <w:rFonts w:ascii="Montserrat Regular" w:hAnsi="Montserrat Regular"/>
          <w:sz w:val="22"/>
          <w:szCs w:val="22"/>
          <w:rtl w:val="0"/>
          <w:lang w:val="pt-PT"/>
        </w:rPr>
        <w:t>Indicadores acad</w:t>
      </w:r>
      <w:r>
        <w:rPr>
          <w:rFonts w:ascii="Montserrat Regular" w:hAnsi="Montserrat Regular" w:hint="default"/>
          <w:sz w:val="22"/>
          <w:szCs w:val="22"/>
          <w:rtl w:val="0"/>
          <w:lang w:val="fr-FR"/>
        </w:rPr>
        <w:t>é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micos obtenidos con insumos del Formato 911 y/o del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sistema de control escolar que utilice cada plantel: Eficiencia terminal,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it-IT"/>
        </w:rPr>
        <w:t>Abandono, Aprobaci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n, Crecimiento de la matr</w:t>
      </w:r>
      <w:r>
        <w:rPr>
          <w:rFonts w:ascii="Montserrat Regular" w:hAnsi="Montserrat Regular" w:hint="default"/>
          <w:sz w:val="22"/>
          <w:szCs w:val="22"/>
          <w:rtl w:val="0"/>
        </w:rPr>
        <w:t>í</w:t>
      </w:r>
      <w:r>
        <w:rPr>
          <w:rFonts w:ascii="Montserrat Regular" w:hAnsi="Montserrat Regular"/>
          <w:sz w:val="22"/>
          <w:szCs w:val="22"/>
          <w:rtl w:val="0"/>
          <w:lang w:val="fr-FR"/>
        </w:rPr>
        <w:t>cula, etc.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Style w:val="Ninguno"/>
          <w:rFonts w:ascii="Verdana" w:hAnsi="Verdana"/>
          <w:sz w:val="20"/>
          <w:szCs w:val="20"/>
          <w:rtl w:val="0"/>
        </w:rPr>
        <w:t>-</w:t>
      </w:r>
      <w:r>
        <w:rPr>
          <w:rStyle w:val="Ninguno"/>
          <w:rFonts w:ascii="Arial" w:hAnsi="Arial"/>
          <w:sz w:val="20"/>
          <w:szCs w:val="20"/>
          <w:rtl w:val="0"/>
        </w:rPr>
        <w:t xml:space="preserve"> 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Evaluaci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de los resultados alcanzados en los planes de mejora continua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de ciclos escolares anteriores. La riqueza de los datos que arroja esta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evaluaci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depende de la diversidad y calidad de las metas planteadas.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Style w:val="Ninguno"/>
          <w:rFonts w:ascii="Verdana" w:hAnsi="Verdana"/>
          <w:sz w:val="20"/>
          <w:szCs w:val="20"/>
          <w:rtl w:val="0"/>
        </w:rPr>
        <w:t>-</w:t>
      </w:r>
      <w:r>
        <w:rPr>
          <w:rStyle w:val="Ninguno"/>
          <w:rFonts w:ascii="Arial" w:hAnsi="Arial"/>
          <w:sz w:val="20"/>
          <w:szCs w:val="20"/>
          <w:rtl w:val="0"/>
        </w:rPr>
        <w:t xml:space="preserve"> 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Programas federales y/o locales.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Las fuentes de informaci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pueden complementarse, brindando un panorama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del estatus actual de los centros de estudio y, con ello, permitir la identificaci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</w:rPr>
        <w:t>n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 xml:space="preserve">de problemas, necesidades o </w:t>
      </w:r>
      <w:r>
        <w:rPr>
          <w:rFonts w:ascii="Montserrat Regular" w:hAnsi="Montserrat Regular" w:hint="default"/>
          <w:sz w:val="22"/>
          <w:szCs w:val="22"/>
          <w:rtl w:val="0"/>
        </w:rPr>
        <w:t>á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reas de oportunidad, as</w:t>
      </w:r>
      <w:r>
        <w:rPr>
          <w:rFonts w:ascii="Montserrat Regular" w:hAnsi="Montserrat Regular" w:hint="default"/>
          <w:sz w:val="22"/>
          <w:szCs w:val="22"/>
          <w:rtl w:val="0"/>
        </w:rPr>
        <w:t xml:space="preserve">í 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como las causas que las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it-IT"/>
        </w:rPr>
        <w:t>originan.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Promover la participaci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colectiva fomenta la comunicaci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n, promueve la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participaci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n, as</w:t>
      </w:r>
      <w:r>
        <w:rPr>
          <w:rFonts w:ascii="Montserrat Regular" w:hAnsi="Montserrat Regular" w:hint="default"/>
          <w:sz w:val="22"/>
          <w:szCs w:val="22"/>
          <w:rtl w:val="0"/>
        </w:rPr>
        <w:t xml:space="preserve">í 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como la responsabilidad en la formulaci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de metas y en la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Style w:val="Ninguno"/>
          <w:rFonts w:ascii="Tahoma" w:cs="Tahoma" w:hAnsi="Tahoma" w:eastAsia="Tahoma"/>
          <w:b w:val="1"/>
          <w:bCs w:val="1"/>
          <w:outline w:val="0"/>
          <w:color w:val="922c42"/>
          <w:sz w:val="21"/>
          <w:szCs w:val="21"/>
          <w:rtl w:val="0"/>
          <w14:textFill>
            <w14:solidFill>
              <w14:srgbClr w14:val="922D42"/>
            </w14:solidFill>
          </w14:textFill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implementaci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de acciones que favorezcan a la comunidad educativa.</w:t>
      </w:r>
      <w:r>
        <w:rPr>
          <w:rStyle w:val="Ninguno"/>
          <w:rFonts w:ascii="Tahoma" w:hAnsi="Tahoma"/>
          <w:b w:val="1"/>
          <w:bCs w:val="1"/>
          <w:outline w:val="0"/>
          <w:color w:val="922c42"/>
          <w:sz w:val="21"/>
          <w:szCs w:val="21"/>
          <w:rtl w:val="0"/>
          <w14:textFill>
            <w14:solidFill>
              <w14:srgbClr w14:val="922D42"/>
            </w14:solidFill>
          </w14:textFill>
        </w:rPr>
        <w:t>10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sz w:val="23"/>
          <w:szCs w:val="23"/>
          <w:rtl w:val="0"/>
        </w:rPr>
      </w:pPr>
      <w:r>
        <w:rPr>
          <w:rFonts w:ascii="Montserrat Bold" w:hAnsi="Montserrat Bold"/>
          <w:sz w:val="23"/>
          <w:szCs w:val="23"/>
          <w:rtl w:val="0"/>
          <w:lang w:val="es-ES_tradnl"/>
        </w:rPr>
        <w:t>Elaboraci</w:t>
      </w:r>
      <w:r>
        <w:rPr>
          <w:rFonts w:ascii="Montserrat Bold" w:hAnsi="Montserrat Bold" w:hint="default"/>
          <w:sz w:val="23"/>
          <w:szCs w:val="23"/>
          <w:rtl w:val="0"/>
          <w:lang w:val="es-ES_tradnl"/>
        </w:rPr>
        <w:t>ó</w:t>
      </w:r>
      <w:r>
        <w:rPr>
          <w:rFonts w:ascii="Montserrat Bold" w:hAnsi="Montserrat Bold"/>
          <w:sz w:val="23"/>
          <w:szCs w:val="23"/>
          <w:rtl w:val="0"/>
          <w:lang w:val="es-ES_tradnl"/>
        </w:rPr>
        <w:t>n de metas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 xml:space="preserve">Una vez que se obtengan las fortalezas y </w:t>
      </w:r>
      <w:r>
        <w:rPr>
          <w:rFonts w:ascii="Montserrat Regular" w:hAnsi="Montserrat Regular" w:hint="default"/>
          <w:sz w:val="22"/>
          <w:szCs w:val="22"/>
          <w:rtl w:val="0"/>
        </w:rPr>
        <w:t>á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reas de oportunidad derivadas del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it-IT"/>
        </w:rPr>
        <w:t>diagn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stico, es necesario establecer las metas que se buscan alcanzar para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desarrollar posteriormente un plan de acci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</w:rPr>
        <w:t>n.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Es importante recordar que las metas deben estar en funci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de las categor</w:t>
      </w:r>
      <w:r>
        <w:rPr>
          <w:rFonts w:ascii="Montserrat Regular" w:hAnsi="Montserrat Regular" w:hint="default"/>
          <w:sz w:val="22"/>
          <w:szCs w:val="22"/>
          <w:rtl w:val="0"/>
        </w:rPr>
        <w:t>í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as y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en las actividades que ya realizan en los centros de estudio propiamente en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pt-PT"/>
        </w:rPr>
        <w:t xml:space="preserve">diferentes </w:t>
      </w:r>
      <w:r>
        <w:rPr>
          <w:rFonts w:ascii="Montserrat Regular" w:hAnsi="Montserrat Regular" w:hint="default"/>
          <w:sz w:val="22"/>
          <w:szCs w:val="22"/>
          <w:rtl w:val="0"/>
        </w:rPr>
        <w:t>á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reas, puesto que no es necesario duplicar trabajos ni establecer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metas que no se planee cumplir.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Para la elaboraci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de metas se recomienda utilizar la metodolog</w:t>
      </w:r>
      <w:r>
        <w:rPr>
          <w:rFonts w:ascii="Montserrat Regular" w:hAnsi="Montserrat Regular" w:hint="default"/>
          <w:sz w:val="22"/>
          <w:szCs w:val="22"/>
          <w:rtl w:val="0"/>
        </w:rPr>
        <w:t>í</w:t>
      </w:r>
      <w:r>
        <w:rPr>
          <w:rFonts w:ascii="Montserrat Regular" w:hAnsi="Montserrat Regular"/>
          <w:sz w:val="22"/>
          <w:szCs w:val="22"/>
          <w:rtl w:val="0"/>
          <w:lang w:val="de-DE"/>
        </w:rPr>
        <w:t>a SMART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(Specific, Measurable, Achievable, Realistic, Time-bound), la cual propone un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proceso claro y eficaz para la planeaci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y el seguimiento de metas.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sz w:val="22"/>
          <w:szCs w:val="22"/>
          <w:rtl w:val="0"/>
        </w:rPr>
      </w:pPr>
      <w:r>
        <w:rPr>
          <w:rFonts w:ascii="Montserrat Bold" w:hAnsi="Montserrat Bold"/>
          <w:sz w:val="22"/>
          <w:szCs w:val="22"/>
          <w:rtl w:val="0"/>
          <w:lang w:val="es-ES_tradnl"/>
        </w:rPr>
        <w:t>Cuadro 1. Caracter</w:t>
      </w:r>
      <w:r>
        <w:rPr>
          <w:rFonts w:ascii="Montserrat Bold" w:hAnsi="Montserrat Bold" w:hint="default"/>
          <w:sz w:val="22"/>
          <w:szCs w:val="22"/>
          <w:rtl w:val="0"/>
        </w:rPr>
        <w:t>í</w:t>
      </w:r>
      <w:r>
        <w:rPr>
          <w:rFonts w:ascii="Montserrat Bold" w:hAnsi="Montserrat Bold"/>
          <w:sz w:val="22"/>
          <w:szCs w:val="22"/>
          <w:rtl w:val="0"/>
          <w:lang w:val="es-ES_tradnl"/>
        </w:rPr>
        <w:t>sticas de las metas bajo el modelo SMART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outline w:val="0"/>
          <w:color w:val="ffffff"/>
          <w:sz w:val="20"/>
          <w:szCs w:val="20"/>
          <w:rtl w:val="0"/>
          <w14:textFill>
            <w14:solidFill>
              <w14:srgbClr w14:val="FFFFFF"/>
            </w14:solidFill>
          </w14:textFill>
        </w:rPr>
      </w:pPr>
      <w:r>
        <w:rPr>
          <w:rFonts w:ascii="Montserrat Bold" w:hAnsi="Montserrat Bold"/>
          <w:outline w:val="0"/>
          <w:color w:val="ffffff"/>
          <w:sz w:val="20"/>
          <w:szCs w:val="20"/>
          <w:rtl w:val="0"/>
          <w:lang w:val="es-ES_tradnl"/>
          <w14:textFill>
            <w14:solidFill>
              <w14:srgbClr w14:val="FFFFFF"/>
            </w14:solidFill>
          </w14:textFill>
        </w:rPr>
        <w:t>Espec</w:t>
      </w:r>
      <w:r>
        <w:rPr>
          <w:rFonts w:ascii="Montserrat Bold" w:hAnsi="Montserrat Bold" w:hint="default"/>
          <w:outline w:val="0"/>
          <w:color w:val="ffffff"/>
          <w:sz w:val="20"/>
          <w:szCs w:val="20"/>
          <w:rtl w:val="0"/>
          <w14:textFill>
            <w14:solidFill>
              <w14:srgbClr w14:val="FFFFFF"/>
            </w14:solidFill>
          </w14:textFill>
        </w:rPr>
        <w:t>í</w:t>
      </w:r>
      <w:r>
        <w:rPr>
          <w:rFonts w:ascii="Montserrat Bold" w:hAnsi="Montserrat Bold"/>
          <w:outline w:val="0"/>
          <w:color w:val="ffffff"/>
          <w:sz w:val="20"/>
          <w:szCs w:val="20"/>
          <w:rtl w:val="0"/>
          <w:lang w:val="it-IT"/>
          <w14:textFill>
            <w14:solidFill>
              <w14:srgbClr w14:val="FFFFFF"/>
            </w14:solidFill>
          </w14:textFill>
        </w:rPr>
        <w:t>fica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outline w:val="0"/>
          <w:color w:val="ffffff"/>
          <w:sz w:val="20"/>
          <w:szCs w:val="20"/>
          <w:rtl w:val="0"/>
          <w14:textFill>
            <w14:solidFill>
              <w14:srgbClr w14:val="FFFFFF"/>
            </w14:solidFill>
          </w14:textFill>
        </w:rPr>
      </w:pPr>
      <w:r>
        <w:rPr>
          <w:rFonts w:ascii="Montserrat Bold" w:hAnsi="Montserrat Bold"/>
          <w:outline w:val="0"/>
          <w:color w:val="ffffff"/>
          <w:sz w:val="20"/>
          <w:szCs w:val="20"/>
          <w:rtl w:val="0"/>
          <w:lang w:val="it-IT"/>
          <w14:textFill>
            <w14:solidFill>
              <w14:srgbClr w14:val="FFFFFF"/>
            </w14:solidFill>
          </w14:textFill>
        </w:rPr>
        <w:t>(Specific)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Fonts w:ascii="Montserrat Regular" w:hAnsi="Montserrat Regular"/>
          <w:sz w:val="20"/>
          <w:szCs w:val="20"/>
          <w:rtl w:val="0"/>
          <w:lang w:val="es-ES_tradnl"/>
        </w:rPr>
        <w:t>La meta debe ser delimitada, detallada y sin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Fonts w:ascii="Montserrat Regular" w:hAnsi="Montserrat Regular"/>
          <w:sz w:val="20"/>
          <w:szCs w:val="20"/>
          <w:rtl w:val="0"/>
          <w:lang w:val="it-IT"/>
        </w:rPr>
        <w:t>ambig</w:t>
      </w:r>
      <w:r>
        <w:rPr>
          <w:rFonts w:ascii="Montserrat Regular" w:hAnsi="Montserrat Regular" w:hint="default"/>
          <w:sz w:val="20"/>
          <w:szCs w:val="20"/>
          <w:rtl w:val="0"/>
        </w:rPr>
        <w:t>ü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 xml:space="preserve">edades. Responde a las preguntas </w:t>
      </w:r>
      <w:r>
        <w:rPr>
          <w:rFonts w:ascii="Montserrat Regular" w:hAnsi="Montserrat Regular" w:hint="default"/>
          <w:sz w:val="20"/>
          <w:szCs w:val="20"/>
          <w:rtl w:val="1"/>
          <w:lang w:val="ar-SA" w:bidi="ar-SA"/>
        </w:rPr>
        <w:t>“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qu</w:t>
      </w:r>
      <w:r>
        <w:rPr>
          <w:rFonts w:ascii="Montserrat Regular" w:hAnsi="Montserrat Regular" w:hint="default"/>
          <w:sz w:val="20"/>
          <w:szCs w:val="20"/>
          <w:rtl w:val="0"/>
        </w:rPr>
        <w:t>é”</w:t>
      </w:r>
      <w:r>
        <w:rPr>
          <w:rFonts w:ascii="Montserrat Regular" w:hAnsi="Montserrat Regular"/>
          <w:sz w:val="20"/>
          <w:szCs w:val="20"/>
          <w:rtl w:val="0"/>
        </w:rPr>
        <w:t xml:space="preserve">, </w:t>
      </w:r>
      <w:r>
        <w:rPr>
          <w:rFonts w:ascii="Montserrat Regular" w:hAnsi="Montserrat Regular" w:hint="default"/>
          <w:sz w:val="20"/>
          <w:szCs w:val="20"/>
          <w:rtl w:val="1"/>
          <w:lang w:val="ar-SA" w:bidi="ar-SA"/>
        </w:rPr>
        <w:t>“</w:t>
      </w:r>
      <w:r>
        <w:rPr>
          <w:rFonts w:ascii="Montserrat Regular" w:hAnsi="Montserrat Regular"/>
          <w:sz w:val="20"/>
          <w:szCs w:val="20"/>
          <w:rtl w:val="0"/>
          <w:lang w:val="fr-FR"/>
        </w:rPr>
        <w:t>qui</w:t>
      </w:r>
      <w:r>
        <w:rPr>
          <w:rFonts w:ascii="Montserrat Regular" w:hAnsi="Montserrat Regular" w:hint="default"/>
          <w:sz w:val="20"/>
          <w:szCs w:val="20"/>
          <w:rtl w:val="0"/>
          <w:lang w:val="fr-FR"/>
        </w:rPr>
        <w:t>é</w:t>
      </w:r>
      <w:r>
        <w:rPr>
          <w:rFonts w:ascii="Montserrat Regular" w:hAnsi="Montserrat Regular"/>
          <w:sz w:val="20"/>
          <w:szCs w:val="20"/>
          <w:rtl w:val="0"/>
        </w:rPr>
        <w:t>n</w:t>
      </w:r>
      <w:r>
        <w:rPr>
          <w:rFonts w:ascii="Montserrat Regular" w:hAnsi="Montserrat Regular" w:hint="default"/>
          <w:sz w:val="20"/>
          <w:szCs w:val="20"/>
          <w:rtl w:val="0"/>
        </w:rPr>
        <w:t>”</w:t>
      </w:r>
      <w:r>
        <w:rPr>
          <w:rFonts w:ascii="Montserrat Regular" w:hAnsi="Montserrat Regular"/>
          <w:sz w:val="20"/>
          <w:szCs w:val="20"/>
          <w:rtl w:val="0"/>
        </w:rPr>
        <w:t>,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Fonts w:ascii="Montserrat Regular" w:hAnsi="Montserrat Regular" w:hint="default"/>
          <w:sz w:val="20"/>
          <w:szCs w:val="20"/>
          <w:rtl w:val="1"/>
          <w:lang w:val="ar-SA" w:bidi="ar-SA"/>
        </w:rPr>
        <w:t>“</w:t>
      </w:r>
      <w:r>
        <w:rPr>
          <w:rFonts w:ascii="Montserrat Regular" w:hAnsi="Montserrat Regular"/>
          <w:sz w:val="20"/>
          <w:szCs w:val="20"/>
          <w:rtl w:val="0"/>
        </w:rPr>
        <w:t>d</w:t>
      </w:r>
      <w:r>
        <w:rPr>
          <w:rFonts w:ascii="Montserrat Regular" w:hAnsi="Montserrat Regular" w:hint="default"/>
          <w:sz w:val="20"/>
          <w:szCs w:val="20"/>
          <w:rtl w:val="0"/>
          <w:lang w:val="es-ES_tradnl"/>
        </w:rPr>
        <w:t>ó</w:t>
      </w:r>
      <w:r>
        <w:rPr>
          <w:rFonts w:ascii="Montserrat Regular" w:hAnsi="Montserrat Regular"/>
          <w:sz w:val="20"/>
          <w:szCs w:val="20"/>
          <w:rtl w:val="0"/>
        </w:rPr>
        <w:t>nde</w:t>
      </w:r>
      <w:r>
        <w:rPr>
          <w:rFonts w:ascii="Montserrat Regular" w:hAnsi="Montserrat Regular" w:hint="default"/>
          <w:sz w:val="20"/>
          <w:szCs w:val="20"/>
          <w:rtl w:val="0"/>
        </w:rPr>
        <w:t>”</w:t>
      </w:r>
      <w:r>
        <w:rPr>
          <w:rFonts w:ascii="Montserrat Regular" w:hAnsi="Montserrat Regular"/>
          <w:sz w:val="20"/>
          <w:szCs w:val="20"/>
          <w:rtl w:val="0"/>
        </w:rPr>
        <w:t xml:space="preserve">, </w:t>
      </w:r>
      <w:r>
        <w:rPr>
          <w:rFonts w:ascii="Montserrat Regular" w:hAnsi="Montserrat Regular" w:hint="default"/>
          <w:sz w:val="20"/>
          <w:szCs w:val="20"/>
          <w:rtl w:val="1"/>
          <w:lang w:val="ar-SA" w:bidi="ar-SA"/>
        </w:rPr>
        <w:t>“</w:t>
      </w:r>
      <w:r>
        <w:rPr>
          <w:rFonts w:ascii="Montserrat Regular" w:hAnsi="Montserrat Regular"/>
          <w:sz w:val="20"/>
          <w:szCs w:val="20"/>
          <w:rtl w:val="0"/>
          <w:lang w:val="it-IT"/>
        </w:rPr>
        <w:t>cu</w:t>
      </w:r>
      <w:r>
        <w:rPr>
          <w:rFonts w:ascii="Montserrat Regular" w:hAnsi="Montserrat Regular" w:hint="default"/>
          <w:sz w:val="20"/>
          <w:szCs w:val="20"/>
          <w:rtl w:val="0"/>
        </w:rPr>
        <w:t>á</w:t>
      </w:r>
      <w:r>
        <w:rPr>
          <w:rFonts w:ascii="Montserrat Regular" w:hAnsi="Montserrat Regular"/>
          <w:sz w:val="20"/>
          <w:szCs w:val="20"/>
          <w:rtl w:val="0"/>
          <w:lang w:val="it-IT"/>
        </w:rPr>
        <w:t>ndo</w:t>
      </w:r>
      <w:r>
        <w:rPr>
          <w:rFonts w:ascii="Montserrat Regular" w:hAnsi="Montserrat Regular" w:hint="default"/>
          <w:sz w:val="20"/>
          <w:szCs w:val="20"/>
          <w:rtl w:val="0"/>
        </w:rPr>
        <w:t xml:space="preserve">” </w:t>
      </w:r>
      <w:r>
        <w:rPr>
          <w:rFonts w:ascii="Montserrat Regular" w:hAnsi="Montserrat Regular"/>
          <w:sz w:val="20"/>
          <w:szCs w:val="20"/>
          <w:rtl w:val="0"/>
        </w:rPr>
        <w:t xml:space="preserve">y </w:t>
      </w:r>
      <w:r>
        <w:rPr>
          <w:rFonts w:ascii="Montserrat Regular" w:hAnsi="Montserrat Regular" w:hint="default"/>
          <w:sz w:val="20"/>
          <w:szCs w:val="20"/>
          <w:rtl w:val="1"/>
          <w:lang w:val="ar-SA" w:bidi="ar-SA"/>
        </w:rPr>
        <w:t>“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por qu</w:t>
      </w:r>
      <w:r>
        <w:rPr>
          <w:rFonts w:ascii="Montserrat Regular" w:hAnsi="Montserrat Regular" w:hint="default"/>
          <w:sz w:val="20"/>
          <w:szCs w:val="20"/>
          <w:rtl w:val="0"/>
        </w:rPr>
        <w:t>é”</w:t>
      </w:r>
      <w:r>
        <w:rPr>
          <w:rFonts w:ascii="Montserrat Regular" w:hAnsi="Montserrat Regular"/>
          <w:sz w:val="20"/>
          <w:szCs w:val="20"/>
          <w:rtl w:val="0"/>
        </w:rPr>
        <w:t>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outline w:val="0"/>
          <w:color w:val="ffffff"/>
          <w:sz w:val="20"/>
          <w:szCs w:val="20"/>
          <w:rtl w:val="0"/>
          <w14:textFill>
            <w14:solidFill>
              <w14:srgbClr w14:val="FFFFFF"/>
            </w14:solidFill>
          </w14:textFill>
        </w:rPr>
      </w:pPr>
      <w:r>
        <w:rPr>
          <w:rFonts w:ascii="Montserrat Bold" w:hAnsi="Montserrat Bold"/>
          <w:outline w:val="0"/>
          <w:color w:val="ffffff"/>
          <w:sz w:val="20"/>
          <w:szCs w:val="20"/>
          <w:rtl w:val="0"/>
          <w:lang w:val="en-US"/>
          <w14:textFill>
            <w14:solidFill>
              <w14:srgbClr w14:val="FFFFFF"/>
            </w14:solidFill>
          </w14:textFill>
        </w:rPr>
        <w:t>Medible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outline w:val="0"/>
          <w:color w:val="ffffff"/>
          <w:sz w:val="20"/>
          <w:szCs w:val="20"/>
          <w:rtl w:val="0"/>
          <w14:textFill>
            <w14:solidFill>
              <w14:srgbClr w14:val="FFFFFF"/>
            </w14:solidFill>
          </w14:textFill>
        </w:rPr>
      </w:pPr>
      <w:r>
        <w:rPr>
          <w:rFonts w:ascii="Montserrat Bold" w:hAnsi="Montserrat Bold"/>
          <w:outline w:val="0"/>
          <w:color w:val="ffffff"/>
          <w:sz w:val="20"/>
          <w:szCs w:val="20"/>
          <w:rtl w:val="0"/>
          <w:lang w:val="en-US"/>
          <w14:textFill>
            <w14:solidFill>
              <w14:srgbClr w14:val="FFFFFF"/>
            </w14:solidFill>
          </w14:textFill>
        </w:rPr>
        <w:t>(Measurable)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Fonts w:ascii="Montserrat Regular" w:hAnsi="Montserrat Regular"/>
          <w:sz w:val="20"/>
          <w:szCs w:val="20"/>
          <w:rtl w:val="0"/>
          <w:lang w:val="es-ES_tradnl"/>
        </w:rPr>
        <w:t>La meta debe ser evaluable de forma cualitativa y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Fonts w:ascii="Montserrat Regular" w:hAnsi="Montserrat Regular"/>
          <w:sz w:val="20"/>
          <w:szCs w:val="20"/>
          <w:rtl w:val="0"/>
          <w:lang w:val="es-ES_tradnl"/>
        </w:rPr>
        <w:t>cuantitativa. Debe incluir indicadores o m</w:t>
      </w:r>
      <w:r>
        <w:rPr>
          <w:rFonts w:ascii="Montserrat Regular" w:hAnsi="Montserrat Regular" w:hint="default"/>
          <w:sz w:val="20"/>
          <w:szCs w:val="20"/>
          <w:rtl w:val="0"/>
          <w:lang w:val="fr-FR"/>
        </w:rPr>
        <w:t>é</w:t>
      </w:r>
      <w:r>
        <w:rPr>
          <w:rFonts w:ascii="Montserrat Regular" w:hAnsi="Montserrat Regular"/>
          <w:sz w:val="20"/>
          <w:szCs w:val="20"/>
          <w:rtl w:val="0"/>
          <w:lang w:val="pt-PT"/>
        </w:rPr>
        <w:t>tricas para poder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Fonts w:ascii="Montserrat Regular" w:hAnsi="Montserrat Regular"/>
          <w:sz w:val="20"/>
          <w:szCs w:val="20"/>
          <w:rtl w:val="0"/>
          <w:lang w:val="es-ES_tradnl"/>
        </w:rPr>
        <w:t>determinar su progreso y logro.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outline w:val="0"/>
          <w:color w:val="ffffff"/>
          <w:sz w:val="20"/>
          <w:szCs w:val="20"/>
          <w:rtl w:val="0"/>
          <w14:textFill>
            <w14:solidFill>
              <w14:srgbClr w14:val="FFFFFF"/>
            </w14:solidFill>
          </w14:textFill>
        </w:rPr>
      </w:pPr>
      <w:r>
        <w:rPr>
          <w:rFonts w:ascii="Montserrat Bold" w:hAnsi="Montserrat Bold"/>
          <w:outline w:val="0"/>
          <w:color w:val="ffffff"/>
          <w:sz w:val="20"/>
          <w:szCs w:val="20"/>
          <w:rtl w:val="0"/>
          <w:lang w:val="es-ES_tradnl"/>
          <w14:textFill>
            <w14:solidFill>
              <w14:srgbClr w14:val="FFFFFF"/>
            </w14:solidFill>
          </w14:textFill>
        </w:rPr>
        <w:t>Alcanzable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outline w:val="0"/>
          <w:color w:val="ffffff"/>
          <w:sz w:val="20"/>
          <w:szCs w:val="20"/>
          <w:rtl w:val="0"/>
          <w14:textFill>
            <w14:solidFill>
              <w14:srgbClr w14:val="FFFFFF"/>
            </w14:solidFill>
          </w14:textFill>
        </w:rPr>
      </w:pPr>
      <w:r>
        <w:rPr>
          <w:rFonts w:ascii="Montserrat Bold" w:hAnsi="Montserrat Bold"/>
          <w:outline w:val="0"/>
          <w:color w:val="ffffff"/>
          <w:sz w:val="20"/>
          <w:szCs w:val="20"/>
          <w:rtl w:val="0"/>
          <w:lang w:val="en-US"/>
          <w14:textFill>
            <w14:solidFill>
              <w14:srgbClr w14:val="FFFFFF"/>
            </w14:solidFill>
          </w14:textFill>
        </w:rPr>
        <w:t>(Achievable)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Fonts w:ascii="Montserrat Regular" w:hAnsi="Montserrat Regular"/>
          <w:sz w:val="20"/>
          <w:szCs w:val="20"/>
          <w:rtl w:val="0"/>
          <w:lang w:val="es-ES_tradnl"/>
        </w:rPr>
        <w:t>La meta debe ser realista y alcanzable, por lo que debe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Fonts w:ascii="Montserrat Regular" w:hAnsi="Montserrat Regular"/>
          <w:sz w:val="20"/>
          <w:szCs w:val="20"/>
          <w:rtl w:val="0"/>
          <w:lang w:val="es-ES_tradnl"/>
        </w:rPr>
        <w:t>considerar los recursos econ</w:t>
      </w:r>
      <w:r>
        <w:rPr>
          <w:rFonts w:ascii="Montserrat Regular" w:hAnsi="Montserrat Regular" w:hint="default"/>
          <w:sz w:val="20"/>
          <w:szCs w:val="20"/>
          <w:rtl w:val="0"/>
          <w:lang w:val="es-ES_tradnl"/>
        </w:rPr>
        <w:t>ó</w:t>
      </w:r>
      <w:r>
        <w:rPr>
          <w:rFonts w:ascii="Montserrat Regular" w:hAnsi="Montserrat Regular"/>
          <w:sz w:val="20"/>
          <w:szCs w:val="20"/>
          <w:rtl w:val="0"/>
          <w:lang w:val="pt-PT"/>
        </w:rPr>
        <w:t>micos, humanos,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Fonts w:ascii="Montserrat Regular" w:hAnsi="Montserrat Regular"/>
          <w:sz w:val="20"/>
          <w:szCs w:val="20"/>
          <w:rtl w:val="0"/>
          <w:lang w:val="es-ES_tradnl"/>
        </w:rPr>
        <w:t>estructurales y de tiempo para alcanzarla.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outline w:val="0"/>
          <w:color w:val="ffffff"/>
          <w:sz w:val="20"/>
          <w:szCs w:val="20"/>
          <w:rtl w:val="0"/>
          <w14:textFill>
            <w14:solidFill>
              <w14:srgbClr w14:val="FFFFFF"/>
            </w14:solidFill>
          </w14:textFill>
        </w:rPr>
      </w:pPr>
      <w:r>
        <w:rPr>
          <w:rFonts w:ascii="Montserrat Bold" w:hAnsi="Montserrat Bold"/>
          <w:outline w:val="0"/>
          <w:color w:val="ffffff"/>
          <w:sz w:val="20"/>
          <w:szCs w:val="20"/>
          <w:rtl w:val="0"/>
          <w:lang w:val="pt-PT"/>
          <w14:textFill>
            <w14:solidFill>
              <w14:srgbClr w14:val="FFFFFF"/>
            </w14:solidFill>
          </w14:textFill>
        </w:rPr>
        <w:t>Relevante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outline w:val="0"/>
          <w:color w:val="ffffff"/>
          <w:sz w:val="20"/>
          <w:szCs w:val="20"/>
          <w:rtl w:val="0"/>
          <w14:textFill>
            <w14:solidFill>
              <w14:srgbClr w14:val="FFFFFF"/>
            </w14:solidFill>
          </w14:textFill>
        </w:rPr>
      </w:pPr>
      <w:r>
        <w:rPr>
          <w:rFonts w:ascii="Montserrat Bold" w:hAnsi="Montserrat Bold"/>
          <w:outline w:val="0"/>
          <w:color w:val="ffffff"/>
          <w:sz w:val="20"/>
          <w:szCs w:val="20"/>
          <w:rtl w:val="0"/>
          <w:lang w:val="pt-PT"/>
          <w14:textFill>
            <w14:solidFill>
              <w14:srgbClr w14:val="FFFFFF"/>
            </w14:solidFill>
          </w14:textFill>
        </w:rPr>
        <w:t>(Relevant)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Fonts w:ascii="Montserrat Regular" w:hAnsi="Montserrat Regular"/>
          <w:sz w:val="20"/>
          <w:szCs w:val="20"/>
          <w:rtl w:val="0"/>
          <w:lang w:val="es-ES_tradnl"/>
        </w:rPr>
        <w:t>La meta debe traer beneficios significativos, por lo que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Fonts w:ascii="Montserrat Regular" w:hAnsi="Montserrat Regular"/>
          <w:sz w:val="20"/>
          <w:szCs w:val="20"/>
          <w:rtl w:val="0"/>
          <w:lang w:val="es-ES_tradnl"/>
        </w:rPr>
        <w:t>alcanzarla representa un cambio positivo.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outline w:val="0"/>
          <w:color w:val="ffffff"/>
          <w:sz w:val="20"/>
          <w:szCs w:val="20"/>
          <w:rtl w:val="0"/>
          <w14:textFill>
            <w14:solidFill>
              <w14:srgbClr w14:val="FFFFFF"/>
            </w14:solidFill>
          </w14:textFill>
        </w:rPr>
      </w:pPr>
      <w:r>
        <w:rPr>
          <w:rFonts w:ascii="Montserrat Bold" w:hAnsi="Montserrat Bold"/>
          <w:outline w:val="0"/>
          <w:color w:val="ffffff"/>
          <w:sz w:val="20"/>
          <w:szCs w:val="20"/>
          <w:rtl w:val="0"/>
          <w:lang w:val="it-IT"/>
          <w14:textFill>
            <w14:solidFill>
              <w14:srgbClr w14:val="FFFFFF"/>
            </w14:solidFill>
          </w14:textFill>
        </w:rPr>
        <w:t>Temporal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outline w:val="0"/>
          <w:color w:val="ffffff"/>
          <w:sz w:val="20"/>
          <w:szCs w:val="20"/>
          <w:rtl w:val="0"/>
          <w14:textFill>
            <w14:solidFill>
              <w14:srgbClr w14:val="FFFFFF"/>
            </w14:solidFill>
          </w14:textFill>
        </w:rPr>
      </w:pPr>
      <w:r>
        <w:rPr>
          <w:rFonts w:ascii="Montserrat Bold" w:hAnsi="Montserrat Bold"/>
          <w:outline w:val="0"/>
          <w:color w:val="ffffff"/>
          <w:sz w:val="20"/>
          <w:szCs w:val="20"/>
          <w:rtl w:val="0"/>
          <w:lang w:val="en-US"/>
          <w14:textFill>
            <w14:solidFill>
              <w14:srgbClr w14:val="FFFFFF"/>
            </w14:solidFill>
          </w14:textFill>
        </w:rPr>
        <w:t>(Time-bound)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Fonts w:ascii="Montserrat Regular" w:hAnsi="Montserrat Regular"/>
          <w:sz w:val="20"/>
          <w:szCs w:val="20"/>
          <w:rtl w:val="0"/>
          <w:lang w:val="es-ES_tradnl"/>
        </w:rPr>
        <w:t>El cumplimiento parcial o total de la meta obliga 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Fonts w:ascii="Montserrat Regular" w:hAnsi="Montserrat Regular"/>
          <w:sz w:val="20"/>
          <w:szCs w:val="20"/>
          <w:rtl w:val="0"/>
          <w:lang w:val="es-ES_tradnl"/>
        </w:rPr>
        <w:t>presentar resultados en un periodo de tiempo a corto o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Fonts w:ascii="Montserrat Regular" w:hAnsi="Montserrat Regular"/>
          <w:sz w:val="20"/>
          <w:szCs w:val="20"/>
          <w:rtl w:val="0"/>
          <w:lang w:val="es-ES_tradnl"/>
        </w:rPr>
        <w:t>mediano plazo.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pt-PT"/>
        </w:rPr>
        <w:t>A partir de este m</w:t>
      </w:r>
      <w:r>
        <w:rPr>
          <w:rFonts w:ascii="Montserrat Regular" w:hAnsi="Montserrat Regular" w:hint="default"/>
          <w:sz w:val="22"/>
          <w:szCs w:val="22"/>
          <w:rtl w:val="0"/>
          <w:lang w:val="fr-FR"/>
        </w:rPr>
        <w:t>é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todo, se garantiza el establecimiento de metas significativas y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Style w:val="Ninguno"/>
          <w:rFonts w:ascii="Tahoma" w:cs="Tahoma" w:hAnsi="Tahoma" w:eastAsia="Tahoma"/>
          <w:b w:val="1"/>
          <w:bCs w:val="1"/>
          <w:sz w:val="17"/>
          <w:szCs w:val="17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claridad sobre el tiempo, relevancia, medios y aspectos que se desean alcanzar.</w:t>
      </w:r>
      <w:r>
        <w:rPr>
          <w:rStyle w:val="Ninguno"/>
          <w:rFonts w:ascii="Tahoma" w:hAnsi="Tahoma"/>
          <w:b w:val="1"/>
          <w:bCs w:val="1"/>
          <w:sz w:val="17"/>
          <w:szCs w:val="17"/>
          <w:rtl w:val="0"/>
          <w:lang w:val="pt-PT"/>
        </w:rPr>
        <w:t>Subsecretar</w:t>
      </w:r>
      <w:r>
        <w:rPr>
          <w:rStyle w:val="Ninguno"/>
          <w:rFonts w:ascii="Tahoma" w:hAnsi="Tahoma" w:hint="default"/>
          <w:b w:val="1"/>
          <w:bCs w:val="1"/>
          <w:sz w:val="17"/>
          <w:szCs w:val="17"/>
          <w:rtl w:val="0"/>
        </w:rPr>
        <w:t>í</w:t>
      </w:r>
      <w:r>
        <w:rPr>
          <w:rStyle w:val="Ninguno"/>
          <w:rFonts w:ascii="Tahoma" w:hAnsi="Tahoma"/>
          <w:b w:val="1"/>
          <w:bCs w:val="1"/>
          <w:sz w:val="17"/>
          <w:szCs w:val="17"/>
          <w:rtl w:val="0"/>
          <w:lang w:val="es-ES_tradnl"/>
        </w:rPr>
        <w:t>a de Educaci</w:t>
      </w:r>
      <w:r>
        <w:rPr>
          <w:rStyle w:val="Ninguno"/>
          <w:rFonts w:ascii="Tahoma" w:hAnsi="Tahoma" w:hint="default"/>
          <w:b w:val="1"/>
          <w:bCs w:val="1"/>
          <w:sz w:val="17"/>
          <w:szCs w:val="17"/>
          <w:rtl w:val="0"/>
          <w:lang w:val="es-ES_tradnl"/>
        </w:rPr>
        <w:t>ó</w:t>
      </w:r>
      <w:r>
        <w:rPr>
          <w:rStyle w:val="Ninguno"/>
          <w:rFonts w:ascii="Tahoma" w:hAnsi="Tahoma"/>
          <w:b w:val="1"/>
          <w:bCs w:val="1"/>
          <w:sz w:val="17"/>
          <w:szCs w:val="17"/>
          <w:rtl w:val="0"/>
          <w:lang w:val="it-IT"/>
        </w:rPr>
        <w:t>n Media Superior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Tahoma" w:cs="Tahoma" w:hAnsi="Tahoma" w:eastAsia="Tahoma"/>
          <w:b w:val="1"/>
          <w:bCs w:val="1"/>
          <w:sz w:val="17"/>
          <w:szCs w:val="17"/>
          <w:rtl w:val="0"/>
        </w:rPr>
      </w:pPr>
      <w:r>
        <w:rPr>
          <w:rFonts w:ascii="Tahoma" w:hAnsi="Tahoma"/>
          <w:b w:val="1"/>
          <w:bCs w:val="1"/>
          <w:sz w:val="17"/>
          <w:szCs w:val="17"/>
          <w:rtl w:val="0"/>
          <w:lang w:val="es-ES_tradnl"/>
        </w:rPr>
        <w:t>Direcci</w:t>
      </w:r>
      <w:r>
        <w:rPr>
          <w:rFonts w:ascii="Tahoma" w:hAnsi="Tahoma" w:hint="default"/>
          <w:b w:val="1"/>
          <w:bCs w:val="1"/>
          <w:sz w:val="17"/>
          <w:szCs w:val="17"/>
          <w:rtl w:val="0"/>
          <w:lang w:val="es-ES_tradnl"/>
        </w:rPr>
        <w:t>ó</w:t>
      </w:r>
      <w:r>
        <w:rPr>
          <w:rFonts w:ascii="Tahoma" w:hAnsi="Tahoma"/>
          <w:b w:val="1"/>
          <w:bCs w:val="1"/>
          <w:sz w:val="17"/>
          <w:szCs w:val="17"/>
          <w:rtl w:val="0"/>
          <w:lang w:val="es-ES_tradnl"/>
        </w:rPr>
        <w:t>n General del Bachillerato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En la siguiente tabla se presentan algunos temas a considerar para la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elaboraci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de metas por categor</w:t>
      </w:r>
      <w:r>
        <w:rPr>
          <w:rFonts w:ascii="Montserrat Regular" w:hAnsi="Montserrat Regular" w:hint="default"/>
          <w:sz w:val="22"/>
          <w:szCs w:val="22"/>
          <w:rtl w:val="0"/>
        </w:rPr>
        <w:t>í</w:t>
      </w:r>
      <w:r>
        <w:rPr>
          <w:rFonts w:ascii="Montserrat Regular" w:hAnsi="Montserrat Regular"/>
          <w:sz w:val="22"/>
          <w:szCs w:val="22"/>
          <w:rtl w:val="0"/>
          <w:lang w:val="it-IT"/>
        </w:rPr>
        <w:t>a.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sz w:val="23"/>
          <w:szCs w:val="23"/>
          <w:rtl w:val="0"/>
        </w:rPr>
      </w:pPr>
      <w:r>
        <w:rPr>
          <w:rFonts w:ascii="Montserrat Bold" w:hAnsi="Montserrat Bold"/>
          <w:sz w:val="23"/>
          <w:szCs w:val="23"/>
          <w:rtl w:val="0"/>
          <w:lang w:val="es-ES_tradnl"/>
        </w:rPr>
        <w:t>Cuadro 2. Temas por categor</w:t>
      </w:r>
      <w:r>
        <w:rPr>
          <w:rFonts w:ascii="Montserrat Bold" w:hAnsi="Montserrat Bold" w:hint="default"/>
          <w:sz w:val="23"/>
          <w:szCs w:val="23"/>
          <w:rtl w:val="0"/>
        </w:rPr>
        <w:t>í</w:t>
      </w:r>
      <w:r>
        <w:rPr>
          <w:rFonts w:ascii="Montserrat Bold" w:hAnsi="Montserrat Bold"/>
          <w:sz w:val="23"/>
          <w:szCs w:val="23"/>
          <w:rtl w:val="0"/>
        </w:rPr>
        <w:t>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outline w:val="0"/>
          <w:color w:val="ffffff"/>
          <w:sz w:val="19"/>
          <w:szCs w:val="19"/>
          <w:rtl w:val="0"/>
          <w14:textFill>
            <w14:solidFill>
              <w14:srgbClr w14:val="FFFFFF"/>
            </w14:solidFill>
          </w14:textFill>
        </w:rPr>
      </w:pPr>
      <w:r>
        <w:rPr>
          <w:rFonts w:ascii="Montserrat Bold" w:hAnsi="Montserrat Bold"/>
          <w:outline w:val="0"/>
          <w:color w:val="ffffff"/>
          <w:sz w:val="19"/>
          <w:szCs w:val="19"/>
          <w:rtl w:val="0"/>
          <w:lang w:val="de-DE"/>
          <w14:textFill>
            <w14:solidFill>
              <w14:srgbClr w14:val="FFFFFF"/>
            </w14:solidFill>
          </w14:textFill>
        </w:rPr>
        <w:t>CATEGOR</w:t>
      </w:r>
      <w:r>
        <w:rPr>
          <w:rFonts w:ascii="Montserrat Bold" w:hAnsi="Montserrat Bold" w:hint="default"/>
          <w:outline w:val="0"/>
          <w:color w:val="ffffff"/>
          <w:sz w:val="19"/>
          <w:szCs w:val="19"/>
          <w:rtl w:val="0"/>
          <w14:textFill>
            <w14:solidFill>
              <w14:srgbClr w14:val="FFFFFF"/>
            </w14:solidFill>
          </w14:textFill>
        </w:rPr>
        <w:t>Í</w:t>
      </w:r>
      <w:r>
        <w:rPr>
          <w:rFonts w:ascii="Montserrat Bold" w:hAnsi="Montserrat Bold"/>
          <w:outline w:val="0"/>
          <w:color w:val="ffffff"/>
          <w:sz w:val="19"/>
          <w:szCs w:val="19"/>
          <w:rtl w:val="0"/>
          <w14:textFill>
            <w14:solidFill>
              <w14:srgbClr w14:val="FFFFFF"/>
            </w14:solidFill>
          </w14:textFill>
        </w:rPr>
        <w:t>A</w:t>
      </w:r>
      <w:r>
        <w:rPr>
          <w:rStyle w:val="Ninguno"/>
          <w:rFonts w:ascii="Montserrat Bold" w:hAnsi="Montserrat Bold"/>
          <w:outline w:val="0"/>
          <w:color w:val="ffffff"/>
          <w:sz w:val="20"/>
          <w:szCs w:val="20"/>
          <w:rtl w:val="0"/>
          <w14:textFill>
            <w14:solidFill>
              <w14:srgbClr w14:val="FFFFFF"/>
            </w14:solidFill>
          </w14:textFill>
        </w:rPr>
        <w:t xml:space="preserve"> </w:t>
      </w:r>
      <w:r>
        <w:rPr>
          <w:rFonts w:ascii="Montserrat Bold" w:hAnsi="Montserrat Bold"/>
          <w:outline w:val="0"/>
          <w:color w:val="ffffff"/>
          <w:sz w:val="19"/>
          <w:szCs w:val="19"/>
          <w:rtl w:val="0"/>
          <w14:textFill>
            <w14:solidFill>
              <w14:srgbClr w14:val="FFFFFF"/>
            </w14:solidFill>
          </w14:textFill>
        </w:rPr>
        <w:t>1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outline w:val="0"/>
          <w:color w:val="ffffff"/>
          <w:sz w:val="20"/>
          <w:szCs w:val="20"/>
          <w:rtl w:val="0"/>
          <w14:textFill>
            <w14:solidFill>
              <w14:srgbClr w14:val="FFFFFF"/>
            </w14:solidFill>
          </w14:textFill>
        </w:rPr>
      </w:pPr>
      <w:r>
        <w:rPr>
          <w:rFonts w:ascii="Montserrat Bold" w:hAnsi="Montserrat Bold"/>
          <w:outline w:val="0"/>
          <w:color w:val="ffffff"/>
          <w:sz w:val="20"/>
          <w:szCs w:val="20"/>
          <w:rtl w:val="0"/>
          <w:lang w:val="es-ES_tradnl"/>
          <w14:textFill>
            <w14:solidFill>
              <w14:srgbClr w14:val="FFFFFF"/>
            </w14:solidFill>
          </w14:textFill>
        </w:rPr>
        <w:t>Desarrollo acad</w:t>
      </w:r>
      <w:r>
        <w:rPr>
          <w:rFonts w:ascii="Montserrat Bold" w:hAnsi="Montserrat Bold" w:hint="default"/>
          <w:outline w:val="0"/>
          <w:color w:val="ffffff"/>
          <w:sz w:val="20"/>
          <w:szCs w:val="20"/>
          <w:rtl w:val="0"/>
          <w:lang w:val="fr-FR"/>
          <w14:textFill>
            <w14:solidFill>
              <w14:srgbClr w14:val="FFFFFF"/>
            </w14:solidFill>
          </w14:textFill>
        </w:rPr>
        <w:t>é</w:t>
      </w:r>
      <w:r>
        <w:rPr>
          <w:rFonts w:ascii="Montserrat Bold" w:hAnsi="Montserrat Bold"/>
          <w:outline w:val="0"/>
          <w:color w:val="ffffff"/>
          <w:sz w:val="20"/>
          <w:szCs w:val="20"/>
          <w:rtl w:val="0"/>
          <w:lang w:val="es-ES_tradnl"/>
          <w14:textFill>
            <w14:solidFill>
              <w14:srgbClr w14:val="FFFFFF"/>
            </w14:solidFill>
          </w14:textFill>
        </w:rPr>
        <w:t>mico y aprendizaje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Style w:val="Ninguno"/>
          <w:rFonts w:ascii="Times New Roman" w:hAnsi="Times New Roman" w:hint="default"/>
          <w:sz w:val="20"/>
          <w:szCs w:val="20"/>
          <w:rtl w:val="0"/>
        </w:rPr>
        <w:t>●</w:t>
      </w:r>
      <w:r>
        <w:rPr>
          <w:rStyle w:val="Ninguno"/>
          <w:rFonts w:ascii="Arial" w:hAnsi="Arial"/>
          <w:sz w:val="20"/>
          <w:szCs w:val="20"/>
          <w:rtl w:val="0"/>
        </w:rPr>
        <w:t xml:space="preserve"> </w:t>
      </w:r>
      <w:r>
        <w:rPr>
          <w:rFonts w:ascii="Montserrat Regular" w:hAnsi="Montserrat Regular"/>
          <w:sz w:val="20"/>
          <w:szCs w:val="20"/>
          <w:rtl w:val="0"/>
        </w:rPr>
        <w:t>Formaci</w:t>
      </w:r>
      <w:r>
        <w:rPr>
          <w:rFonts w:ascii="Montserrat Regular" w:hAnsi="Montserrat Regular" w:hint="default"/>
          <w:sz w:val="20"/>
          <w:szCs w:val="20"/>
          <w:rtl w:val="0"/>
          <w:lang w:val="es-ES_tradnl"/>
        </w:rPr>
        <w:t>ó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n y actualizaci</w:t>
      </w:r>
      <w:r>
        <w:rPr>
          <w:rFonts w:ascii="Montserrat Regular" w:hAnsi="Montserrat Regular" w:hint="default"/>
          <w:sz w:val="20"/>
          <w:szCs w:val="20"/>
          <w:rtl w:val="0"/>
          <w:lang w:val="es-ES_tradnl"/>
        </w:rPr>
        <w:t>ó</w:t>
      </w:r>
      <w:r>
        <w:rPr>
          <w:rFonts w:ascii="Montserrat Regular" w:hAnsi="Montserrat Regular"/>
          <w:sz w:val="20"/>
          <w:szCs w:val="20"/>
          <w:rtl w:val="0"/>
          <w:lang w:val="nl-NL"/>
        </w:rPr>
        <w:t>n docente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Style w:val="Ninguno"/>
          <w:rFonts w:ascii="Times New Roman" w:hAnsi="Times New Roman" w:hint="default"/>
          <w:sz w:val="20"/>
          <w:szCs w:val="20"/>
          <w:rtl w:val="0"/>
        </w:rPr>
        <w:t>●</w:t>
      </w:r>
      <w:r>
        <w:rPr>
          <w:rStyle w:val="Ninguno"/>
          <w:rFonts w:ascii="Arial" w:hAnsi="Arial"/>
          <w:sz w:val="20"/>
          <w:szCs w:val="20"/>
          <w:rtl w:val="0"/>
        </w:rPr>
        <w:t xml:space="preserve"> 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Propuestas pedag</w:t>
      </w:r>
      <w:r>
        <w:rPr>
          <w:rFonts w:ascii="Montserrat Regular" w:hAnsi="Montserrat Regular" w:hint="default"/>
          <w:sz w:val="20"/>
          <w:szCs w:val="20"/>
          <w:rtl w:val="0"/>
          <w:lang w:val="es-ES_tradnl"/>
        </w:rPr>
        <w:t>ó</w:t>
      </w:r>
      <w:r>
        <w:rPr>
          <w:rFonts w:ascii="Montserrat Regular" w:hAnsi="Montserrat Regular"/>
          <w:sz w:val="20"/>
          <w:szCs w:val="20"/>
          <w:rtl w:val="0"/>
          <w:lang w:val="pt-PT"/>
        </w:rPr>
        <w:t>gicas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Style w:val="Ninguno"/>
          <w:rFonts w:ascii="Times New Roman" w:hAnsi="Times New Roman" w:hint="default"/>
          <w:sz w:val="20"/>
          <w:szCs w:val="20"/>
          <w:rtl w:val="0"/>
        </w:rPr>
        <w:t>●</w:t>
      </w:r>
      <w:r>
        <w:rPr>
          <w:rStyle w:val="Ninguno"/>
          <w:rFonts w:ascii="Arial" w:hAnsi="Arial"/>
          <w:sz w:val="20"/>
          <w:szCs w:val="20"/>
          <w:rtl w:val="0"/>
        </w:rPr>
        <w:t xml:space="preserve"> 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Trabajo colegiado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Style w:val="Ninguno"/>
          <w:rFonts w:ascii="Times New Roman" w:hAnsi="Times New Roman" w:hint="default"/>
          <w:sz w:val="20"/>
          <w:szCs w:val="20"/>
          <w:rtl w:val="0"/>
        </w:rPr>
        <w:t>●</w:t>
      </w:r>
      <w:r>
        <w:rPr>
          <w:rStyle w:val="Ninguno"/>
          <w:rFonts w:ascii="Arial" w:hAnsi="Arial"/>
          <w:sz w:val="20"/>
          <w:szCs w:val="20"/>
          <w:rtl w:val="0"/>
        </w:rPr>
        <w:t xml:space="preserve"> 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Proyecto Escolar Comunitario (PEC)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Style w:val="Ninguno"/>
          <w:rFonts w:ascii="Times New Roman" w:hAnsi="Times New Roman" w:hint="default"/>
          <w:sz w:val="20"/>
          <w:szCs w:val="20"/>
          <w:rtl w:val="0"/>
        </w:rPr>
        <w:t>●</w:t>
      </w:r>
      <w:r>
        <w:rPr>
          <w:rStyle w:val="Ninguno"/>
          <w:rFonts w:ascii="Arial" w:hAnsi="Arial"/>
          <w:sz w:val="20"/>
          <w:szCs w:val="20"/>
          <w:rtl w:val="0"/>
        </w:rPr>
        <w:t xml:space="preserve"> 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Movimiento Nacional por la Alfabetizaci</w:t>
      </w:r>
      <w:r>
        <w:rPr>
          <w:rFonts w:ascii="Montserrat Regular" w:hAnsi="Montserrat Regular" w:hint="default"/>
          <w:sz w:val="20"/>
          <w:szCs w:val="20"/>
          <w:rtl w:val="0"/>
          <w:lang w:val="es-ES_tradnl"/>
        </w:rPr>
        <w:t>ó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n y la Educaci</w:t>
      </w:r>
      <w:r>
        <w:rPr>
          <w:rFonts w:ascii="Montserrat Regular" w:hAnsi="Montserrat Regular" w:hint="default"/>
          <w:sz w:val="20"/>
          <w:szCs w:val="20"/>
          <w:rtl w:val="0"/>
          <w:lang w:val="es-ES_tradnl"/>
        </w:rPr>
        <w:t>ó</w:t>
      </w:r>
      <w:r>
        <w:rPr>
          <w:rFonts w:ascii="Montserrat Regular" w:hAnsi="Montserrat Regular"/>
          <w:sz w:val="20"/>
          <w:szCs w:val="20"/>
          <w:rtl w:val="0"/>
          <w:lang w:val="de-DE"/>
        </w:rPr>
        <w:t>n (MONAE)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Style w:val="Ninguno"/>
          <w:rFonts w:ascii="Times New Roman" w:hAnsi="Times New Roman" w:hint="default"/>
          <w:sz w:val="20"/>
          <w:szCs w:val="20"/>
          <w:rtl w:val="0"/>
        </w:rPr>
        <w:t>●</w:t>
      </w:r>
      <w:r>
        <w:rPr>
          <w:rStyle w:val="Ninguno"/>
          <w:rFonts w:ascii="Arial" w:hAnsi="Arial"/>
          <w:sz w:val="20"/>
          <w:szCs w:val="20"/>
          <w:rtl w:val="0"/>
        </w:rPr>
        <w:t xml:space="preserve"> 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Clubes de lectura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Style w:val="Ninguno"/>
          <w:rFonts w:ascii="Times New Roman" w:hAnsi="Times New Roman" w:hint="default"/>
          <w:sz w:val="20"/>
          <w:szCs w:val="20"/>
          <w:rtl w:val="0"/>
        </w:rPr>
        <w:t>●</w:t>
      </w:r>
      <w:r>
        <w:rPr>
          <w:rStyle w:val="Ninguno"/>
          <w:rFonts w:ascii="Arial" w:hAnsi="Arial"/>
          <w:sz w:val="20"/>
          <w:szCs w:val="20"/>
          <w:rtl w:val="0"/>
        </w:rPr>
        <w:t xml:space="preserve"> </w:t>
      </w:r>
      <w:r>
        <w:rPr>
          <w:rFonts w:ascii="Montserrat Regular" w:hAnsi="Montserrat Regular"/>
          <w:sz w:val="20"/>
          <w:szCs w:val="20"/>
          <w:rtl w:val="0"/>
          <w:lang w:val="pt-PT"/>
        </w:rPr>
        <w:t>Indicadores acad</w:t>
      </w:r>
      <w:r>
        <w:rPr>
          <w:rFonts w:ascii="Montserrat Regular" w:hAnsi="Montserrat Regular" w:hint="default"/>
          <w:sz w:val="20"/>
          <w:szCs w:val="20"/>
          <w:rtl w:val="0"/>
          <w:lang w:val="fr-FR"/>
        </w:rPr>
        <w:t>é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micos (Reprobaci</w:t>
      </w:r>
      <w:r>
        <w:rPr>
          <w:rFonts w:ascii="Montserrat Regular" w:hAnsi="Montserrat Regular" w:hint="default"/>
          <w:sz w:val="20"/>
          <w:szCs w:val="20"/>
          <w:rtl w:val="0"/>
          <w:lang w:val="es-ES_tradnl"/>
        </w:rPr>
        <w:t>ó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n, eficiencia terminal y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Fonts w:ascii="Montserrat Regular" w:hAnsi="Montserrat Regular"/>
          <w:sz w:val="20"/>
          <w:szCs w:val="20"/>
          <w:rtl w:val="0"/>
          <w:lang w:val="it-IT"/>
        </w:rPr>
        <w:t>abandono escolar)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Style w:val="Ninguno"/>
          <w:rFonts w:ascii="Times New Roman" w:hAnsi="Times New Roman" w:hint="default"/>
          <w:sz w:val="20"/>
          <w:szCs w:val="20"/>
          <w:rtl w:val="0"/>
        </w:rPr>
        <w:t>●</w:t>
      </w:r>
      <w:r>
        <w:rPr>
          <w:rStyle w:val="Ninguno"/>
          <w:rFonts w:ascii="Arial" w:hAnsi="Arial"/>
          <w:sz w:val="20"/>
          <w:szCs w:val="20"/>
          <w:rtl w:val="0"/>
        </w:rPr>
        <w:t xml:space="preserve"> 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Orientaci</w:t>
      </w:r>
      <w:r>
        <w:rPr>
          <w:rFonts w:ascii="Montserrat Regular" w:hAnsi="Montserrat Regular" w:hint="default"/>
          <w:sz w:val="20"/>
          <w:szCs w:val="20"/>
          <w:rtl w:val="0"/>
          <w:lang w:val="es-ES_tradnl"/>
        </w:rPr>
        <w:t>ó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n y Tutor</w:t>
      </w:r>
      <w:r>
        <w:rPr>
          <w:rFonts w:ascii="Montserrat Regular" w:hAnsi="Montserrat Regular" w:hint="default"/>
          <w:sz w:val="20"/>
          <w:szCs w:val="20"/>
          <w:rtl w:val="0"/>
        </w:rPr>
        <w:t>í</w:t>
      </w:r>
      <w:r>
        <w:rPr>
          <w:rFonts w:ascii="Montserrat Regular" w:hAnsi="Montserrat Regular"/>
          <w:sz w:val="20"/>
          <w:szCs w:val="20"/>
          <w:rtl w:val="0"/>
        </w:rPr>
        <w:t>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Style w:val="Ninguno"/>
          <w:rFonts w:ascii="Times New Roman" w:hAnsi="Times New Roman" w:hint="default"/>
          <w:sz w:val="20"/>
          <w:szCs w:val="20"/>
          <w:rtl w:val="0"/>
        </w:rPr>
        <w:t>●</w:t>
      </w:r>
      <w:r>
        <w:rPr>
          <w:rStyle w:val="Ninguno"/>
          <w:rFonts w:ascii="Arial" w:hAnsi="Arial"/>
          <w:sz w:val="20"/>
          <w:szCs w:val="20"/>
          <w:rtl w:val="0"/>
        </w:rPr>
        <w:t xml:space="preserve"> 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Planeaci</w:t>
      </w:r>
      <w:r>
        <w:rPr>
          <w:rFonts w:ascii="Montserrat Regular" w:hAnsi="Montserrat Regular" w:hint="default"/>
          <w:sz w:val="20"/>
          <w:szCs w:val="20"/>
          <w:rtl w:val="0"/>
          <w:lang w:val="es-ES_tradnl"/>
        </w:rPr>
        <w:t>ó</w:t>
      </w:r>
      <w:r>
        <w:rPr>
          <w:rFonts w:ascii="Montserrat Regular" w:hAnsi="Montserrat Regular"/>
          <w:sz w:val="20"/>
          <w:szCs w:val="20"/>
          <w:rtl w:val="0"/>
          <w:lang w:val="en-US"/>
        </w:rPr>
        <w:t>n did</w:t>
      </w:r>
      <w:r>
        <w:rPr>
          <w:rFonts w:ascii="Montserrat Regular" w:hAnsi="Montserrat Regular" w:hint="default"/>
          <w:sz w:val="20"/>
          <w:szCs w:val="20"/>
          <w:rtl w:val="0"/>
        </w:rPr>
        <w:t>á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ctica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Style w:val="Ninguno"/>
          <w:rFonts w:ascii="Times New Roman" w:hAnsi="Times New Roman" w:hint="default"/>
          <w:sz w:val="20"/>
          <w:szCs w:val="20"/>
          <w:rtl w:val="0"/>
        </w:rPr>
        <w:t>●</w:t>
      </w:r>
      <w:r>
        <w:rPr>
          <w:rStyle w:val="Ninguno"/>
          <w:rFonts w:ascii="Arial" w:hAnsi="Arial"/>
          <w:sz w:val="20"/>
          <w:szCs w:val="20"/>
          <w:rtl w:val="0"/>
        </w:rPr>
        <w:t xml:space="preserve"> 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Otras actividades acad</w:t>
      </w:r>
      <w:r>
        <w:rPr>
          <w:rFonts w:ascii="Montserrat Regular" w:hAnsi="Montserrat Regular" w:hint="default"/>
          <w:sz w:val="20"/>
          <w:szCs w:val="20"/>
          <w:rtl w:val="0"/>
          <w:lang w:val="fr-FR"/>
        </w:rPr>
        <w:t>é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micas (Proyectos escolares, p. ej.)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outline w:val="0"/>
          <w:color w:val="ffffff"/>
          <w:sz w:val="20"/>
          <w:szCs w:val="20"/>
          <w:rtl w:val="0"/>
          <w14:textFill>
            <w14:solidFill>
              <w14:srgbClr w14:val="FFFFFF"/>
            </w14:solidFill>
          </w14:textFill>
        </w:rPr>
      </w:pPr>
      <w:r>
        <w:rPr>
          <w:rFonts w:ascii="Montserrat Bold" w:hAnsi="Montserrat Bold"/>
          <w:outline w:val="0"/>
          <w:color w:val="ffffff"/>
          <w:sz w:val="20"/>
          <w:szCs w:val="20"/>
          <w:rtl w:val="0"/>
          <w:lang w:val="de-DE"/>
          <w14:textFill>
            <w14:solidFill>
              <w14:srgbClr w14:val="FFFFFF"/>
            </w14:solidFill>
          </w14:textFill>
        </w:rPr>
        <w:t>CATEGOR</w:t>
      </w:r>
      <w:r>
        <w:rPr>
          <w:rFonts w:ascii="Montserrat Bold" w:hAnsi="Montserrat Bold" w:hint="default"/>
          <w:outline w:val="0"/>
          <w:color w:val="ffffff"/>
          <w:sz w:val="20"/>
          <w:szCs w:val="20"/>
          <w:rtl w:val="0"/>
          <w14:textFill>
            <w14:solidFill>
              <w14:srgbClr w14:val="FFFFFF"/>
            </w14:solidFill>
          </w14:textFill>
        </w:rPr>
        <w:t>Í</w:t>
      </w:r>
      <w:r>
        <w:rPr>
          <w:rFonts w:ascii="Montserrat Bold" w:hAnsi="Montserrat Bold"/>
          <w:outline w:val="0"/>
          <w:color w:val="ffffff"/>
          <w:sz w:val="20"/>
          <w:szCs w:val="20"/>
          <w:rtl w:val="0"/>
          <w14:textFill>
            <w14:solidFill>
              <w14:srgbClr w14:val="FFFFFF"/>
            </w14:solidFill>
          </w14:textFill>
        </w:rPr>
        <w:t>A 2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outline w:val="0"/>
          <w:color w:val="ffffff"/>
          <w:sz w:val="20"/>
          <w:szCs w:val="20"/>
          <w:rtl w:val="0"/>
          <w14:textFill>
            <w14:solidFill>
              <w14:srgbClr w14:val="FFFFFF"/>
            </w14:solidFill>
          </w14:textFill>
        </w:rPr>
      </w:pPr>
      <w:r>
        <w:rPr>
          <w:rFonts w:ascii="Montserrat Bold" w:hAnsi="Montserrat Bold"/>
          <w:outline w:val="0"/>
          <w:color w:val="ffffff"/>
          <w:sz w:val="20"/>
          <w:szCs w:val="20"/>
          <w:rtl w:val="0"/>
          <w:lang w:val="de-DE"/>
          <w14:textFill>
            <w14:solidFill>
              <w14:srgbClr w14:val="FFFFFF"/>
            </w14:solidFill>
          </w14:textFill>
        </w:rPr>
        <w:t>Gesti</w:t>
      </w:r>
      <w:r>
        <w:rPr>
          <w:rFonts w:ascii="Montserrat Bold" w:hAnsi="Montserrat Bold" w:hint="default"/>
          <w:outline w:val="0"/>
          <w:color w:val="ffffff"/>
          <w:sz w:val="20"/>
          <w:szCs w:val="20"/>
          <w:rtl w:val="0"/>
          <w:lang w:val="es-ES_tradnl"/>
          <w14:textFill>
            <w14:solidFill>
              <w14:srgbClr w14:val="FFFFFF"/>
            </w14:solidFill>
          </w14:textFill>
        </w:rPr>
        <w:t>ó</w:t>
      </w:r>
      <w:r>
        <w:rPr>
          <w:rFonts w:ascii="Montserrat Bold" w:hAnsi="Montserrat Bold"/>
          <w:outline w:val="0"/>
          <w:color w:val="ffffff"/>
          <w:sz w:val="20"/>
          <w:szCs w:val="20"/>
          <w:rtl w:val="0"/>
          <w:lang w:val="es-ES_tradnl"/>
          <w14:textFill>
            <w14:solidFill>
              <w14:srgbClr w14:val="FFFFFF"/>
            </w14:solidFill>
          </w14:textFill>
        </w:rPr>
        <w:t>n y administraci</w:t>
      </w:r>
      <w:r>
        <w:rPr>
          <w:rFonts w:ascii="Montserrat Bold" w:hAnsi="Montserrat Bold" w:hint="default"/>
          <w:outline w:val="0"/>
          <w:color w:val="ffffff"/>
          <w:sz w:val="20"/>
          <w:szCs w:val="20"/>
          <w:rtl w:val="0"/>
          <w:lang w:val="es-ES_tradnl"/>
          <w14:textFill>
            <w14:solidFill>
              <w14:srgbClr w14:val="FFFFFF"/>
            </w14:solidFill>
          </w14:textFill>
        </w:rPr>
        <w:t>ó</w:t>
      </w:r>
      <w:r>
        <w:rPr>
          <w:rFonts w:ascii="Montserrat Bold" w:hAnsi="Montserrat Bold"/>
          <w:outline w:val="0"/>
          <w:color w:val="ffffff"/>
          <w:sz w:val="20"/>
          <w:szCs w:val="20"/>
          <w:rtl w:val="0"/>
          <w:lang w:val="pt-PT"/>
          <w14:textFill>
            <w14:solidFill>
              <w14:srgbClr w14:val="FFFFFF"/>
            </w14:solidFill>
          </w14:textFill>
        </w:rPr>
        <w:t>n escolar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Style w:val="Ninguno"/>
          <w:rFonts w:ascii="Times New Roman" w:hAnsi="Times New Roman" w:hint="default"/>
          <w:sz w:val="20"/>
          <w:szCs w:val="20"/>
          <w:rtl w:val="0"/>
        </w:rPr>
        <w:t>●</w:t>
      </w:r>
      <w:r>
        <w:rPr>
          <w:rStyle w:val="Ninguno"/>
          <w:rFonts w:ascii="Arial" w:hAnsi="Arial"/>
          <w:sz w:val="20"/>
          <w:szCs w:val="20"/>
          <w:rtl w:val="0"/>
        </w:rPr>
        <w:t xml:space="preserve"> 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Vinculaci</w:t>
      </w:r>
      <w:r>
        <w:rPr>
          <w:rFonts w:ascii="Montserrat Regular" w:hAnsi="Montserrat Regular" w:hint="default"/>
          <w:sz w:val="20"/>
          <w:szCs w:val="20"/>
          <w:rtl w:val="0"/>
          <w:lang w:val="es-ES_tradnl"/>
        </w:rPr>
        <w:t>ó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n con instituciones educativas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Style w:val="Ninguno"/>
          <w:rFonts w:ascii="Times New Roman" w:hAnsi="Times New Roman" w:hint="default"/>
          <w:sz w:val="20"/>
          <w:szCs w:val="20"/>
          <w:rtl w:val="0"/>
        </w:rPr>
        <w:t>●</w:t>
      </w:r>
      <w:r>
        <w:rPr>
          <w:rStyle w:val="Ninguno"/>
          <w:rFonts w:ascii="Arial" w:hAnsi="Arial"/>
          <w:sz w:val="20"/>
          <w:szCs w:val="20"/>
          <w:rtl w:val="0"/>
        </w:rPr>
        <w:t xml:space="preserve"> 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Vinculaci</w:t>
      </w:r>
      <w:r>
        <w:rPr>
          <w:rFonts w:ascii="Montserrat Regular" w:hAnsi="Montserrat Regular" w:hint="default"/>
          <w:sz w:val="20"/>
          <w:szCs w:val="20"/>
          <w:rtl w:val="0"/>
          <w:lang w:val="es-ES_tradnl"/>
        </w:rPr>
        <w:t>ó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n con empresas, fundaciones e instituciones p</w:t>
      </w:r>
      <w:r>
        <w:rPr>
          <w:rFonts w:ascii="Montserrat Regular" w:hAnsi="Montserrat Regular" w:hint="default"/>
          <w:sz w:val="20"/>
          <w:szCs w:val="20"/>
          <w:rtl w:val="0"/>
        </w:rPr>
        <w:t>ú</w:t>
      </w:r>
      <w:r>
        <w:rPr>
          <w:rFonts w:ascii="Montserrat Regular" w:hAnsi="Montserrat Regular"/>
          <w:sz w:val="20"/>
          <w:szCs w:val="20"/>
          <w:rtl w:val="0"/>
          <w:lang w:val="pt-PT"/>
        </w:rPr>
        <w:t>blicas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Style w:val="Ninguno"/>
          <w:rFonts w:ascii="Times New Roman" w:hAnsi="Times New Roman" w:hint="default"/>
          <w:sz w:val="20"/>
          <w:szCs w:val="20"/>
          <w:rtl w:val="0"/>
        </w:rPr>
        <w:t>●</w:t>
      </w:r>
      <w:r>
        <w:rPr>
          <w:rStyle w:val="Ninguno"/>
          <w:rFonts w:ascii="Arial" w:hAnsi="Arial"/>
          <w:sz w:val="20"/>
          <w:szCs w:val="20"/>
          <w:rtl w:val="0"/>
        </w:rPr>
        <w:t xml:space="preserve"> </w:t>
      </w:r>
      <w:r>
        <w:rPr>
          <w:rFonts w:ascii="Montserrat Regular" w:hAnsi="Montserrat Regular"/>
          <w:sz w:val="20"/>
          <w:szCs w:val="20"/>
          <w:rtl w:val="0"/>
          <w:lang w:val="de-DE"/>
        </w:rPr>
        <w:t>Gesti</w:t>
      </w:r>
      <w:r>
        <w:rPr>
          <w:rFonts w:ascii="Montserrat Regular" w:hAnsi="Montserrat Regular" w:hint="default"/>
          <w:sz w:val="20"/>
          <w:szCs w:val="20"/>
          <w:rtl w:val="0"/>
          <w:lang w:val="es-ES_tradnl"/>
        </w:rPr>
        <w:t>ó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n y administraci</w:t>
      </w:r>
      <w:r>
        <w:rPr>
          <w:rFonts w:ascii="Montserrat Regular" w:hAnsi="Montserrat Regular" w:hint="default"/>
          <w:sz w:val="20"/>
          <w:szCs w:val="20"/>
          <w:rtl w:val="0"/>
          <w:lang w:val="es-ES_tradnl"/>
        </w:rPr>
        <w:t>ó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n de recursos, equipamiento y servicios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Style w:val="Ninguno"/>
          <w:rFonts w:ascii="Times New Roman" w:hAnsi="Times New Roman" w:hint="default"/>
          <w:sz w:val="20"/>
          <w:szCs w:val="20"/>
          <w:rtl w:val="0"/>
        </w:rPr>
        <w:t>●</w:t>
      </w:r>
      <w:r>
        <w:rPr>
          <w:rStyle w:val="Ninguno"/>
          <w:rFonts w:ascii="Arial" w:hAnsi="Arial"/>
          <w:sz w:val="20"/>
          <w:szCs w:val="20"/>
          <w:rtl w:val="0"/>
        </w:rPr>
        <w:t xml:space="preserve"> 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Seguimiento al desempe</w:t>
      </w:r>
      <w:r>
        <w:rPr>
          <w:rFonts w:ascii="Montserrat Regular" w:hAnsi="Montserrat Regular" w:hint="default"/>
          <w:sz w:val="20"/>
          <w:szCs w:val="20"/>
          <w:rtl w:val="0"/>
          <w:lang w:val="es-ES_tradnl"/>
        </w:rPr>
        <w:t>ñ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o docente en el aula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Style w:val="Ninguno"/>
          <w:rFonts w:ascii="Times New Roman" w:hAnsi="Times New Roman" w:hint="default"/>
          <w:sz w:val="20"/>
          <w:szCs w:val="20"/>
          <w:rtl w:val="0"/>
        </w:rPr>
        <w:t>●</w:t>
      </w:r>
      <w:r>
        <w:rPr>
          <w:rStyle w:val="Ninguno"/>
          <w:rFonts w:ascii="Arial" w:hAnsi="Arial"/>
          <w:sz w:val="20"/>
          <w:szCs w:val="20"/>
          <w:rtl w:val="0"/>
        </w:rPr>
        <w:t xml:space="preserve"> 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Seguimiento de egresados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outline w:val="0"/>
          <w:color w:val="ffffff"/>
          <w:sz w:val="20"/>
          <w:szCs w:val="20"/>
          <w:rtl w:val="0"/>
          <w14:textFill>
            <w14:solidFill>
              <w14:srgbClr w14:val="FFFFFF"/>
            </w14:solidFill>
          </w14:textFill>
        </w:rPr>
      </w:pPr>
      <w:r>
        <w:rPr>
          <w:rFonts w:ascii="Montserrat Bold" w:hAnsi="Montserrat Bold"/>
          <w:outline w:val="0"/>
          <w:color w:val="ffffff"/>
          <w:sz w:val="20"/>
          <w:szCs w:val="20"/>
          <w:rtl w:val="0"/>
          <w:lang w:val="de-DE"/>
          <w14:textFill>
            <w14:solidFill>
              <w14:srgbClr w14:val="FFFFFF"/>
            </w14:solidFill>
          </w14:textFill>
        </w:rPr>
        <w:t>CATEGOR</w:t>
      </w:r>
      <w:r>
        <w:rPr>
          <w:rFonts w:ascii="Montserrat Bold" w:hAnsi="Montserrat Bold" w:hint="default"/>
          <w:outline w:val="0"/>
          <w:color w:val="ffffff"/>
          <w:sz w:val="20"/>
          <w:szCs w:val="20"/>
          <w:rtl w:val="0"/>
          <w14:textFill>
            <w14:solidFill>
              <w14:srgbClr w14:val="FFFFFF"/>
            </w14:solidFill>
          </w14:textFill>
        </w:rPr>
        <w:t>Í</w:t>
      </w:r>
      <w:r>
        <w:rPr>
          <w:rFonts w:ascii="Montserrat Bold" w:hAnsi="Montserrat Bold"/>
          <w:outline w:val="0"/>
          <w:color w:val="ffffff"/>
          <w:sz w:val="20"/>
          <w:szCs w:val="20"/>
          <w:rtl w:val="0"/>
          <w:lang w:val="pt-PT"/>
          <w14:textFill>
            <w14:solidFill>
              <w14:srgbClr w14:val="FFFFFF"/>
            </w14:solidFill>
          </w14:textFill>
        </w:rPr>
        <w:t>A 3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outline w:val="0"/>
          <w:color w:val="ffffff"/>
          <w:sz w:val="20"/>
          <w:szCs w:val="20"/>
          <w:rtl w:val="0"/>
          <w14:textFill>
            <w14:solidFill>
              <w14:srgbClr w14:val="FFFFFF"/>
            </w14:solidFill>
          </w14:textFill>
        </w:rPr>
      </w:pPr>
      <w:r>
        <w:rPr>
          <w:rFonts w:ascii="Montserrat Bold" w:hAnsi="Montserrat Bold"/>
          <w:outline w:val="0"/>
          <w:color w:val="ffffff"/>
          <w:sz w:val="20"/>
          <w:szCs w:val="20"/>
          <w:rtl w:val="0"/>
          <w:lang w:val="es-ES_tradnl"/>
          <w14:textFill>
            <w14:solidFill>
              <w14:srgbClr w14:val="FFFFFF"/>
            </w14:solidFill>
          </w14:textFill>
        </w:rPr>
        <w:t>Desarrollo socioemocional y prevenci</w:t>
      </w:r>
      <w:r>
        <w:rPr>
          <w:rFonts w:ascii="Montserrat Bold" w:hAnsi="Montserrat Bold" w:hint="default"/>
          <w:outline w:val="0"/>
          <w:color w:val="ffffff"/>
          <w:sz w:val="20"/>
          <w:szCs w:val="20"/>
          <w:rtl w:val="0"/>
          <w:lang w:val="es-ES_tradnl"/>
          <w14:textFill>
            <w14:solidFill>
              <w14:srgbClr w14:val="FFFFFF"/>
            </w14:solidFill>
          </w14:textFill>
        </w:rPr>
        <w:t>ó</w:t>
      </w:r>
      <w:r>
        <w:rPr>
          <w:rFonts w:ascii="Montserrat Bold" w:hAnsi="Montserrat Bold"/>
          <w:outline w:val="0"/>
          <w:color w:val="ffffff"/>
          <w:sz w:val="20"/>
          <w:szCs w:val="20"/>
          <w:rtl w:val="0"/>
          <w:lang w:val="es-ES_tradnl"/>
          <w14:textFill>
            <w14:solidFill>
              <w14:srgbClr w14:val="FFFFFF"/>
            </w14:solidFill>
          </w14:textFill>
        </w:rPr>
        <w:t>n de la violencia en la escuela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Style w:val="Ninguno"/>
          <w:rFonts w:ascii="Times New Roman" w:hAnsi="Times New Roman" w:hint="default"/>
          <w:sz w:val="20"/>
          <w:szCs w:val="20"/>
          <w:rtl w:val="0"/>
        </w:rPr>
        <w:t>●</w:t>
      </w:r>
      <w:r>
        <w:rPr>
          <w:rStyle w:val="Ninguno"/>
          <w:rFonts w:ascii="Arial" w:hAnsi="Arial"/>
          <w:sz w:val="20"/>
          <w:szCs w:val="20"/>
          <w:rtl w:val="0"/>
        </w:rPr>
        <w:t xml:space="preserve"> </w:t>
      </w:r>
      <w:r>
        <w:rPr>
          <w:rFonts w:ascii="Montserrat Regular" w:hAnsi="Montserrat Regular" w:hint="default"/>
          <w:sz w:val="20"/>
          <w:szCs w:val="20"/>
          <w:rtl w:val="0"/>
        </w:rPr>
        <w:t>Á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mbitos de formaci</w:t>
      </w:r>
      <w:r>
        <w:rPr>
          <w:rFonts w:ascii="Montserrat Regular" w:hAnsi="Montserrat Regular" w:hint="default"/>
          <w:sz w:val="20"/>
          <w:szCs w:val="20"/>
          <w:rtl w:val="0"/>
          <w:lang w:val="es-ES_tradnl"/>
        </w:rPr>
        <w:t>ó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n socioemocional (Curr</w:t>
      </w:r>
      <w:r>
        <w:rPr>
          <w:rFonts w:ascii="Montserrat Regular" w:hAnsi="Montserrat Regular" w:hint="default"/>
          <w:sz w:val="20"/>
          <w:szCs w:val="20"/>
          <w:rtl w:val="0"/>
        </w:rPr>
        <w:t>í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culum Ampliado)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0"/>
          <w:szCs w:val="20"/>
          <w:rtl w:val="0"/>
        </w:rPr>
      </w:pPr>
      <w:r>
        <w:rPr>
          <w:rStyle w:val="Ninguno"/>
          <w:rFonts w:ascii="Times New Roman" w:hAnsi="Times New Roman" w:hint="default"/>
          <w:sz w:val="20"/>
          <w:szCs w:val="20"/>
          <w:rtl w:val="0"/>
        </w:rPr>
        <w:t>●</w:t>
      </w:r>
      <w:r>
        <w:rPr>
          <w:rStyle w:val="Ninguno"/>
          <w:rFonts w:ascii="Arial" w:hAnsi="Arial"/>
          <w:sz w:val="20"/>
          <w:szCs w:val="20"/>
          <w:rtl w:val="0"/>
        </w:rPr>
        <w:t xml:space="preserve"> 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Estrategias, programas y/o proyectos sobre violencia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Style w:val="Ninguno"/>
          <w:rFonts w:ascii="Tahoma" w:cs="Tahoma" w:hAnsi="Tahoma" w:eastAsia="Tahoma"/>
          <w:b w:val="1"/>
          <w:bCs w:val="1"/>
          <w:outline w:val="0"/>
          <w:color w:val="922c42"/>
          <w:sz w:val="21"/>
          <w:szCs w:val="21"/>
          <w:rtl w:val="0"/>
          <w14:textFill>
            <w14:solidFill>
              <w14:srgbClr w14:val="922D42"/>
            </w14:solidFill>
          </w14:textFill>
        </w:rPr>
      </w:pPr>
      <w:r>
        <w:rPr>
          <w:rStyle w:val="Ninguno"/>
          <w:rFonts w:ascii="Times New Roman" w:hAnsi="Times New Roman" w:hint="default"/>
          <w:sz w:val="20"/>
          <w:szCs w:val="20"/>
          <w:rtl w:val="0"/>
        </w:rPr>
        <w:t>●</w:t>
      </w:r>
      <w:r>
        <w:rPr>
          <w:rStyle w:val="Ninguno"/>
          <w:rFonts w:ascii="Arial" w:hAnsi="Arial"/>
          <w:sz w:val="20"/>
          <w:szCs w:val="20"/>
          <w:rtl w:val="0"/>
        </w:rPr>
        <w:t xml:space="preserve"> 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Orientaci</w:t>
      </w:r>
      <w:r>
        <w:rPr>
          <w:rFonts w:ascii="Montserrat Regular" w:hAnsi="Montserrat Regular" w:hint="default"/>
          <w:sz w:val="20"/>
          <w:szCs w:val="20"/>
          <w:rtl w:val="0"/>
          <w:lang w:val="es-ES_tradnl"/>
        </w:rPr>
        <w:t>ó</w:t>
      </w:r>
      <w:r>
        <w:rPr>
          <w:rFonts w:ascii="Montserrat Regular" w:hAnsi="Montserrat Regular"/>
          <w:sz w:val="20"/>
          <w:szCs w:val="20"/>
          <w:rtl w:val="0"/>
          <w:lang w:val="es-ES_tradnl"/>
        </w:rPr>
        <w:t>n educativa</w:t>
      </w:r>
      <w:r>
        <w:rPr>
          <w:rStyle w:val="Ninguno"/>
          <w:rFonts w:ascii="Tahoma" w:hAnsi="Tahoma"/>
          <w:b w:val="1"/>
          <w:bCs w:val="1"/>
          <w:outline w:val="0"/>
          <w:color w:val="922c42"/>
          <w:sz w:val="21"/>
          <w:szCs w:val="21"/>
          <w:rtl w:val="0"/>
          <w14:textFill>
            <w14:solidFill>
              <w14:srgbClr w14:val="922D42"/>
            </w14:solidFill>
          </w14:textFill>
        </w:rPr>
        <w:t>12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Un ejemplo de establecimiento de meta es el siguiente: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sz w:val="23"/>
          <w:szCs w:val="23"/>
          <w:rtl w:val="0"/>
        </w:rPr>
      </w:pPr>
      <w:r>
        <w:rPr>
          <w:rFonts w:ascii="Montserrat Bold" w:hAnsi="Montserrat Bold"/>
          <w:sz w:val="23"/>
          <w:szCs w:val="23"/>
          <w:rtl w:val="0"/>
          <w:lang w:val="es-ES_tradnl"/>
        </w:rPr>
        <w:t>Figura 2. Establecimiento de una meta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Con el fin de generar el documento de planeaci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para la mejora de cada plantel,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se desarroll</w:t>
      </w:r>
      <w:r>
        <w:rPr>
          <w:rFonts w:ascii="Montserrat Regular" w:hAnsi="Montserrat Regular" w:hint="default"/>
          <w:sz w:val="22"/>
          <w:szCs w:val="22"/>
          <w:rtl w:val="0"/>
        </w:rPr>
        <w:t xml:space="preserve">ó </w:t>
      </w:r>
      <w:r>
        <w:rPr>
          <w:rFonts w:ascii="Montserrat Regular" w:hAnsi="Montserrat Regular"/>
          <w:sz w:val="22"/>
          <w:szCs w:val="22"/>
          <w:rtl w:val="0"/>
        </w:rPr>
        <w:t xml:space="preserve">un </w:t>
      </w:r>
      <w:r>
        <w:rPr>
          <w:rStyle w:val="Ninguno"/>
          <w:rFonts w:ascii="Montserrat Bold" w:hAnsi="Montserrat Bold"/>
          <w:sz w:val="23"/>
          <w:szCs w:val="23"/>
          <w:rtl w:val="0"/>
          <w:lang w:val="es-ES_tradnl"/>
        </w:rPr>
        <w:t xml:space="preserve">formulario </w:t>
      </w:r>
      <w:r>
        <w:rPr>
          <w:rFonts w:ascii="Montserrat Regular" w:hAnsi="Montserrat Regular"/>
          <w:sz w:val="22"/>
          <w:szCs w:val="22"/>
          <w:rtl w:val="0"/>
          <w:lang w:val="fr-FR"/>
        </w:rPr>
        <w:t>a trav</w:t>
      </w:r>
      <w:r>
        <w:rPr>
          <w:rFonts w:ascii="Montserrat Regular" w:hAnsi="Montserrat Regular" w:hint="default"/>
          <w:sz w:val="22"/>
          <w:szCs w:val="22"/>
          <w:rtl w:val="0"/>
          <w:lang w:val="fr-FR"/>
        </w:rPr>
        <w:t>é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s de la plataforma Google, en el cual se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deber</w:t>
      </w:r>
      <w:r>
        <w:rPr>
          <w:rFonts w:ascii="Montserrat Regular" w:hAnsi="Montserrat Regular" w:hint="default"/>
          <w:sz w:val="22"/>
          <w:szCs w:val="22"/>
          <w:rtl w:val="0"/>
        </w:rPr>
        <w:t>á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registrar las metas dise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ñ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adas a partir del diagn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stico (retomando las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Style w:val="Ninguno"/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it-IT"/>
        </w:rPr>
        <w:t>categor</w:t>
      </w:r>
      <w:r>
        <w:rPr>
          <w:rFonts w:ascii="Montserrat Regular" w:hAnsi="Montserrat Regular" w:hint="default"/>
          <w:sz w:val="22"/>
          <w:szCs w:val="22"/>
          <w:rtl w:val="0"/>
        </w:rPr>
        <w:t>í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as y el m</w:t>
      </w:r>
      <w:r>
        <w:rPr>
          <w:rFonts w:ascii="Montserrat Regular" w:hAnsi="Montserrat Regular" w:hint="default"/>
          <w:sz w:val="22"/>
          <w:szCs w:val="22"/>
          <w:rtl w:val="0"/>
          <w:lang w:val="fr-FR"/>
        </w:rPr>
        <w:t>é</w:t>
      </w:r>
      <w:r>
        <w:rPr>
          <w:rFonts w:ascii="Montserrat Regular" w:hAnsi="Montserrat Regular"/>
          <w:sz w:val="22"/>
          <w:szCs w:val="22"/>
          <w:rtl w:val="0"/>
          <w:lang w:val="pt-PT"/>
        </w:rPr>
        <w:t>todo SMART) as</w:t>
      </w:r>
      <w:r>
        <w:rPr>
          <w:rFonts w:ascii="Montserrat Regular" w:hAnsi="Montserrat Regular" w:hint="default"/>
          <w:sz w:val="22"/>
          <w:szCs w:val="22"/>
          <w:rtl w:val="0"/>
        </w:rPr>
        <w:t xml:space="preserve">í 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como las estrategias para su implementaci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</w:rPr>
        <w:t xml:space="preserve">n </w:t>
      </w:r>
      <w:r>
        <w:rPr>
          <w:rStyle w:val="Ninguno"/>
          <w:rFonts w:ascii="Montserrat Regular" w:hAnsi="Montserrat Regular"/>
          <w:sz w:val="22"/>
          <w:szCs w:val="22"/>
          <w:rtl w:val="0"/>
        </w:rPr>
        <w:t>y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los productos que se pretende obtener de cada proceso.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sz w:val="23"/>
          <w:szCs w:val="23"/>
          <w:rtl w:val="0"/>
        </w:rPr>
      </w:pPr>
      <w:r>
        <w:rPr>
          <w:rFonts w:ascii="Montserrat Bold" w:hAnsi="Montserrat Bold"/>
          <w:sz w:val="23"/>
          <w:szCs w:val="23"/>
          <w:rtl w:val="0"/>
          <w:lang w:val="es-ES_tradnl"/>
        </w:rPr>
        <w:t>Seguimiento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El seguimiento o monitoreo de un proyecto, es el proceso mediante el cual se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garantiza que las actividades realizadas est</w:t>
      </w:r>
      <w:r>
        <w:rPr>
          <w:rFonts w:ascii="Montserrat Regular" w:hAnsi="Montserrat Regular" w:hint="default"/>
          <w:sz w:val="22"/>
          <w:szCs w:val="22"/>
          <w:rtl w:val="0"/>
        </w:rPr>
        <w:t>á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encaminadas a alcanzar las metas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 xml:space="preserve">establecidas, por ello esta etapa es una pieza clave para garantizar el </w:t>
      </w:r>
      <w:r>
        <w:rPr>
          <w:rFonts w:ascii="Montserrat Regular" w:hAnsi="Montserrat Regular" w:hint="default"/>
          <w:sz w:val="22"/>
          <w:szCs w:val="22"/>
          <w:rtl w:val="0"/>
          <w:lang w:val="fr-FR"/>
        </w:rPr>
        <w:t>é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xito de la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planeaci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para la mejora continua.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Style w:val="Ninguno"/>
          <w:rFonts w:ascii="Montserrat Regular" w:cs="Montserrat Regular" w:hAnsi="Montserrat Regular" w:eastAsia="Montserrat Regular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</w:pPr>
      <w:r>
        <w:rPr>
          <w:rFonts w:ascii="Montserrat Regular" w:hAnsi="Montserrat Regular"/>
          <w:outline w:val="0"/>
          <w:color w:val="1f1f22"/>
          <w:sz w:val="22"/>
          <w:szCs w:val="22"/>
          <w:rtl w:val="0"/>
          <w:lang w:val="es-ES_tradnl"/>
          <w14:textFill>
            <w14:solidFill>
              <w14:srgbClr w14:val="1F2023"/>
            </w14:solidFill>
          </w14:textFill>
        </w:rPr>
        <w:t xml:space="preserve">El seguimiento de las metas propuestas </w:t>
      </w:r>
      <w:r>
        <w:rPr>
          <w:rStyle w:val="Ninguno"/>
          <w:rFonts w:ascii="Montserrat Regular" w:hAnsi="Montserrat Regular"/>
          <w:outline w:val="0"/>
          <w:color w:val="050b26"/>
          <w:sz w:val="22"/>
          <w:szCs w:val="22"/>
          <w:rtl w:val="0"/>
          <w:lang w:val="pt-PT"/>
          <w14:textFill>
            <w14:solidFill>
              <w14:srgbClr w14:val="050C26"/>
            </w14:solidFill>
          </w14:textFill>
        </w:rPr>
        <w:t xml:space="preserve">permite </w:t>
      </w:r>
      <w:r>
        <w:rPr>
          <w:rStyle w:val="Ninguno"/>
          <w:rFonts w:ascii="Montserrat Regular" w:hAnsi="Montserrat Regular"/>
          <w:outline w:val="0"/>
          <w:color w:val="000000"/>
          <w:sz w:val="22"/>
          <w:szCs w:val="22"/>
          <w:rtl w:val="0"/>
          <w:lang w:val="es-ES_tradnl"/>
          <w14:textFill>
            <w14:solidFill>
              <w14:srgbClr w14:val="000000"/>
            </w14:solidFill>
          </w14:textFill>
        </w:rPr>
        <w:t>detectar de manera temprana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los desaf</w:t>
      </w:r>
      <w:r>
        <w:rPr>
          <w:rFonts w:ascii="Montserrat Regular" w:hAnsi="Montserrat Regular" w:hint="default"/>
          <w:sz w:val="22"/>
          <w:szCs w:val="22"/>
          <w:rtl w:val="0"/>
        </w:rPr>
        <w:t>í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os y obst</w:t>
      </w:r>
      <w:r>
        <w:rPr>
          <w:rFonts w:ascii="Montserrat Regular" w:hAnsi="Montserrat Regular" w:hint="default"/>
          <w:sz w:val="22"/>
          <w:szCs w:val="22"/>
          <w:rtl w:val="0"/>
        </w:rPr>
        <w:t>á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culos que puedan surgir, lo que facilita la implementaci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de-DE"/>
        </w:rPr>
        <w:t>n de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Style w:val="Ninguno"/>
          <w:rFonts w:ascii="Montserrat Regular" w:cs="Montserrat Regular" w:hAnsi="Montserrat Regular" w:eastAsia="Montserrat Regular"/>
          <w:outline w:val="0"/>
          <w:color w:val="050b26"/>
          <w:sz w:val="22"/>
          <w:szCs w:val="22"/>
          <w:rtl w:val="0"/>
          <w14:textFill>
            <w14:solidFill>
              <w14:srgbClr w14:val="050C26"/>
            </w14:solidFill>
          </w14:textFill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medidas correctivas antes de que los problemas se agraven</w:t>
      </w:r>
      <w:r>
        <w:rPr>
          <w:rStyle w:val="Ninguno"/>
          <w:rFonts w:ascii="Montserrat Regular" w:hAnsi="Montserrat Regular"/>
          <w:outline w:val="0"/>
          <w:color w:val="050b26"/>
          <w:sz w:val="22"/>
          <w:szCs w:val="22"/>
          <w:rtl w:val="0"/>
          <w:lang w:val="es-ES_tradnl"/>
          <w14:textFill>
            <w14:solidFill>
              <w14:srgbClr w14:val="050C26"/>
            </w14:solidFill>
          </w14:textFill>
        </w:rPr>
        <w:t>, adem</w:t>
      </w:r>
      <w:r>
        <w:rPr>
          <w:rStyle w:val="Ninguno"/>
          <w:rFonts w:ascii="Montserrat Regular" w:hAnsi="Montserrat Regular" w:hint="default"/>
          <w:outline w:val="0"/>
          <w:color w:val="050b26"/>
          <w:sz w:val="22"/>
          <w:szCs w:val="22"/>
          <w:rtl w:val="0"/>
          <w14:textFill>
            <w14:solidFill>
              <w14:srgbClr w14:val="050C26"/>
            </w14:solidFill>
          </w14:textFill>
        </w:rPr>
        <w:t>á</w:t>
      </w:r>
      <w:r>
        <w:rPr>
          <w:rStyle w:val="Ninguno"/>
          <w:rFonts w:ascii="Montserrat Regular" w:hAnsi="Montserrat Regular"/>
          <w:outline w:val="0"/>
          <w:color w:val="050b26"/>
          <w:sz w:val="22"/>
          <w:szCs w:val="22"/>
          <w:rtl w:val="0"/>
          <w:lang w:val="pt-PT"/>
          <w14:textFill>
            <w14:solidFill>
              <w14:srgbClr w14:val="050C26"/>
            </w14:solidFill>
          </w14:textFill>
        </w:rPr>
        <w:t>s, mediante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Style w:val="Ninguno"/>
          <w:rFonts w:ascii="Montserrat Regular" w:cs="Montserrat Regular" w:hAnsi="Montserrat Regular" w:eastAsia="Montserrat Regular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</w:pPr>
      <w:r>
        <w:rPr>
          <w:rFonts w:ascii="Montserrat Regular" w:hAnsi="Montserrat Regular"/>
          <w:outline w:val="0"/>
          <w:color w:val="050b26"/>
          <w:sz w:val="22"/>
          <w:szCs w:val="22"/>
          <w:rtl w:val="0"/>
          <w:lang w:val="es-ES_tradnl"/>
          <w14:textFill>
            <w14:solidFill>
              <w14:srgbClr w14:val="050C26"/>
            </w14:solidFill>
          </w14:textFill>
        </w:rPr>
        <w:t>la retroalimentaci</w:t>
      </w:r>
      <w:r>
        <w:rPr>
          <w:rFonts w:ascii="Montserrat Regular" w:hAnsi="Montserrat Regular" w:hint="default"/>
          <w:outline w:val="0"/>
          <w:color w:val="050b26"/>
          <w:sz w:val="22"/>
          <w:szCs w:val="22"/>
          <w:rtl w:val="0"/>
          <w:lang w:val="es-ES_tradnl"/>
          <w14:textFill>
            <w14:solidFill>
              <w14:srgbClr w14:val="050C26"/>
            </w14:solidFill>
          </w14:textFill>
        </w:rPr>
        <w:t>ó</w:t>
      </w:r>
      <w:r>
        <w:rPr>
          <w:rFonts w:ascii="Montserrat Regular" w:hAnsi="Montserrat Regular"/>
          <w:outline w:val="0"/>
          <w:color w:val="050b26"/>
          <w:sz w:val="22"/>
          <w:szCs w:val="22"/>
          <w:rtl w:val="0"/>
          <w:lang w:val="es-ES_tradnl"/>
          <w14:textFill>
            <w14:solidFill>
              <w14:srgbClr w14:val="050C26"/>
            </w14:solidFill>
          </w14:textFill>
        </w:rPr>
        <w:t xml:space="preserve">n se permite ajustar las acciones en tiempo real, </w:t>
      </w:r>
      <w:r>
        <w:rPr>
          <w:rStyle w:val="Ninguno"/>
          <w:rFonts w:ascii="Montserrat Regular" w:hAnsi="Montserrat Regular"/>
          <w:outline w:val="0"/>
          <w:color w:val="000000"/>
          <w:sz w:val="22"/>
          <w:szCs w:val="22"/>
          <w:rtl w:val="0"/>
          <w:lang w:val="es-ES_tradnl"/>
          <w14:textFill>
            <w14:solidFill>
              <w14:srgbClr w14:val="000000"/>
            </w14:solidFill>
          </w14:textFill>
        </w:rPr>
        <w:t>asegurando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que los esfuerzos se alinean con los objetivos establecidos y se optimicen los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pt-PT"/>
        </w:rPr>
        <w:t>recursos disponibles.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Favorecer los h</w:t>
      </w:r>
      <w:r>
        <w:rPr>
          <w:rFonts w:ascii="Montserrat Regular" w:hAnsi="Montserrat Regular" w:hint="default"/>
          <w:sz w:val="18"/>
          <w:szCs w:val="18"/>
          <w:rtl w:val="0"/>
        </w:rPr>
        <w:t>á</w:t>
      </w:r>
      <w:r>
        <w:rPr>
          <w:rFonts w:ascii="Montserrat Regular" w:hAnsi="Montserrat Regular"/>
          <w:sz w:val="18"/>
          <w:szCs w:val="18"/>
          <w:rtl w:val="0"/>
          <w:lang w:val="pt-PT"/>
        </w:rPr>
        <w:t>bitos de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vida saludable del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pt-PT"/>
        </w:rPr>
        <w:t>estudiantado de sexto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pt-PT"/>
        </w:rPr>
        <w:t>semestre, a trav</w:t>
      </w:r>
      <w:r>
        <w:rPr>
          <w:rFonts w:ascii="Montserrat Regular" w:hAnsi="Montserrat Regular" w:hint="default"/>
          <w:sz w:val="18"/>
          <w:szCs w:val="18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rtl w:val="0"/>
          <w:lang w:val="fr-FR"/>
        </w:rPr>
        <w:t>s de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</w:rPr>
        <w:t>pl</w:t>
      </w:r>
      <w:r>
        <w:rPr>
          <w:rFonts w:ascii="Montserrat Regular" w:hAnsi="Montserrat Regular" w:hint="default"/>
          <w:sz w:val="18"/>
          <w:szCs w:val="18"/>
          <w:rtl w:val="0"/>
        </w:rPr>
        <w:t>á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>ticas sobre salud sexual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por parte del centro de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salud local, impactando el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 w:hint="default"/>
          <w:sz w:val="18"/>
          <w:szCs w:val="18"/>
          <w:rtl w:val="0"/>
        </w:rPr>
        <w:t>á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>mbito de formaci</w:t>
      </w:r>
      <w:r>
        <w:rPr>
          <w:rFonts w:ascii="Montserrat Regular" w:hAnsi="Montserrat Regular" w:hint="default"/>
          <w:sz w:val="18"/>
          <w:szCs w:val="18"/>
          <w:rtl w:val="0"/>
          <w:lang w:val="es-ES_tradnl"/>
        </w:rPr>
        <w:t>ó</w:t>
      </w:r>
      <w:r>
        <w:rPr>
          <w:rFonts w:ascii="Montserrat Regular" w:hAnsi="Montserrat Regular"/>
          <w:sz w:val="18"/>
          <w:szCs w:val="18"/>
          <w:rtl w:val="0"/>
        </w:rPr>
        <w:t>n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pt-PT"/>
        </w:rPr>
        <w:t>socioemocional de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Educaci</w:t>
      </w:r>
      <w:r>
        <w:rPr>
          <w:rFonts w:ascii="Montserrat Regular" w:hAnsi="Montserrat Regular" w:hint="default"/>
          <w:sz w:val="18"/>
          <w:szCs w:val="18"/>
          <w:rtl w:val="0"/>
          <w:lang w:val="es-ES_tradnl"/>
        </w:rPr>
        <w:t>ó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>n Integral en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Sexualidad y G</w:t>
      </w:r>
      <w:r>
        <w:rPr>
          <w:rFonts w:ascii="Montserrat Regular" w:hAnsi="Montserrat Regular" w:hint="default"/>
          <w:sz w:val="18"/>
          <w:szCs w:val="18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rtl w:val="0"/>
          <w:lang w:val="it-IT"/>
        </w:rPr>
        <w:t>nero.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fr-FR"/>
        </w:rPr>
        <w:t>Reporte de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atenci</w:t>
      </w:r>
      <w:r>
        <w:rPr>
          <w:rFonts w:ascii="Montserrat Regular" w:hAnsi="Montserrat Regular" w:hint="default"/>
          <w:sz w:val="18"/>
          <w:szCs w:val="18"/>
          <w:rtl w:val="0"/>
          <w:lang w:val="es-ES_tradnl"/>
        </w:rPr>
        <w:t>ó</w:t>
      </w:r>
      <w:r>
        <w:rPr>
          <w:rFonts w:ascii="Montserrat Regular" w:hAnsi="Montserrat Regular"/>
          <w:sz w:val="18"/>
          <w:szCs w:val="18"/>
          <w:rtl w:val="0"/>
        </w:rPr>
        <w:t>n o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pt-PT"/>
        </w:rPr>
        <w:t>resultados que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</w:rPr>
        <w:t>ser</w:t>
      </w:r>
      <w:r>
        <w:rPr>
          <w:rFonts w:ascii="Montserrat Regular" w:hAnsi="Montserrat Regular" w:hint="default"/>
          <w:sz w:val="18"/>
          <w:szCs w:val="18"/>
          <w:rtl w:val="0"/>
        </w:rPr>
        <w:t xml:space="preserve">á </w:t>
      </w:r>
      <w:r>
        <w:rPr>
          <w:rFonts w:ascii="Montserrat Regular" w:hAnsi="Montserrat Regular"/>
          <w:sz w:val="18"/>
          <w:szCs w:val="18"/>
          <w:rtl w:val="0"/>
          <w:lang w:val="pt-PT"/>
        </w:rPr>
        <w:t>entregado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</w:rPr>
        <w:t xml:space="preserve">al </w:t>
      </w:r>
      <w:r>
        <w:rPr>
          <w:rFonts w:ascii="Montserrat Regular" w:hAnsi="Montserrat Regular" w:hint="default"/>
          <w:sz w:val="18"/>
          <w:szCs w:val="18"/>
          <w:rtl w:val="0"/>
        </w:rPr>
        <w:t>á</w:t>
      </w:r>
      <w:r>
        <w:rPr>
          <w:rFonts w:ascii="Montserrat Regular" w:hAnsi="Montserrat Regular"/>
          <w:sz w:val="18"/>
          <w:szCs w:val="18"/>
          <w:rtl w:val="0"/>
          <w:lang w:val="en-US"/>
        </w:rPr>
        <w:t>rea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it-IT"/>
        </w:rPr>
        <w:t>competente.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Style w:val="Ninguno"/>
          <w:rFonts w:ascii="Helvetica" w:hAnsi="Helvetica" w:hint="default"/>
          <w:sz w:val="18"/>
          <w:szCs w:val="18"/>
          <w:rtl w:val="0"/>
        </w:rPr>
        <w:t xml:space="preserve">• 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>Efectuar reuniones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pt-PT"/>
        </w:rPr>
        <w:t>colaborativas para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fr-FR"/>
        </w:rPr>
        <w:t>dise</w:t>
      </w:r>
      <w:r>
        <w:rPr>
          <w:rFonts w:ascii="Montserrat Regular" w:hAnsi="Montserrat Regular" w:hint="default"/>
          <w:sz w:val="18"/>
          <w:szCs w:val="18"/>
          <w:rtl w:val="0"/>
          <w:lang w:val="es-ES_tradnl"/>
        </w:rPr>
        <w:t>ñ</w:t>
      </w:r>
      <w:r>
        <w:rPr>
          <w:rFonts w:ascii="Montserrat Regular" w:hAnsi="Montserrat Regular"/>
          <w:sz w:val="18"/>
          <w:szCs w:val="18"/>
          <w:rtl w:val="0"/>
          <w:lang w:val="fr-FR"/>
        </w:rPr>
        <w:t>ar la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intervenci</w:t>
      </w:r>
      <w:r>
        <w:rPr>
          <w:rFonts w:ascii="Montserrat Regular" w:hAnsi="Montserrat Regular" w:hint="default"/>
          <w:sz w:val="18"/>
          <w:szCs w:val="18"/>
          <w:rtl w:val="0"/>
          <w:lang w:val="es-ES_tradnl"/>
        </w:rPr>
        <w:t>ó</w:t>
      </w:r>
      <w:r>
        <w:rPr>
          <w:rFonts w:ascii="Montserrat Regular" w:hAnsi="Montserrat Regular"/>
          <w:sz w:val="18"/>
          <w:szCs w:val="18"/>
          <w:rtl w:val="0"/>
        </w:rPr>
        <w:t>n.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Style w:val="Ninguno"/>
          <w:rFonts w:ascii="Helvetica" w:hAnsi="Helvetica" w:hint="default"/>
          <w:sz w:val="18"/>
          <w:szCs w:val="18"/>
          <w:rtl w:val="0"/>
        </w:rPr>
        <w:t xml:space="preserve">• 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>Realizar la gesti</w:t>
      </w:r>
      <w:r>
        <w:rPr>
          <w:rFonts w:ascii="Montserrat Regular" w:hAnsi="Montserrat Regular" w:hint="default"/>
          <w:sz w:val="18"/>
          <w:szCs w:val="18"/>
          <w:rtl w:val="0"/>
          <w:lang w:val="es-ES_tradnl"/>
        </w:rPr>
        <w:t>ó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>n por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parte de las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coordinaciones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estatales y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responsables de los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centros de estudio al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centro de salud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Style w:val="Ninguno"/>
          <w:rFonts w:ascii="Helvetica" w:hAnsi="Helvetica" w:hint="default"/>
          <w:sz w:val="18"/>
          <w:szCs w:val="18"/>
          <w:rtl w:val="0"/>
        </w:rPr>
        <w:t xml:space="preserve">• 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>Implementar la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intervenci</w:t>
      </w:r>
      <w:r>
        <w:rPr>
          <w:rFonts w:ascii="Montserrat Regular" w:hAnsi="Montserrat Regular" w:hint="default"/>
          <w:sz w:val="18"/>
          <w:szCs w:val="18"/>
          <w:rtl w:val="0"/>
          <w:lang w:val="es-ES_tradnl"/>
        </w:rPr>
        <w:t>ó</w:t>
      </w:r>
      <w:r>
        <w:rPr>
          <w:rFonts w:ascii="Montserrat Regular" w:hAnsi="Montserrat Regular"/>
          <w:sz w:val="18"/>
          <w:szCs w:val="18"/>
          <w:rtl w:val="0"/>
        </w:rPr>
        <w:t>n.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Style w:val="Ninguno"/>
          <w:rFonts w:ascii="Helvetica" w:hAnsi="Helvetica" w:hint="default"/>
          <w:sz w:val="18"/>
          <w:szCs w:val="18"/>
          <w:rtl w:val="0"/>
        </w:rPr>
        <w:t xml:space="preserve">• 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>Recuperar y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reportar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En la comunidad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existe un alto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</w:rPr>
        <w:t>n</w:t>
      </w:r>
      <w:r>
        <w:rPr>
          <w:rFonts w:ascii="Montserrat Regular" w:hAnsi="Montserrat Regular" w:hint="default"/>
          <w:sz w:val="18"/>
          <w:szCs w:val="18"/>
          <w:rtl w:val="0"/>
        </w:rPr>
        <w:t>ú</w:t>
      </w:r>
      <w:r>
        <w:rPr>
          <w:rFonts w:ascii="Montserrat Regular" w:hAnsi="Montserrat Regular"/>
          <w:sz w:val="18"/>
          <w:szCs w:val="18"/>
          <w:rtl w:val="0"/>
          <w:lang w:val="it-IT"/>
        </w:rPr>
        <w:t>mero de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embarazos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pt-PT"/>
        </w:rPr>
        <w:t>adolescentes entre 14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Tahoma" w:cs="Tahoma" w:hAnsi="Tahoma" w:eastAsia="Tahoma"/>
          <w:b w:val="1"/>
          <w:bCs w:val="1"/>
          <w:sz w:val="17"/>
          <w:szCs w:val="17"/>
          <w:rtl w:val="0"/>
        </w:rPr>
      </w:pPr>
      <w:r>
        <w:rPr>
          <w:rStyle w:val="Ninguno"/>
          <w:rFonts w:ascii="Montserrat Regular" w:hAnsi="Montserrat Regular"/>
          <w:b w:val="0"/>
          <w:bCs w:val="0"/>
          <w:sz w:val="18"/>
          <w:szCs w:val="18"/>
          <w:rtl w:val="0"/>
          <w:lang w:val="en-US"/>
        </w:rPr>
        <w:t>y 17 a</w:t>
      </w:r>
      <w:r>
        <w:rPr>
          <w:rStyle w:val="Ninguno"/>
          <w:rFonts w:ascii="Montserrat Regular" w:hAnsi="Montserrat Regular" w:hint="default"/>
          <w:b w:val="0"/>
          <w:bCs w:val="0"/>
          <w:sz w:val="18"/>
          <w:szCs w:val="18"/>
          <w:rtl w:val="0"/>
          <w:lang w:val="es-ES_tradnl"/>
        </w:rPr>
        <w:t>ñ</w:t>
      </w:r>
      <w:r>
        <w:rPr>
          <w:rStyle w:val="Ninguno"/>
          <w:rFonts w:ascii="Montserrat Regular" w:hAnsi="Montserrat Regular"/>
          <w:b w:val="0"/>
          <w:bCs w:val="0"/>
          <w:sz w:val="18"/>
          <w:szCs w:val="18"/>
          <w:rtl w:val="0"/>
          <w:lang w:val="pt-PT"/>
        </w:rPr>
        <w:t>os.</w:t>
      </w:r>
      <w:r>
        <w:rPr>
          <w:rFonts w:ascii="Tahoma" w:hAnsi="Tahoma"/>
          <w:b w:val="1"/>
          <w:bCs w:val="1"/>
          <w:sz w:val="17"/>
          <w:szCs w:val="17"/>
          <w:rtl w:val="0"/>
          <w:lang w:val="pt-PT"/>
        </w:rPr>
        <w:t>Subsecretar</w:t>
      </w:r>
      <w:r>
        <w:rPr>
          <w:rFonts w:ascii="Tahoma" w:hAnsi="Tahoma" w:hint="default"/>
          <w:b w:val="1"/>
          <w:bCs w:val="1"/>
          <w:sz w:val="17"/>
          <w:szCs w:val="17"/>
          <w:rtl w:val="0"/>
        </w:rPr>
        <w:t>í</w:t>
      </w:r>
      <w:r>
        <w:rPr>
          <w:rFonts w:ascii="Tahoma" w:hAnsi="Tahoma"/>
          <w:b w:val="1"/>
          <w:bCs w:val="1"/>
          <w:sz w:val="17"/>
          <w:szCs w:val="17"/>
          <w:rtl w:val="0"/>
          <w:lang w:val="es-ES_tradnl"/>
        </w:rPr>
        <w:t>a de Educaci</w:t>
      </w:r>
      <w:r>
        <w:rPr>
          <w:rFonts w:ascii="Tahoma" w:hAnsi="Tahoma" w:hint="default"/>
          <w:b w:val="1"/>
          <w:bCs w:val="1"/>
          <w:sz w:val="17"/>
          <w:szCs w:val="17"/>
          <w:rtl w:val="0"/>
          <w:lang w:val="es-ES_tradnl"/>
        </w:rPr>
        <w:t>ó</w:t>
      </w:r>
      <w:r>
        <w:rPr>
          <w:rFonts w:ascii="Tahoma" w:hAnsi="Tahoma"/>
          <w:b w:val="1"/>
          <w:bCs w:val="1"/>
          <w:sz w:val="17"/>
          <w:szCs w:val="17"/>
          <w:rtl w:val="0"/>
          <w:lang w:val="it-IT"/>
        </w:rPr>
        <w:t>n Media Superior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Tahoma" w:cs="Tahoma" w:hAnsi="Tahoma" w:eastAsia="Tahoma"/>
          <w:b w:val="1"/>
          <w:bCs w:val="1"/>
          <w:sz w:val="17"/>
          <w:szCs w:val="17"/>
          <w:rtl w:val="0"/>
        </w:rPr>
      </w:pPr>
      <w:r>
        <w:rPr>
          <w:rFonts w:ascii="Tahoma" w:hAnsi="Tahoma"/>
          <w:b w:val="1"/>
          <w:bCs w:val="1"/>
          <w:sz w:val="17"/>
          <w:szCs w:val="17"/>
          <w:rtl w:val="0"/>
          <w:lang w:val="es-ES_tradnl"/>
        </w:rPr>
        <w:t>Direcci</w:t>
      </w:r>
      <w:r>
        <w:rPr>
          <w:rFonts w:ascii="Tahoma" w:hAnsi="Tahoma" w:hint="default"/>
          <w:b w:val="1"/>
          <w:bCs w:val="1"/>
          <w:sz w:val="17"/>
          <w:szCs w:val="17"/>
          <w:rtl w:val="0"/>
          <w:lang w:val="es-ES_tradnl"/>
        </w:rPr>
        <w:t>ó</w:t>
      </w:r>
      <w:r>
        <w:rPr>
          <w:rFonts w:ascii="Tahoma" w:hAnsi="Tahoma"/>
          <w:b w:val="1"/>
          <w:bCs w:val="1"/>
          <w:sz w:val="17"/>
          <w:szCs w:val="17"/>
          <w:rtl w:val="0"/>
          <w:lang w:val="es-ES_tradnl"/>
        </w:rPr>
        <w:t>n General del Bachillerato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Con el prop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sito de contar con informaci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relevante que permita tomar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mejores decisiones, es necesario implementar una estrategia para dar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seguimiento al cumplimiento de las metas de cada categor</w:t>
      </w:r>
      <w:r>
        <w:rPr>
          <w:rFonts w:ascii="Montserrat Regular" w:hAnsi="Montserrat Regular" w:hint="default"/>
          <w:sz w:val="22"/>
          <w:szCs w:val="22"/>
          <w:rtl w:val="0"/>
        </w:rPr>
        <w:t>í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a, por ello, se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proponen dos tipos de seguimiento: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sz w:val="22"/>
          <w:szCs w:val="22"/>
          <w:rtl w:val="0"/>
        </w:rPr>
      </w:pPr>
      <w:r>
        <w:rPr>
          <w:rFonts w:ascii="Montserrat Bold" w:hAnsi="Montserrat Bold"/>
          <w:sz w:val="22"/>
          <w:szCs w:val="22"/>
          <w:rtl w:val="0"/>
          <w:lang w:val="es-ES_tradnl"/>
        </w:rPr>
        <w:t>Figura 3. Seguimiento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El seguimiento al avance y cumplimiento de metas se realizar</w:t>
      </w:r>
      <w:r>
        <w:rPr>
          <w:rFonts w:ascii="Montserrat Regular" w:hAnsi="Montserrat Regular" w:hint="default"/>
          <w:sz w:val="22"/>
          <w:szCs w:val="22"/>
          <w:rtl w:val="0"/>
        </w:rPr>
        <w:t xml:space="preserve">á 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en dos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pt-PT"/>
        </w:rPr>
        <w:t>momentos: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Style w:val="Ninguno"/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Style w:val="Ninguno"/>
          <w:rFonts w:ascii="Verdana" w:hAnsi="Verdana"/>
          <w:sz w:val="17"/>
          <w:szCs w:val="17"/>
          <w:rtl w:val="0"/>
        </w:rPr>
        <w:t>1.</w:t>
      </w:r>
      <w:r>
        <w:rPr>
          <w:rStyle w:val="Ninguno"/>
          <w:rFonts w:ascii="Arial" w:hAnsi="Arial"/>
          <w:sz w:val="17"/>
          <w:szCs w:val="17"/>
          <w:rtl w:val="0"/>
        </w:rPr>
        <w:t xml:space="preserve"> 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 xml:space="preserve">Al inicio del mes de diciembre, las coordinaciones estatales </w:t>
      </w:r>
      <w:r>
        <w:rPr>
          <w:rStyle w:val="Ninguno"/>
          <w:rFonts w:ascii="Montserrat Regular" w:hAnsi="Montserrat Regular"/>
          <w:sz w:val="22"/>
          <w:szCs w:val="22"/>
          <w:rtl w:val="0"/>
          <w:lang w:val="es-ES_tradnl"/>
        </w:rPr>
        <w:t>exhibir</w:t>
      </w:r>
      <w:r>
        <w:rPr>
          <w:rStyle w:val="Ninguno"/>
          <w:rFonts w:ascii="Montserrat Regular" w:hAnsi="Montserrat Regular" w:hint="default"/>
          <w:sz w:val="22"/>
          <w:szCs w:val="22"/>
          <w:rtl w:val="0"/>
        </w:rPr>
        <w:t>á</w:t>
      </w:r>
      <w:r>
        <w:rPr>
          <w:rStyle w:val="Ninguno"/>
          <w:rFonts w:ascii="Montserrat Regular" w:hAnsi="Montserrat Regular"/>
          <w:sz w:val="22"/>
          <w:szCs w:val="22"/>
          <w:rtl w:val="0"/>
          <w:lang w:val="es-ES_tradnl"/>
        </w:rPr>
        <w:t>n la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Style w:val="Ninguno"/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 xml:space="preserve">evidencia que la autoridad solicite y que </w:t>
      </w:r>
      <w:r>
        <w:rPr>
          <w:rStyle w:val="Ninguno"/>
          <w:rFonts w:ascii="Montserrat Regular" w:hAnsi="Montserrat Regular"/>
          <w:sz w:val="22"/>
          <w:szCs w:val="22"/>
          <w:rtl w:val="0"/>
        </w:rPr>
        <w:t>d</w:t>
      </w:r>
      <w:r>
        <w:rPr>
          <w:rStyle w:val="Ninguno"/>
          <w:rFonts w:ascii="Montserrat Regular" w:hAnsi="Montserrat Regular" w:hint="default"/>
          <w:sz w:val="22"/>
          <w:szCs w:val="22"/>
          <w:rtl w:val="0"/>
          <w:lang w:val="fr-FR"/>
        </w:rPr>
        <w:t xml:space="preserve">é </w:t>
      </w:r>
      <w:r>
        <w:rPr>
          <w:rStyle w:val="Ninguno"/>
          <w:rFonts w:ascii="Montserrat Regular" w:hAnsi="Montserrat Regular"/>
          <w:sz w:val="22"/>
          <w:szCs w:val="22"/>
          <w:rtl w:val="0"/>
          <w:lang w:val="es-ES_tradnl"/>
        </w:rPr>
        <w:t>cuenta del avance en el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cumplimiento de las metas.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Style w:val="Ninguno"/>
          <w:rFonts w:ascii="Verdana" w:hAnsi="Verdana"/>
          <w:sz w:val="17"/>
          <w:szCs w:val="17"/>
          <w:rtl w:val="0"/>
        </w:rPr>
        <w:t>2.</w:t>
      </w:r>
      <w:r>
        <w:rPr>
          <w:rStyle w:val="Ninguno"/>
          <w:rFonts w:ascii="Arial" w:hAnsi="Arial"/>
          <w:sz w:val="17"/>
          <w:szCs w:val="17"/>
          <w:rtl w:val="0"/>
        </w:rPr>
        <w:t xml:space="preserve"> 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En el mes de julio, las coordinaciones estatales realizar</w:t>
      </w:r>
      <w:r>
        <w:rPr>
          <w:rFonts w:ascii="Montserrat Regular" w:hAnsi="Montserrat Regular" w:hint="default"/>
          <w:sz w:val="22"/>
          <w:szCs w:val="22"/>
          <w:rtl w:val="0"/>
        </w:rPr>
        <w:t>á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el informe final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o la evidencia solicitada por la autoridad educativa, en la que se presentan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los resultados de todo el proceso realizado para el cumplimiento de las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metas programadas de los centros de estudio pertenecientes a cada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pt-PT"/>
        </w:rPr>
        <w:t>entidad.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sz w:val="23"/>
          <w:szCs w:val="23"/>
          <w:rtl w:val="0"/>
        </w:rPr>
      </w:pPr>
      <w:r>
        <w:rPr>
          <w:rFonts w:ascii="Montserrat Bold" w:hAnsi="Montserrat Bold"/>
          <w:sz w:val="23"/>
          <w:szCs w:val="23"/>
          <w:rtl w:val="0"/>
          <w:lang w:val="es-ES_tradnl"/>
        </w:rPr>
        <w:t>Seguimiento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sz w:val="23"/>
          <w:szCs w:val="23"/>
          <w:rtl w:val="0"/>
        </w:rPr>
      </w:pPr>
      <w:r>
        <w:rPr>
          <w:rFonts w:ascii="Montserrat Bold" w:hAnsi="Montserrat Bold"/>
          <w:sz w:val="23"/>
          <w:szCs w:val="23"/>
          <w:rtl w:val="0"/>
          <w:lang w:val="it-IT"/>
        </w:rPr>
        <w:t>interno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La coordinaci</w:t>
      </w:r>
      <w:r>
        <w:rPr>
          <w:rFonts w:ascii="Montserrat Regular" w:hAnsi="Montserrat Regular" w:hint="default"/>
          <w:sz w:val="18"/>
          <w:szCs w:val="18"/>
          <w:rtl w:val="0"/>
          <w:lang w:val="es-ES_tradnl"/>
        </w:rPr>
        <w:t>ó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>n estatal de cada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entidad determinar</w:t>
      </w:r>
      <w:r>
        <w:rPr>
          <w:rFonts w:ascii="Montserrat Regular" w:hAnsi="Montserrat Regular" w:hint="default"/>
          <w:sz w:val="18"/>
          <w:szCs w:val="18"/>
          <w:rtl w:val="0"/>
        </w:rPr>
        <w:t xml:space="preserve">á 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>la estrategia o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</w:rPr>
        <w:t>mec</w:t>
      </w:r>
      <w:r>
        <w:rPr>
          <w:rFonts w:ascii="Montserrat Regular" w:hAnsi="Montserrat Regular" w:hint="default"/>
          <w:sz w:val="18"/>
          <w:szCs w:val="18"/>
          <w:rtl w:val="0"/>
        </w:rPr>
        <w:t>á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>nica pertinente para llevar a cabo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el seguimiento de su respectiva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planeaci</w:t>
      </w:r>
      <w:r>
        <w:rPr>
          <w:rFonts w:ascii="Montserrat Regular" w:hAnsi="Montserrat Regular" w:hint="default"/>
          <w:sz w:val="18"/>
          <w:szCs w:val="18"/>
          <w:rtl w:val="0"/>
          <w:lang w:val="es-ES_tradnl"/>
        </w:rPr>
        <w:t>ó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>n, con la finalidad de medir el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avance y cumplimiento de las metas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establecidas en cada categor</w:t>
      </w:r>
      <w:r>
        <w:rPr>
          <w:rFonts w:ascii="Montserrat Regular" w:hAnsi="Montserrat Regular" w:hint="default"/>
          <w:sz w:val="18"/>
          <w:szCs w:val="18"/>
          <w:rtl w:val="0"/>
        </w:rPr>
        <w:t>í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>a, lo que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les permita tomar decisiones a partir de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pt-PT"/>
        </w:rPr>
        <w:t>los resultados obtenidos.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sz w:val="23"/>
          <w:szCs w:val="23"/>
          <w:rtl w:val="0"/>
        </w:rPr>
      </w:pPr>
      <w:r>
        <w:rPr>
          <w:rFonts w:ascii="Montserrat Bold" w:hAnsi="Montserrat Bold"/>
          <w:sz w:val="23"/>
          <w:szCs w:val="23"/>
          <w:rtl w:val="0"/>
          <w:lang w:val="es-ES_tradnl"/>
        </w:rPr>
        <w:t>Seguimiento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sz w:val="23"/>
          <w:szCs w:val="23"/>
          <w:rtl w:val="0"/>
        </w:rPr>
      </w:pPr>
      <w:r>
        <w:rPr>
          <w:rFonts w:ascii="Montserrat Bold" w:hAnsi="Montserrat Bold"/>
          <w:sz w:val="23"/>
          <w:szCs w:val="23"/>
          <w:rtl w:val="0"/>
          <w:lang w:val="pt-PT"/>
        </w:rPr>
        <w:t>externo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La DATBC Comunitario llevar</w:t>
      </w:r>
      <w:r>
        <w:rPr>
          <w:rFonts w:ascii="Montserrat Regular" w:hAnsi="Montserrat Regular" w:hint="default"/>
          <w:sz w:val="18"/>
          <w:szCs w:val="18"/>
          <w:rtl w:val="0"/>
        </w:rPr>
        <w:t xml:space="preserve">á 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>a cabo el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seguimiento de la planeaci</w:t>
      </w:r>
      <w:r>
        <w:rPr>
          <w:rFonts w:ascii="Montserrat Regular" w:hAnsi="Montserrat Regular" w:hint="default"/>
          <w:sz w:val="18"/>
          <w:szCs w:val="18"/>
          <w:rtl w:val="0"/>
          <w:lang w:val="es-ES_tradnl"/>
        </w:rPr>
        <w:t>ó</w:t>
      </w:r>
      <w:r>
        <w:rPr>
          <w:rFonts w:ascii="Montserrat Regular" w:hAnsi="Montserrat Regular"/>
          <w:sz w:val="18"/>
          <w:szCs w:val="18"/>
          <w:rtl w:val="0"/>
          <w:lang w:val="nl-NL"/>
        </w:rPr>
        <w:t>n, de tal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forma que puedan constatar que se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</w:rPr>
        <w:t>est</w:t>
      </w:r>
      <w:r>
        <w:rPr>
          <w:rFonts w:ascii="Montserrat Regular" w:hAnsi="Montserrat Regular" w:hint="default"/>
          <w:sz w:val="18"/>
          <w:szCs w:val="18"/>
          <w:rtl w:val="0"/>
        </w:rPr>
        <w:t>á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>n llevando a cabo los procesos que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establecieron para dar atenci</w:t>
      </w:r>
      <w:r>
        <w:rPr>
          <w:rFonts w:ascii="Montserrat Regular" w:hAnsi="Montserrat Regular" w:hint="default"/>
          <w:sz w:val="18"/>
          <w:szCs w:val="18"/>
          <w:rtl w:val="0"/>
          <w:lang w:val="es-ES_tradnl"/>
        </w:rPr>
        <w:t>ó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>n a las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Style w:val="Ninguno"/>
          <w:rFonts w:ascii="Tahoma" w:cs="Tahoma" w:hAnsi="Tahoma" w:eastAsia="Tahoma"/>
          <w:b w:val="1"/>
          <w:bCs w:val="1"/>
          <w:outline w:val="0"/>
          <w:color w:val="922c42"/>
          <w:sz w:val="21"/>
          <w:szCs w:val="21"/>
          <w:rtl w:val="0"/>
          <w14:textFill>
            <w14:solidFill>
              <w14:srgbClr w14:val="922D42"/>
            </w14:solidFill>
          </w14:textFill>
        </w:rPr>
      </w:pPr>
      <w:r>
        <w:rPr>
          <w:rFonts w:ascii="Montserrat Regular" w:hAnsi="Montserrat Regular"/>
          <w:sz w:val="18"/>
          <w:szCs w:val="18"/>
          <w:rtl w:val="0"/>
          <w:lang w:val="pt-PT"/>
        </w:rPr>
        <w:t>metas.</w:t>
      </w:r>
      <w:r>
        <w:rPr>
          <w:rStyle w:val="Ninguno"/>
          <w:rFonts w:ascii="Tahoma" w:hAnsi="Tahoma"/>
          <w:b w:val="1"/>
          <w:bCs w:val="1"/>
          <w:outline w:val="0"/>
          <w:color w:val="922c42"/>
          <w:sz w:val="21"/>
          <w:szCs w:val="21"/>
          <w:rtl w:val="0"/>
          <w14:textFill>
            <w14:solidFill>
              <w14:srgbClr w14:val="922D42"/>
            </w14:solidFill>
          </w14:textFill>
        </w:rPr>
        <w:t>14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outline w:val="0"/>
          <w:color w:val="922c42"/>
          <w:sz w:val="40"/>
          <w:szCs w:val="40"/>
          <w:rtl w:val="0"/>
          <w14:textFill>
            <w14:solidFill>
              <w14:srgbClr w14:val="922D42"/>
            </w14:solidFill>
          </w14:textFill>
        </w:rPr>
      </w:pPr>
      <w:r>
        <w:rPr>
          <w:rFonts w:ascii="Montserrat Regular" w:hAnsi="Montserrat Regular"/>
          <w:outline w:val="0"/>
          <w:color w:val="922c42"/>
          <w:sz w:val="40"/>
          <w:szCs w:val="40"/>
          <w:rtl w:val="0"/>
          <w:lang w:val="pt-PT"/>
          <w14:textFill>
            <w14:solidFill>
              <w14:srgbClr w14:val="922D42"/>
            </w14:solidFill>
          </w14:textFill>
        </w:rPr>
        <w:t>Informe de resultados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Con el prop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sito de dar seguimiento al cumplimiento de las metas establecidas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en la planeaci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para la mejora, las coordinaciones estatales presentar</w:t>
      </w:r>
      <w:r>
        <w:rPr>
          <w:rFonts w:ascii="Montserrat Regular" w:hAnsi="Montserrat Regular" w:hint="default"/>
          <w:sz w:val="22"/>
          <w:szCs w:val="22"/>
          <w:rtl w:val="0"/>
        </w:rPr>
        <w:t>á</w:t>
      </w:r>
      <w:r>
        <w:rPr>
          <w:rFonts w:ascii="Montserrat Regular" w:hAnsi="Montserrat Regular"/>
          <w:sz w:val="22"/>
          <w:szCs w:val="22"/>
          <w:rtl w:val="0"/>
          <w:lang w:val="de-DE"/>
        </w:rPr>
        <w:t>n un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informe de resultados al concluir cada semestre, es decir, se contar</w:t>
      </w:r>
      <w:r>
        <w:rPr>
          <w:rFonts w:ascii="Montserrat Regular" w:hAnsi="Montserrat Regular" w:hint="default"/>
          <w:sz w:val="22"/>
          <w:szCs w:val="22"/>
          <w:rtl w:val="0"/>
        </w:rPr>
        <w:t xml:space="preserve">á </w:t>
      </w:r>
      <w:r>
        <w:rPr>
          <w:rFonts w:ascii="Montserrat Regular" w:hAnsi="Montserrat Regular"/>
          <w:sz w:val="22"/>
          <w:szCs w:val="22"/>
          <w:rtl w:val="0"/>
          <w:lang w:val="it-IT"/>
        </w:rPr>
        <w:t>con un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informe parcial en el mes de diciembre y uno final en el mes de julio.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Los resultados parciales permitir</w:t>
      </w:r>
      <w:r>
        <w:rPr>
          <w:rFonts w:ascii="Montserrat Regular" w:hAnsi="Montserrat Regular" w:hint="default"/>
          <w:sz w:val="22"/>
          <w:szCs w:val="22"/>
          <w:rtl w:val="0"/>
        </w:rPr>
        <w:t>á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identificar los avances de las metas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programadas, mientras que del informe final se obtendr</w:t>
      </w:r>
      <w:r>
        <w:rPr>
          <w:rFonts w:ascii="Montserrat Regular" w:hAnsi="Montserrat Regular" w:hint="default"/>
          <w:sz w:val="22"/>
          <w:szCs w:val="22"/>
          <w:rtl w:val="0"/>
        </w:rPr>
        <w:t>á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los resultados totales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de las metas alcanzadas, as</w:t>
      </w:r>
      <w:r>
        <w:rPr>
          <w:rFonts w:ascii="Montserrat Regular" w:hAnsi="Montserrat Regular" w:hint="default"/>
          <w:sz w:val="22"/>
          <w:szCs w:val="22"/>
          <w:rtl w:val="0"/>
        </w:rPr>
        <w:t xml:space="preserve">í 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como de aquellas que no se lograron cumplir.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La DATBC, determinar</w:t>
      </w:r>
      <w:r>
        <w:rPr>
          <w:rFonts w:ascii="Montserrat Regular" w:hAnsi="Montserrat Regular" w:hint="default"/>
          <w:sz w:val="22"/>
          <w:szCs w:val="22"/>
          <w:rtl w:val="0"/>
        </w:rPr>
        <w:t xml:space="preserve">á 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el tipo de informe (parcial y final) que solicitar</w:t>
      </w:r>
      <w:r>
        <w:rPr>
          <w:rFonts w:ascii="Montserrat Regular" w:hAnsi="Montserrat Regular" w:hint="default"/>
          <w:sz w:val="22"/>
          <w:szCs w:val="22"/>
          <w:rtl w:val="0"/>
        </w:rPr>
        <w:t>á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a las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coordinaciones estatales, as</w:t>
      </w:r>
      <w:r>
        <w:rPr>
          <w:rFonts w:ascii="Montserrat Regular" w:hAnsi="Montserrat Regular" w:hint="default"/>
          <w:sz w:val="22"/>
          <w:szCs w:val="22"/>
          <w:rtl w:val="0"/>
        </w:rPr>
        <w:t xml:space="preserve">í 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como las evidencias que deber</w:t>
      </w:r>
      <w:r>
        <w:rPr>
          <w:rFonts w:ascii="Montserrat Regular" w:hAnsi="Montserrat Regular" w:hint="default"/>
          <w:sz w:val="22"/>
          <w:szCs w:val="22"/>
          <w:rtl w:val="0"/>
        </w:rPr>
        <w:t>á</w:t>
      </w:r>
      <w:r>
        <w:rPr>
          <w:rFonts w:ascii="Montserrat Regular" w:hAnsi="Montserrat Regular"/>
          <w:sz w:val="22"/>
          <w:szCs w:val="22"/>
          <w:rtl w:val="0"/>
          <w:lang w:val="pt-PT"/>
        </w:rPr>
        <w:t>n incluir.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En la siguiente tabla se presentan algunas opciones que la autoridad educativa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puede elegir para que las coordinaciones estatales presenten los informes de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resultados de los centros de estudio a su cargo.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sz w:val="23"/>
          <w:szCs w:val="23"/>
          <w:rtl w:val="0"/>
        </w:rPr>
      </w:pPr>
      <w:r>
        <w:rPr>
          <w:rFonts w:ascii="Montserrat Bold" w:hAnsi="Montserrat Bold"/>
          <w:sz w:val="23"/>
          <w:szCs w:val="23"/>
          <w:rtl w:val="0"/>
          <w:lang w:val="es-ES_tradnl"/>
        </w:rPr>
        <w:t>Cuadro 3. Opciones para la elaboraci</w:t>
      </w:r>
      <w:r>
        <w:rPr>
          <w:rFonts w:ascii="Montserrat Bold" w:hAnsi="Montserrat Bold" w:hint="default"/>
          <w:sz w:val="23"/>
          <w:szCs w:val="23"/>
          <w:rtl w:val="0"/>
          <w:lang w:val="es-ES_tradnl"/>
        </w:rPr>
        <w:t>ó</w:t>
      </w:r>
      <w:r>
        <w:rPr>
          <w:rFonts w:ascii="Montserrat Bold" w:hAnsi="Montserrat Bold"/>
          <w:sz w:val="23"/>
          <w:szCs w:val="23"/>
          <w:rtl w:val="0"/>
          <w:lang w:val="es-ES_tradnl"/>
        </w:rPr>
        <w:t>n de los informes de resultados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outline w:val="0"/>
          <w:color w:val="ffffff"/>
          <w:sz w:val="20"/>
          <w:szCs w:val="20"/>
          <w:rtl w:val="0"/>
          <w14:textFill>
            <w14:solidFill>
              <w14:srgbClr w14:val="FFFFFF"/>
            </w14:solidFill>
          </w14:textFill>
        </w:rPr>
      </w:pPr>
      <w:r>
        <w:rPr>
          <w:rFonts w:ascii="Montserrat Bold" w:hAnsi="Montserrat Bold"/>
          <w:outline w:val="0"/>
          <w:color w:val="ffffff"/>
          <w:sz w:val="20"/>
          <w:szCs w:val="20"/>
          <w:rtl w:val="0"/>
          <w:lang w:val="fr-FR"/>
          <w14:textFill>
            <w14:solidFill>
              <w14:srgbClr w14:val="FFFFFF"/>
            </w14:solidFill>
          </w14:textFill>
        </w:rPr>
        <w:t>Informe de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outline w:val="0"/>
          <w:color w:val="ffffff"/>
          <w:sz w:val="20"/>
          <w:szCs w:val="20"/>
          <w:rtl w:val="0"/>
          <w14:textFill>
            <w14:solidFill>
              <w14:srgbClr w14:val="FFFFFF"/>
            </w14:solidFill>
          </w14:textFill>
        </w:rPr>
      </w:pPr>
      <w:r>
        <w:rPr>
          <w:rFonts w:ascii="Montserrat Bold" w:hAnsi="Montserrat Bold"/>
          <w:outline w:val="0"/>
          <w:color w:val="ffffff"/>
          <w:sz w:val="20"/>
          <w:szCs w:val="20"/>
          <w:rtl w:val="0"/>
          <w:lang w:val="pt-PT"/>
          <w14:textFill>
            <w14:solidFill>
              <w14:srgbClr w14:val="FFFFFF"/>
            </w14:solidFill>
          </w14:textFill>
        </w:rPr>
        <w:t>resultados</w:t>
      </w:r>
      <w:r>
        <w:rPr>
          <w:rStyle w:val="Ninguno"/>
          <w:rFonts w:ascii="Montserrat Bold" w:hAnsi="Montserrat Bold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Montserrat Bold" w:hAnsi="Montserrat Bold"/>
          <w:outline w:val="0"/>
          <w:color w:val="ffffff"/>
          <w:sz w:val="20"/>
          <w:szCs w:val="20"/>
          <w:rtl w:val="0"/>
          <w14:textFill>
            <w14:solidFill>
              <w14:srgbClr w14:val="FFFFFF"/>
            </w14:solidFill>
          </w14:textFill>
        </w:rPr>
        <w:t>Caracter</w:t>
      </w:r>
      <w:r>
        <w:rPr>
          <w:rFonts w:ascii="Montserrat Bold" w:hAnsi="Montserrat Bold" w:hint="default"/>
          <w:outline w:val="0"/>
          <w:color w:val="ffffff"/>
          <w:sz w:val="20"/>
          <w:szCs w:val="20"/>
          <w:rtl w:val="0"/>
          <w14:textFill>
            <w14:solidFill>
              <w14:srgbClr w14:val="FFFFFF"/>
            </w14:solidFill>
          </w14:textFill>
        </w:rPr>
        <w:t>í</w:t>
      </w:r>
      <w:r>
        <w:rPr>
          <w:rFonts w:ascii="Montserrat Bold" w:hAnsi="Montserrat Bold"/>
          <w:outline w:val="0"/>
          <w:color w:val="ffffff"/>
          <w:sz w:val="20"/>
          <w:szCs w:val="20"/>
          <w:rtl w:val="0"/>
          <w:lang w:val="pt-PT"/>
          <w14:textFill>
            <w14:solidFill>
              <w14:srgbClr w14:val="FFFFFF"/>
            </w14:solidFill>
          </w14:textFill>
        </w:rPr>
        <w:t>sticas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sz w:val="20"/>
          <w:szCs w:val="20"/>
          <w:rtl w:val="0"/>
        </w:rPr>
      </w:pPr>
      <w:r>
        <w:rPr>
          <w:rFonts w:ascii="Montserrat Bold" w:hAnsi="Montserrat Bold"/>
          <w:sz w:val="20"/>
          <w:szCs w:val="20"/>
          <w:rtl w:val="0"/>
          <w:lang w:val="es-ES_tradnl"/>
        </w:rPr>
        <w:t>Encuentro regional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sz w:val="16"/>
          <w:szCs w:val="16"/>
          <w:rtl w:val="0"/>
        </w:rPr>
      </w:pPr>
      <w:r>
        <w:rPr>
          <w:rFonts w:ascii="Montserrat Bold" w:hAnsi="Montserrat Bold"/>
          <w:sz w:val="16"/>
          <w:szCs w:val="16"/>
          <w:rtl w:val="0"/>
          <w:lang w:val="es-ES_tradnl"/>
        </w:rPr>
        <w:t>(conforme a los criterios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sz w:val="16"/>
          <w:szCs w:val="16"/>
          <w:rtl w:val="0"/>
        </w:rPr>
      </w:pPr>
      <w:r>
        <w:rPr>
          <w:rFonts w:ascii="Montserrat Bold" w:hAnsi="Montserrat Bold"/>
          <w:sz w:val="16"/>
          <w:szCs w:val="16"/>
          <w:rtl w:val="0"/>
          <w:lang w:val="es-ES_tradnl"/>
        </w:rPr>
        <w:t>que establezca la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sz w:val="16"/>
          <w:szCs w:val="16"/>
          <w:rtl w:val="0"/>
        </w:rPr>
      </w:pPr>
      <w:r>
        <w:rPr>
          <w:rFonts w:ascii="Montserrat Bold" w:hAnsi="Montserrat Bold"/>
          <w:sz w:val="16"/>
          <w:szCs w:val="16"/>
          <w:rtl w:val="0"/>
          <w:lang w:val="pt-PT"/>
        </w:rPr>
        <w:t>autoridad)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La DATBC solicitar</w:t>
      </w:r>
      <w:r>
        <w:rPr>
          <w:rFonts w:ascii="Montserrat Regular" w:hAnsi="Montserrat Regular" w:hint="default"/>
          <w:sz w:val="18"/>
          <w:szCs w:val="18"/>
          <w:rtl w:val="0"/>
        </w:rPr>
        <w:t xml:space="preserve">á 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>a las coordinaciones estatales que se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organicen por regi</w:t>
      </w:r>
      <w:r>
        <w:rPr>
          <w:rFonts w:ascii="Montserrat Regular" w:hAnsi="Montserrat Regular" w:hint="default"/>
          <w:sz w:val="18"/>
          <w:szCs w:val="18"/>
          <w:rtl w:val="0"/>
          <w:lang w:val="es-ES_tradnl"/>
        </w:rPr>
        <w:t>ó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>n, con el objetivo de que compartan sus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experiencias acad</w:t>
      </w:r>
      <w:r>
        <w:rPr>
          <w:rFonts w:ascii="Montserrat Regular" w:hAnsi="Montserrat Regular" w:hint="default"/>
          <w:sz w:val="18"/>
          <w:szCs w:val="18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>micas en cualquiera de los temas que se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</w:rPr>
        <w:t>determinen.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Los encuentros se llevar</w:t>
      </w:r>
      <w:r>
        <w:rPr>
          <w:rFonts w:ascii="Montserrat Regular" w:hAnsi="Montserrat Regular" w:hint="default"/>
          <w:sz w:val="18"/>
          <w:szCs w:val="18"/>
          <w:rtl w:val="0"/>
        </w:rPr>
        <w:t>í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>an a cabo de manera virtual.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sz w:val="20"/>
          <w:szCs w:val="20"/>
          <w:rtl w:val="0"/>
        </w:rPr>
      </w:pPr>
      <w:r>
        <w:rPr>
          <w:rFonts w:ascii="Montserrat Bold" w:hAnsi="Montserrat Bold"/>
          <w:sz w:val="20"/>
          <w:szCs w:val="20"/>
          <w:rtl w:val="0"/>
          <w:lang w:val="pt-PT"/>
        </w:rPr>
        <w:t>Reporte escrito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sz w:val="16"/>
          <w:szCs w:val="16"/>
          <w:rtl w:val="0"/>
        </w:rPr>
      </w:pPr>
      <w:r>
        <w:rPr>
          <w:rFonts w:ascii="Montserrat Bold" w:hAnsi="Montserrat Bold"/>
          <w:sz w:val="16"/>
          <w:szCs w:val="16"/>
          <w:rtl w:val="0"/>
          <w:lang w:val="es-ES_tradnl"/>
        </w:rPr>
        <w:t>(conforme a los criterios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sz w:val="16"/>
          <w:szCs w:val="16"/>
          <w:rtl w:val="0"/>
        </w:rPr>
      </w:pPr>
      <w:r>
        <w:rPr>
          <w:rFonts w:ascii="Montserrat Bold" w:hAnsi="Montserrat Bold"/>
          <w:sz w:val="16"/>
          <w:szCs w:val="16"/>
          <w:rtl w:val="0"/>
          <w:lang w:val="es-ES_tradnl"/>
        </w:rPr>
        <w:t>que establezca la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sz w:val="16"/>
          <w:szCs w:val="16"/>
          <w:rtl w:val="0"/>
        </w:rPr>
      </w:pPr>
      <w:r>
        <w:rPr>
          <w:rFonts w:ascii="Montserrat Bold" w:hAnsi="Montserrat Bold"/>
          <w:sz w:val="16"/>
          <w:szCs w:val="16"/>
          <w:rtl w:val="0"/>
          <w:lang w:val="pt-PT"/>
        </w:rPr>
        <w:t>autoridad)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Se reportan los logros alcanzados y las estrategias empleadas. El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documento deber</w:t>
      </w:r>
      <w:r>
        <w:rPr>
          <w:rFonts w:ascii="Montserrat Regular" w:hAnsi="Montserrat Regular" w:hint="default"/>
          <w:sz w:val="18"/>
          <w:szCs w:val="18"/>
          <w:rtl w:val="0"/>
        </w:rPr>
        <w:t xml:space="preserve">á 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>contener los siguientes elementos: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Style w:val="Ninguno"/>
          <w:rFonts w:ascii="Helvetica" w:hAnsi="Helvetica" w:hint="default"/>
          <w:sz w:val="18"/>
          <w:szCs w:val="18"/>
          <w:rtl w:val="0"/>
        </w:rPr>
        <w:t>●</w:t>
      </w:r>
      <w:r>
        <w:rPr>
          <w:rStyle w:val="Ninguno"/>
          <w:rFonts w:ascii="Arial" w:hAnsi="Arial"/>
          <w:sz w:val="18"/>
          <w:szCs w:val="18"/>
          <w:rtl w:val="0"/>
        </w:rPr>
        <w:t xml:space="preserve"> </w:t>
      </w:r>
      <w:r>
        <w:rPr>
          <w:rFonts w:ascii="Montserrat Regular" w:hAnsi="Montserrat Regular"/>
          <w:sz w:val="18"/>
          <w:szCs w:val="18"/>
          <w:rtl w:val="0"/>
          <w:lang w:val="it-IT"/>
        </w:rPr>
        <w:t>Diagn</w:t>
      </w:r>
      <w:r>
        <w:rPr>
          <w:rFonts w:ascii="Montserrat Regular" w:hAnsi="Montserrat Regular" w:hint="default"/>
          <w:sz w:val="18"/>
          <w:szCs w:val="18"/>
          <w:rtl w:val="0"/>
          <w:lang w:val="es-ES_tradnl"/>
        </w:rPr>
        <w:t>ó</w:t>
      </w:r>
      <w:r>
        <w:rPr>
          <w:rFonts w:ascii="Montserrat Regular" w:hAnsi="Montserrat Regular"/>
          <w:sz w:val="18"/>
          <w:szCs w:val="18"/>
          <w:rtl w:val="0"/>
          <w:lang w:val="it-IT"/>
        </w:rPr>
        <w:t xml:space="preserve">stico: </w:t>
      </w:r>
      <w:r>
        <w:rPr>
          <w:rFonts w:ascii="Montserrat Regular" w:hAnsi="Montserrat Regular" w:hint="default"/>
          <w:sz w:val="18"/>
          <w:szCs w:val="18"/>
          <w:rtl w:val="0"/>
          <w:lang w:val="es-ES_tradnl"/>
        </w:rPr>
        <w:t>¿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>en qu</w:t>
      </w:r>
      <w:r>
        <w:rPr>
          <w:rFonts w:ascii="Montserrat Regular" w:hAnsi="Montserrat Regular" w:hint="default"/>
          <w:sz w:val="18"/>
          <w:szCs w:val="18"/>
          <w:rtl w:val="0"/>
          <w:lang w:val="fr-FR"/>
        </w:rPr>
        <w:t xml:space="preserve">é 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>condiciones est</w:t>
      </w:r>
      <w:r>
        <w:rPr>
          <w:rFonts w:ascii="Montserrat Regular" w:hAnsi="Montserrat Regular" w:hint="default"/>
          <w:sz w:val="18"/>
          <w:szCs w:val="18"/>
          <w:rtl w:val="0"/>
        </w:rPr>
        <w:t>á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>n los centros de estudio?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Style w:val="Ninguno"/>
          <w:rFonts w:ascii="Helvetica" w:hAnsi="Helvetica" w:hint="default"/>
          <w:sz w:val="18"/>
          <w:szCs w:val="18"/>
          <w:rtl w:val="0"/>
        </w:rPr>
        <w:t>●</w:t>
      </w:r>
      <w:r>
        <w:rPr>
          <w:rStyle w:val="Ninguno"/>
          <w:rFonts w:ascii="Arial" w:hAnsi="Arial"/>
          <w:sz w:val="18"/>
          <w:szCs w:val="18"/>
          <w:rtl w:val="0"/>
        </w:rPr>
        <w:t xml:space="preserve"> </w:t>
      </w:r>
      <w:r>
        <w:rPr>
          <w:rFonts w:ascii="Montserrat Regular" w:hAnsi="Montserrat Regular"/>
          <w:sz w:val="18"/>
          <w:szCs w:val="18"/>
          <w:rtl w:val="0"/>
        </w:rPr>
        <w:t xml:space="preserve">Meta: </w:t>
      </w:r>
      <w:r>
        <w:rPr>
          <w:rFonts w:ascii="Montserrat Regular" w:hAnsi="Montserrat Regular" w:hint="default"/>
          <w:sz w:val="18"/>
          <w:szCs w:val="18"/>
          <w:rtl w:val="0"/>
          <w:lang w:val="es-ES_tradnl"/>
        </w:rPr>
        <w:t>¿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>qu</w:t>
      </w:r>
      <w:r>
        <w:rPr>
          <w:rFonts w:ascii="Montserrat Regular" w:hAnsi="Montserrat Regular" w:hint="default"/>
          <w:sz w:val="18"/>
          <w:szCs w:val="18"/>
          <w:rtl w:val="0"/>
          <w:lang w:val="fr-FR"/>
        </w:rPr>
        <w:t xml:space="preserve">é 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>se quiere lograr?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Style w:val="Ninguno"/>
          <w:rFonts w:ascii="Helvetica" w:hAnsi="Helvetica" w:hint="default"/>
          <w:sz w:val="18"/>
          <w:szCs w:val="18"/>
          <w:rtl w:val="0"/>
        </w:rPr>
        <w:t>●</w:t>
      </w:r>
      <w:r>
        <w:rPr>
          <w:rStyle w:val="Ninguno"/>
          <w:rFonts w:ascii="Arial" w:hAnsi="Arial"/>
          <w:sz w:val="18"/>
          <w:szCs w:val="18"/>
          <w:rtl w:val="0"/>
        </w:rPr>
        <w:t xml:space="preserve"> 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 xml:space="preserve">Estrategias y acciones: </w:t>
      </w:r>
      <w:r>
        <w:rPr>
          <w:rFonts w:ascii="Montserrat Regular" w:hAnsi="Montserrat Regular" w:hint="default"/>
          <w:sz w:val="18"/>
          <w:szCs w:val="18"/>
          <w:rtl w:val="0"/>
          <w:lang w:val="es-ES_tradnl"/>
        </w:rPr>
        <w:t>¿</w:t>
      </w:r>
      <w:r>
        <w:rPr>
          <w:rFonts w:ascii="Montserrat Regular" w:hAnsi="Montserrat Regular"/>
          <w:sz w:val="18"/>
          <w:szCs w:val="18"/>
          <w:rtl w:val="0"/>
        </w:rPr>
        <w:t>c</w:t>
      </w:r>
      <w:r>
        <w:rPr>
          <w:rFonts w:ascii="Montserrat Regular" w:hAnsi="Montserrat Regular" w:hint="default"/>
          <w:sz w:val="18"/>
          <w:szCs w:val="18"/>
          <w:rtl w:val="0"/>
          <w:lang w:val="es-ES_tradnl"/>
        </w:rPr>
        <w:t>ó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>mo se va a lograr?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Style w:val="Ninguno"/>
          <w:rFonts w:ascii="Helvetica" w:hAnsi="Helvetica" w:hint="default"/>
          <w:sz w:val="18"/>
          <w:szCs w:val="18"/>
          <w:rtl w:val="0"/>
        </w:rPr>
        <w:t>●</w:t>
      </w:r>
      <w:r>
        <w:rPr>
          <w:rStyle w:val="Ninguno"/>
          <w:rFonts w:ascii="Arial" w:hAnsi="Arial"/>
          <w:sz w:val="18"/>
          <w:szCs w:val="18"/>
          <w:rtl w:val="0"/>
        </w:rPr>
        <w:t xml:space="preserve"> 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 xml:space="preserve">Avance de metas o cumplimiento total: </w:t>
      </w:r>
      <w:r>
        <w:rPr>
          <w:rFonts w:ascii="Montserrat Regular" w:hAnsi="Montserrat Regular" w:hint="default"/>
          <w:sz w:val="18"/>
          <w:szCs w:val="18"/>
          <w:rtl w:val="0"/>
          <w:lang w:val="es-ES_tradnl"/>
        </w:rPr>
        <w:t>¿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>qu</w:t>
      </w:r>
      <w:r>
        <w:rPr>
          <w:rFonts w:ascii="Montserrat Regular" w:hAnsi="Montserrat Regular" w:hint="default"/>
          <w:sz w:val="18"/>
          <w:szCs w:val="18"/>
          <w:rtl w:val="0"/>
          <w:lang w:val="fr-FR"/>
        </w:rPr>
        <w:t xml:space="preserve">é 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>se ha logrado o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qu</w:t>
      </w:r>
      <w:r>
        <w:rPr>
          <w:rFonts w:ascii="Montserrat Regular" w:hAnsi="Montserrat Regular" w:hint="default"/>
          <w:sz w:val="18"/>
          <w:szCs w:val="18"/>
          <w:rtl w:val="0"/>
          <w:lang w:val="fr-FR"/>
        </w:rPr>
        <w:t xml:space="preserve">é 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>se logr</w:t>
      </w:r>
      <w:r>
        <w:rPr>
          <w:rFonts w:ascii="Montserrat Regular" w:hAnsi="Montserrat Regular" w:hint="default"/>
          <w:sz w:val="18"/>
          <w:szCs w:val="18"/>
          <w:rtl w:val="0"/>
          <w:lang w:val="es-ES_tradnl"/>
        </w:rPr>
        <w:t>ó</w:t>
      </w:r>
      <w:r>
        <w:rPr>
          <w:rFonts w:ascii="Montserrat Regular" w:hAnsi="Montserrat Regular"/>
          <w:sz w:val="18"/>
          <w:szCs w:val="18"/>
          <w:rtl w:val="0"/>
          <w:lang w:val="zh-TW" w:eastAsia="zh-TW"/>
        </w:rPr>
        <w:t>?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Style w:val="Ninguno"/>
          <w:rFonts w:ascii="Helvetica" w:hAnsi="Helvetica" w:hint="default"/>
          <w:sz w:val="18"/>
          <w:szCs w:val="18"/>
          <w:rtl w:val="0"/>
        </w:rPr>
        <w:t>●</w:t>
      </w:r>
      <w:r>
        <w:rPr>
          <w:rStyle w:val="Ninguno"/>
          <w:rFonts w:ascii="Arial" w:hAnsi="Arial"/>
          <w:sz w:val="18"/>
          <w:szCs w:val="18"/>
          <w:rtl w:val="0"/>
        </w:rPr>
        <w:t xml:space="preserve"> 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 xml:space="preserve">De acuerdo con el avance de las acciones: </w:t>
      </w:r>
      <w:r>
        <w:rPr>
          <w:rFonts w:ascii="Montserrat Regular" w:hAnsi="Montserrat Regular" w:hint="default"/>
          <w:sz w:val="18"/>
          <w:szCs w:val="18"/>
          <w:rtl w:val="0"/>
          <w:lang w:val="es-ES_tradnl"/>
        </w:rPr>
        <w:t>¿</w:t>
      </w:r>
      <w:r>
        <w:rPr>
          <w:rFonts w:ascii="Montserrat Regular" w:hAnsi="Montserrat Regular"/>
          <w:sz w:val="18"/>
          <w:szCs w:val="18"/>
          <w:rtl w:val="0"/>
          <w:lang w:val="fr-FR"/>
        </w:rPr>
        <w:t>se implement</w:t>
      </w:r>
      <w:r>
        <w:rPr>
          <w:rFonts w:ascii="Montserrat Regular" w:hAnsi="Montserrat Regular" w:hint="default"/>
          <w:sz w:val="18"/>
          <w:szCs w:val="18"/>
          <w:rtl w:val="0"/>
          <w:lang w:val="es-ES_tradnl"/>
        </w:rPr>
        <w:t>ó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alg</w:t>
      </w:r>
      <w:r>
        <w:rPr>
          <w:rFonts w:ascii="Montserrat Regular" w:hAnsi="Montserrat Regular" w:hint="default"/>
          <w:sz w:val="18"/>
          <w:szCs w:val="18"/>
          <w:rtl w:val="0"/>
        </w:rPr>
        <w:t>ú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>n cambio para alcanzar las metas?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Style w:val="Ninguno"/>
          <w:rFonts w:ascii="Helvetica" w:hAnsi="Helvetica" w:hint="default"/>
          <w:sz w:val="18"/>
          <w:szCs w:val="18"/>
          <w:rtl w:val="0"/>
        </w:rPr>
        <w:t>●</w:t>
      </w:r>
      <w:r>
        <w:rPr>
          <w:rStyle w:val="Ninguno"/>
          <w:rFonts w:ascii="Arial" w:hAnsi="Arial"/>
          <w:sz w:val="18"/>
          <w:szCs w:val="18"/>
          <w:rtl w:val="0"/>
        </w:rPr>
        <w:t xml:space="preserve"> 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>En el caso del reporte final, de no llegarse a cumplir alguna o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Style w:val="Ninguno"/>
          <w:rFonts w:ascii="Tahoma" w:cs="Tahoma" w:hAnsi="Tahoma" w:eastAsia="Tahoma"/>
          <w:b w:val="1"/>
          <w:bCs w:val="1"/>
          <w:sz w:val="17"/>
          <w:szCs w:val="17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varias metas, deber</w:t>
      </w:r>
      <w:r>
        <w:rPr>
          <w:rFonts w:ascii="Montserrat Regular" w:hAnsi="Montserrat Regular" w:hint="default"/>
          <w:sz w:val="18"/>
          <w:szCs w:val="18"/>
          <w:rtl w:val="0"/>
        </w:rPr>
        <w:t>á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>n justificar por qu</w:t>
      </w:r>
      <w:r>
        <w:rPr>
          <w:rFonts w:ascii="Montserrat Regular" w:hAnsi="Montserrat Regular" w:hint="default"/>
          <w:sz w:val="18"/>
          <w:szCs w:val="18"/>
          <w:rtl w:val="0"/>
          <w:lang w:val="fr-FR"/>
        </w:rPr>
        <w:t xml:space="preserve">é 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>no se logr</w:t>
      </w:r>
      <w:r>
        <w:rPr>
          <w:rFonts w:ascii="Montserrat Regular" w:hAnsi="Montserrat Regular" w:hint="default"/>
          <w:sz w:val="18"/>
          <w:szCs w:val="18"/>
          <w:rtl w:val="0"/>
        </w:rPr>
        <w:t xml:space="preserve">ó 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>y precisar si</w:t>
      </w:r>
      <w:r>
        <w:rPr>
          <w:rStyle w:val="Ninguno"/>
          <w:rFonts w:ascii="Tahoma" w:hAnsi="Tahoma"/>
          <w:b w:val="1"/>
          <w:bCs w:val="1"/>
          <w:sz w:val="17"/>
          <w:szCs w:val="17"/>
          <w:rtl w:val="0"/>
          <w:lang w:val="pt-PT"/>
        </w:rPr>
        <w:t>Subsecretar</w:t>
      </w:r>
      <w:r>
        <w:rPr>
          <w:rStyle w:val="Ninguno"/>
          <w:rFonts w:ascii="Tahoma" w:hAnsi="Tahoma" w:hint="default"/>
          <w:b w:val="1"/>
          <w:bCs w:val="1"/>
          <w:sz w:val="17"/>
          <w:szCs w:val="17"/>
          <w:rtl w:val="0"/>
        </w:rPr>
        <w:t>í</w:t>
      </w:r>
      <w:r>
        <w:rPr>
          <w:rStyle w:val="Ninguno"/>
          <w:rFonts w:ascii="Tahoma" w:hAnsi="Tahoma"/>
          <w:b w:val="1"/>
          <w:bCs w:val="1"/>
          <w:sz w:val="17"/>
          <w:szCs w:val="17"/>
          <w:rtl w:val="0"/>
          <w:lang w:val="es-ES_tradnl"/>
        </w:rPr>
        <w:t>a de Educaci</w:t>
      </w:r>
      <w:r>
        <w:rPr>
          <w:rStyle w:val="Ninguno"/>
          <w:rFonts w:ascii="Tahoma" w:hAnsi="Tahoma" w:hint="default"/>
          <w:b w:val="1"/>
          <w:bCs w:val="1"/>
          <w:sz w:val="17"/>
          <w:szCs w:val="17"/>
          <w:rtl w:val="0"/>
          <w:lang w:val="es-ES_tradnl"/>
        </w:rPr>
        <w:t>ó</w:t>
      </w:r>
      <w:r>
        <w:rPr>
          <w:rStyle w:val="Ninguno"/>
          <w:rFonts w:ascii="Tahoma" w:hAnsi="Tahoma"/>
          <w:b w:val="1"/>
          <w:bCs w:val="1"/>
          <w:sz w:val="17"/>
          <w:szCs w:val="17"/>
          <w:rtl w:val="0"/>
          <w:lang w:val="it-IT"/>
        </w:rPr>
        <w:t>n Media Superior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Tahoma" w:cs="Tahoma" w:hAnsi="Tahoma" w:eastAsia="Tahoma"/>
          <w:b w:val="1"/>
          <w:bCs w:val="1"/>
          <w:sz w:val="17"/>
          <w:szCs w:val="17"/>
          <w:rtl w:val="0"/>
        </w:rPr>
      </w:pPr>
      <w:r>
        <w:rPr>
          <w:rFonts w:ascii="Tahoma" w:hAnsi="Tahoma"/>
          <w:b w:val="1"/>
          <w:bCs w:val="1"/>
          <w:sz w:val="17"/>
          <w:szCs w:val="17"/>
          <w:rtl w:val="0"/>
          <w:lang w:val="es-ES_tradnl"/>
        </w:rPr>
        <w:t>Direcci</w:t>
      </w:r>
      <w:r>
        <w:rPr>
          <w:rFonts w:ascii="Tahoma" w:hAnsi="Tahoma" w:hint="default"/>
          <w:b w:val="1"/>
          <w:bCs w:val="1"/>
          <w:sz w:val="17"/>
          <w:szCs w:val="17"/>
          <w:rtl w:val="0"/>
          <w:lang w:val="es-ES_tradnl"/>
        </w:rPr>
        <w:t>ó</w:t>
      </w:r>
      <w:r>
        <w:rPr>
          <w:rFonts w:ascii="Tahoma" w:hAnsi="Tahoma"/>
          <w:b w:val="1"/>
          <w:bCs w:val="1"/>
          <w:sz w:val="17"/>
          <w:szCs w:val="17"/>
          <w:rtl w:val="0"/>
          <w:lang w:val="es-ES_tradnl"/>
        </w:rPr>
        <w:t>n General del Bachillerato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se van a reprogramar para el siguiente ciclo escolar.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Style w:val="Ninguno"/>
          <w:rFonts w:ascii="Helvetica" w:hAnsi="Helvetica" w:hint="default"/>
          <w:sz w:val="18"/>
          <w:szCs w:val="18"/>
          <w:rtl w:val="0"/>
        </w:rPr>
        <w:t>●</w:t>
      </w:r>
      <w:r>
        <w:rPr>
          <w:rStyle w:val="Ninguno"/>
          <w:rFonts w:ascii="Arial" w:hAnsi="Arial"/>
          <w:sz w:val="18"/>
          <w:szCs w:val="18"/>
          <w:rtl w:val="0"/>
        </w:rPr>
        <w:t xml:space="preserve"> 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>Evidencias significativas que respalden la informaci</w:t>
      </w:r>
      <w:r>
        <w:rPr>
          <w:rFonts w:ascii="Montserrat Regular" w:hAnsi="Montserrat Regular" w:hint="default"/>
          <w:sz w:val="18"/>
          <w:szCs w:val="18"/>
          <w:rtl w:val="0"/>
          <w:lang w:val="es-ES_tradnl"/>
        </w:rPr>
        <w:t>ó</w:t>
      </w:r>
      <w:r>
        <w:rPr>
          <w:rFonts w:ascii="Montserrat Regular" w:hAnsi="Montserrat Regular"/>
          <w:sz w:val="18"/>
          <w:szCs w:val="18"/>
          <w:rtl w:val="0"/>
        </w:rPr>
        <w:t>n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pt-PT"/>
        </w:rPr>
        <w:t>reportada.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sz w:val="20"/>
          <w:szCs w:val="20"/>
          <w:rtl w:val="0"/>
        </w:rPr>
      </w:pPr>
      <w:r>
        <w:rPr>
          <w:rFonts w:ascii="Montserrat Bold" w:hAnsi="Montserrat Bold"/>
          <w:sz w:val="20"/>
          <w:szCs w:val="20"/>
          <w:rtl w:val="0"/>
          <w:lang w:val="es-ES_tradnl"/>
        </w:rPr>
        <w:t>Formulario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Style w:val="Ninguno"/>
          <w:rFonts w:ascii="Helvetica" w:hAnsi="Helvetica" w:hint="default"/>
          <w:sz w:val="18"/>
          <w:szCs w:val="18"/>
          <w:rtl w:val="0"/>
        </w:rPr>
        <w:t>●</w:t>
      </w:r>
      <w:r>
        <w:rPr>
          <w:rStyle w:val="Ninguno"/>
          <w:rFonts w:ascii="Arial" w:hAnsi="Arial"/>
          <w:sz w:val="18"/>
          <w:szCs w:val="18"/>
          <w:rtl w:val="0"/>
        </w:rPr>
        <w:t xml:space="preserve"> 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>La DATBC elaborar</w:t>
      </w:r>
      <w:r>
        <w:rPr>
          <w:rFonts w:ascii="Montserrat Regular" w:hAnsi="Montserrat Regular" w:hint="default"/>
          <w:sz w:val="18"/>
          <w:szCs w:val="18"/>
          <w:rtl w:val="0"/>
        </w:rPr>
        <w:t xml:space="preserve">á </w:t>
      </w:r>
      <w:r>
        <w:rPr>
          <w:rFonts w:ascii="Montserrat Regular" w:hAnsi="Montserrat Regular"/>
          <w:sz w:val="18"/>
          <w:szCs w:val="18"/>
          <w:rtl w:val="0"/>
          <w:lang w:val="it-IT"/>
        </w:rPr>
        <w:t>un formulario a trav</w:t>
      </w:r>
      <w:r>
        <w:rPr>
          <w:rFonts w:ascii="Montserrat Regular" w:hAnsi="Montserrat Regular" w:hint="default"/>
          <w:sz w:val="18"/>
          <w:szCs w:val="18"/>
          <w:rtl w:val="0"/>
          <w:lang w:val="fr-FR"/>
        </w:rPr>
        <w:t>é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>s del cual solicitar</w:t>
      </w:r>
      <w:r>
        <w:rPr>
          <w:rFonts w:ascii="Montserrat Regular" w:hAnsi="Montserrat Regular" w:hint="default"/>
          <w:sz w:val="18"/>
          <w:szCs w:val="18"/>
          <w:rtl w:val="0"/>
        </w:rPr>
        <w:t>á</w:t>
      </w:r>
      <w:r>
        <w:rPr>
          <w:rFonts w:ascii="Montserrat Regular" w:hAnsi="Montserrat Regular"/>
          <w:sz w:val="18"/>
          <w:szCs w:val="18"/>
          <w:rtl w:val="0"/>
        </w:rPr>
        <w:t>n 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las coordinaciones estatales informaci</w:t>
      </w:r>
      <w:r>
        <w:rPr>
          <w:rFonts w:ascii="Montserrat Regular" w:hAnsi="Montserrat Regular" w:hint="default"/>
          <w:sz w:val="18"/>
          <w:szCs w:val="18"/>
          <w:rtl w:val="0"/>
          <w:lang w:val="es-ES_tradnl"/>
        </w:rPr>
        <w:t>ó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>n espec</w:t>
      </w:r>
      <w:r>
        <w:rPr>
          <w:rFonts w:ascii="Montserrat Regular" w:hAnsi="Montserrat Regular" w:hint="default"/>
          <w:sz w:val="18"/>
          <w:szCs w:val="18"/>
          <w:rtl w:val="0"/>
        </w:rPr>
        <w:t>í</w:t>
      </w:r>
      <w:r>
        <w:rPr>
          <w:rFonts w:ascii="Montserrat Regular" w:hAnsi="Montserrat Regular"/>
          <w:sz w:val="18"/>
          <w:szCs w:val="18"/>
          <w:rtl w:val="0"/>
          <w:lang w:val="pt-PT"/>
        </w:rPr>
        <w:t>fica respecto de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las metas por cada una de las categor</w:t>
      </w:r>
      <w:r>
        <w:rPr>
          <w:rFonts w:ascii="Montserrat Regular" w:hAnsi="Montserrat Regular" w:hint="default"/>
          <w:sz w:val="18"/>
          <w:szCs w:val="18"/>
          <w:rtl w:val="0"/>
        </w:rPr>
        <w:t>í</w:t>
      </w:r>
      <w:r>
        <w:rPr>
          <w:rFonts w:ascii="Montserrat Regular" w:hAnsi="Montserrat Regular"/>
          <w:sz w:val="18"/>
          <w:szCs w:val="18"/>
          <w:rtl w:val="0"/>
          <w:lang w:val="pt-PT"/>
        </w:rPr>
        <w:t>as, as</w:t>
      </w:r>
      <w:r>
        <w:rPr>
          <w:rFonts w:ascii="Montserrat Regular" w:hAnsi="Montserrat Regular" w:hint="default"/>
          <w:sz w:val="18"/>
          <w:szCs w:val="18"/>
          <w:rtl w:val="0"/>
        </w:rPr>
        <w:t xml:space="preserve">í 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>como las evidencias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pt-PT"/>
        </w:rPr>
        <w:t>significativas correspondientes.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sz w:val="20"/>
          <w:szCs w:val="20"/>
          <w:rtl w:val="0"/>
        </w:rPr>
      </w:pPr>
      <w:r>
        <w:rPr>
          <w:rFonts w:ascii="Montserrat Bold" w:hAnsi="Montserrat Bold"/>
          <w:sz w:val="20"/>
          <w:szCs w:val="20"/>
          <w:rtl w:val="0"/>
        </w:rPr>
        <w:t>V</w:t>
      </w:r>
      <w:r>
        <w:rPr>
          <w:rFonts w:ascii="Montserrat Bold" w:hAnsi="Montserrat Bold" w:hint="default"/>
          <w:sz w:val="20"/>
          <w:szCs w:val="20"/>
          <w:rtl w:val="0"/>
        </w:rPr>
        <w:t>í</w:t>
      </w:r>
      <w:r>
        <w:rPr>
          <w:rFonts w:ascii="Montserrat Bold" w:hAnsi="Montserrat Bold"/>
          <w:sz w:val="20"/>
          <w:szCs w:val="20"/>
          <w:rtl w:val="0"/>
        </w:rPr>
        <w:t>deo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sz w:val="16"/>
          <w:szCs w:val="16"/>
          <w:rtl w:val="0"/>
        </w:rPr>
      </w:pPr>
      <w:r>
        <w:rPr>
          <w:rFonts w:ascii="Montserrat Bold" w:hAnsi="Montserrat Bold"/>
          <w:sz w:val="16"/>
          <w:szCs w:val="16"/>
          <w:rtl w:val="0"/>
          <w:lang w:val="es-ES_tradnl"/>
        </w:rPr>
        <w:t>(conforme a los criterios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sz w:val="16"/>
          <w:szCs w:val="16"/>
          <w:rtl w:val="0"/>
        </w:rPr>
      </w:pPr>
      <w:r>
        <w:rPr>
          <w:rFonts w:ascii="Montserrat Bold" w:hAnsi="Montserrat Bold"/>
          <w:sz w:val="16"/>
          <w:szCs w:val="16"/>
          <w:rtl w:val="0"/>
          <w:lang w:val="es-ES_tradnl"/>
        </w:rPr>
        <w:t>que establezca la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sz w:val="16"/>
          <w:szCs w:val="16"/>
          <w:rtl w:val="0"/>
        </w:rPr>
      </w:pPr>
      <w:r>
        <w:rPr>
          <w:rFonts w:ascii="Montserrat Bold" w:hAnsi="Montserrat Bold"/>
          <w:sz w:val="16"/>
          <w:szCs w:val="16"/>
          <w:rtl w:val="0"/>
          <w:lang w:val="pt-PT"/>
        </w:rPr>
        <w:t>autoridad)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La DATBC solicitar</w:t>
      </w:r>
      <w:r>
        <w:rPr>
          <w:rFonts w:ascii="Montserrat Regular" w:hAnsi="Montserrat Regular" w:hint="default"/>
          <w:sz w:val="18"/>
          <w:szCs w:val="18"/>
          <w:rtl w:val="0"/>
        </w:rPr>
        <w:t xml:space="preserve">á 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>a las coordinaciones estatales que elabore un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video en el que se expongan los resultados obtenidos en el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es-ES_tradnl"/>
        </w:rPr>
        <w:t>cumplimiento de las metas. Junto con el video, se enviar</w:t>
      </w:r>
      <w:r>
        <w:rPr>
          <w:rFonts w:ascii="Montserrat Regular" w:hAnsi="Montserrat Regular" w:hint="default"/>
          <w:sz w:val="18"/>
          <w:szCs w:val="18"/>
          <w:rtl w:val="0"/>
        </w:rPr>
        <w:t>á</w:t>
      </w:r>
      <w:r>
        <w:rPr>
          <w:rFonts w:ascii="Montserrat Regular" w:hAnsi="Montserrat Regular"/>
          <w:sz w:val="18"/>
          <w:szCs w:val="18"/>
          <w:rtl w:val="0"/>
          <w:lang w:val="es-ES_tradnl"/>
        </w:rPr>
        <w:t>n las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18"/>
          <w:szCs w:val="18"/>
          <w:rtl w:val="0"/>
        </w:rPr>
      </w:pPr>
      <w:r>
        <w:rPr>
          <w:rFonts w:ascii="Montserrat Regular" w:hAnsi="Montserrat Regular"/>
          <w:sz w:val="18"/>
          <w:szCs w:val="18"/>
          <w:rtl w:val="0"/>
          <w:lang w:val="pt-PT"/>
        </w:rPr>
        <w:t>evidencias significativas que se le soliciten.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Las evidencias entregadas deben ser significativas, en las que se muestre el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cumplimiento parcial o total de las metas, adem</w:t>
      </w:r>
      <w:r>
        <w:rPr>
          <w:rFonts w:ascii="Montserrat Regular" w:hAnsi="Montserrat Regular" w:hint="default"/>
          <w:sz w:val="22"/>
          <w:szCs w:val="22"/>
          <w:rtl w:val="0"/>
        </w:rPr>
        <w:t>á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s debe existir congruencia con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las mismas.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Para el informe parcial, se recopilar</w:t>
      </w:r>
      <w:r>
        <w:rPr>
          <w:rFonts w:ascii="Montserrat Regular" w:hAnsi="Montserrat Regular" w:hint="default"/>
          <w:sz w:val="22"/>
          <w:szCs w:val="22"/>
          <w:rtl w:val="0"/>
        </w:rPr>
        <w:t>á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las evidencias de avances de las metas y el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seguimiento a dichas evidencias se realizar</w:t>
      </w:r>
      <w:r>
        <w:rPr>
          <w:rFonts w:ascii="Montserrat Regular" w:hAnsi="Montserrat Regular" w:hint="default"/>
          <w:sz w:val="22"/>
          <w:szCs w:val="22"/>
          <w:rtl w:val="0"/>
        </w:rPr>
        <w:t xml:space="preserve">á 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de manera interna con su autoridad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pt-PT"/>
        </w:rPr>
        <w:t>educativa.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En el informe final, se presentar</w:t>
      </w:r>
      <w:r>
        <w:rPr>
          <w:rFonts w:ascii="Montserrat Regular" w:hAnsi="Montserrat Regular" w:hint="default"/>
          <w:sz w:val="22"/>
          <w:szCs w:val="22"/>
          <w:rtl w:val="0"/>
        </w:rPr>
        <w:t xml:space="preserve">á 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un reporte detallado de los resultados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alcanzados en relaci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con las metas establecidas. Adem</w:t>
      </w:r>
      <w:r>
        <w:rPr>
          <w:rFonts w:ascii="Montserrat Regular" w:hAnsi="Montserrat Regular" w:hint="default"/>
          <w:sz w:val="22"/>
          <w:szCs w:val="22"/>
          <w:rtl w:val="0"/>
        </w:rPr>
        <w:t>á</w:t>
      </w:r>
      <w:r>
        <w:rPr>
          <w:rFonts w:ascii="Montserrat Regular" w:hAnsi="Montserrat Regular"/>
          <w:sz w:val="22"/>
          <w:szCs w:val="22"/>
          <w:rtl w:val="0"/>
        </w:rPr>
        <w:t>s, se recopilar</w:t>
      </w:r>
      <w:r>
        <w:rPr>
          <w:rFonts w:ascii="Montserrat Regular" w:hAnsi="Montserrat Regular" w:hint="default"/>
          <w:sz w:val="22"/>
          <w:szCs w:val="22"/>
          <w:rtl w:val="0"/>
        </w:rPr>
        <w:t>á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las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experiencias del trabajo realizado, incluyendo los retos enfrentados, para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tenerlos en cuenta en el pr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pt-PT"/>
        </w:rPr>
        <w:t>ximo ciclo escolar.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sz w:val="23"/>
          <w:szCs w:val="23"/>
          <w:rtl w:val="0"/>
        </w:rPr>
      </w:pPr>
      <w:r>
        <w:rPr>
          <w:rFonts w:ascii="Montserrat Bold" w:hAnsi="Montserrat Bold"/>
          <w:sz w:val="23"/>
          <w:szCs w:val="23"/>
          <w:rtl w:val="0"/>
          <w:lang w:val="pt-PT"/>
        </w:rPr>
        <w:t>Figura 4. Evidencia significativa final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it-IT"/>
        </w:rPr>
        <w:t>estrategia para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incidir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Verdana" w:cs="Verdana" w:hAnsi="Verdana" w:eastAsia="Verdana"/>
          <w:sz w:val="22"/>
          <w:szCs w:val="22"/>
          <w:rtl w:val="0"/>
        </w:rPr>
      </w:pPr>
      <w:r>
        <w:rPr>
          <w:rFonts w:ascii="Verdana" w:hAnsi="Verdana" w:hint="default"/>
          <w:sz w:val="22"/>
          <w:szCs w:val="22"/>
          <w:rtl w:val="0"/>
          <w:lang w:val="es-ES_tradnl"/>
        </w:rPr>
        <w:t>¿</w:t>
      </w:r>
      <w:r>
        <w:rPr>
          <w:rFonts w:ascii="Verdana" w:hAnsi="Verdana"/>
          <w:sz w:val="22"/>
          <w:szCs w:val="22"/>
          <w:rtl w:val="0"/>
          <w:lang w:val="it-IT"/>
        </w:rPr>
        <w:t>Qu</w:t>
      </w:r>
      <w:r>
        <w:rPr>
          <w:rFonts w:ascii="Verdana" w:hAnsi="Verdana" w:hint="default"/>
          <w:sz w:val="22"/>
          <w:szCs w:val="22"/>
          <w:rtl w:val="0"/>
          <w:lang w:val="fr-FR"/>
        </w:rPr>
        <w:t xml:space="preserve">é </w:t>
      </w:r>
      <w:r>
        <w:rPr>
          <w:rFonts w:ascii="Verdana" w:hAnsi="Verdana"/>
          <w:sz w:val="22"/>
          <w:szCs w:val="22"/>
          <w:rtl w:val="0"/>
        </w:rPr>
        <w:t>se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Verdana" w:cs="Verdana" w:hAnsi="Verdana" w:eastAsia="Verdana"/>
          <w:sz w:val="22"/>
          <w:szCs w:val="22"/>
          <w:rtl w:val="0"/>
        </w:rPr>
      </w:pPr>
      <w:r>
        <w:rPr>
          <w:rFonts w:ascii="Verdana" w:hAnsi="Verdana"/>
          <w:sz w:val="22"/>
          <w:szCs w:val="22"/>
          <w:rtl w:val="0"/>
          <w:lang w:val="es-ES_tradnl"/>
        </w:rPr>
        <w:t>logr</w:t>
      </w:r>
      <w:r>
        <w:rPr>
          <w:rFonts w:ascii="Verdana" w:hAnsi="Verdana" w:hint="default"/>
          <w:sz w:val="22"/>
          <w:szCs w:val="22"/>
          <w:rtl w:val="0"/>
          <w:lang w:val="es-ES_tradnl"/>
        </w:rPr>
        <w:t>ó</w:t>
      </w:r>
      <w:r>
        <w:rPr>
          <w:rFonts w:ascii="Verdana" w:hAnsi="Verdana"/>
          <w:sz w:val="22"/>
          <w:szCs w:val="22"/>
          <w:rtl w:val="0"/>
          <w:lang w:val="zh-TW" w:eastAsia="zh-TW"/>
        </w:rPr>
        <w:t>?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¿</w:t>
      </w:r>
      <w:r>
        <w:rPr>
          <w:rFonts w:ascii="Montserrat Regular" w:hAnsi="Montserrat Regular"/>
          <w:sz w:val="22"/>
          <w:szCs w:val="22"/>
          <w:rtl w:val="0"/>
        </w:rPr>
        <w:t>C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mo se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Style w:val="Ninguno"/>
          <w:rFonts w:ascii="Tahoma" w:cs="Tahoma" w:hAnsi="Tahoma" w:eastAsia="Tahoma"/>
          <w:b w:val="1"/>
          <w:bCs w:val="1"/>
          <w:outline w:val="0"/>
          <w:color w:val="922c42"/>
          <w:sz w:val="21"/>
          <w:szCs w:val="21"/>
          <w:rtl w:val="0"/>
          <w14:textFill>
            <w14:solidFill>
              <w14:srgbClr w14:val="922D42"/>
            </w14:solidFill>
          </w14:textFill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logr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zh-TW" w:eastAsia="zh-TW"/>
        </w:rPr>
        <w:t>?</w:t>
      </w:r>
      <w:r>
        <w:rPr>
          <w:rStyle w:val="Ninguno"/>
          <w:rFonts w:ascii="Tahoma" w:hAnsi="Tahoma"/>
          <w:b w:val="1"/>
          <w:bCs w:val="1"/>
          <w:outline w:val="0"/>
          <w:color w:val="922c42"/>
          <w:sz w:val="21"/>
          <w:szCs w:val="21"/>
          <w:rtl w:val="0"/>
          <w14:textFill>
            <w14:solidFill>
              <w14:srgbClr w14:val="922D42"/>
            </w14:solidFill>
          </w14:textFill>
        </w:rPr>
        <w:t>16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sz w:val="23"/>
          <w:szCs w:val="23"/>
          <w:rtl w:val="0"/>
        </w:rPr>
      </w:pPr>
      <w:r>
        <w:rPr>
          <w:rFonts w:ascii="Montserrat Bold" w:hAnsi="Montserrat Bold"/>
          <w:sz w:val="23"/>
          <w:szCs w:val="23"/>
          <w:rtl w:val="0"/>
          <w:lang w:val="es-ES_tradnl"/>
        </w:rPr>
        <w:t>Presentaci</w:t>
      </w:r>
      <w:r>
        <w:rPr>
          <w:rFonts w:ascii="Montserrat Bold" w:hAnsi="Montserrat Bold" w:hint="default"/>
          <w:sz w:val="23"/>
          <w:szCs w:val="23"/>
          <w:rtl w:val="0"/>
          <w:lang w:val="es-ES_tradnl"/>
        </w:rPr>
        <w:t>ó</w:t>
      </w:r>
      <w:r>
        <w:rPr>
          <w:rFonts w:ascii="Montserrat Bold" w:hAnsi="Montserrat Bold"/>
          <w:sz w:val="23"/>
          <w:szCs w:val="23"/>
          <w:rtl w:val="0"/>
          <w:lang w:val="es-ES_tradnl"/>
        </w:rPr>
        <w:t>n de resultados a la comunidad educativa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Con base en el informe final, los responsables de centros de estudio informar</w:t>
      </w:r>
      <w:r>
        <w:rPr>
          <w:rFonts w:ascii="Montserrat Regular" w:hAnsi="Montserrat Regular" w:hint="default"/>
          <w:sz w:val="22"/>
          <w:szCs w:val="22"/>
          <w:rtl w:val="0"/>
        </w:rPr>
        <w:t>á</w:t>
      </w:r>
      <w:r>
        <w:rPr>
          <w:rFonts w:ascii="Montserrat Regular" w:hAnsi="Montserrat Regular"/>
          <w:sz w:val="22"/>
          <w:szCs w:val="22"/>
          <w:rtl w:val="0"/>
        </w:rPr>
        <w:t>n 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la comunidad educativa (docentes, estudiantado, madres y padres de familia) el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resultado de los logros alcanzados en el cumplimiento de las metas durante el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pt-PT"/>
        </w:rPr>
        <w:t>ciclo escolar. El informe ser</w:t>
      </w:r>
      <w:r>
        <w:rPr>
          <w:rFonts w:ascii="Montserrat Regular" w:hAnsi="Montserrat Regular" w:hint="default"/>
          <w:sz w:val="22"/>
          <w:szCs w:val="22"/>
          <w:rtl w:val="0"/>
        </w:rPr>
        <w:t xml:space="preserve">á 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obligatorio y se llevar</w:t>
      </w:r>
      <w:r>
        <w:rPr>
          <w:rFonts w:ascii="Montserrat Regular" w:hAnsi="Montserrat Regular" w:hint="default"/>
          <w:sz w:val="22"/>
          <w:szCs w:val="22"/>
          <w:rtl w:val="0"/>
        </w:rPr>
        <w:t xml:space="preserve">á 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a cabo al inicio del ciclo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pt-PT"/>
        </w:rPr>
        <w:t>escolar pr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ximo de manera presencial.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El informe deber</w:t>
      </w:r>
      <w:r>
        <w:rPr>
          <w:rFonts w:ascii="Montserrat Regular" w:hAnsi="Montserrat Regular" w:hint="default"/>
          <w:sz w:val="22"/>
          <w:szCs w:val="22"/>
          <w:rtl w:val="0"/>
        </w:rPr>
        <w:t xml:space="preserve">á 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incluir los siguientes aspectos: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Style w:val="Ninguno"/>
          <w:rFonts w:ascii="Helvetica" w:hAnsi="Helvetica" w:hint="default"/>
          <w:sz w:val="22"/>
          <w:szCs w:val="22"/>
          <w:rtl w:val="0"/>
        </w:rPr>
        <w:t>●</w:t>
      </w:r>
      <w:r>
        <w:rPr>
          <w:rStyle w:val="Ninguno"/>
          <w:rFonts w:ascii="Arial" w:hAnsi="Arial"/>
          <w:sz w:val="22"/>
          <w:szCs w:val="22"/>
          <w:rtl w:val="0"/>
        </w:rPr>
        <w:t xml:space="preserve"> 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Metas planteadas en la planeaci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</w:rPr>
        <w:t>n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Style w:val="Ninguno"/>
          <w:rFonts w:ascii="Helvetica" w:hAnsi="Helvetica" w:hint="default"/>
          <w:sz w:val="22"/>
          <w:szCs w:val="22"/>
          <w:rtl w:val="0"/>
        </w:rPr>
        <w:t>●</w:t>
      </w:r>
      <w:r>
        <w:rPr>
          <w:rStyle w:val="Ninguno"/>
          <w:rFonts w:ascii="Arial" w:hAnsi="Arial"/>
          <w:sz w:val="22"/>
          <w:szCs w:val="22"/>
          <w:rtl w:val="0"/>
        </w:rPr>
        <w:t xml:space="preserve"> 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¿</w:t>
      </w:r>
      <w:r>
        <w:rPr>
          <w:rFonts w:ascii="Montserrat Regular" w:hAnsi="Montserrat Regular"/>
          <w:sz w:val="22"/>
          <w:szCs w:val="22"/>
          <w:rtl w:val="0"/>
          <w:lang w:val="it-IT"/>
        </w:rPr>
        <w:t>Qu</w:t>
      </w:r>
      <w:r>
        <w:rPr>
          <w:rFonts w:ascii="Montserrat Regular" w:hAnsi="Montserrat Regular" w:hint="default"/>
          <w:sz w:val="22"/>
          <w:szCs w:val="22"/>
          <w:rtl w:val="0"/>
          <w:lang w:val="fr-FR"/>
        </w:rPr>
        <w:t xml:space="preserve">é 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se logr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zh-TW" w:eastAsia="zh-TW"/>
        </w:rPr>
        <w:t>?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Style w:val="Ninguno"/>
          <w:rFonts w:ascii="Helvetica" w:hAnsi="Helvetica" w:hint="default"/>
          <w:sz w:val="22"/>
          <w:szCs w:val="22"/>
          <w:rtl w:val="0"/>
        </w:rPr>
        <w:t>●</w:t>
      </w:r>
      <w:r>
        <w:rPr>
          <w:rStyle w:val="Ninguno"/>
          <w:rFonts w:ascii="Arial" w:hAnsi="Arial"/>
          <w:sz w:val="22"/>
          <w:szCs w:val="22"/>
          <w:rtl w:val="0"/>
        </w:rPr>
        <w:t xml:space="preserve"> 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¿</w:t>
      </w:r>
      <w:r>
        <w:rPr>
          <w:rFonts w:ascii="Montserrat Regular" w:hAnsi="Montserrat Regular"/>
          <w:sz w:val="22"/>
          <w:szCs w:val="22"/>
          <w:rtl w:val="0"/>
        </w:rPr>
        <w:t>C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mo se logr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zh-TW" w:eastAsia="zh-TW"/>
        </w:rPr>
        <w:t>?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Tahoma" w:cs="Tahoma" w:hAnsi="Tahoma" w:eastAsia="Tahoma"/>
          <w:b w:val="1"/>
          <w:bCs w:val="1"/>
          <w:sz w:val="17"/>
          <w:szCs w:val="17"/>
          <w:rtl w:val="0"/>
        </w:rPr>
      </w:pPr>
      <w:r>
        <w:rPr>
          <w:rStyle w:val="Ninguno"/>
          <w:rFonts w:ascii="Helvetica" w:hAnsi="Helvetica" w:hint="default"/>
          <w:b w:val="0"/>
          <w:bCs w:val="0"/>
          <w:sz w:val="22"/>
          <w:szCs w:val="22"/>
          <w:rtl w:val="0"/>
        </w:rPr>
        <w:t>●</w:t>
      </w:r>
      <w:r>
        <w:rPr>
          <w:rStyle w:val="Ninguno"/>
          <w:rFonts w:ascii="Arial" w:hAnsi="Arial"/>
          <w:b w:val="0"/>
          <w:bCs w:val="0"/>
          <w:sz w:val="22"/>
          <w:szCs w:val="22"/>
          <w:rtl w:val="0"/>
        </w:rPr>
        <w:t xml:space="preserve"> </w:t>
      </w:r>
      <w:r>
        <w:rPr>
          <w:rStyle w:val="Ninguno"/>
          <w:rFonts w:ascii="Montserrat Regular" w:hAnsi="Montserrat Regular" w:hint="default"/>
          <w:b w:val="0"/>
          <w:bCs w:val="0"/>
          <w:sz w:val="22"/>
          <w:szCs w:val="22"/>
          <w:rtl w:val="0"/>
          <w:lang w:val="es-ES_tradnl"/>
        </w:rPr>
        <w:t>¿</w:t>
      </w:r>
      <w:r>
        <w:rPr>
          <w:rStyle w:val="Ninguno"/>
          <w:rFonts w:ascii="Montserrat Regular" w:hAnsi="Montserrat Regular"/>
          <w:b w:val="0"/>
          <w:bCs w:val="0"/>
          <w:sz w:val="22"/>
          <w:szCs w:val="22"/>
          <w:rtl w:val="0"/>
          <w:lang w:val="es-ES_tradnl"/>
        </w:rPr>
        <w:t>Por qu</w:t>
      </w:r>
      <w:r>
        <w:rPr>
          <w:rStyle w:val="Ninguno"/>
          <w:rFonts w:ascii="Montserrat Regular" w:hAnsi="Montserrat Regular" w:hint="default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Ninguno"/>
          <w:rFonts w:ascii="Montserrat Regular" w:hAnsi="Montserrat Regular"/>
          <w:b w:val="0"/>
          <w:bCs w:val="0"/>
          <w:sz w:val="22"/>
          <w:szCs w:val="22"/>
          <w:rtl w:val="0"/>
          <w:lang w:val="es-ES_tradnl"/>
        </w:rPr>
        <w:t>no se logr</w:t>
      </w:r>
      <w:r>
        <w:rPr>
          <w:rStyle w:val="Ninguno"/>
          <w:rFonts w:ascii="Montserrat Regular" w:hAnsi="Montserrat Regular" w:hint="default"/>
          <w:b w:val="0"/>
          <w:bCs w:val="0"/>
          <w:sz w:val="22"/>
          <w:szCs w:val="22"/>
          <w:rtl w:val="0"/>
        </w:rPr>
        <w:t xml:space="preserve">ó </w:t>
      </w:r>
      <w:r>
        <w:rPr>
          <w:rStyle w:val="Ninguno"/>
          <w:rFonts w:ascii="Montserrat Regular" w:hAnsi="Montserrat Regular"/>
          <w:b w:val="0"/>
          <w:bCs w:val="0"/>
          <w:sz w:val="22"/>
          <w:szCs w:val="22"/>
          <w:rtl w:val="0"/>
          <w:lang w:val="es-ES_tradnl"/>
        </w:rPr>
        <w:t>y qu</w:t>
      </w:r>
      <w:r>
        <w:rPr>
          <w:rStyle w:val="Ninguno"/>
          <w:rFonts w:ascii="Montserrat Regular" w:hAnsi="Montserrat Regular" w:hint="default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Ninguno"/>
          <w:rFonts w:ascii="Montserrat Regular" w:hAnsi="Montserrat Regular"/>
          <w:b w:val="0"/>
          <w:bCs w:val="0"/>
          <w:sz w:val="22"/>
          <w:szCs w:val="22"/>
          <w:rtl w:val="0"/>
          <w:lang w:val="es-ES_tradnl"/>
        </w:rPr>
        <w:t>se va a hacer?</w:t>
      </w:r>
      <w:r>
        <w:rPr>
          <w:rFonts w:ascii="Tahoma" w:hAnsi="Tahoma"/>
          <w:b w:val="1"/>
          <w:bCs w:val="1"/>
          <w:sz w:val="17"/>
          <w:szCs w:val="17"/>
          <w:rtl w:val="0"/>
          <w:lang w:val="pt-PT"/>
        </w:rPr>
        <w:t>Subsecretar</w:t>
      </w:r>
      <w:r>
        <w:rPr>
          <w:rFonts w:ascii="Tahoma" w:hAnsi="Tahoma" w:hint="default"/>
          <w:b w:val="1"/>
          <w:bCs w:val="1"/>
          <w:sz w:val="17"/>
          <w:szCs w:val="17"/>
          <w:rtl w:val="0"/>
        </w:rPr>
        <w:t>í</w:t>
      </w:r>
      <w:r>
        <w:rPr>
          <w:rFonts w:ascii="Tahoma" w:hAnsi="Tahoma"/>
          <w:b w:val="1"/>
          <w:bCs w:val="1"/>
          <w:sz w:val="17"/>
          <w:szCs w:val="17"/>
          <w:rtl w:val="0"/>
          <w:lang w:val="es-ES_tradnl"/>
        </w:rPr>
        <w:t>a de Educaci</w:t>
      </w:r>
      <w:r>
        <w:rPr>
          <w:rFonts w:ascii="Tahoma" w:hAnsi="Tahoma" w:hint="default"/>
          <w:b w:val="1"/>
          <w:bCs w:val="1"/>
          <w:sz w:val="17"/>
          <w:szCs w:val="17"/>
          <w:rtl w:val="0"/>
          <w:lang w:val="es-ES_tradnl"/>
        </w:rPr>
        <w:t>ó</w:t>
      </w:r>
      <w:r>
        <w:rPr>
          <w:rFonts w:ascii="Tahoma" w:hAnsi="Tahoma"/>
          <w:b w:val="1"/>
          <w:bCs w:val="1"/>
          <w:sz w:val="17"/>
          <w:szCs w:val="17"/>
          <w:rtl w:val="0"/>
          <w:lang w:val="it-IT"/>
        </w:rPr>
        <w:t>n Media Superior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Tahoma" w:cs="Tahoma" w:hAnsi="Tahoma" w:eastAsia="Tahoma"/>
          <w:b w:val="1"/>
          <w:bCs w:val="1"/>
          <w:sz w:val="17"/>
          <w:szCs w:val="17"/>
          <w:rtl w:val="0"/>
        </w:rPr>
      </w:pPr>
      <w:r>
        <w:rPr>
          <w:rFonts w:ascii="Tahoma" w:hAnsi="Tahoma"/>
          <w:b w:val="1"/>
          <w:bCs w:val="1"/>
          <w:sz w:val="17"/>
          <w:szCs w:val="17"/>
          <w:rtl w:val="0"/>
          <w:lang w:val="es-ES_tradnl"/>
        </w:rPr>
        <w:t>Direcci</w:t>
      </w:r>
      <w:r>
        <w:rPr>
          <w:rFonts w:ascii="Tahoma" w:hAnsi="Tahoma" w:hint="default"/>
          <w:b w:val="1"/>
          <w:bCs w:val="1"/>
          <w:sz w:val="17"/>
          <w:szCs w:val="17"/>
          <w:rtl w:val="0"/>
          <w:lang w:val="es-ES_tradnl"/>
        </w:rPr>
        <w:t>ó</w:t>
      </w:r>
      <w:r>
        <w:rPr>
          <w:rFonts w:ascii="Tahoma" w:hAnsi="Tahoma"/>
          <w:b w:val="1"/>
          <w:bCs w:val="1"/>
          <w:sz w:val="17"/>
          <w:szCs w:val="17"/>
          <w:rtl w:val="0"/>
          <w:lang w:val="es-ES_tradnl"/>
        </w:rPr>
        <w:t>n General del Bachillerato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outline w:val="0"/>
          <w:color w:val="922c42"/>
          <w:sz w:val="40"/>
          <w:szCs w:val="40"/>
          <w:rtl w:val="0"/>
          <w14:textFill>
            <w14:solidFill>
              <w14:srgbClr w14:val="922D42"/>
            </w14:solidFill>
          </w14:textFill>
        </w:rPr>
      </w:pPr>
      <w:r>
        <w:rPr>
          <w:rFonts w:ascii="Montserrat Regular" w:hAnsi="Montserrat Regular"/>
          <w:outline w:val="0"/>
          <w:color w:val="922c42"/>
          <w:sz w:val="40"/>
          <w:szCs w:val="40"/>
          <w:rtl w:val="0"/>
          <w:lang w:val="es-ES_tradnl"/>
          <w14:textFill>
            <w14:solidFill>
              <w14:srgbClr w14:val="922D42"/>
            </w14:solidFill>
          </w14:textFill>
        </w:rPr>
        <w:t>Referencias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ACUERDO n</w:t>
      </w:r>
      <w:r>
        <w:rPr>
          <w:rFonts w:ascii="Montserrat Regular" w:hAnsi="Montserrat Regular" w:hint="default"/>
          <w:sz w:val="22"/>
          <w:szCs w:val="22"/>
          <w:rtl w:val="0"/>
        </w:rPr>
        <w:t>ú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mero 09/05/24 que modifica el diverso n</w:t>
      </w:r>
      <w:r>
        <w:rPr>
          <w:rFonts w:ascii="Montserrat Regular" w:hAnsi="Montserrat Regular" w:hint="default"/>
          <w:sz w:val="22"/>
          <w:szCs w:val="22"/>
          <w:rtl w:val="0"/>
        </w:rPr>
        <w:t>ú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mero 09/08/23 por el que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se establece y regula el Marco Curricular Com</w:t>
      </w:r>
      <w:r>
        <w:rPr>
          <w:rFonts w:ascii="Montserrat Regular" w:hAnsi="Montserrat Regular" w:hint="default"/>
          <w:sz w:val="22"/>
          <w:szCs w:val="22"/>
          <w:rtl w:val="0"/>
        </w:rPr>
        <w:t>ú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de la Educaci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de-DE"/>
        </w:rPr>
        <w:t>n Media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pt-PT"/>
        </w:rPr>
        <w:t>Superior. Secretar</w:t>
      </w:r>
      <w:r>
        <w:rPr>
          <w:rFonts w:ascii="Montserrat Regular" w:hAnsi="Montserrat Regular" w:hint="default"/>
          <w:sz w:val="22"/>
          <w:szCs w:val="22"/>
          <w:rtl w:val="0"/>
        </w:rPr>
        <w:t>í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a de Educaci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</w:rPr>
        <w:t>n P</w:t>
      </w:r>
      <w:r>
        <w:rPr>
          <w:rFonts w:ascii="Montserrat Regular" w:hAnsi="Montserrat Regular" w:hint="default"/>
          <w:sz w:val="22"/>
          <w:szCs w:val="22"/>
          <w:rtl w:val="0"/>
        </w:rPr>
        <w:t>ú</w:t>
      </w:r>
      <w:r>
        <w:rPr>
          <w:rFonts w:ascii="Montserrat Regular" w:hAnsi="Montserrat Regular"/>
          <w:sz w:val="22"/>
          <w:szCs w:val="22"/>
          <w:rtl w:val="0"/>
          <w:lang w:val="pt-PT"/>
        </w:rPr>
        <w:t>blica. DOF. (2024) Fecha de citaci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</w:rPr>
        <w:t>n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pt-PT"/>
        </w:rPr>
        <w:t>[06-06-2024]. Disponible enformato HTML: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https://www.dof.gob.mx/nota_detalle.php?codigo=5729564&amp;fecha=05/06/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2024#gsc.tab=0Aprende.mx. (1 de mayo de 2022). TICCAD. Nueva Escuela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pt-PT"/>
        </w:rPr>
        <w:t>Mexicana. Recuperado de: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outline w:val="0"/>
          <w:color w:val="2960ba"/>
          <w:sz w:val="22"/>
          <w:szCs w:val="22"/>
          <w:rtl w:val="0"/>
          <w14:textFill>
            <w14:solidFill>
              <w14:srgbClr w14:val="2960BB"/>
            </w14:solidFill>
          </w14:textFill>
        </w:rPr>
      </w:pPr>
      <w:r>
        <w:rPr>
          <w:rFonts w:ascii="Montserrat Regular" w:hAnsi="Montserrat Regular"/>
          <w:outline w:val="0"/>
          <w:color w:val="2960ba"/>
          <w:sz w:val="22"/>
          <w:szCs w:val="22"/>
          <w:rtl w:val="0"/>
          <w:lang w:val="es-ES_tradnl"/>
          <w14:textFill>
            <w14:solidFill>
              <w14:srgbClr w14:val="2960BB"/>
            </w14:solidFill>
          </w14:textFill>
        </w:rPr>
        <w:t>https://nuevaescuelamexicana.sep.gob.mx/detalle-recurso/20711/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Centro de Apoyo al Desempe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ñ</w:t>
      </w:r>
      <w:r>
        <w:rPr>
          <w:rFonts w:ascii="Montserrat Regular" w:hAnsi="Montserrat Regular"/>
          <w:sz w:val="22"/>
          <w:szCs w:val="22"/>
          <w:rtl w:val="0"/>
          <w:lang w:val="pt-PT"/>
        </w:rPr>
        <w:t>o Acad</w:t>
      </w:r>
      <w:r>
        <w:rPr>
          <w:rFonts w:ascii="Montserrat Regular" w:hAnsi="Montserrat Regular" w:hint="default"/>
          <w:sz w:val="22"/>
          <w:szCs w:val="22"/>
          <w:rtl w:val="0"/>
          <w:lang w:val="fr-FR"/>
        </w:rPr>
        <w:t>é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mico. Universidad del Desarrollo. Gu</w:t>
      </w:r>
      <w:r>
        <w:rPr>
          <w:rFonts w:ascii="Montserrat Regular" w:hAnsi="Montserrat Regular" w:hint="default"/>
          <w:sz w:val="22"/>
          <w:szCs w:val="22"/>
          <w:rtl w:val="0"/>
        </w:rPr>
        <w:t>í</w:t>
      </w:r>
      <w:r>
        <w:rPr>
          <w:rFonts w:ascii="Montserrat Regular" w:hAnsi="Montserrat Regular"/>
          <w:sz w:val="22"/>
          <w:szCs w:val="22"/>
          <w:rtl w:val="0"/>
        </w:rPr>
        <w:t>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para definir objetivos basada en el m</w:t>
      </w:r>
      <w:r>
        <w:rPr>
          <w:rFonts w:ascii="Montserrat Regular" w:hAnsi="Montserrat Regular" w:hint="default"/>
          <w:sz w:val="22"/>
          <w:szCs w:val="22"/>
          <w:rtl w:val="0"/>
          <w:lang w:val="fr-FR"/>
        </w:rPr>
        <w:t>é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todo SMART. Consultado el 07/06/24.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1"/>
          <w:szCs w:val="21"/>
          <w:rtl w:val="0"/>
        </w:rPr>
      </w:pPr>
      <w:r>
        <w:rPr>
          <w:rFonts w:ascii="Montserrat Regular" w:hAnsi="Montserrat Regular"/>
          <w:sz w:val="21"/>
          <w:szCs w:val="21"/>
          <w:rtl w:val="0"/>
          <w:lang w:val="en-US"/>
        </w:rPr>
        <w:t>https://cada.udd.cl/files/2018/11/2.-B-.pdf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CEPAL. (2018). Agenda 2030 para el Desarrollo Sostenible. Obtenido en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n-US"/>
        </w:rPr>
        <w:t>https://repositorio.cepal.org/server/api/core/bitstreams/cb30a4de-7d87-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pt-PT"/>
        </w:rPr>
        <w:t>4e79-8e7a-ad5279038718/content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DOF. (19 de enero de 2018). Ley General de Educaci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n. Obtenido de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n-US"/>
        </w:rPr>
        <w:t>https://bit.ly/2XNZaxd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DOF. (04 de diciembre de 2019) Constituci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de-DE"/>
        </w:rPr>
        <w:t>n Pol</w:t>
      </w:r>
      <w:r>
        <w:rPr>
          <w:rFonts w:ascii="Montserrat Regular" w:hAnsi="Montserrat Regular" w:hint="default"/>
          <w:sz w:val="22"/>
          <w:szCs w:val="22"/>
          <w:rtl w:val="0"/>
        </w:rPr>
        <w:t>í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tica de los Estados Unidos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Mexicanos. Obtenido de https://bit.ly/2FxLb58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DOF. (06 de julio de 2020). Programa Sectorial de Educaci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n 2020-2024. M</w:t>
      </w:r>
      <w:r>
        <w:rPr>
          <w:rFonts w:ascii="Montserrat Regular" w:hAnsi="Montserrat Regular" w:hint="default"/>
          <w:sz w:val="22"/>
          <w:szCs w:val="22"/>
          <w:rtl w:val="0"/>
          <w:lang w:val="fr-FR"/>
        </w:rPr>
        <w:t>é</w:t>
      </w:r>
      <w:r>
        <w:rPr>
          <w:rFonts w:ascii="Montserrat Regular" w:hAnsi="Montserrat Regular"/>
          <w:sz w:val="22"/>
          <w:szCs w:val="22"/>
          <w:rtl w:val="0"/>
          <w:lang w:val="pt-PT"/>
        </w:rPr>
        <w:t>xico.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Obtenido de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https://www.dof.gob.mx/nota_detalle.php?codigo=5596202&amp;fecha=06/07/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de-DE"/>
        </w:rPr>
        <w:t>2020#gsc.tab=0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DOF. (17 de abril de 2024). Ley General de los Derechos de Ni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ñ</w:t>
      </w:r>
      <w:r>
        <w:rPr>
          <w:rFonts w:ascii="Montserrat Regular" w:hAnsi="Montserrat Regular"/>
          <w:sz w:val="22"/>
          <w:szCs w:val="22"/>
          <w:rtl w:val="0"/>
          <w:lang w:val="nl-NL"/>
        </w:rPr>
        <w:t>as, Ni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ñ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os y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pt-PT"/>
        </w:rPr>
        <w:t>Adolescentes. M</w:t>
      </w:r>
      <w:r>
        <w:rPr>
          <w:rFonts w:ascii="Montserrat Regular" w:hAnsi="Montserrat Regular" w:hint="default"/>
          <w:sz w:val="22"/>
          <w:szCs w:val="22"/>
          <w:rtl w:val="0"/>
          <w:lang w:val="fr-FR"/>
        </w:rPr>
        <w:t>é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xico. Disponible en: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https://www.diputados.gob.mx/LeyesBiblio/pdf/LGDNNA.pdf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DOF. (17 de abril de 2024). Ley federal para prevenir y eliminar la discriminaci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</w:rPr>
        <w:t>n.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</w:rPr>
        <w:t>M</w:t>
      </w:r>
      <w:r>
        <w:rPr>
          <w:rFonts w:ascii="Montserrat Regular" w:hAnsi="Montserrat Regular" w:hint="default"/>
          <w:sz w:val="22"/>
          <w:szCs w:val="22"/>
          <w:rtl w:val="0"/>
          <w:lang w:val="fr-FR"/>
        </w:rPr>
        <w:t>é</w:t>
      </w:r>
      <w:r>
        <w:rPr>
          <w:rFonts w:ascii="Montserrat Regular" w:hAnsi="Montserrat Regular"/>
          <w:sz w:val="22"/>
          <w:szCs w:val="22"/>
          <w:rtl w:val="0"/>
          <w:lang w:val="it-IT"/>
        </w:rPr>
        <w:t>xico. 2003. Disponible en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https://www.diputados.gob.mx/LeyesBiblio/pdf/LFPED.pdf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DOF. (01 de abril de 2024). Ley General de Educaci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(2023). Disponible en: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https://www.diputados.gob.mx/LeyesBiblio/pdf/LGE.pdf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Direcci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General del Bachillerato. Lineamientos de trabajo colegiado para el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it-IT"/>
        </w:rPr>
        <w:t>bachillerato general. (2022). Disponible en: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pt-PT"/>
        </w:rPr>
        <w:t>https://dgb.sep.gob.mx/storage/recursos/2023/08/kQywDCrWHR-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Style w:val="Ninguno"/>
          <w:rFonts w:ascii="Tahoma" w:cs="Tahoma" w:hAnsi="Tahoma" w:eastAsia="Tahoma"/>
          <w:b w:val="1"/>
          <w:bCs w:val="1"/>
          <w:outline w:val="0"/>
          <w:color w:val="922c42"/>
          <w:sz w:val="21"/>
          <w:szCs w:val="21"/>
          <w:rtl w:val="0"/>
          <w14:textFill>
            <w14:solidFill>
              <w14:srgbClr w14:val="922D42"/>
            </w14:solidFill>
          </w14:textFill>
        </w:rPr>
      </w:pPr>
      <w:r>
        <w:rPr>
          <w:rFonts w:ascii="Montserrat Regular" w:hAnsi="Montserrat Regular"/>
          <w:sz w:val="22"/>
          <w:szCs w:val="22"/>
          <w:rtl w:val="0"/>
          <w:lang w:val="en-US"/>
        </w:rPr>
        <w:t>7_TC_final_2022.pdf</w:t>
      </w:r>
      <w:r>
        <w:rPr>
          <w:rStyle w:val="Ninguno"/>
          <w:rFonts w:ascii="Tahoma" w:hAnsi="Tahoma"/>
          <w:b w:val="1"/>
          <w:bCs w:val="1"/>
          <w:outline w:val="0"/>
          <w:color w:val="922c42"/>
          <w:sz w:val="21"/>
          <w:szCs w:val="21"/>
          <w:rtl w:val="0"/>
          <w14:textFill>
            <w14:solidFill>
              <w14:srgbClr w14:val="922D42"/>
            </w14:solidFill>
          </w14:textFill>
        </w:rPr>
        <w:t>18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Direcci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it-IT"/>
        </w:rPr>
        <w:t>n General del Bachillerato. Documento base del bachillerato general,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fr-FR"/>
        </w:rPr>
        <w:t>2024. Disponible en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pt-PT"/>
        </w:rPr>
        <w:t>https://dgb.sep.gob.mx/storage/recursos/2024/02/FsPNWZjKIZ-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it-IT"/>
        </w:rPr>
        <w:t>Documento%20Base%20para%20el%20Bachillerato%20General.pdf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INEE. (2017). Directrices para mejorar la permanencia escolar en la educaci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</w:rPr>
        <w:t>n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media superior. Obtenido de https://bit.ly/2Smcm6r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</w:rPr>
        <w:t xml:space="preserve">MEJOREDU (2023). </w:t>
      </w:r>
      <w:r>
        <w:rPr>
          <w:rFonts w:ascii="Montserrat Regular" w:hAnsi="Montserrat Regular" w:hint="default"/>
          <w:sz w:val="22"/>
          <w:szCs w:val="22"/>
          <w:rtl w:val="1"/>
          <w:lang w:val="ar-SA" w:bidi="ar-SA"/>
        </w:rPr>
        <w:t>“</w:t>
      </w:r>
      <w:r>
        <w:rPr>
          <w:rFonts w:ascii="Montserrat Regular" w:hAnsi="Montserrat Regular"/>
          <w:sz w:val="22"/>
          <w:szCs w:val="22"/>
          <w:rtl w:val="0"/>
          <w:lang w:val="it-IT"/>
        </w:rPr>
        <w:t>Una gesti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escolar participativa para el cambio educativo</w:t>
      </w:r>
      <w:r>
        <w:rPr>
          <w:rFonts w:ascii="Montserrat Regular" w:hAnsi="Montserrat Regular" w:hint="default"/>
          <w:sz w:val="22"/>
          <w:szCs w:val="22"/>
          <w:rtl w:val="0"/>
        </w:rPr>
        <w:t>”</w:t>
      </w:r>
      <w:r>
        <w:rPr>
          <w:rFonts w:ascii="Montserrat Regular" w:hAnsi="Montserrat Regular"/>
          <w:sz w:val="22"/>
          <w:szCs w:val="22"/>
          <w:rtl w:val="0"/>
        </w:rPr>
        <w:t>,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Blog Entre docentes, recuperado de https://www.mejoredu.gob.mx/entre-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docentes/el-cambio-para-la-mejora-educativa/una-gestion-escolar-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it-IT"/>
        </w:rPr>
        <w:t>participativa-para-el-cambio-educativo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MEJOREDU (2024) AIPEEMS https://www.mejoredu.gob.mx/aipeems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</w:rPr>
        <w:t>M</w:t>
      </w:r>
      <w:r>
        <w:rPr>
          <w:rFonts w:ascii="Montserrat Regular" w:hAnsi="Montserrat Regular" w:hint="default"/>
          <w:sz w:val="22"/>
          <w:szCs w:val="22"/>
          <w:rtl w:val="0"/>
          <w:lang w:val="fr-FR"/>
        </w:rPr>
        <w:t>é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xico, G. d. (2019). Plan Nacional de Desarrollo 2019-2024. Obtenido de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n-US"/>
        </w:rPr>
        <w:t>https://bit.ly/2OLXoVz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</w:rPr>
        <w:t>SEMS. (2019). L</w:t>
      </w:r>
      <w:r>
        <w:rPr>
          <w:rFonts w:ascii="Montserrat Regular" w:hAnsi="Montserrat Regular" w:hint="default"/>
          <w:sz w:val="22"/>
          <w:szCs w:val="22"/>
          <w:rtl w:val="0"/>
        </w:rPr>
        <w:t>í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neas de pol</w:t>
      </w:r>
      <w:r>
        <w:rPr>
          <w:rFonts w:ascii="Montserrat Regular" w:hAnsi="Montserrat Regular" w:hint="default"/>
          <w:sz w:val="22"/>
          <w:szCs w:val="22"/>
          <w:rtl w:val="0"/>
        </w:rPr>
        <w:t>í</w:t>
      </w:r>
      <w:r>
        <w:rPr>
          <w:rFonts w:ascii="Montserrat Regular" w:hAnsi="Montserrat Regular"/>
          <w:sz w:val="22"/>
          <w:szCs w:val="22"/>
          <w:rtl w:val="0"/>
          <w:lang w:val="it-IT"/>
        </w:rPr>
        <w:t>tica p</w:t>
      </w:r>
      <w:r>
        <w:rPr>
          <w:rFonts w:ascii="Montserrat Regular" w:hAnsi="Montserrat Regular" w:hint="default"/>
          <w:sz w:val="22"/>
          <w:szCs w:val="22"/>
          <w:rtl w:val="0"/>
        </w:rPr>
        <w:t>ú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blica para la Educaci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pt-PT"/>
        </w:rPr>
        <w:t>n Media Superior. M</w:t>
      </w:r>
      <w:r>
        <w:rPr>
          <w:rFonts w:ascii="Montserrat Regular" w:hAnsi="Montserrat Regular" w:hint="default"/>
          <w:sz w:val="22"/>
          <w:szCs w:val="22"/>
          <w:rtl w:val="0"/>
          <w:lang w:val="fr-FR"/>
        </w:rPr>
        <w:t>é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xico: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pt-PT"/>
        </w:rPr>
        <w:t>SEP. Recuperado de https://cbgobmx.cbachilleres.edu.mx/blog-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pt-PT"/>
        </w:rPr>
        <w:t>notas/lineas_poli_publi.pdf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SEMS. (2023). La Nueva Escuela Mexicana (NEM): orientaciones para padres de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familia y comunidad en general. Disponible en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https://educacionmediasuperior.sep.gob.mx/work/models/sems/Resource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/13634/1/images/La%20Nueva%20Escuela%20Mexicana_orientaciones%20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para%20padres%20y%20comunidad%20en%20general_(Documento).pdf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</w:rPr>
        <w:t>SEMS.</w:t>
      </w:r>
      <w:r>
        <w:rPr>
          <w:rStyle w:val="Ninguno"/>
          <w:rFonts w:ascii="Montserrat Regular" w:hAnsi="Montserrat Regular"/>
          <w:sz w:val="28"/>
          <w:szCs w:val="28"/>
          <w:rtl w:val="0"/>
        </w:rPr>
        <w:t xml:space="preserve"> </w:t>
      </w:r>
      <w:r>
        <w:rPr>
          <w:rFonts w:ascii="Montserrat Regular" w:hAnsi="Montserrat Regular"/>
          <w:sz w:val="22"/>
          <w:szCs w:val="22"/>
          <w:rtl w:val="0"/>
        </w:rPr>
        <w:t>(2024).</w:t>
      </w:r>
      <w:r>
        <w:rPr>
          <w:rStyle w:val="Ninguno"/>
          <w:rFonts w:ascii="Montserrat Regular" w:hAnsi="Montserrat Regular"/>
          <w:sz w:val="28"/>
          <w:szCs w:val="28"/>
          <w:rtl w:val="0"/>
        </w:rPr>
        <w:t xml:space="preserve"> </w:t>
      </w:r>
      <w:r>
        <w:rPr>
          <w:rFonts w:ascii="Montserrat Regular" w:hAnsi="Montserrat Regular"/>
          <w:sz w:val="22"/>
          <w:szCs w:val="22"/>
          <w:rtl w:val="0"/>
          <w:lang w:val="it-IT"/>
        </w:rPr>
        <w:t>Marco</w:t>
      </w:r>
      <w:r>
        <w:rPr>
          <w:rStyle w:val="Ninguno"/>
          <w:rFonts w:ascii="Montserrat Regular" w:hAnsi="Montserrat Regular"/>
          <w:sz w:val="28"/>
          <w:szCs w:val="28"/>
          <w:rtl w:val="0"/>
        </w:rPr>
        <w:t xml:space="preserve"> </w:t>
      </w:r>
      <w:r>
        <w:rPr>
          <w:rFonts w:ascii="Montserrat Regular" w:hAnsi="Montserrat Regular"/>
          <w:sz w:val="22"/>
          <w:szCs w:val="22"/>
          <w:rtl w:val="0"/>
          <w:lang w:val="pt-PT"/>
        </w:rPr>
        <w:t>Curricular</w:t>
      </w:r>
      <w:r>
        <w:rPr>
          <w:rStyle w:val="Ninguno"/>
          <w:rFonts w:ascii="Montserrat Regular" w:hAnsi="Montserrat Regular"/>
          <w:sz w:val="28"/>
          <w:szCs w:val="28"/>
          <w:rtl w:val="0"/>
        </w:rPr>
        <w:t xml:space="preserve"> </w:t>
      </w:r>
      <w:r>
        <w:rPr>
          <w:rFonts w:ascii="Montserrat Regular" w:hAnsi="Montserrat Regular"/>
          <w:sz w:val="22"/>
          <w:szCs w:val="22"/>
          <w:rtl w:val="0"/>
          <w:lang w:val="it-IT"/>
        </w:rPr>
        <w:t>Com</w:t>
      </w:r>
      <w:r>
        <w:rPr>
          <w:rFonts w:ascii="Montserrat Regular" w:hAnsi="Montserrat Regular" w:hint="default"/>
          <w:sz w:val="22"/>
          <w:szCs w:val="22"/>
          <w:rtl w:val="0"/>
        </w:rPr>
        <w:t>ú</w:t>
      </w:r>
      <w:r>
        <w:rPr>
          <w:rFonts w:ascii="Montserrat Regular" w:hAnsi="Montserrat Regular"/>
          <w:sz w:val="22"/>
          <w:szCs w:val="22"/>
          <w:rtl w:val="0"/>
        </w:rPr>
        <w:t>n</w:t>
      </w:r>
      <w:r>
        <w:rPr>
          <w:rStyle w:val="Ninguno"/>
          <w:rFonts w:ascii="Montserrat Regular" w:hAnsi="Montserrat Regular"/>
          <w:sz w:val="28"/>
          <w:szCs w:val="28"/>
          <w:rtl w:val="0"/>
        </w:rPr>
        <w:t xml:space="preserve"> </w:t>
      </w:r>
      <w:r>
        <w:rPr>
          <w:rFonts w:ascii="Montserrat Regular" w:hAnsi="Montserrat Regular"/>
          <w:sz w:val="22"/>
          <w:szCs w:val="22"/>
          <w:rtl w:val="0"/>
        </w:rPr>
        <w:t>de</w:t>
      </w:r>
      <w:r>
        <w:rPr>
          <w:rStyle w:val="Ninguno"/>
          <w:rFonts w:ascii="Montserrat Regular" w:hAnsi="Montserrat Regular"/>
          <w:sz w:val="28"/>
          <w:szCs w:val="28"/>
          <w:rtl w:val="0"/>
        </w:rPr>
        <w:t xml:space="preserve"> </w:t>
      </w:r>
      <w:r>
        <w:rPr>
          <w:rFonts w:ascii="Montserrat Regular" w:hAnsi="Montserrat Regular"/>
          <w:sz w:val="22"/>
          <w:szCs w:val="22"/>
          <w:rtl w:val="0"/>
        </w:rPr>
        <w:t>la</w:t>
      </w:r>
      <w:r>
        <w:rPr>
          <w:rStyle w:val="Ninguno"/>
          <w:rFonts w:ascii="Montserrat Regular" w:hAnsi="Montserrat Regular"/>
          <w:sz w:val="28"/>
          <w:szCs w:val="28"/>
          <w:rtl w:val="0"/>
        </w:rPr>
        <w:t xml:space="preserve"> 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Educaci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</w:rPr>
        <w:t>n</w:t>
      </w:r>
      <w:r>
        <w:rPr>
          <w:rStyle w:val="Ninguno"/>
          <w:rFonts w:ascii="Montserrat Regular" w:hAnsi="Montserrat Regular"/>
          <w:sz w:val="28"/>
          <w:szCs w:val="28"/>
          <w:rtl w:val="0"/>
        </w:rPr>
        <w:t xml:space="preserve"> </w:t>
      </w:r>
      <w:r>
        <w:rPr>
          <w:rFonts w:ascii="Montserrat Regular" w:hAnsi="Montserrat Regular"/>
          <w:sz w:val="22"/>
          <w:szCs w:val="22"/>
          <w:rtl w:val="0"/>
        </w:rPr>
        <w:t>Media</w:t>
      </w:r>
      <w:r>
        <w:rPr>
          <w:rStyle w:val="Ninguno"/>
          <w:rFonts w:ascii="Montserrat Regular" w:hAnsi="Montserrat Regular"/>
          <w:sz w:val="28"/>
          <w:szCs w:val="28"/>
          <w:rtl w:val="0"/>
        </w:rPr>
        <w:t xml:space="preserve"> </w:t>
      </w:r>
      <w:r>
        <w:rPr>
          <w:rFonts w:ascii="Montserrat Regular" w:hAnsi="Montserrat Regular"/>
          <w:sz w:val="22"/>
          <w:szCs w:val="22"/>
          <w:rtl w:val="0"/>
          <w:lang w:val="pt-PT"/>
        </w:rPr>
        <w:t>Superior.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Disponible en Documento base MCCEMS.pdf (sep.gob.mx)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n-US"/>
        </w:rPr>
        <w:t>UNESCO. (2023). https://www.unesco.org/es/health-education/safe-learning-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n-US"/>
        </w:rPr>
        <w:t>environments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</w:rPr>
        <w:t>V</w:t>
      </w:r>
      <w:r>
        <w:rPr>
          <w:rFonts w:ascii="Montserrat Regular" w:hAnsi="Montserrat Regular" w:hint="default"/>
          <w:sz w:val="22"/>
          <w:szCs w:val="22"/>
          <w:rtl w:val="0"/>
          <w:lang w:val="fr-FR"/>
        </w:rPr>
        <w:t>é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lez Jim</w:t>
      </w:r>
      <w:r>
        <w:rPr>
          <w:rFonts w:ascii="Montserrat Regular" w:hAnsi="Montserrat Regular" w:hint="default"/>
          <w:sz w:val="22"/>
          <w:szCs w:val="22"/>
          <w:rtl w:val="0"/>
          <w:lang w:val="fr-FR"/>
        </w:rPr>
        <w:t>é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nez, Dolores, Arag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it-IT"/>
        </w:rPr>
        <w:t>n Sanabria, Roberto, &amp; Rodr</w:t>
      </w:r>
      <w:r>
        <w:rPr>
          <w:rFonts w:ascii="Montserrat Regular" w:hAnsi="Montserrat Regular" w:hint="default"/>
          <w:sz w:val="22"/>
          <w:szCs w:val="22"/>
          <w:rtl w:val="0"/>
        </w:rPr>
        <w:t>í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guez Gonz</w:t>
      </w:r>
      <w:r>
        <w:rPr>
          <w:rFonts w:ascii="Montserrat Regular" w:hAnsi="Montserrat Regular" w:hint="default"/>
          <w:sz w:val="22"/>
          <w:szCs w:val="22"/>
          <w:rtl w:val="0"/>
        </w:rPr>
        <w:t>á</w:t>
      </w:r>
      <w:r>
        <w:rPr>
          <w:rFonts w:ascii="Montserrat Regular" w:hAnsi="Montserrat Regular"/>
          <w:sz w:val="22"/>
          <w:szCs w:val="22"/>
          <w:rtl w:val="0"/>
          <w:lang w:val="it-IT"/>
        </w:rPr>
        <w:t>lez, Michel.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(2022). Estudio para la calidad y prospectiva de la Planeaci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Estrat</w:t>
      </w:r>
      <w:r>
        <w:rPr>
          <w:rFonts w:ascii="Montserrat Regular" w:hAnsi="Montserrat Regular" w:hint="default"/>
          <w:sz w:val="22"/>
          <w:szCs w:val="22"/>
          <w:rtl w:val="0"/>
          <w:lang w:val="fr-FR"/>
        </w:rPr>
        <w:t>é</w:t>
      </w:r>
      <w:r>
        <w:rPr>
          <w:rFonts w:ascii="Montserrat Regular" w:hAnsi="Montserrat Regular"/>
          <w:sz w:val="22"/>
          <w:szCs w:val="22"/>
          <w:rtl w:val="0"/>
          <w:lang w:val="pt-PT"/>
        </w:rPr>
        <w:t>gica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2"/>
          <w:szCs w:val="22"/>
          <w:rtl w:val="0"/>
        </w:rPr>
      </w:pPr>
      <w:r>
        <w:rPr>
          <w:rFonts w:ascii="Montserrat Regular" w:hAnsi="Montserrat Regular"/>
          <w:sz w:val="22"/>
          <w:szCs w:val="22"/>
          <w:rtl w:val="0"/>
          <w:lang w:val="es-ES_tradnl"/>
        </w:rPr>
        <w:t>organizacional en Educaci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Superior. Sophia, Colecci</w:t>
      </w:r>
      <w:r>
        <w:rPr>
          <w:rFonts w:ascii="Montserrat Regular" w:hAnsi="Montserrat Regular" w:hint="default"/>
          <w:sz w:val="22"/>
          <w:szCs w:val="22"/>
          <w:rtl w:val="0"/>
          <w:lang w:val="es-ES_tradnl"/>
        </w:rPr>
        <w:t>ó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n de Filosof</w:t>
      </w:r>
      <w:r>
        <w:rPr>
          <w:rFonts w:ascii="Montserrat Regular" w:hAnsi="Montserrat Regular" w:hint="default"/>
          <w:sz w:val="22"/>
          <w:szCs w:val="22"/>
          <w:rtl w:val="0"/>
        </w:rPr>
        <w:t>í</w:t>
      </w:r>
      <w:r>
        <w:rPr>
          <w:rFonts w:ascii="Montserrat Regular" w:hAnsi="Montserrat Regular"/>
          <w:sz w:val="22"/>
          <w:szCs w:val="22"/>
          <w:rtl w:val="0"/>
          <w:lang w:val="es-ES_tradnl"/>
        </w:rPr>
        <w:t>a de la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Regular" w:cs="Montserrat Regular" w:hAnsi="Montserrat Regular" w:eastAsia="Montserrat Regular"/>
          <w:sz w:val="21"/>
          <w:szCs w:val="21"/>
          <w:rtl w:val="0"/>
        </w:rPr>
      </w:pPr>
      <w:r>
        <w:rPr>
          <w:rFonts w:ascii="Montserrat Regular" w:hAnsi="Montserrat Regular"/>
          <w:sz w:val="21"/>
          <w:szCs w:val="21"/>
          <w:rtl w:val="0"/>
          <w:lang w:val="es-ES_tradnl"/>
        </w:rPr>
        <w:t>Educaci</w:t>
      </w:r>
      <w:r>
        <w:rPr>
          <w:rFonts w:ascii="Montserrat Regular" w:hAnsi="Montserrat Regular" w:hint="default"/>
          <w:sz w:val="21"/>
          <w:szCs w:val="21"/>
          <w:rtl w:val="0"/>
          <w:lang w:val="es-ES_tradnl"/>
        </w:rPr>
        <w:t>ó</w:t>
      </w:r>
      <w:r>
        <w:rPr>
          <w:rFonts w:ascii="Montserrat Regular" w:hAnsi="Montserrat Regular"/>
          <w:sz w:val="21"/>
          <w:szCs w:val="21"/>
          <w:rtl w:val="0"/>
          <w:lang w:val="en-US"/>
        </w:rPr>
        <w:t>n, (32), 151-169. https://doi.org/10.17163/soph.n32.2022.04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Montserrat Bold" w:cs="Montserrat Bold" w:hAnsi="Montserrat Bold" w:eastAsia="Montserrat Bold"/>
          <w:sz w:val="23"/>
          <w:szCs w:val="23"/>
          <w:rtl w:val="0"/>
        </w:rPr>
      </w:pPr>
      <w:r>
        <w:rPr>
          <w:rFonts w:ascii="Montserrat Bold" w:hAnsi="Montserrat Bold"/>
          <w:sz w:val="23"/>
          <w:szCs w:val="23"/>
          <w:rtl w:val="0"/>
          <w:lang w:val="es-ES_tradnl"/>
        </w:rPr>
        <w:t>Se autoriza la reproducci</w:t>
      </w:r>
      <w:r>
        <w:rPr>
          <w:rFonts w:ascii="Montserrat Bold" w:hAnsi="Montserrat Bold" w:hint="default"/>
          <w:sz w:val="23"/>
          <w:szCs w:val="23"/>
          <w:rtl w:val="0"/>
          <w:lang w:val="es-ES_tradnl"/>
        </w:rPr>
        <w:t>ó</w:t>
      </w:r>
      <w:r>
        <w:rPr>
          <w:rFonts w:ascii="Montserrat Bold" w:hAnsi="Montserrat Bold"/>
          <w:sz w:val="23"/>
          <w:szCs w:val="23"/>
          <w:rtl w:val="0"/>
          <w:lang w:val="es-ES_tradnl"/>
        </w:rPr>
        <w:t>n total o parcial de este documento, siempre y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Style w:val="Ninguno"/>
          <w:rFonts w:ascii="Tahoma" w:cs="Tahoma" w:hAnsi="Tahoma" w:eastAsia="Tahoma"/>
          <w:b w:val="1"/>
          <w:bCs w:val="1"/>
          <w:sz w:val="17"/>
          <w:szCs w:val="17"/>
          <w:rtl w:val="0"/>
        </w:rPr>
      </w:pPr>
      <w:r>
        <w:rPr>
          <w:rFonts w:ascii="Montserrat Bold" w:hAnsi="Montserrat Bold"/>
          <w:sz w:val="23"/>
          <w:szCs w:val="23"/>
          <w:rtl w:val="0"/>
          <w:lang w:val="es-ES_tradnl"/>
        </w:rPr>
        <w:t>cuando se cite la fuente y no se haga con fines de lucro.</w:t>
      </w:r>
      <w:r>
        <w:rPr>
          <w:rStyle w:val="Ninguno"/>
          <w:rFonts w:ascii="Tahoma" w:hAnsi="Tahoma"/>
          <w:b w:val="1"/>
          <w:bCs w:val="1"/>
          <w:sz w:val="17"/>
          <w:szCs w:val="17"/>
          <w:rtl w:val="0"/>
          <w:lang w:val="pt-PT"/>
        </w:rPr>
        <w:t>Subsecretar</w:t>
      </w:r>
      <w:r>
        <w:rPr>
          <w:rStyle w:val="Ninguno"/>
          <w:rFonts w:ascii="Tahoma" w:hAnsi="Tahoma" w:hint="default"/>
          <w:b w:val="1"/>
          <w:bCs w:val="1"/>
          <w:sz w:val="17"/>
          <w:szCs w:val="17"/>
          <w:rtl w:val="0"/>
        </w:rPr>
        <w:t>í</w:t>
      </w:r>
      <w:r>
        <w:rPr>
          <w:rStyle w:val="Ninguno"/>
          <w:rFonts w:ascii="Tahoma" w:hAnsi="Tahoma"/>
          <w:b w:val="1"/>
          <w:bCs w:val="1"/>
          <w:sz w:val="17"/>
          <w:szCs w:val="17"/>
          <w:rtl w:val="0"/>
          <w:lang w:val="es-ES_tradnl"/>
        </w:rPr>
        <w:t>a de Educaci</w:t>
      </w:r>
      <w:r>
        <w:rPr>
          <w:rStyle w:val="Ninguno"/>
          <w:rFonts w:ascii="Tahoma" w:hAnsi="Tahoma" w:hint="default"/>
          <w:b w:val="1"/>
          <w:bCs w:val="1"/>
          <w:sz w:val="17"/>
          <w:szCs w:val="17"/>
          <w:rtl w:val="0"/>
          <w:lang w:val="es-ES_tradnl"/>
        </w:rPr>
        <w:t>ó</w:t>
      </w:r>
      <w:r>
        <w:rPr>
          <w:rStyle w:val="Ninguno"/>
          <w:rFonts w:ascii="Tahoma" w:hAnsi="Tahoma"/>
          <w:b w:val="1"/>
          <w:bCs w:val="1"/>
          <w:sz w:val="17"/>
          <w:szCs w:val="17"/>
          <w:rtl w:val="0"/>
          <w:lang w:val="it-IT"/>
        </w:rPr>
        <w:t>n Media Superior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Fonts w:ascii="Tahoma" w:hAnsi="Tahoma"/>
          <w:b w:val="1"/>
          <w:bCs w:val="1"/>
          <w:sz w:val="17"/>
          <w:szCs w:val="17"/>
          <w:rtl w:val="0"/>
          <w:lang w:val="es-ES_tradnl"/>
        </w:rPr>
        <w:t>Direcci</w:t>
      </w:r>
      <w:r>
        <w:rPr>
          <w:rFonts w:ascii="Tahoma" w:hAnsi="Tahoma" w:hint="default"/>
          <w:b w:val="1"/>
          <w:bCs w:val="1"/>
          <w:sz w:val="17"/>
          <w:szCs w:val="17"/>
          <w:rtl w:val="0"/>
          <w:lang w:val="es-ES_tradnl"/>
        </w:rPr>
        <w:t>ó</w:t>
      </w:r>
      <w:r>
        <w:rPr>
          <w:rFonts w:ascii="Tahoma" w:hAnsi="Tahoma"/>
          <w:b w:val="1"/>
          <w:bCs w:val="1"/>
          <w:sz w:val="17"/>
          <w:szCs w:val="17"/>
          <w:rtl w:val="0"/>
          <w:lang w:val="es-ES_tradnl"/>
        </w:rPr>
        <w:t>n General del Bachillerato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ontserrat Bold">
    <w:charset w:val="00"/>
    <w:family w:val="roman"/>
    <w:pitch w:val="default"/>
  </w:font>
  <w:font w:name="Tahoma">
    <w:charset w:val="00"/>
    <w:family w:val="roman"/>
    <w:pitch w:val="default"/>
  </w:font>
  <w:font w:name="Montserrat Regular">
    <w:charset w:val="00"/>
    <w:family w:val="roman"/>
    <w:pitch w:val="default"/>
  </w:font>
  <w:font w:name="Verdan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