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BE" w:rsidRDefault="004604EC">
      <w:pPr>
        <w:spacing w:before="162"/>
        <w:ind w:left="426" w:right="431"/>
        <w:jc w:val="center"/>
        <w:rPr>
          <w:rFonts w:ascii="Times New Roman"/>
          <w:b/>
          <w:sz w:val="27"/>
        </w:rPr>
      </w:pPr>
      <w:bookmarkStart w:id="0" w:name="_GoBack"/>
      <w:bookmarkEnd w:id="0"/>
      <w:r>
        <w:rPr>
          <w:rFonts w:ascii="Times New Roman"/>
          <w:b/>
          <w:sz w:val="27"/>
        </w:rPr>
        <w:t>SECRETARIA DE EDUCACION PUBLICA</w:t>
      </w:r>
    </w:p>
    <w:p w:rsidR="003F17BE" w:rsidRDefault="004604EC">
      <w:pPr>
        <w:pStyle w:val="Ttulo1"/>
        <w:spacing w:before="124" w:after="11" w:line="249" w:lineRule="auto"/>
        <w:ind w:left="133" w:right="128"/>
        <w:jc w:val="left"/>
      </w:pP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número</w:t>
      </w:r>
      <w:r>
        <w:rPr>
          <w:spacing w:val="-10"/>
          <w:w w:val="105"/>
        </w:rPr>
        <w:t xml:space="preserve"> </w:t>
      </w:r>
      <w:r>
        <w:rPr>
          <w:w w:val="105"/>
        </w:rPr>
        <w:t>449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establecen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competencias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definen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Perfil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Director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w w:val="105"/>
        </w:rPr>
        <w:t>planteles que imparten educación del tipo medio</w:t>
      </w:r>
      <w:r>
        <w:rPr>
          <w:spacing w:val="-11"/>
          <w:w w:val="105"/>
        </w:rPr>
        <w:t xml:space="preserve"> </w:t>
      </w:r>
      <w:r>
        <w:rPr>
          <w:w w:val="105"/>
        </w:rPr>
        <w:t>superior.</w:t>
      </w:r>
    </w:p>
    <w:p w:rsidR="003F17BE" w:rsidRDefault="004604EC">
      <w:pPr>
        <w:pStyle w:val="Textoindependiente"/>
        <w:spacing w:before="0" w:line="73" w:lineRule="exact"/>
        <w:ind w:left="89" w:firstLine="0"/>
        <w:rPr>
          <w:rFonts w:ascii="Times New Roman"/>
          <w:sz w:val="7"/>
        </w:rPr>
      </w:pPr>
      <w:r>
        <w:rPr>
          <w:rFonts w:ascii="Times New Roman"/>
          <w:noProof/>
          <w:sz w:val="7"/>
          <w:lang w:val="es-MX" w:eastAsia="es-MX" w:bidi="ar-SA"/>
        </w:rPr>
        <mc:AlternateContent>
          <mc:Choice Requires="wpg">
            <w:drawing>
              <wp:inline distT="0" distB="0" distL="0" distR="0">
                <wp:extent cx="5501640" cy="45720"/>
                <wp:effectExtent l="12065" t="635" r="10795" b="127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45720"/>
                          <a:chOff x="0" y="0"/>
                          <a:chExt cx="8664" cy="72"/>
                        </a:xfrm>
                      </wpg:grpSpPr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5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2D718" id="Group 2" o:spid="_x0000_s1026" style="width:433.2pt;height:3.6pt;mso-position-horizontal-relative:char;mso-position-vertical-relative:line" coordsize="866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">
                <v:line id="Line 5" o:spid="_x0000_s1027" style="position:absolute;visibility:visible;mso-wrap-style:square" from="0,14" to="866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VMIAAADbAAAADwAAAGRycy9kb3ducmV2LnhtbERPTWvCQBC9C/0PyxS86aY1SImuUkIL&#10;4kHUiucxOyax2dmYXTX6611B8DaP9znjaWsqcabGlZYVfPQjEMSZ1SXnCjZ/v70vEM4ja6wsk4Ir&#10;OZhO3jpjTLS98IrOa5+LEMIuQQWF93UipcsKMuj6tiYO3N42Bn2ATS51g5cQbir5GUVDabDk0FBg&#10;TWlB2f/6ZBQcl/PBQW7jBS34Nrj9HNN5vEuV6r633yMQnlr/Ej/dMx3mx/D4JRw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VMIAAADbAAAADwAAAAAAAAAAAAAA&#10;AAChAgAAZHJzL2Rvd25yZXYueG1sUEsFBgAAAAAEAAQA+QAAAJADAAAAAA==&#10;" strokeweight="1.44pt"/>
                <v:line id="Line 4" o:spid="_x0000_s1028" style="position:absolute;visibility:visible;mso-wrap-style:square" from="0,36" to="8664,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3" o:spid="_x0000_s1029" style="position:absolute;visibility:visible;mso-wrap-style:square" from="0,65" to="8664,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w10:anchorlock/>
              </v:group>
            </w:pict>
          </mc:Fallback>
        </mc:AlternateContent>
      </w:r>
    </w:p>
    <w:p w:rsidR="003F17BE" w:rsidRDefault="004604EC">
      <w:pPr>
        <w:pStyle w:val="Textoindependiente"/>
        <w:spacing w:before="25" w:line="247" w:lineRule="auto"/>
        <w:ind w:left="133" w:right="128" w:firstLine="0"/>
      </w:pPr>
      <w:r>
        <w:rPr>
          <w:w w:val="105"/>
        </w:rPr>
        <w:t>Al margen un sello con el Escudo Nacional, que dice: Estados Unidos Mexicanos.- Secretaría de Educación Pública.</w:t>
      </w:r>
    </w:p>
    <w:p w:rsidR="003F17BE" w:rsidRDefault="004604EC">
      <w:pPr>
        <w:pStyle w:val="Textoindependiente"/>
        <w:spacing w:before="111" w:line="266" w:lineRule="auto"/>
        <w:ind w:left="133" w:right="141" w:firstLine="280"/>
        <w:jc w:val="both"/>
      </w:pPr>
      <w:r>
        <w:rPr>
          <w:w w:val="105"/>
        </w:rPr>
        <w:t>JOSEFINA EUGENIA VAZQUEZ MOTA, Secretaria de Educación Pública, con fundamento en los artículos</w:t>
      </w:r>
      <w:r>
        <w:rPr>
          <w:spacing w:val="-4"/>
          <w:w w:val="105"/>
        </w:rPr>
        <w:t xml:space="preserve"> </w:t>
      </w:r>
      <w:r>
        <w:rPr>
          <w:w w:val="105"/>
        </w:rPr>
        <w:t>38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Ley</w:t>
      </w:r>
      <w:r>
        <w:rPr>
          <w:spacing w:val="-10"/>
          <w:w w:val="105"/>
        </w:rPr>
        <w:t xml:space="preserve"> </w:t>
      </w:r>
      <w:r>
        <w:rPr>
          <w:w w:val="105"/>
        </w:rPr>
        <w:t>Orgánica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-5"/>
          <w:w w:val="105"/>
        </w:rPr>
        <w:t xml:space="preserve"> </w:t>
      </w:r>
      <w:r>
        <w:rPr>
          <w:w w:val="105"/>
        </w:rPr>
        <w:t>Pública</w:t>
      </w:r>
      <w:r>
        <w:rPr>
          <w:spacing w:val="-5"/>
          <w:w w:val="105"/>
        </w:rPr>
        <w:t xml:space="preserve"> </w:t>
      </w:r>
      <w:r>
        <w:rPr>
          <w:w w:val="105"/>
        </w:rPr>
        <w:t>Federal;</w:t>
      </w:r>
      <w:r>
        <w:rPr>
          <w:spacing w:val="-4"/>
          <w:w w:val="105"/>
        </w:rPr>
        <w:t xml:space="preserve"> </w:t>
      </w:r>
      <w:r>
        <w:rPr>
          <w:w w:val="105"/>
        </w:rPr>
        <w:t>9o.,</w:t>
      </w:r>
      <w:r>
        <w:rPr>
          <w:spacing w:val="-6"/>
          <w:w w:val="105"/>
        </w:rPr>
        <w:t xml:space="preserve"> </w:t>
      </w:r>
      <w:r>
        <w:rPr>
          <w:w w:val="105"/>
        </w:rPr>
        <w:t>14,</w:t>
      </w:r>
      <w:r>
        <w:rPr>
          <w:spacing w:val="-10"/>
          <w:w w:val="105"/>
        </w:rPr>
        <w:t xml:space="preserve"> </w:t>
      </w:r>
      <w:r>
        <w:rPr>
          <w:w w:val="105"/>
        </w:rPr>
        <w:t>fracciones</w:t>
      </w:r>
      <w:r>
        <w:rPr>
          <w:spacing w:val="-2"/>
          <w:w w:val="105"/>
        </w:rPr>
        <w:t xml:space="preserve"> </w:t>
      </w:r>
      <w:r>
        <w:rPr>
          <w:w w:val="105"/>
        </w:rPr>
        <w:t>I,</w:t>
      </w:r>
      <w:r>
        <w:rPr>
          <w:spacing w:val="-5"/>
          <w:w w:val="105"/>
        </w:rPr>
        <w:t xml:space="preserve"> </w:t>
      </w:r>
      <w:r>
        <w:rPr>
          <w:w w:val="105"/>
        </w:rPr>
        <w:t>XII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último</w:t>
      </w:r>
      <w:r>
        <w:rPr>
          <w:spacing w:val="-6"/>
          <w:w w:val="105"/>
        </w:rPr>
        <w:t xml:space="preserve"> </w:t>
      </w:r>
      <w:r>
        <w:rPr>
          <w:w w:val="105"/>
        </w:rPr>
        <w:t>párrafo y 37 de la Ley General de Educación; 1o., 4o. y 5o. del Reglamento Interior de la Secretaría de Educación Pública,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</w:p>
    <w:p w:rsidR="003F17BE" w:rsidRDefault="004604EC">
      <w:pPr>
        <w:pStyle w:val="Ttulo1"/>
        <w:spacing w:before="104"/>
        <w:ind w:left="423" w:right="437"/>
      </w:pPr>
      <w:r>
        <w:rPr>
          <w:w w:val="105"/>
        </w:rPr>
        <w:t>CONSIDERANDO</w:t>
      </w:r>
    </w:p>
    <w:p w:rsidR="003F17BE" w:rsidRDefault="004604EC">
      <w:pPr>
        <w:pStyle w:val="Textoindependiente"/>
        <w:spacing w:before="119" w:line="268" w:lineRule="auto"/>
        <w:ind w:left="133" w:right="140" w:firstLine="280"/>
        <w:jc w:val="both"/>
      </w:pPr>
      <w:r>
        <w:rPr>
          <w:w w:val="105"/>
        </w:rPr>
        <w:t>Que el Plan Nacional de Desarro</w:t>
      </w:r>
      <w:r>
        <w:rPr>
          <w:w w:val="105"/>
        </w:rPr>
        <w:t>llo 2007-2012 en su Eje 3 “Igualdad de Oportunidades”, Objetivo 13 “Fortalecer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acceso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permanencia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sistema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enseñanza</w:t>
      </w:r>
      <w:r>
        <w:rPr>
          <w:spacing w:val="-7"/>
          <w:w w:val="105"/>
        </w:rPr>
        <w:t xml:space="preserve"> </w:t>
      </w:r>
      <w:r>
        <w:rPr>
          <w:w w:val="105"/>
        </w:rPr>
        <w:t>media</w:t>
      </w:r>
      <w:r>
        <w:rPr>
          <w:spacing w:val="-8"/>
          <w:w w:val="105"/>
        </w:rPr>
        <w:t xml:space="preserve"> </w:t>
      </w:r>
      <w:r>
        <w:rPr>
          <w:w w:val="105"/>
        </w:rPr>
        <w:t>superior,</w:t>
      </w:r>
      <w:r>
        <w:rPr>
          <w:spacing w:val="-11"/>
          <w:w w:val="105"/>
        </w:rPr>
        <w:t xml:space="preserve"> </w:t>
      </w:r>
      <w:r>
        <w:rPr>
          <w:w w:val="105"/>
        </w:rPr>
        <w:t>brindando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educación de</w:t>
      </w:r>
      <w:r>
        <w:rPr>
          <w:spacing w:val="-3"/>
          <w:w w:val="105"/>
        </w:rPr>
        <w:t xml:space="preserve"> </w:t>
      </w:r>
      <w:r>
        <w:rPr>
          <w:w w:val="105"/>
        </w:rPr>
        <w:t>calidad</w:t>
      </w:r>
      <w:r>
        <w:rPr>
          <w:spacing w:val="-2"/>
          <w:w w:val="105"/>
        </w:rPr>
        <w:t xml:space="preserve"> </w:t>
      </w:r>
      <w:r>
        <w:rPr>
          <w:w w:val="105"/>
        </w:rPr>
        <w:t>orientada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desarrollo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competencias”,</w:t>
      </w:r>
      <w:r>
        <w:rPr>
          <w:spacing w:val="-2"/>
          <w:w w:val="105"/>
        </w:rPr>
        <w:t xml:space="preserve"> </w:t>
      </w:r>
      <w:r>
        <w:rPr>
          <w:w w:val="105"/>
        </w:rPr>
        <w:t>Estrategia</w:t>
      </w:r>
      <w:r>
        <w:rPr>
          <w:spacing w:val="-6"/>
          <w:w w:val="105"/>
        </w:rPr>
        <w:t xml:space="preserve"> </w:t>
      </w:r>
      <w:r>
        <w:rPr>
          <w:w w:val="105"/>
        </w:rPr>
        <w:t>13.1</w:t>
      </w:r>
      <w:r>
        <w:rPr>
          <w:spacing w:val="-4"/>
          <w:w w:val="105"/>
        </w:rPr>
        <w:t xml:space="preserve"> </w:t>
      </w:r>
      <w:r>
        <w:rPr>
          <w:w w:val="105"/>
        </w:rPr>
        <w:t>señala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“...se</w:t>
      </w:r>
      <w:r>
        <w:rPr>
          <w:spacing w:val="-2"/>
          <w:w w:val="105"/>
        </w:rPr>
        <w:t xml:space="preserve"> </w:t>
      </w:r>
      <w:r>
        <w:rPr>
          <w:w w:val="105"/>
        </w:rPr>
        <w:t>instrumentará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todos los</w:t>
      </w:r>
      <w:r>
        <w:rPr>
          <w:spacing w:val="-13"/>
          <w:w w:val="105"/>
        </w:rPr>
        <w:t xml:space="preserve"> </w:t>
      </w:r>
      <w:r>
        <w:rPr>
          <w:w w:val="105"/>
        </w:rPr>
        <w:t>planteles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bachillerato</w:t>
      </w:r>
      <w:r>
        <w:rPr>
          <w:spacing w:val="-12"/>
          <w:w w:val="105"/>
        </w:rPr>
        <w:t xml:space="preserve"> </w:t>
      </w:r>
      <w:r>
        <w:rPr>
          <w:w w:val="105"/>
        </w:rPr>
        <w:t>federal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registro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aspirantes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ocupar</w:t>
      </w:r>
      <w:r>
        <w:rPr>
          <w:spacing w:val="-12"/>
          <w:w w:val="105"/>
        </w:rPr>
        <w:t xml:space="preserve"> </w:t>
      </w:r>
      <w:r>
        <w:rPr>
          <w:w w:val="105"/>
        </w:rPr>
        <w:t>cargos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director de plantel, lo que promoverá la transparencia, la igualdad de oportunidades y una selección de candidatos basada</w:t>
      </w:r>
      <w:r>
        <w:rPr>
          <w:w w:val="105"/>
        </w:rPr>
        <w:t xml:space="preserve"> en criterios como las competencias académicas, la experiencia laboral, la gestión escolar y el liderazgo”;</w:t>
      </w:r>
    </w:p>
    <w:p w:rsidR="003F17BE" w:rsidRDefault="004604EC">
      <w:pPr>
        <w:pStyle w:val="Textoindependiente"/>
        <w:spacing w:before="89" w:line="268" w:lineRule="auto"/>
        <w:ind w:left="133" w:right="142" w:firstLine="280"/>
        <w:jc w:val="both"/>
      </w:pPr>
      <w:r>
        <w:rPr>
          <w:w w:val="105"/>
        </w:rPr>
        <w:t xml:space="preserve">Que en congruencia con lo anterior el Programa Sectorial de Educación 2007-2012, en su Objetivo 6 “Fomentar una gestión escolar e institucional que </w:t>
      </w:r>
      <w:r>
        <w:rPr>
          <w:w w:val="105"/>
        </w:rPr>
        <w:t>fortalezca la participación de los centros escolares en la toma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decisiones,</w:t>
      </w:r>
      <w:r>
        <w:rPr>
          <w:spacing w:val="-9"/>
          <w:w w:val="105"/>
        </w:rPr>
        <w:t xml:space="preserve"> </w:t>
      </w:r>
      <w:r>
        <w:rPr>
          <w:w w:val="105"/>
        </w:rPr>
        <w:t>corresponsabilice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w w:val="105"/>
        </w:rPr>
        <w:t>diferentes</w:t>
      </w:r>
      <w:r>
        <w:rPr>
          <w:spacing w:val="-8"/>
          <w:w w:val="105"/>
        </w:rPr>
        <w:t xml:space="preserve"> </w:t>
      </w:r>
      <w:r>
        <w:rPr>
          <w:w w:val="105"/>
        </w:rPr>
        <w:t>actores</w:t>
      </w:r>
      <w:r>
        <w:rPr>
          <w:spacing w:val="-13"/>
          <w:w w:val="105"/>
        </w:rPr>
        <w:t xml:space="preserve"> </w:t>
      </w:r>
      <w:r>
        <w:rPr>
          <w:w w:val="105"/>
        </w:rPr>
        <w:t>sociales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educativos,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promueva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seguridad de alumnos y profesores, la transparencia y la rendición de cuentas”, numeral 6.8 señal</w:t>
      </w:r>
      <w:r>
        <w:rPr>
          <w:w w:val="105"/>
        </w:rPr>
        <w:t>a como estrategia el “Establecer criterios transparentes y equitativos de contratación de directores con base en criterios como las competencias</w:t>
      </w:r>
      <w:r>
        <w:rPr>
          <w:spacing w:val="-1"/>
          <w:w w:val="105"/>
        </w:rPr>
        <w:t xml:space="preserve"> </w:t>
      </w:r>
      <w:r>
        <w:rPr>
          <w:w w:val="105"/>
        </w:rPr>
        <w:t>académicas,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experiencia</w:t>
      </w:r>
      <w:r>
        <w:rPr>
          <w:spacing w:val="-4"/>
          <w:w w:val="105"/>
        </w:rPr>
        <w:t xml:space="preserve"> </w:t>
      </w:r>
      <w:r>
        <w:rPr>
          <w:w w:val="105"/>
        </w:rPr>
        <w:t>laboral,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gestión</w:t>
      </w:r>
      <w:r>
        <w:rPr>
          <w:spacing w:val="-5"/>
          <w:w w:val="105"/>
        </w:rPr>
        <w:t xml:space="preserve"> </w:t>
      </w:r>
      <w:r>
        <w:rPr>
          <w:w w:val="105"/>
        </w:rPr>
        <w:t>escolar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liderazgo”;</w:t>
      </w:r>
    </w:p>
    <w:p w:rsidR="003F17BE" w:rsidRDefault="004604EC">
      <w:pPr>
        <w:pStyle w:val="Textoindependiente"/>
        <w:spacing w:before="93" w:line="268" w:lineRule="auto"/>
        <w:ind w:left="133" w:right="143" w:firstLine="280"/>
        <w:jc w:val="both"/>
      </w:pP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directores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planteles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6"/>
          <w:w w:val="105"/>
        </w:rPr>
        <w:t xml:space="preserve"> </w:t>
      </w:r>
      <w:r>
        <w:rPr>
          <w:w w:val="105"/>
        </w:rPr>
        <w:t>actores</w:t>
      </w:r>
      <w:r>
        <w:rPr>
          <w:spacing w:val="-12"/>
          <w:w w:val="105"/>
        </w:rPr>
        <w:t xml:space="preserve"> </w:t>
      </w:r>
      <w:r>
        <w:rPr>
          <w:w w:val="105"/>
        </w:rPr>
        <w:t>clave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w w:val="105"/>
        </w:rPr>
        <w:t>procesos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implementación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seguimiento</w:t>
      </w:r>
      <w:r>
        <w:rPr>
          <w:spacing w:val="-11"/>
          <w:w w:val="105"/>
        </w:rPr>
        <w:t xml:space="preserve"> </w:t>
      </w:r>
      <w:r>
        <w:rPr>
          <w:w w:val="105"/>
        </w:rPr>
        <w:t>de la Reforma Integral de la Educación Media Superior (EMS). Ellos guiarán a las instituciones educativas que encabezan en la adopción del Marco Curricular Común (MCC) con base en competencias,</w:t>
      </w:r>
      <w:r>
        <w:rPr>
          <w:w w:val="105"/>
        </w:rPr>
        <w:t xml:space="preserve"> así como en el desarrollo de los mecanismos de gestión y apoyos complementarios a dicha Reforma. En esencia son los líderes de la transformación de la EMS en las</w:t>
      </w:r>
      <w:r>
        <w:rPr>
          <w:spacing w:val="-18"/>
          <w:w w:val="105"/>
        </w:rPr>
        <w:t xml:space="preserve"> </w:t>
      </w:r>
      <w:r>
        <w:rPr>
          <w:w w:val="105"/>
        </w:rPr>
        <w:t>escuelas;</w:t>
      </w:r>
    </w:p>
    <w:p w:rsidR="003F17BE" w:rsidRDefault="004604EC">
      <w:pPr>
        <w:pStyle w:val="Textoindependiente"/>
        <w:spacing w:before="96" w:line="266" w:lineRule="auto"/>
        <w:ind w:left="133" w:right="143" w:firstLine="280"/>
        <w:jc w:val="both"/>
      </w:pPr>
      <w:r>
        <w:rPr>
          <w:w w:val="105"/>
        </w:rPr>
        <w:t>Que el establecimiento del Perfil del Director permitirá a las distintas opciones de la EMS contar con referentes</w:t>
      </w:r>
      <w:r>
        <w:rPr>
          <w:spacing w:val="-7"/>
          <w:w w:val="105"/>
        </w:rPr>
        <w:t xml:space="preserve"> </w:t>
      </w:r>
      <w:r>
        <w:rPr>
          <w:w w:val="105"/>
        </w:rPr>
        <w:t>comunes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materia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gestión</w:t>
      </w:r>
      <w:r>
        <w:rPr>
          <w:spacing w:val="-10"/>
          <w:w w:val="105"/>
        </w:rPr>
        <w:t xml:space="preserve"> </w:t>
      </w:r>
      <w:r>
        <w:rPr>
          <w:w w:val="105"/>
        </w:rPr>
        <w:t>escolar,</w:t>
      </w:r>
      <w:r>
        <w:rPr>
          <w:spacing w:val="-11"/>
          <w:w w:val="105"/>
        </w:rPr>
        <w:t xml:space="preserve"> </w:t>
      </w:r>
      <w:r>
        <w:rPr>
          <w:w w:val="105"/>
        </w:rPr>
        <w:t>sobre</w:t>
      </w:r>
      <w:r>
        <w:rPr>
          <w:spacing w:val="-10"/>
          <w:w w:val="105"/>
        </w:rPr>
        <w:t xml:space="preserve"> </w:t>
      </w:r>
      <w:r>
        <w:rPr>
          <w:w w:val="105"/>
        </w:rPr>
        <w:t>todo</w:t>
      </w:r>
      <w:r>
        <w:rPr>
          <w:spacing w:val="-10"/>
          <w:w w:val="105"/>
        </w:rPr>
        <w:t xml:space="preserve"> </w:t>
      </w:r>
      <w:r>
        <w:rPr>
          <w:w w:val="105"/>
        </w:rPr>
        <w:t>ante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Reforma</w:t>
      </w:r>
      <w:r>
        <w:rPr>
          <w:spacing w:val="-10"/>
          <w:w w:val="105"/>
        </w:rPr>
        <w:t xml:space="preserve"> </w:t>
      </w:r>
      <w:r>
        <w:rPr>
          <w:w w:val="105"/>
        </w:rPr>
        <w:t>Integral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Educación</w:t>
      </w:r>
      <w:r>
        <w:rPr>
          <w:spacing w:val="-10"/>
          <w:w w:val="105"/>
        </w:rPr>
        <w:t xml:space="preserve"> </w:t>
      </w:r>
      <w:r>
        <w:rPr>
          <w:w w:val="105"/>
        </w:rPr>
        <w:t>Media Superior emprendida para el establecimiento del Sistema Nacional de Bachillerato (SNB) en un marco de diversidad;</w:t>
      </w:r>
    </w:p>
    <w:p w:rsidR="003F17BE" w:rsidRDefault="004604EC">
      <w:pPr>
        <w:pStyle w:val="Textoindependiente"/>
        <w:spacing w:before="104" w:line="266" w:lineRule="auto"/>
        <w:ind w:left="133" w:right="139" w:firstLine="280"/>
        <w:jc w:val="both"/>
      </w:pPr>
      <w:r>
        <w:rPr>
          <w:w w:val="105"/>
        </w:rPr>
        <w:t>Que para definir el Perfil del Director del SNB, la Secretaría de Educación Pública estimó indispensable invitar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autoridades</w:t>
      </w:r>
      <w:r>
        <w:rPr>
          <w:spacing w:val="-10"/>
          <w:w w:val="105"/>
        </w:rPr>
        <w:t xml:space="preserve"> </w:t>
      </w:r>
      <w:r>
        <w:rPr>
          <w:w w:val="105"/>
        </w:rPr>
        <w:t>educa</w:t>
      </w:r>
      <w:r>
        <w:rPr>
          <w:w w:val="105"/>
        </w:rPr>
        <w:t>tivas</w:t>
      </w:r>
      <w:r>
        <w:rPr>
          <w:spacing w:val="-7"/>
          <w:w w:val="105"/>
        </w:rPr>
        <w:t xml:space="preserve"> </w:t>
      </w:r>
      <w:r>
        <w:rPr>
          <w:w w:val="105"/>
        </w:rPr>
        <w:t>estatales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7"/>
          <w:w w:val="105"/>
        </w:rPr>
        <w:t xml:space="preserve"> </w:t>
      </w:r>
      <w:r>
        <w:rPr>
          <w:w w:val="105"/>
        </w:rPr>
        <w:t>representadas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Asociación</w:t>
      </w:r>
      <w:r>
        <w:rPr>
          <w:spacing w:val="-8"/>
          <w:w w:val="105"/>
        </w:rPr>
        <w:t xml:space="preserve"> </w:t>
      </w:r>
      <w:r>
        <w:rPr>
          <w:w w:val="105"/>
        </w:rPr>
        <w:t>Nacional</w:t>
      </w:r>
      <w:r>
        <w:rPr>
          <w:spacing w:val="-9"/>
          <w:w w:val="105"/>
        </w:rPr>
        <w:t xml:space="preserve"> </w:t>
      </w:r>
      <w:r>
        <w:rPr>
          <w:w w:val="105"/>
        </w:rPr>
        <w:t>de Universidades e Instituciones de Educación Superior (ANUIES), a aportar sus experiencias y propuestas. El resultado ha sido la definición de dicho perfil a partir de un conjun</w:t>
      </w:r>
      <w:r>
        <w:rPr>
          <w:w w:val="105"/>
        </w:rPr>
        <w:t>to de competencias que integran conocimientos, habilidades y actitudes que el director pone en juego para propiciar un ambiente escolar conducente al aprendizaje; para coordinar, asistir y motivar a los docentes en su trabajo; para realizar los procesos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w w:val="105"/>
        </w:rPr>
        <w:t>ministrativos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vinculación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escuela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comunidad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manera</w:t>
      </w:r>
      <w:r>
        <w:rPr>
          <w:spacing w:val="-3"/>
          <w:w w:val="105"/>
        </w:rPr>
        <w:t xml:space="preserve"> </w:t>
      </w:r>
      <w:r>
        <w:rPr>
          <w:w w:val="105"/>
        </w:rPr>
        <w:t>efectiva;</w:t>
      </w:r>
      <w:r>
        <w:rPr>
          <w:spacing w:val="-5"/>
          <w:w w:val="105"/>
        </w:rPr>
        <w:t xml:space="preserve"> </w:t>
      </w:r>
      <w:r>
        <w:rPr>
          <w:w w:val="105"/>
        </w:rPr>
        <w:t>así</w:t>
      </w:r>
      <w:r>
        <w:rPr>
          <w:spacing w:val="-4"/>
          <w:w w:val="105"/>
        </w:rPr>
        <w:t xml:space="preserve"> </w:t>
      </w:r>
      <w:r>
        <w:rPr>
          <w:w w:val="105"/>
        </w:rPr>
        <w:t>como</w:t>
      </w:r>
      <w:r>
        <w:rPr>
          <w:spacing w:val="-3"/>
          <w:w w:val="105"/>
        </w:rPr>
        <w:t xml:space="preserve"> </w:t>
      </w:r>
      <w:r>
        <w:rPr>
          <w:w w:val="105"/>
        </w:rPr>
        <w:t>para diseñar, implementar y evaluar los procesos de mejora continua de su plantel, entre otras acciones fundamentales y tendientes a asegurar la calidad y pertinenci</w:t>
      </w:r>
      <w:r>
        <w:rPr>
          <w:w w:val="105"/>
        </w:rPr>
        <w:t>a de la</w:t>
      </w:r>
      <w:r>
        <w:rPr>
          <w:spacing w:val="-32"/>
          <w:w w:val="105"/>
        </w:rPr>
        <w:t xml:space="preserve"> </w:t>
      </w:r>
      <w:r>
        <w:rPr>
          <w:w w:val="105"/>
        </w:rPr>
        <w:t>EMS;</w:t>
      </w:r>
    </w:p>
    <w:p w:rsidR="003F17BE" w:rsidRDefault="004604EC">
      <w:pPr>
        <w:pStyle w:val="Textoindependiente"/>
        <w:spacing w:before="106" w:line="268" w:lineRule="auto"/>
        <w:ind w:left="133" w:right="142" w:firstLine="280"/>
        <w:jc w:val="both"/>
      </w:pPr>
      <w:r>
        <w:rPr>
          <w:w w:val="105"/>
        </w:rPr>
        <w:t>Que desde el punto de vista de su contenido, las competencias de los directores deben tener las características siguientes: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95" w:line="271" w:lineRule="auto"/>
        <w:ind w:right="147"/>
        <w:rPr>
          <w:sz w:val="17"/>
        </w:rPr>
      </w:pPr>
      <w:r>
        <w:rPr>
          <w:w w:val="105"/>
          <w:sz w:val="17"/>
        </w:rPr>
        <w:t>Permitirles asumir el liderazgo como principales gestores de la Reforma Integral de la EMS en sus planteles.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93" w:line="271" w:lineRule="auto"/>
        <w:ind w:right="144"/>
        <w:rPr>
          <w:sz w:val="17"/>
        </w:rPr>
      </w:pPr>
      <w:r>
        <w:rPr>
          <w:w w:val="105"/>
          <w:sz w:val="17"/>
        </w:rPr>
        <w:t>Estar referidas al contexto de su trabajo, independientemente del subsistema en el que laboren, las actividades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tengan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socioeconómicas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culturales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entorno.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94"/>
        <w:ind w:hanging="421"/>
        <w:rPr>
          <w:sz w:val="17"/>
        </w:rPr>
      </w:pPr>
      <w:r>
        <w:rPr>
          <w:w w:val="105"/>
          <w:sz w:val="17"/>
        </w:rPr>
        <w:t>Ser una base para su desarrollo profesional y formación</w:t>
      </w:r>
      <w:r>
        <w:rPr>
          <w:spacing w:val="-33"/>
          <w:w w:val="105"/>
          <w:sz w:val="17"/>
        </w:rPr>
        <w:t xml:space="preserve"> </w:t>
      </w:r>
      <w:r>
        <w:rPr>
          <w:w w:val="105"/>
          <w:sz w:val="17"/>
        </w:rPr>
        <w:t>cont</w:t>
      </w:r>
      <w:r>
        <w:rPr>
          <w:w w:val="105"/>
          <w:sz w:val="17"/>
        </w:rPr>
        <w:t>inua.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119"/>
        <w:ind w:hanging="421"/>
        <w:rPr>
          <w:sz w:val="17"/>
        </w:rPr>
      </w:pP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parámetro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contribuya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mejora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continua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gestión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escolar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EMS.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124" w:line="264" w:lineRule="auto"/>
        <w:ind w:right="142"/>
        <w:rPr>
          <w:sz w:val="17"/>
        </w:rPr>
      </w:pPr>
      <w:r>
        <w:rPr>
          <w:w w:val="105"/>
          <w:sz w:val="17"/>
        </w:rPr>
        <w:t>Ser conducentes a construir un ambiente escolar en el que se forme a personas que reúnan las competencias del MCC.</w:t>
      </w:r>
    </w:p>
    <w:p w:rsidR="003F17BE" w:rsidRDefault="004604EC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105"/>
        <w:ind w:hanging="421"/>
        <w:rPr>
          <w:sz w:val="17"/>
        </w:rPr>
      </w:pPr>
      <w:r>
        <w:rPr>
          <w:w w:val="105"/>
          <w:sz w:val="17"/>
        </w:rPr>
        <w:t>Ser evaluables en el desempeño, mediante distintas estrategias e</w:t>
      </w:r>
      <w:r>
        <w:rPr>
          <w:spacing w:val="-36"/>
          <w:w w:val="105"/>
          <w:sz w:val="17"/>
        </w:rPr>
        <w:t xml:space="preserve"> </w:t>
      </w:r>
      <w:r>
        <w:rPr>
          <w:w w:val="105"/>
          <w:sz w:val="17"/>
        </w:rPr>
        <w:t>instrumentos.</w:t>
      </w:r>
    </w:p>
    <w:p w:rsidR="003F17BE" w:rsidRDefault="003F17BE">
      <w:pPr>
        <w:rPr>
          <w:sz w:val="17"/>
        </w:rPr>
        <w:sectPr w:rsidR="003F17BE">
          <w:headerReference w:type="even" r:id="rId7"/>
          <w:headerReference w:type="default" r:id="rId8"/>
          <w:type w:val="continuous"/>
          <w:pgSz w:w="11910" w:h="16840"/>
          <w:pgMar w:top="1660" w:right="1500" w:bottom="280" w:left="1520" w:header="1406" w:footer="720" w:gutter="0"/>
          <w:cols w:space="720"/>
        </w:sectPr>
      </w:pPr>
    </w:p>
    <w:p w:rsidR="003F17BE" w:rsidRDefault="004604EC">
      <w:pPr>
        <w:pStyle w:val="Textoindependiente"/>
        <w:spacing w:before="170"/>
        <w:ind w:left="414" w:firstLine="0"/>
        <w:jc w:val="both"/>
      </w:pPr>
      <w:r>
        <w:rPr>
          <w:w w:val="105"/>
        </w:rPr>
        <w:lastRenderedPageBreak/>
        <w:t>Por lo que he tenido a bien expedir el siguiente:</w:t>
      </w:r>
    </w:p>
    <w:p w:rsidR="003F17BE" w:rsidRDefault="004604EC">
      <w:pPr>
        <w:pStyle w:val="Ttulo1"/>
        <w:spacing w:before="120" w:line="256" w:lineRule="auto"/>
        <w:ind w:right="437"/>
      </w:pPr>
      <w:r>
        <w:rPr>
          <w:w w:val="105"/>
        </w:rPr>
        <w:t>ACUERDO</w:t>
      </w:r>
      <w:r>
        <w:rPr>
          <w:spacing w:val="-15"/>
          <w:w w:val="105"/>
        </w:rPr>
        <w:t xml:space="preserve"> </w:t>
      </w:r>
      <w:r>
        <w:rPr>
          <w:w w:val="105"/>
        </w:rPr>
        <w:t>NUMERO</w:t>
      </w:r>
      <w:r>
        <w:rPr>
          <w:spacing w:val="-15"/>
          <w:w w:val="105"/>
        </w:rPr>
        <w:t xml:space="preserve"> </w:t>
      </w:r>
      <w:r>
        <w:rPr>
          <w:w w:val="105"/>
        </w:rPr>
        <w:t>449</w:t>
      </w:r>
      <w:r>
        <w:rPr>
          <w:spacing w:val="-14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ESTABLECEN</w:t>
      </w:r>
      <w:r>
        <w:rPr>
          <w:spacing w:val="-14"/>
          <w:w w:val="105"/>
        </w:rPr>
        <w:t xml:space="preserve"> </w:t>
      </w:r>
      <w:r>
        <w:rPr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w w:val="105"/>
        </w:rPr>
        <w:t>COMPETENCIAS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DEFINEN</w:t>
      </w:r>
      <w:r>
        <w:rPr>
          <w:spacing w:val="-15"/>
          <w:w w:val="105"/>
        </w:rPr>
        <w:t xml:space="preserve"> </w:t>
      </w:r>
      <w:r>
        <w:rPr>
          <w:w w:val="105"/>
        </w:rPr>
        <w:t>EL PERFIL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DIRECTOR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w w:val="105"/>
        </w:rPr>
        <w:t>PLANTELES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IMPARTEN</w:t>
      </w:r>
      <w:r>
        <w:rPr>
          <w:spacing w:val="-15"/>
          <w:w w:val="105"/>
        </w:rPr>
        <w:t xml:space="preserve"> </w:t>
      </w:r>
      <w:r>
        <w:rPr>
          <w:w w:val="105"/>
        </w:rPr>
        <w:t>EDUCACION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TIPO</w:t>
      </w:r>
      <w:r>
        <w:rPr>
          <w:spacing w:val="-10"/>
          <w:w w:val="105"/>
        </w:rPr>
        <w:t xml:space="preserve"> </w:t>
      </w:r>
      <w:r>
        <w:rPr>
          <w:w w:val="105"/>
        </w:rPr>
        <w:t>MEDIO SUPERIOR</w:t>
      </w:r>
    </w:p>
    <w:p w:rsidR="003F17BE" w:rsidRDefault="004604EC">
      <w:pPr>
        <w:pStyle w:val="Textoindependiente"/>
        <w:spacing w:before="94"/>
        <w:ind w:left="426" w:right="159" w:firstLine="0"/>
        <w:jc w:val="center"/>
      </w:pPr>
      <w:r>
        <w:rPr>
          <w:w w:val="105"/>
        </w:rPr>
        <w:t>Capítulo I</w:t>
      </w:r>
    </w:p>
    <w:p w:rsidR="003F17BE" w:rsidRDefault="004604EC">
      <w:pPr>
        <w:pStyle w:val="Ttulo1"/>
        <w:spacing w:before="114"/>
        <w:rPr>
          <w:rFonts w:ascii="Arial"/>
        </w:rPr>
      </w:pPr>
      <w:r>
        <w:rPr>
          <w:rFonts w:ascii="Arial"/>
          <w:w w:val="105"/>
        </w:rPr>
        <w:t>Objeto y Definiciones</w:t>
      </w:r>
    </w:p>
    <w:p w:rsidR="003F17BE" w:rsidRDefault="004604EC">
      <w:pPr>
        <w:pStyle w:val="Textoindependiente"/>
        <w:spacing w:before="112" w:line="259" w:lineRule="auto"/>
        <w:ind w:left="133" w:right="143" w:firstLine="280"/>
        <w:jc w:val="both"/>
      </w:pPr>
      <w:r>
        <w:rPr>
          <w:b/>
          <w:w w:val="105"/>
        </w:rPr>
        <w:t>Artículo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1.-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Acuerdo</w:t>
      </w:r>
      <w:r>
        <w:rPr>
          <w:spacing w:val="-11"/>
          <w:w w:val="105"/>
        </w:rPr>
        <w:t xml:space="preserve"> </w:t>
      </w:r>
      <w:r>
        <w:rPr>
          <w:w w:val="105"/>
        </w:rPr>
        <w:t>tiene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objeto</w:t>
      </w:r>
      <w:r>
        <w:rPr>
          <w:spacing w:val="-6"/>
          <w:w w:val="105"/>
        </w:rPr>
        <w:t xml:space="preserve"> </w:t>
      </w:r>
      <w:r>
        <w:rPr>
          <w:w w:val="105"/>
        </w:rPr>
        <w:t>establecer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perfil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deberán</w:t>
      </w:r>
      <w:r>
        <w:rPr>
          <w:spacing w:val="-11"/>
          <w:w w:val="105"/>
        </w:rPr>
        <w:t xml:space="preserve"> </w:t>
      </w:r>
      <w:r>
        <w:rPr>
          <w:w w:val="105"/>
        </w:rPr>
        <w:t>cumplir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directores</w:t>
      </w:r>
      <w:r>
        <w:rPr>
          <w:spacing w:val="-7"/>
          <w:w w:val="105"/>
        </w:rPr>
        <w:t xml:space="preserve"> </w:t>
      </w:r>
      <w:r>
        <w:rPr>
          <w:w w:val="105"/>
        </w:rPr>
        <w:t>de las instituciones educativas que impartan educación del tipo medio superior y operen en el Sis</w:t>
      </w:r>
      <w:r>
        <w:rPr>
          <w:w w:val="105"/>
        </w:rPr>
        <w:t>tema Nacional de</w:t>
      </w:r>
      <w:r>
        <w:rPr>
          <w:spacing w:val="-2"/>
          <w:w w:val="105"/>
        </w:rPr>
        <w:t xml:space="preserve"> </w:t>
      </w:r>
      <w:r>
        <w:rPr>
          <w:w w:val="105"/>
        </w:rPr>
        <w:t>Bachillerato.</w:t>
      </w:r>
    </w:p>
    <w:p w:rsidR="003F17BE" w:rsidRDefault="004604EC">
      <w:pPr>
        <w:spacing w:before="80"/>
        <w:ind w:left="414"/>
        <w:jc w:val="both"/>
        <w:rPr>
          <w:sz w:val="17"/>
        </w:rPr>
      </w:pPr>
      <w:r>
        <w:rPr>
          <w:b/>
          <w:w w:val="105"/>
          <w:sz w:val="17"/>
        </w:rPr>
        <w:t xml:space="preserve">Artículo 2.- </w:t>
      </w:r>
      <w:r>
        <w:rPr>
          <w:w w:val="105"/>
          <w:sz w:val="17"/>
        </w:rPr>
        <w:t>Para los efectos de este Acuerdo, se entenderá por:</w:t>
      </w:r>
    </w:p>
    <w:p w:rsidR="003F17BE" w:rsidRDefault="004604EC">
      <w:pPr>
        <w:pStyle w:val="Prrafodelista"/>
        <w:numPr>
          <w:ilvl w:val="0"/>
          <w:numId w:val="3"/>
        </w:numPr>
        <w:tabs>
          <w:tab w:val="left" w:pos="819"/>
          <w:tab w:val="left" w:pos="820"/>
        </w:tabs>
        <w:spacing w:before="97"/>
        <w:rPr>
          <w:sz w:val="17"/>
        </w:rPr>
      </w:pPr>
      <w:r>
        <w:rPr>
          <w:b/>
          <w:w w:val="105"/>
          <w:sz w:val="17"/>
        </w:rPr>
        <w:t>Acuerdo</w:t>
      </w:r>
      <w:r>
        <w:rPr>
          <w:w w:val="105"/>
          <w:sz w:val="17"/>
        </w:rPr>
        <w:t>, al presente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Acuerdo;</w:t>
      </w:r>
    </w:p>
    <w:p w:rsidR="003F17BE" w:rsidRDefault="004604EC">
      <w:pPr>
        <w:pStyle w:val="Prrafodelista"/>
        <w:numPr>
          <w:ilvl w:val="0"/>
          <w:numId w:val="3"/>
        </w:numPr>
        <w:tabs>
          <w:tab w:val="left" w:pos="819"/>
          <w:tab w:val="left" w:pos="820"/>
        </w:tabs>
        <w:spacing w:before="97"/>
        <w:rPr>
          <w:sz w:val="17"/>
        </w:rPr>
      </w:pPr>
      <w:r>
        <w:rPr>
          <w:b/>
          <w:w w:val="105"/>
          <w:sz w:val="17"/>
        </w:rPr>
        <w:t>EMS</w:t>
      </w:r>
      <w:r>
        <w:rPr>
          <w:w w:val="105"/>
          <w:sz w:val="17"/>
        </w:rPr>
        <w:t>, a la educación media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superior;</w:t>
      </w:r>
    </w:p>
    <w:p w:rsidR="003F17BE" w:rsidRDefault="004604EC">
      <w:pPr>
        <w:pStyle w:val="Prrafodelista"/>
        <w:numPr>
          <w:ilvl w:val="0"/>
          <w:numId w:val="3"/>
        </w:numPr>
        <w:tabs>
          <w:tab w:val="left" w:pos="819"/>
          <w:tab w:val="left" w:pos="820"/>
        </w:tabs>
        <w:spacing w:before="95"/>
        <w:rPr>
          <w:sz w:val="17"/>
        </w:rPr>
      </w:pPr>
      <w:r>
        <w:rPr>
          <w:b/>
          <w:w w:val="105"/>
          <w:sz w:val="17"/>
        </w:rPr>
        <w:t>Secretaría o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autoridad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educativa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federal</w:t>
      </w:r>
      <w:r>
        <w:rPr>
          <w:w w:val="105"/>
          <w:sz w:val="17"/>
        </w:rPr>
        <w:t>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Secretaría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Educación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Pública,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:rsidR="003F17BE" w:rsidRDefault="004604EC">
      <w:pPr>
        <w:pStyle w:val="Prrafodelista"/>
        <w:numPr>
          <w:ilvl w:val="0"/>
          <w:numId w:val="3"/>
        </w:numPr>
        <w:tabs>
          <w:tab w:val="left" w:pos="820"/>
        </w:tabs>
        <w:spacing w:before="97"/>
        <w:rPr>
          <w:sz w:val="17"/>
        </w:rPr>
      </w:pPr>
      <w:r>
        <w:rPr>
          <w:b/>
          <w:w w:val="105"/>
          <w:sz w:val="17"/>
        </w:rPr>
        <w:t>Subsecretaría</w:t>
      </w:r>
      <w:r>
        <w:rPr>
          <w:w w:val="105"/>
          <w:sz w:val="17"/>
        </w:rPr>
        <w:t>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Subsecretaría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Educación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Media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Superior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autoridad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educativa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federal.</w:t>
      </w:r>
    </w:p>
    <w:p w:rsidR="003F17BE" w:rsidRDefault="004604EC">
      <w:pPr>
        <w:pStyle w:val="Textoindependiente"/>
        <w:spacing w:before="98"/>
        <w:ind w:left="426" w:right="163" w:firstLine="0"/>
        <w:jc w:val="center"/>
      </w:pPr>
      <w:r>
        <w:rPr>
          <w:w w:val="105"/>
        </w:rPr>
        <w:t>Capítulo II</w:t>
      </w:r>
    </w:p>
    <w:p w:rsidR="003F17BE" w:rsidRDefault="004604EC">
      <w:pPr>
        <w:pStyle w:val="Ttulo1"/>
        <w:spacing w:before="95"/>
        <w:rPr>
          <w:rFonts w:ascii="Arial"/>
        </w:rPr>
      </w:pPr>
      <w:r>
        <w:rPr>
          <w:rFonts w:ascii="Arial"/>
          <w:w w:val="105"/>
        </w:rPr>
        <w:t>Del Perfil del Director</w:t>
      </w:r>
    </w:p>
    <w:p w:rsidR="003F17BE" w:rsidRDefault="004604EC">
      <w:pPr>
        <w:pStyle w:val="Textoindependiente"/>
        <w:spacing w:before="97" w:line="259" w:lineRule="auto"/>
        <w:ind w:left="133" w:right="128" w:firstLine="280"/>
      </w:pPr>
      <w:r>
        <w:rPr>
          <w:b/>
          <w:w w:val="105"/>
        </w:rPr>
        <w:t>Artículo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3.-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directores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3"/>
          <w:w w:val="105"/>
        </w:rPr>
        <w:t xml:space="preserve"> </w:t>
      </w:r>
      <w:r>
        <w:rPr>
          <w:w w:val="105"/>
        </w:rPr>
        <w:t>educativas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impartan</w:t>
      </w:r>
      <w:r>
        <w:rPr>
          <w:spacing w:val="-8"/>
          <w:w w:val="105"/>
        </w:rPr>
        <w:t xml:space="preserve"> </w:t>
      </w:r>
      <w:r>
        <w:rPr>
          <w:w w:val="105"/>
        </w:rPr>
        <w:t>educación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tipo</w:t>
      </w:r>
      <w:r>
        <w:rPr>
          <w:spacing w:val="-8"/>
          <w:w w:val="105"/>
        </w:rPr>
        <w:t xml:space="preserve"> </w:t>
      </w:r>
      <w:r>
        <w:rPr>
          <w:w w:val="105"/>
        </w:rPr>
        <w:t>medio</w:t>
      </w:r>
      <w:r>
        <w:rPr>
          <w:spacing w:val="-7"/>
          <w:w w:val="105"/>
        </w:rPr>
        <w:t xml:space="preserve"> </w:t>
      </w:r>
      <w:r>
        <w:rPr>
          <w:w w:val="105"/>
        </w:rPr>
        <w:t>superior y</w:t>
      </w:r>
      <w:r>
        <w:rPr>
          <w:spacing w:val="-7"/>
          <w:w w:val="105"/>
        </w:rPr>
        <w:t xml:space="preserve"> </w:t>
      </w:r>
      <w:r>
        <w:rPr>
          <w:w w:val="105"/>
        </w:rPr>
        <w:t>operen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Nacional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Bachillerato,</w:t>
      </w:r>
      <w:r>
        <w:rPr>
          <w:spacing w:val="-7"/>
          <w:w w:val="105"/>
        </w:rPr>
        <w:t xml:space="preserve"> </w:t>
      </w:r>
      <w:r>
        <w:rPr>
          <w:w w:val="105"/>
        </w:rPr>
        <w:t>deberán</w:t>
      </w:r>
      <w:r>
        <w:rPr>
          <w:spacing w:val="-6"/>
          <w:w w:val="105"/>
        </w:rPr>
        <w:t xml:space="preserve"> </w:t>
      </w:r>
      <w:r>
        <w:rPr>
          <w:w w:val="105"/>
        </w:rPr>
        <w:t>poseer</w:t>
      </w:r>
      <w:r>
        <w:rPr>
          <w:spacing w:val="-2"/>
          <w:w w:val="105"/>
        </w:rPr>
        <w:t xml:space="preserve"> </w:t>
      </w:r>
      <w:r>
        <w:rPr>
          <w:w w:val="105"/>
        </w:rPr>
        <w:t>título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licenciatura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acreditar:</w:t>
      </w:r>
    </w:p>
    <w:p w:rsidR="003F17BE" w:rsidRDefault="004604EC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79" w:line="259" w:lineRule="auto"/>
        <w:ind w:right="146"/>
        <w:rPr>
          <w:sz w:val="17"/>
        </w:rPr>
      </w:pPr>
      <w:r>
        <w:rPr>
          <w:w w:val="105"/>
          <w:sz w:val="17"/>
        </w:rPr>
        <w:t>Experiencia docente o administrativa de cinco años como mínimo, preferiblemente en el tipo medio superior;</w:t>
      </w:r>
    </w:p>
    <w:p w:rsidR="003F17BE" w:rsidRDefault="004604EC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80"/>
        <w:ind w:hanging="421"/>
        <w:rPr>
          <w:sz w:val="17"/>
        </w:rPr>
      </w:pPr>
      <w:r>
        <w:rPr>
          <w:w w:val="105"/>
          <w:sz w:val="17"/>
        </w:rPr>
        <w:t>Dedicación de tiempo completo en 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plantel;</w:t>
      </w:r>
    </w:p>
    <w:p w:rsidR="003F17BE" w:rsidRDefault="004604EC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97"/>
        <w:ind w:hanging="421"/>
        <w:rPr>
          <w:sz w:val="17"/>
        </w:rPr>
      </w:pPr>
      <w:r>
        <w:rPr>
          <w:w w:val="105"/>
          <w:sz w:val="17"/>
        </w:rPr>
        <w:t>Experiencia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</w:t>
      </w:r>
      <w:r>
        <w:rPr>
          <w:w w:val="105"/>
          <w:sz w:val="17"/>
        </w:rPr>
        <w:t>esarrollo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proyectos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gestión,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innovación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mejora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continua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educación;</w:t>
      </w:r>
    </w:p>
    <w:p w:rsidR="003F17BE" w:rsidRDefault="004604EC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97" w:line="256" w:lineRule="auto"/>
        <w:ind w:right="140"/>
        <w:rPr>
          <w:sz w:val="17"/>
        </w:rPr>
      </w:pPr>
      <w:r>
        <w:rPr>
          <w:w w:val="105"/>
          <w:sz w:val="17"/>
        </w:rPr>
        <w:t>Conocimiento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características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modelo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educativo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subsistema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pertenece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plantel en el que labora,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y</w:t>
      </w:r>
    </w:p>
    <w:p w:rsidR="003F17BE" w:rsidRDefault="004604EC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84"/>
        <w:ind w:hanging="421"/>
        <w:rPr>
          <w:sz w:val="17"/>
        </w:rPr>
      </w:pPr>
      <w:r>
        <w:rPr>
          <w:w w:val="105"/>
          <w:sz w:val="17"/>
        </w:rPr>
        <w:t>Las competencias objeto de este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Acuerdo.</w:t>
      </w:r>
    </w:p>
    <w:p w:rsidR="003F17BE" w:rsidRDefault="004604EC">
      <w:pPr>
        <w:pStyle w:val="Textoindependiente"/>
        <w:spacing w:before="97" w:line="256" w:lineRule="auto"/>
        <w:ind w:left="133" w:right="143" w:firstLine="280"/>
        <w:jc w:val="both"/>
      </w:pPr>
      <w:r>
        <w:rPr>
          <w:b/>
          <w:w w:val="105"/>
        </w:rPr>
        <w:t xml:space="preserve">Artículo 4.- </w:t>
      </w:r>
      <w:r>
        <w:rPr>
          <w:w w:val="105"/>
        </w:rPr>
        <w:t>Las competencias que debe reunir el director del tipo medio superior, y consecuentemente, que definen su perfil son las que formulan sus cualidades individuales, de carácter ético, académico, profesional y social.</w:t>
      </w:r>
    </w:p>
    <w:p w:rsidR="003F17BE" w:rsidRDefault="004604EC">
      <w:pPr>
        <w:pStyle w:val="Textoindependiente"/>
        <w:spacing w:before="85" w:line="256" w:lineRule="auto"/>
        <w:ind w:left="133" w:right="147" w:firstLine="280"/>
        <w:jc w:val="both"/>
      </w:pPr>
      <w:r>
        <w:rPr>
          <w:b/>
          <w:w w:val="105"/>
        </w:rPr>
        <w:t xml:space="preserve">Artículo 5.- </w:t>
      </w:r>
      <w:r>
        <w:rPr>
          <w:w w:val="105"/>
        </w:rPr>
        <w:t>Las competencias y sus principales atributos que han de contribuir a definir el Perfil del Director del SNB, son las que se establecen a continuación: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35"/>
        </w:tabs>
        <w:spacing w:before="83" w:line="256" w:lineRule="auto"/>
        <w:ind w:right="141"/>
        <w:jc w:val="both"/>
        <w:rPr>
          <w:sz w:val="17"/>
        </w:rPr>
      </w:pPr>
      <w:r>
        <w:rPr>
          <w:w w:val="105"/>
          <w:sz w:val="17"/>
        </w:rPr>
        <w:t>Organiza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formación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continua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largo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trayectoria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profesional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impulsa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su cargo.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4"/>
        <w:rPr>
          <w:sz w:val="17"/>
        </w:rPr>
      </w:pPr>
      <w:r>
        <w:rPr>
          <w:w w:val="105"/>
          <w:sz w:val="17"/>
        </w:rPr>
        <w:t>Reflexiona e investiga sobre la gestión escolar y</w:t>
      </w:r>
      <w:r>
        <w:rPr>
          <w:spacing w:val="-37"/>
          <w:w w:val="105"/>
          <w:sz w:val="17"/>
        </w:rPr>
        <w:t xml:space="preserve"> </w:t>
      </w:r>
      <w:r>
        <w:rPr>
          <w:w w:val="105"/>
          <w:sz w:val="17"/>
        </w:rPr>
        <w:t>sobre la enseñanza.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97" w:line="256" w:lineRule="auto"/>
        <w:ind w:right="144"/>
        <w:rPr>
          <w:sz w:val="17"/>
        </w:rPr>
      </w:pPr>
      <w:r>
        <w:rPr>
          <w:w w:val="105"/>
          <w:sz w:val="17"/>
        </w:rPr>
        <w:t>Incorpora nuevos conocimientos y experiencias al acervo con el que cuenta y los traduce en estrategias de gestión y mejoramiento de la</w:t>
      </w:r>
      <w:r>
        <w:rPr>
          <w:spacing w:val="-18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3" w:line="259" w:lineRule="auto"/>
        <w:ind w:right="142"/>
        <w:rPr>
          <w:sz w:val="17"/>
        </w:rPr>
      </w:pPr>
      <w:r>
        <w:rPr>
          <w:w w:val="105"/>
          <w:sz w:val="17"/>
        </w:rPr>
        <w:t>Se evalúa para mejorar su proces</w:t>
      </w:r>
      <w:r>
        <w:rPr>
          <w:w w:val="105"/>
          <w:sz w:val="17"/>
        </w:rPr>
        <w:t>o de construcción del conocimiento y adquisición de competencias,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cuenta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disposición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favorable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evaluación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externa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pares.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0" w:line="259" w:lineRule="auto"/>
        <w:ind w:right="145"/>
        <w:rPr>
          <w:sz w:val="17"/>
        </w:rPr>
      </w:pPr>
      <w:r>
        <w:rPr>
          <w:w w:val="105"/>
          <w:sz w:val="17"/>
        </w:rPr>
        <w:t xml:space="preserve">Aprende de las experiencias de otros directores y escuelas, y participa en la conformación y mejoramiento de su </w:t>
      </w:r>
      <w:r>
        <w:rPr>
          <w:w w:val="105"/>
          <w:sz w:val="17"/>
        </w:rPr>
        <w:t>comunidad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académica.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1" w:line="256" w:lineRule="auto"/>
        <w:ind w:right="142"/>
        <w:rPr>
          <w:sz w:val="17"/>
        </w:rPr>
      </w:pPr>
      <w:r>
        <w:rPr>
          <w:w w:val="105"/>
          <w:sz w:val="17"/>
        </w:rPr>
        <w:t>Promueve entre los maestros de su plantel procesos de formación para el desarrollo de las competencias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docentes.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4" w:line="256" w:lineRule="auto"/>
        <w:ind w:right="148"/>
        <w:rPr>
          <w:sz w:val="17"/>
        </w:rPr>
      </w:pPr>
      <w:r>
        <w:rPr>
          <w:w w:val="105"/>
          <w:sz w:val="17"/>
        </w:rPr>
        <w:t>Retroalimenta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maestros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administrativo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plantel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promueve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ellos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 autoevaluación y 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coevaluación.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34"/>
          <w:tab w:val="left" w:pos="835"/>
        </w:tabs>
        <w:spacing w:before="83" w:line="259" w:lineRule="auto"/>
        <w:ind w:right="146"/>
        <w:rPr>
          <w:sz w:val="17"/>
        </w:rPr>
      </w:pPr>
      <w:r>
        <w:rPr>
          <w:w w:val="105"/>
          <w:sz w:val="17"/>
        </w:rPr>
        <w:t>Diseña,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coordina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evalúa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implementación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estrategias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mejora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escuela,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marco 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SNB.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9"/>
        <w:rPr>
          <w:sz w:val="17"/>
        </w:rPr>
      </w:pPr>
      <w:r>
        <w:rPr>
          <w:w w:val="105"/>
          <w:sz w:val="17"/>
        </w:rPr>
        <w:t>Identifica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áreas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oportunidad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escuela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establece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metas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respecto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ellas.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98" w:line="259" w:lineRule="auto"/>
        <w:ind w:right="143"/>
        <w:rPr>
          <w:sz w:val="17"/>
        </w:rPr>
      </w:pPr>
      <w:r>
        <w:rPr>
          <w:w w:val="105"/>
          <w:sz w:val="17"/>
        </w:rPr>
        <w:t>Diseña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implementa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estrategias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creativas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factibles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mediano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largo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plazo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mejora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 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9" w:line="259" w:lineRule="auto"/>
        <w:ind w:right="145"/>
        <w:rPr>
          <w:sz w:val="17"/>
        </w:rPr>
      </w:pPr>
      <w:r>
        <w:rPr>
          <w:w w:val="105"/>
          <w:sz w:val="17"/>
        </w:rPr>
        <w:t>Integra a los maestros, personal administrativo, estudiantes y padres de familia a la toma de decisiones para la mejora de la</w:t>
      </w:r>
      <w:r>
        <w:rPr>
          <w:spacing w:val="-17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3F17BE">
      <w:pPr>
        <w:spacing w:line="259" w:lineRule="auto"/>
        <w:rPr>
          <w:sz w:val="17"/>
        </w:rPr>
        <w:sectPr w:rsidR="003F17BE">
          <w:pgSz w:w="11910" w:h="16840"/>
          <w:pgMar w:top="1660" w:right="1500" w:bottom="280" w:left="1520" w:header="1406" w:footer="0" w:gutter="0"/>
          <w:cols w:space="720"/>
        </w:sectPr>
      </w:pP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168"/>
        <w:jc w:val="both"/>
        <w:rPr>
          <w:sz w:val="17"/>
        </w:rPr>
      </w:pPr>
      <w:r>
        <w:rPr>
          <w:w w:val="105"/>
          <w:sz w:val="17"/>
        </w:rPr>
        <w:lastRenderedPageBreak/>
        <w:t>Establece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implementa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criterios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métodos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evaluación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integral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90" w:line="256" w:lineRule="auto"/>
        <w:ind w:right="146"/>
        <w:jc w:val="both"/>
        <w:rPr>
          <w:sz w:val="17"/>
        </w:rPr>
      </w:pPr>
      <w:r>
        <w:rPr>
          <w:w w:val="105"/>
          <w:sz w:val="17"/>
        </w:rPr>
        <w:t>Difunde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avances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metas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planteadas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reconoce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públicamente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aportes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docentes 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estudiantes.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74" w:line="256" w:lineRule="auto"/>
        <w:ind w:right="144"/>
        <w:jc w:val="both"/>
        <w:rPr>
          <w:sz w:val="17"/>
        </w:rPr>
      </w:pPr>
      <w:r>
        <w:rPr>
          <w:w w:val="105"/>
          <w:sz w:val="17"/>
        </w:rPr>
        <w:t>Rediseña estrategias para la mejora de la escuela a partir del análisis de los resultados obtenidos.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35"/>
        </w:tabs>
        <w:spacing w:line="254" w:lineRule="auto"/>
        <w:ind w:right="150"/>
        <w:jc w:val="both"/>
        <w:rPr>
          <w:sz w:val="17"/>
        </w:rPr>
      </w:pPr>
      <w:r>
        <w:rPr>
          <w:w w:val="105"/>
          <w:sz w:val="17"/>
        </w:rPr>
        <w:t>Ap</w:t>
      </w:r>
      <w:r>
        <w:rPr>
          <w:w w:val="105"/>
          <w:sz w:val="17"/>
        </w:rPr>
        <w:t xml:space="preserve">oya a los docentes en </w:t>
      </w:r>
      <w:r>
        <w:rPr>
          <w:spacing w:val="-3"/>
          <w:w w:val="105"/>
          <w:sz w:val="17"/>
        </w:rPr>
        <w:t xml:space="preserve">la </w:t>
      </w:r>
      <w:r>
        <w:rPr>
          <w:w w:val="105"/>
          <w:sz w:val="17"/>
        </w:rPr>
        <w:t>planeación e implementación de procesos de enseñanza y de aprendizaje por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competencias.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75" w:line="256" w:lineRule="auto"/>
        <w:ind w:right="143"/>
        <w:jc w:val="both"/>
        <w:rPr>
          <w:sz w:val="17"/>
        </w:rPr>
      </w:pPr>
      <w:r>
        <w:rPr>
          <w:w w:val="105"/>
          <w:sz w:val="17"/>
        </w:rPr>
        <w:t>Coordina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construcción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proyecto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formación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integral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dirigido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estudiantes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forma colegiada con los docentes de la escuela, así como con el personal de apoyo técnico pedagógico.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line="256" w:lineRule="auto"/>
        <w:ind w:right="143"/>
        <w:jc w:val="both"/>
        <w:rPr>
          <w:sz w:val="17"/>
        </w:rPr>
      </w:pPr>
      <w:r>
        <w:rPr>
          <w:w w:val="105"/>
          <w:sz w:val="17"/>
        </w:rPr>
        <w:t>Explica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claridad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comunidad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educativa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enfoque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competencias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características y objetivos del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SNB.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line="254" w:lineRule="auto"/>
        <w:ind w:right="141"/>
        <w:jc w:val="both"/>
        <w:rPr>
          <w:sz w:val="17"/>
        </w:rPr>
      </w:pPr>
      <w:r>
        <w:rPr>
          <w:w w:val="105"/>
          <w:sz w:val="17"/>
        </w:rPr>
        <w:t>Supervisa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distintos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actores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escuela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cumplan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responsabilidades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manera efectiva,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marco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Reforma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Integral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Educación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Media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Superior.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77" w:line="256" w:lineRule="auto"/>
        <w:ind w:right="145"/>
        <w:jc w:val="both"/>
        <w:rPr>
          <w:sz w:val="17"/>
        </w:rPr>
      </w:pPr>
      <w:r>
        <w:rPr>
          <w:w w:val="105"/>
          <w:sz w:val="17"/>
        </w:rPr>
        <w:t>Describe con precisión las características del modelo académico del subsistema al que pertenece el plantel y su inserción en el</w:t>
      </w:r>
      <w:r>
        <w:rPr>
          <w:spacing w:val="-18"/>
          <w:w w:val="105"/>
          <w:sz w:val="17"/>
        </w:rPr>
        <w:t xml:space="preserve"> </w:t>
      </w:r>
      <w:r>
        <w:rPr>
          <w:w w:val="105"/>
          <w:sz w:val="17"/>
        </w:rPr>
        <w:t>SNB.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before="74" w:line="256" w:lineRule="auto"/>
        <w:ind w:right="144"/>
        <w:jc w:val="both"/>
        <w:rPr>
          <w:sz w:val="17"/>
        </w:rPr>
      </w:pPr>
      <w:r>
        <w:rPr>
          <w:w w:val="105"/>
          <w:sz w:val="17"/>
        </w:rPr>
        <w:t>Sugiere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estrategias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alumnos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aprendan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por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enfoque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competencias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asesora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 los docentes en el diseño de a</w:t>
      </w:r>
      <w:r>
        <w:rPr>
          <w:w w:val="105"/>
          <w:sz w:val="17"/>
        </w:rPr>
        <w:t>ctividades para el</w:t>
      </w:r>
      <w:r>
        <w:rPr>
          <w:spacing w:val="-24"/>
          <w:w w:val="105"/>
          <w:sz w:val="17"/>
        </w:rPr>
        <w:t xml:space="preserve"> </w:t>
      </w:r>
      <w:r>
        <w:rPr>
          <w:w w:val="105"/>
          <w:sz w:val="17"/>
        </w:rPr>
        <w:t>aprendizaje.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5"/>
        </w:tabs>
        <w:spacing w:line="254" w:lineRule="auto"/>
        <w:ind w:right="145"/>
        <w:jc w:val="both"/>
        <w:rPr>
          <w:sz w:val="17"/>
        </w:rPr>
      </w:pPr>
      <w:r>
        <w:rPr>
          <w:w w:val="105"/>
          <w:sz w:val="17"/>
        </w:rPr>
        <w:t>Sugiere estrategias a los docentes en la metodología de evaluación de los aprendizajes acorde al enfoque educativo por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competencias.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35"/>
        </w:tabs>
        <w:spacing w:before="75" w:line="256" w:lineRule="auto"/>
        <w:ind w:right="145"/>
        <w:jc w:val="both"/>
        <w:rPr>
          <w:sz w:val="17"/>
        </w:rPr>
      </w:pPr>
      <w:r>
        <w:rPr>
          <w:w w:val="105"/>
          <w:sz w:val="17"/>
        </w:rPr>
        <w:t>Propicia un ambiente escolar conducente al aprendizaje y al desarrollo sano e integral de l</w:t>
      </w:r>
      <w:r>
        <w:rPr>
          <w:w w:val="105"/>
          <w:sz w:val="17"/>
        </w:rPr>
        <w:t>os estudiantes.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4" w:line="256" w:lineRule="auto"/>
        <w:ind w:right="144"/>
        <w:rPr>
          <w:sz w:val="17"/>
        </w:rPr>
      </w:pPr>
      <w:r>
        <w:rPr>
          <w:w w:val="105"/>
          <w:sz w:val="17"/>
        </w:rPr>
        <w:t>Integra una comunidad escolar participativa que responda a las inquietudes de estudiantes, docentes y padres 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familia.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line="254" w:lineRule="auto"/>
        <w:ind w:right="144"/>
        <w:rPr>
          <w:sz w:val="17"/>
        </w:rPr>
      </w:pPr>
      <w:r>
        <w:rPr>
          <w:w w:val="105"/>
          <w:sz w:val="17"/>
        </w:rPr>
        <w:t>Organiza y supervisa estrategias para atender a las necesidades individuales de formación de 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estudiantes.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8" w:line="256" w:lineRule="auto"/>
        <w:ind w:right="143"/>
        <w:rPr>
          <w:sz w:val="17"/>
        </w:rPr>
      </w:pPr>
      <w:r>
        <w:rPr>
          <w:w w:val="105"/>
          <w:sz w:val="17"/>
        </w:rPr>
        <w:t>Fomenta estilos de vida saludables y opciones para el desarrollo humano, como el deporte, el arte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diversas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actividades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complementarias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integrantes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comunidad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escolar.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line="254" w:lineRule="auto"/>
        <w:ind w:right="147"/>
        <w:rPr>
          <w:sz w:val="17"/>
        </w:rPr>
      </w:pPr>
      <w:r>
        <w:rPr>
          <w:w w:val="105"/>
          <w:sz w:val="17"/>
        </w:rPr>
        <w:t>Practica y promueve el respeto a la diversidad de creencias, valores, id</w:t>
      </w:r>
      <w:r>
        <w:rPr>
          <w:w w:val="105"/>
          <w:sz w:val="17"/>
        </w:rPr>
        <w:t>eas y prácticas sociales entre sus colegas y entre los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estudiantes.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5"/>
        <w:rPr>
          <w:sz w:val="17"/>
        </w:rPr>
      </w:pPr>
      <w:r>
        <w:rPr>
          <w:w w:val="105"/>
          <w:sz w:val="17"/>
        </w:rPr>
        <w:t>Actúa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resolución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conflictos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entre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docentes,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estudiantes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padres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familia.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5"/>
        <w:rPr>
          <w:sz w:val="17"/>
        </w:rPr>
      </w:pPr>
      <w:r>
        <w:rPr>
          <w:w w:val="105"/>
          <w:sz w:val="17"/>
        </w:rPr>
        <w:t>Garantiza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escuela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reúna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preserve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condiciones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físicas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higiénicas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satisfactorias.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34"/>
          <w:tab w:val="left" w:pos="835"/>
        </w:tabs>
        <w:spacing w:before="88"/>
        <w:ind w:hanging="421"/>
        <w:rPr>
          <w:sz w:val="17"/>
        </w:rPr>
      </w:pPr>
      <w:r>
        <w:rPr>
          <w:w w:val="105"/>
          <w:sz w:val="17"/>
        </w:rPr>
        <w:t>Ejerce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liderazgo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plantel,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mediante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administración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creativa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eficiente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recursos.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8" w:line="256" w:lineRule="auto"/>
        <w:ind w:right="144"/>
        <w:rPr>
          <w:sz w:val="17"/>
        </w:rPr>
      </w:pPr>
      <w:r>
        <w:rPr>
          <w:w w:val="105"/>
          <w:sz w:val="17"/>
        </w:rPr>
        <w:t>Aplica el marco normativo para el logro de los propósitos de los planes y programas de estudio de 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institución.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3"/>
        <w:rPr>
          <w:sz w:val="17"/>
        </w:rPr>
      </w:pPr>
      <w:r>
        <w:rPr>
          <w:w w:val="105"/>
          <w:sz w:val="17"/>
        </w:rPr>
        <w:t>Lleva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registros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procesos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escuela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utiliza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toma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decisiones.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6"/>
        <w:rPr>
          <w:sz w:val="17"/>
        </w:rPr>
      </w:pPr>
      <w:r>
        <w:rPr>
          <w:w w:val="105"/>
          <w:sz w:val="17"/>
        </w:rPr>
        <w:t>Gestiona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obtención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recursos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financieros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adecuado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funcionamiento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plantel.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90" w:line="256" w:lineRule="auto"/>
        <w:ind w:right="141"/>
        <w:rPr>
          <w:sz w:val="17"/>
        </w:rPr>
      </w:pPr>
      <w:r>
        <w:rPr>
          <w:w w:val="105"/>
          <w:sz w:val="17"/>
        </w:rPr>
        <w:t>Implementa estrategias para el buen uso y optimización de los recursos humanos, materiales y financieros de 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1"/>
        <w:rPr>
          <w:sz w:val="17"/>
        </w:rPr>
      </w:pPr>
      <w:r>
        <w:rPr>
          <w:w w:val="105"/>
          <w:sz w:val="17"/>
        </w:rPr>
        <w:t>Integra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coordina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equipos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trabajo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alcanzar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metas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plantel.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8" w:line="256" w:lineRule="auto"/>
        <w:ind w:right="144"/>
        <w:rPr>
          <w:sz w:val="17"/>
        </w:rPr>
      </w:pPr>
      <w:r>
        <w:rPr>
          <w:w w:val="105"/>
          <w:sz w:val="17"/>
        </w:rPr>
        <w:t>Delega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funciones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personal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cargo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faculta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logro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propósitos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educativos del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plantel.</w:t>
      </w:r>
    </w:p>
    <w:p w:rsidR="003F17BE" w:rsidRDefault="004604EC">
      <w:pPr>
        <w:pStyle w:val="Prrafodelista"/>
        <w:numPr>
          <w:ilvl w:val="0"/>
          <w:numId w:val="1"/>
        </w:numPr>
        <w:tabs>
          <w:tab w:val="left" w:pos="819"/>
          <w:tab w:val="left" w:pos="820"/>
        </w:tabs>
        <w:spacing w:before="73"/>
        <w:ind w:left="820" w:hanging="406"/>
        <w:rPr>
          <w:sz w:val="17"/>
        </w:rPr>
      </w:pPr>
      <w:r>
        <w:rPr>
          <w:w w:val="105"/>
          <w:sz w:val="17"/>
        </w:rPr>
        <w:t>Establece vínculos entre la escuela y su</w:t>
      </w:r>
      <w:r>
        <w:rPr>
          <w:spacing w:val="-19"/>
          <w:w w:val="105"/>
          <w:sz w:val="17"/>
        </w:rPr>
        <w:t xml:space="preserve"> </w:t>
      </w:r>
      <w:r>
        <w:rPr>
          <w:w w:val="105"/>
          <w:sz w:val="17"/>
        </w:rPr>
        <w:t>entorno.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8"/>
        <w:rPr>
          <w:sz w:val="17"/>
        </w:rPr>
      </w:pPr>
      <w:r>
        <w:rPr>
          <w:w w:val="105"/>
          <w:sz w:val="17"/>
        </w:rPr>
        <w:t>Representa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institución que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dirige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comunidad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autoridades.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88" w:line="256" w:lineRule="auto"/>
        <w:ind w:right="145"/>
        <w:rPr>
          <w:sz w:val="17"/>
        </w:rPr>
      </w:pPr>
      <w:r>
        <w:rPr>
          <w:w w:val="105"/>
          <w:sz w:val="17"/>
        </w:rPr>
        <w:t>Establece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relaciones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trabajo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sectores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productivo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y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social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formación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integral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 los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estudiantes.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line="254" w:lineRule="auto"/>
        <w:ind w:right="144"/>
        <w:rPr>
          <w:sz w:val="17"/>
        </w:rPr>
      </w:pPr>
      <w:r>
        <w:rPr>
          <w:w w:val="105"/>
          <w:sz w:val="17"/>
        </w:rPr>
        <w:t>Ajusta las prácticas educativas de la escuela para responder a las característic</w:t>
      </w:r>
      <w:r>
        <w:rPr>
          <w:w w:val="105"/>
          <w:sz w:val="17"/>
        </w:rPr>
        <w:t>as económicas, sociales, culturales y ambientales de su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entorno.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5" w:line="256" w:lineRule="auto"/>
        <w:ind w:right="144"/>
        <w:rPr>
          <w:sz w:val="17"/>
        </w:rPr>
      </w:pPr>
      <w:r>
        <w:rPr>
          <w:w w:val="105"/>
          <w:sz w:val="17"/>
        </w:rPr>
        <w:t>Promueve la participación de los estudiantes, maestros y el personal administrativo en actividades formativas fuera de la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escuela.</w:t>
      </w:r>
    </w:p>
    <w:p w:rsidR="003F17BE" w:rsidRDefault="004604EC">
      <w:pPr>
        <w:pStyle w:val="Prrafodelista"/>
        <w:numPr>
          <w:ilvl w:val="1"/>
          <w:numId w:val="1"/>
        </w:numPr>
        <w:tabs>
          <w:tab w:val="left" w:pos="1184"/>
          <w:tab w:val="left" w:pos="1185"/>
        </w:tabs>
        <w:spacing w:before="74" w:line="256" w:lineRule="auto"/>
        <w:ind w:right="143"/>
        <w:rPr>
          <w:sz w:val="17"/>
        </w:rPr>
      </w:pPr>
      <w:r>
        <w:rPr>
          <w:w w:val="105"/>
          <w:sz w:val="17"/>
        </w:rPr>
        <w:t xml:space="preserve">Formula indicadores y prepara reportes para la comunicación </w:t>
      </w:r>
      <w:r>
        <w:rPr>
          <w:w w:val="105"/>
          <w:sz w:val="17"/>
        </w:rPr>
        <w:t xml:space="preserve">con padres de familia, las autoridades, y </w:t>
      </w:r>
      <w:r>
        <w:rPr>
          <w:spacing w:val="-3"/>
          <w:w w:val="105"/>
          <w:sz w:val="17"/>
        </w:rPr>
        <w:t xml:space="preserve">la </w:t>
      </w:r>
      <w:r>
        <w:rPr>
          <w:w w:val="105"/>
          <w:sz w:val="17"/>
        </w:rPr>
        <w:t>comunidad en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general.</w:t>
      </w:r>
    </w:p>
    <w:p w:rsidR="003F17BE" w:rsidRDefault="003F17BE">
      <w:pPr>
        <w:spacing w:line="256" w:lineRule="auto"/>
        <w:rPr>
          <w:sz w:val="17"/>
        </w:rPr>
        <w:sectPr w:rsidR="003F17BE">
          <w:pgSz w:w="11910" w:h="16840"/>
          <w:pgMar w:top="1660" w:right="1500" w:bottom="280" w:left="1520" w:header="1406" w:footer="0" w:gutter="0"/>
          <w:cols w:space="720"/>
        </w:sectPr>
      </w:pPr>
    </w:p>
    <w:p w:rsidR="003F17BE" w:rsidRDefault="003F17BE">
      <w:pPr>
        <w:pStyle w:val="Textoindependiente"/>
        <w:spacing w:before="3"/>
        <w:ind w:left="0" w:firstLine="0"/>
        <w:rPr>
          <w:sz w:val="15"/>
        </w:rPr>
      </w:pPr>
    </w:p>
    <w:p w:rsidR="003F17BE" w:rsidRDefault="004604EC">
      <w:pPr>
        <w:pStyle w:val="Ttulo1"/>
        <w:ind w:right="436"/>
      </w:pPr>
      <w:r>
        <w:rPr>
          <w:w w:val="105"/>
        </w:rPr>
        <w:t>TRANSITORIOS</w:t>
      </w:r>
    </w:p>
    <w:p w:rsidR="003F17BE" w:rsidRDefault="004604EC">
      <w:pPr>
        <w:pStyle w:val="Textoindependiente"/>
        <w:spacing w:before="125" w:line="280" w:lineRule="auto"/>
        <w:ind w:left="133" w:right="142" w:firstLine="280"/>
        <w:jc w:val="both"/>
      </w:pPr>
      <w:r>
        <w:rPr>
          <w:b/>
          <w:w w:val="105"/>
        </w:rPr>
        <w:t xml:space="preserve">PRIMERO.- </w:t>
      </w:r>
      <w:r>
        <w:rPr>
          <w:w w:val="105"/>
        </w:rPr>
        <w:t>El presente Acuerdo entrará en vigor al día siguiente de su publicación en el Diario Oficial de la Federación.</w:t>
      </w:r>
    </w:p>
    <w:p w:rsidR="003F17BE" w:rsidRDefault="004604EC">
      <w:pPr>
        <w:pStyle w:val="Textoindependiente"/>
        <w:spacing w:before="99"/>
        <w:ind w:left="414" w:firstLine="0"/>
      </w:pPr>
      <w:r>
        <w:rPr>
          <w:b/>
          <w:w w:val="105"/>
        </w:rPr>
        <w:t xml:space="preserve">SEGUNDO.- </w:t>
      </w:r>
      <w:r>
        <w:rPr>
          <w:w w:val="105"/>
        </w:rPr>
        <w:t>Se derogan las disposiciones que se opongan a este Acuerdo.</w:t>
      </w:r>
    </w:p>
    <w:p w:rsidR="003F17BE" w:rsidRDefault="004604EC">
      <w:pPr>
        <w:pStyle w:val="Textoindependiente"/>
        <w:spacing w:before="131" w:line="283" w:lineRule="auto"/>
        <w:ind w:left="133" w:right="140" w:firstLine="280"/>
        <w:jc w:val="both"/>
      </w:pPr>
      <w:r>
        <w:rPr>
          <w:b/>
          <w:w w:val="105"/>
        </w:rPr>
        <w:t xml:space="preserve">TERCERO.- </w:t>
      </w:r>
      <w:r>
        <w:rPr>
          <w:w w:val="105"/>
        </w:rPr>
        <w:t>Para articular y dar identidad a la educación media superior acorde con los intereses de los estudiantes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país,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Secretaría,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pleno</w:t>
      </w:r>
      <w:r>
        <w:rPr>
          <w:spacing w:val="-7"/>
          <w:w w:val="105"/>
        </w:rPr>
        <w:t xml:space="preserve"> </w:t>
      </w:r>
      <w:r>
        <w:rPr>
          <w:w w:val="105"/>
        </w:rPr>
        <w:t>respeto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fed</w:t>
      </w:r>
      <w:r>
        <w:rPr>
          <w:w w:val="105"/>
        </w:rPr>
        <w:t>eralismo</w:t>
      </w:r>
      <w:r>
        <w:rPr>
          <w:spacing w:val="-12"/>
          <w:w w:val="105"/>
        </w:rPr>
        <w:t xml:space="preserve"> </w:t>
      </w:r>
      <w:r>
        <w:rPr>
          <w:w w:val="105"/>
        </w:rPr>
        <w:t>educativo y a la autonomía universitaria, promoverá entre las autoridades educativas de las entidades federativas y las instituciones</w:t>
      </w:r>
      <w:r>
        <w:rPr>
          <w:spacing w:val="-6"/>
          <w:w w:val="105"/>
        </w:rPr>
        <w:t xml:space="preserve"> </w:t>
      </w:r>
      <w:r>
        <w:rPr>
          <w:w w:val="105"/>
        </w:rPr>
        <w:t>públicas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impartan</w:t>
      </w:r>
      <w:r>
        <w:rPr>
          <w:spacing w:val="-6"/>
          <w:w w:val="105"/>
        </w:rPr>
        <w:t xml:space="preserve"> </w:t>
      </w:r>
      <w:r>
        <w:rPr>
          <w:w w:val="105"/>
        </w:rPr>
        <w:t>educación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tipo</w:t>
      </w:r>
      <w:r>
        <w:rPr>
          <w:spacing w:val="-9"/>
          <w:w w:val="105"/>
        </w:rPr>
        <w:t xml:space="preserve"> </w:t>
      </w:r>
      <w:r>
        <w:rPr>
          <w:w w:val="105"/>
        </w:rPr>
        <w:t>medio</w:t>
      </w:r>
      <w:r>
        <w:rPr>
          <w:spacing w:val="-10"/>
          <w:w w:val="105"/>
        </w:rPr>
        <w:t xml:space="preserve"> </w:t>
      </w:r>
      <w:r>
        <w:rPr>
          <w:w w:val="105"/>
        </w:rPr>
        <w:t>superior,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adopción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competencias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que se refiere el pres</w:t>
      </w:r>
      <w:r>
        <w:rPr>
          <w:w w:val="105"/>
        </w:rPr>
        <w:t>ente</w:t>
      </w:r>
      <w:r>
        <w:rPr>
          <w:spacing w:val="-7"/>
          <w:w w:val="105"/>
        </w:rPr>
        <w:t xml:space="preserve"> </w:t>
      </w:r>
      <w:r>
        <w:rPr>
          <w:w w:val="105"/>
        </w:rPr>
        <w:t>Acuerdo.</w:t>
      </w:r>
    </w:p>
    <w:p w:rsidR="003F17BE" w:rsidRDefault="004604EC">
      <w:pPr>
        <w:pStyle w:val="Textoindependiente"/>
        <w:spacing w:before="95" w:line="283" w:lineRule="auto"/>
        <w:ind w:left="133" w:right="143" w:firstLine="280"/>
        <w:jc w:val="both"/>
      </w:pPr>
      <w:r>
        <w:rPr>
          <w:w w:val="105"/>
        </w:rPr>
        <w:t>Para tales efectos la Subsecretaría propiciará la celebración de los instrumentos jurídicos correspondientes.</w:t>
      </w:r>
    </w:p>
    <w:p w:rsidR="003F17BE" w:rsidRDefault="004604EC">
      <w:pPr>
        <w:pStyle w:val="Textoindependiente"/>
        <w:spacing w:before="98" w:line="280" w:lineRule="auto"/>
        <w:ind w:left="133" w:right="145" w:firstLine="280"/>
        <w:jc w:val="both"/>
      </w:pPr>
      <w:r>
        <w:rPr>
          <w:b/>
          <w:w w:val="105"/>
        </w:rPr>
        <w:t xml:space="preserve">CUARTO.- </w:t>
      </w:r>
      <w:r>
        <w:rPr>
          <w:w w:val="105"/>
        </w:rPr>
        <w:t>En los planteles dependientes de la Secretaría y de sus órganos desconcentrados los directores</w:t>
      </w:r>
      <w:r>
        <w:rPr>
          <w:spacing w:val="-5"/>
          <w:w w:val="105"/>
        </w:rPr>
        <w:t xml:space="preserve"> </w:t>
      </w:r>
      <w:r>
        <w:rPr>
          <w:w w:val="105"/>
        </w:rPr>
        <w:t>deberán</w:t>
      </w:r>
      <w:r>
        <w:rPr>
          <w:spacing w:val="-7"/>
          <w:w w:val="105"/>
        </w:rPr>
        <w:t xml:space="preserve"> </w:t>
      </w:r>
      <w:r>
        <w:rPr>
          <w:w w:val="105"/>
        </w:rPr>
        <w:t>contar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perfil</w:t>
      </w:r>
      <w:r>
        <w:rPr>
          <w:spacing w:val="-5"/>
          <w:w w:val="105"/>
        </w:rPr>
        <w:t xml:space="preserve"> </w:t>
      </w:r>
      <w:r>
        <w:rPr>
          <w:w w:val="105"/>
        </w:rPr>
        <w:t>descrito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-5"/>
          <w:w w:val="105"/>
        </w:rPr>
        <w:t xml:space="preserve"> </w:t>
      </w:r>
      <w:r>
        <w:rPr>
          <w:w w:val="105"/>
        </w:rPr>
        <w:t>antes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inicio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ciclo</w:t>
      </w:r>
      <w:r>
        <w:rPr>
          <w:spacing w:val="-5"/>
          <w:w w:val="105"/>
        </w:rPr>
        <w:t xml:space="preserve"> </w:t>
      </w:r>
      <w:r>
        <w:rPr>
          <w:w w:val="105"/>
        </w:rPr>
        <w:t>escolar</w:t>
      </w:r>
      <w:r>
        <w:rPr>
          <w:spacing w:val="40"/>
          <w:w w:val="105"/>
        </w:rPr>
        <w:t xml:space="preserve"> </w:t>
      </w:r>
      <w:r>
        <w:rPr>
          <w:w w:val="105"/>
        </w:rPr>
        <w:t>2009- 2010.</w:t>
      </w:r>
    </w:p>
    <w:p w:rsidR="003F17BE" w:rsidRDefault="004604EC">
      <w:pPr>
        <w:pStyle w:val="Textoindependiente"/>
        <w:spacing w:before="101" w:line="283" w:lineRule="auto"/>
        <w:ind w:left="133" w:right="144" w:firstLine="280"/>
        <w:jc w:val="both"/>
      </w:pPr>
      <w:r>
        <w:rPr>
          <w:b/>
          <w:w w:val="105"/>
        </w:rPr>
        <w:t xml:space="preserve">QUINTO.- </w:t>
      </w:r>
      <w:r>
        <w:rPr>
          <w:w w:val="105"/>
        </w:rPr>
        <w:t>La Secretaría deberá prever lo necesario para dar cumplimiento a lo que dispone el artículo anterior sin perjuicio de los derechos laborales adquiridos de quienes a la</w:t>
      </w:r>
      <w:r>
        <w:rPr>
          <w:w w:val="105"/>
        </w:rPr>
        <w:t xml:space="preserve"> fecha impartan el tipo educativo materia del presente Acuerdo.</w:t>
      </w:r>
    </w:p>
    <w:p w:rsidR="003F17BE" w:rsidRDefault="004604EC">
      <w:pPr>
        <w:pStyle w:val="Textoindependiente"/>
        <w:spacing w:before="95" w:line="280" w:lineRule="auto"/>
        <w:ind w:left="133" w:right="141" w:firstLine="280"/>
        <w:jc w:val="both"/>
      </w:pPr>
      <w:r>
        <w:rPr>
          <w:b/>
          <w:w w:val="105"/>
        </w:rPr>
        <w:t>SEXTO.-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Cualquier</w:t>
      </w:r>
      <w:r>
        <w:rPr>
          <w:spacing w:val="-11"/>
          <w:w w:val="105"/>
        </w:rPr>
        <w:t xml:space="preserve"> </w:t>
      </w:r>
      <w:r>
        <w:rPr>
          <w:w w:val="105"/>
        </w:rPr>
        <w:t>situación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prevista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este</w:t>
      </w:r>
      <w:r>
        <w:rPr>
          <w:spacing w:val="-7"/>
          <w:w w:val="105"/>
        </w:rPr>
        <w:t xml:space="preserve"> </w:t>
      </w:r>
      <w:r>
        <w:rPr>
          <w:w w:val="105"/>
        </w:rPr>
        <w:t>Acuerdo</w:t>
      </w:r>
      <w:r>
        <w:rPr>
          <w:spacing w:val="-11"/>
          <w:w w:val="105"/>
        </w:rPr>
        <w:t xml:space="preserve"> </w:t>
      </w:r>
      <w:r>
        <w:rPr>
          <w:w w:val="105"/>
        </w:rPr>
        <w:t>será</w:t>
      </w:r>
      <w:r>
        <w:rPr>
          <w:spacing w:val="-6"/>
          <w:w w:val="105"/>
        </w:rPr>
        <w:t xml:space="preserve"> </w:t>
      </w:r>
      <w:r>
        <w:rPr>
          <w:w w:val="105"/>
        </w:rPr>
        <w:t>resuelta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Subsecretaría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indicación expresa por las unidades administrativas de su</w:t>
      </w:r>
      <w:r>
        <w:rPr>
          <w:spacing w:val="-19"/>
          <w:w w:val="105"/>
        </w:rPr>
        <w:t xml:space="preserve"> </w:t>
      </w:r>
      <w:r>
        <w:rPr>
          <w:w w:val="105"/>
        </w:rPr>
        <w:t>adscripción.</w:t>
      </w:r>
    </w:p>
    <w:p w:rsidR="003F17BE" w:rsidRDefault="004604EC">
      <w:pPr>
        <w:spacing w:before="102" w:line="280" w:lineRule="auto"/>
        <w:ind w:left="133" w:right="141" w:firstLine="280"/>
        <w:jc w:val="both"/>
        <w:rPr>
          <w:sz w:val="17"/>
        </w:rPr>
      </w:pPr>
      <w:r>
        <w:rPr>
          <w:w w:val="105"/>
          <w:sz w:val="17"/>
        </w:rPr>
        <w:t xml:space="preserve">México, D.F., a 24 de noviembre de 2008.- La Secretaria de Educación Pública, </w:t>
      </w:r>
      <w:r>
        <w:rPr>
          <w:b/>
          <w:w w:val="105"/>
          <w:sz w:val="17"/>
        </w:rPr>
        <w:t>Josefina Eugenia Vázquez Mota</w:t>
      </w:r>
      <w:r>
        <w:rPr>
          <w:w w:val="105"/>
          <w:sz w:val="17"/>
        </w:rPr>
        <w:t>.- Rúbrica.</w:t>
      </w:r>
    </w:p>
    <w:sectPr w:rsidR="003F17BE">
      <w:pgSz w:w="11910" w:h="16840"/>
      <w:pgMar w:top="1660" w:right="1500" w:bottom="280" w:left="1520" w:header="14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04EC">
      <w:r>
        <w:separator/>
      </w:r>
    </w:p>
  </w:endnote>
  <w:endnote w:type="continuationSeparator" w:id="0">
    <w:p w:rsidR="00000000" w:rsidRDefault="0046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04EC">
      <w:r>
        <w:separator/>
      </w:r>
    </w:p>
  </w:footnote>
  <w:footnote w:type="continuationSeparator" w:id="0">
    <w:p w:rsidR="00000000" w:rsidRDefault="0046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BE" w:rsidRDefault="004604EC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MX" w:eastAsia="es-MX" w:bidi="ar-SA"/>
      </w:rPr>
      <mc:AlternateContent>
        <mc:Choice Requires="wpg">
          <w:drawing>
            <wp:anchor distT="0" distB="0" distL="114300" distR="114300" simplePos="0" relativeHeight="251491328" behindDoc="1" locked="0" layoutInCell="1" allowOverlap="1">
              <wp:simplePos x="0" y="0"/>
              <wp:positionH relativeFrom="page">
                <wp:posOffset>1210310</wp:posOffset>
              </wp:positionH>
              <wp:positionV relativeFrom="page">
                <wp:posOffset>1033145</wp:posOffset>
              </wp:positionV>
              <wp:extent cx="5145405" cy="26035"/>
              <wp:effectExtent l="0" t="0" r="0" b="0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5405" cy="26035"/>
                        <a:chOff x="1906" y="1627"/>
                        <a:chExt cx="8103" cy="41"/>
                      </a:xfrm>
                    </wpg:grpSpPr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1906" y="1661"/>
                          <a:ext cx="810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 noChangeShapeType="1"/>
                      </wps:cNvCnPr>
                      <wps:spPr bwMode="auto">
                        <a:xfrm>
                          <a:off x="1906" y="1633"/>
                          <a:ext cx="8102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5366A" id="Group 4" o:spid="_x0000_s1026" style="position:absolute;margin-left:95.3pt;margin-top:81.35pt;width:405.15pt;height:2.05pt;z-index:-251825152;mso-position-horizontal-relative:page;mso-position-vertical-relative:page" coordorigin="1906,1627" coordsize="810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">
              <v:line id="Line 6" o:spid="_x0000_s1027" style="position:absolute;visibility:visible;mso-wrap-style:square" from="1906,1661" to="10008,1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line id="Line 5" o:spid="_x0000_s1028" style="position:absolute;visibility:visible;mso-wrap-style:square" from="1906,1633" to="10008,1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1PR8IAAADbAAAADwAAAGRycy9kb3ducmV2LnhtbERPyWrDMBC9F/IPYgq91XJCKcWJYkxJ&#10;IIeWkA3S22CNF2qNFEuN3b+vAoXc5vHWWeSj6cSVet9aVjBNUhDEpdUt1wqOh/XzGwgfkDV2lknB&#10;L3nIl5OHBWbaDryj6z7UIoawz1BBE4LLpPRlQwZ9Yh1x5CrbGwwR9rXUPQ4x3HRylqav0mDLsaFB&#10;R+8Nld/7H6OgGtzqcJ5uL6yrU7HZvrjPj/Cl1NPjWMxBBBrDXfzv3ug4fwa3X+I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1PR8IAAADbAAAADwAAAAAAAAAAAAAA&#10;AAChAgAAZHJzL2Rvd25yZXYueG1sUEsFBgAAAAAEAAQA+QAAAJADAAAAAA==&#10;" strokeweight=".6pt"/>
              <w10:wrap anchorx="page" anchory="page"/>
            </v:group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92352" behindDoc="1" locked="0" layoutInCell="1" allowOverlap="1">
              <wp:simplePos x="0" y="0"/>
              <wp:positionH relativeFrom="page">
                <wp:posOffset>1215390</wp:posOffset>
              </wp:positionH>
              <wp:positionV relativeFrom="page">
                <wp:posOffset>880110</wp:posOffset>
              </wp:positionV>
              <wp:extent cx="1404620" cy="14922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diciembre</w:t>
                          </w:r>
                          <w:r>
                            <w:rPr>
                              <w:rFonts w:ascii="Times New Roman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5.7pt;margin-top:69.3pt;width:110.6pt;height:11.7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5"/>
                      </w:rPr>
                      <w:t>Martes</w:t>
                    </w:r>
                    <w:r>
                      <w:rPr>
                        <w:rFonts w:ascii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2</w:t>
                    </w:r>
                    <w:r>
                      <w:rPr>
                        <w:rFonts w:ascii="Times New Roman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diciembre</w:t>
                    </w:r>
                    <w:r>
                      <w:rPr>
                        <w:rFonts w:ascii="Times New Roman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de</w:t>
                    </w:r>
                    <w:r>
                      <w:rPr>
                        <w:rFonts w:ascii="Times New Roman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93376" behindDoc="1" locked="0" layoutInCell="1" allowOverlap="1">
              <wp:simplePos x="0" y="0"/>
              <wp:positionH relativeFrom="page">
                <wp:posOffset>3369310</wp:posOffset>
              </wp:positionH>
              <wp:positionV relativeFrom="page">
                <wp:posOffset>880110</wp:posOffset>
              </wp:positionV>
              <wp:extent cx="881380" cy="14922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3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65.3pt;margin-top:69.3pt;width:69.4pt;height:11.7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pXrQ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5"/>
                      </w:rPr>
                      <w:t>DIARIO</w:t>
                    </w:r>
                    <w:r>
                      <w:rPr>
                        <w:rFonts w:ascii="Times New Roman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94400" behindDoc="1" locked="0" layoutInCell="1" allowOverlap="1">
              <wp:simplePos x="0" y="0"/>
              <wp:positionH relativeFrom="page">
                <wp:posOffset>5534660</wp:posOffset>
              </wp:positionH>
              <wp:positionV relativeFrom="page">
                <wp:posOffset>880110</wp:posOffset>
              </wp:positionV>
              <wp:extent cx="831850" cy="1492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</w:rPr>
                            <w:t>(Primera</w:t>
                          </w:r>
                          <w:r>
                            <w:rPr>
                              <w:rFonts w:ascii="Times New Roman" w:hAnsi="Times New Roman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5.8pt;margin-top:69.3pt;width:65.5pt;height:11.7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0L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105"/>
                      </w:rPr>
                      <w:t>(Primera</w:t>
                    </w:r>
                    <w:r>
                      <w:rPr>
                        <w:rFonts w:ascii="Times New Roman" w:hAnsi="Times New Roman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BE" w:rsidRDefault="004604EC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MX" w:eastAsia="es-MX" w:bidi="ar-SA"/>
      </w:rPr>
      <mc:AlternateContent>
        <mc:Choice Requires="wpg">
          <w:drawing>
            <wp:anchor distT="0" distB="0" distL="114300" distR="114300" simplePos="0" relativeHeight="251487232" behindDoc="1" locked="0" layoutInCell="1" allowOverlap="1">
              <wp:simplePos x="0" y="0"/>
              <wp:positionH relativeFrom="page">
                <wp:posOffset>1210310</wp:posOffset>
              </wp:positionH>
              <wp:positionV relativeFrom="page">
                <wp:posOffset>1033145</wp:posOffset>
              </wp:positionV>
              <wp:extent cx="5145405" cy="26035"/>
              <wp:effectExtent l="0" t="0" r="0" b="0"/>
              <wp:wrapNone/>
              <wp:docPr id="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5405" cy="26035"/>
                        <a:chOff x="1906" y="1627"/>
                        <a:chExt cx="8103" cy="41"/>
                      </a:xfrm>
                    </wpg:grpSpPr>
                    <wps:wsp>
                      <wps:cNvPr id="5" name="Line 12"/>
                      <wps:cNvCnPr>
                        <a:cxnSpLocks noChangeShapeType="1"/>
                      </wps:cNvCnPr>
                      <wps:spPr bwMode="auto">
                        <a:xfrm>
                          <a:off x="1906" y="1661"/>
                          <a:ext cx="810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1906" y="1633"/>
                          <a:ext cx="8102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0EF42" id="Group 10" o:spid="_x0000_s1026" style="position:absolute;margin-left:95.3pt;margin-top:81.35pt;width:405.15pt;height:2.05pt;z-index:-251829248;mso-position-horizontal-relative:page;mso-position-vertical-relative:page" coordorigin="1906,1627" coordsize="810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">
              <v:line id="Line 12" o:spid="_x0000_s1027" style="position:absolute;visibility:visible;mso-wrap-style:square" from="1906,1661" to="10008,1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line id="Line 11" o:spid="_x0000_s1028" style="position:absolute;visibility:visible;mso-wrap-style:square" from="1906,1633" to="10008,1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zK4sMAAADaAAAADwAAAGRycy9kb3ducmV2LnhtbESPW2sCMRSE3wX/QzhC3zRrEZHVKCIW&#10;fLBIvYC+HTZnL7g5STepu/33TUHwcZiZb5jFqjO1eFDjK8sKxqMEBHFmdcWFgvPpYzgD4QOyxtoy&#10;KfglD6tlv7fAVNuWv+hxDIWIEPYpKihDcKmUPivJoB9ZRxy93DYGQ5RNIXWDbYSbWr4nyVQarDgu&#10;lOhoU1J2P/4YBXnrtqfr+PDNOr+sd4eJ+9yHm1Jvg249BxGoC6/ws73TCqbwfyXe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yuLDAAAA2gAAAA8AAAAAAAAAAAAA&#10;AAAAoQIAAGRycy9kb3ducmV2LnhtbFBLBQYAAAAABAAEAPkAAACRAwAAAAA=&#10;" strokeweight=".6pt"/>
              <w10:wrap anchorx="page" anchory="page"/>
            </v:group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88256" behindDoc="1" locked="0" layoutInCell="1" allowOverlap="1">
              <wp:simplePos x="0" y="0"/>
              <wp:positionH relativeFrom="page">
                <wp:posOffset>1354455</wp:posOffset>
              </wp:positionH>
              <wp:positionV relativeFrom="page">
                <wp:posOffset>880110</wp:posOffset>
              </wp:positionV>
              <wp:extent cx="831850" cy="149225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</w:rPr>
                            <w:t>(Primera</w:t>
                          </w:r>
                          <w:r>
                            <w:rPr>
                              <w:rFonts w:ascii="Times New Roman" w:hAnsi="Times New Roman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</w:rPr>
                            <w:t>Sección)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106.65pt;margin-top:69.3pt;width:65.5pt;height:11.7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jHqw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105"/>
                      </w:rPr>
                      <w:t>(Primera</w:t>
                    </w:r>
                    <w:r>
                      <w:rPr>
                        <w:rFonts w:ascii="Times New Roman" w:hAnsi="Times New Roman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</w:rPr>
                      <w:t>Sección)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89280" behindDoc="1" locked="0" layoutInCell="1" allowOverlap="1">
              <wp:simplePos x="0" y="0"/>
              <wp:positionH relativeFrom="page">
                <wp:posOffset>3369310</wp:posOffset>
              </wp:positionH>
              <wp:positionV relativeFrom="page">
                <wp:posOffset>880110</wp:posOffset>
              </wp:positionV>
              <wp:extent cx="881380" cy="1492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13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OFICIAL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265.3pt;margin-top:69.3pt;width:69.4pt;height:11.7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eT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5"/>
                      </w:rPr>
                      <w:t>DIARIO</w:t>
                    </w:r>
                    <w:r>
                      <w:rPr>
                        <w:rFonts w:ascii="Times New Roman"/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490304" behindDoc="1" locked="0" layoutInCell="1" allowOverlap="1">
              <wp:simplePos x="0" y="0"/>
              <wp:positionH relativeFrom="page">
                <wp:posOffset>4959985</wp:posOffset>
              </wp:positionH>
              <wp:positionV relativeFrom="page">
                <wp:posOffset>880110</wp:posOffset>
              </wp:positionV>
              <wp:extent cx="1405890" cy="14922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7BE" w:rsidRDefault="004604EC">
                          <w:pPr>
                            <w:pStyle w:val="Textoindependiente"/>
                            <w:spacing w:before="17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</w:rPr>
                            <w:t>Martes</w:t>
                          </w:r>
                          <w:r>
                            <w:rPr>
                              <w:rFonts w:ascii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diciembre</w:t>
                          </w:r>
                          <w:r>
                            <w:rPr>
                              <w:rFonts w:ascii="Times New Roman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t>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390.55pt;margin-top:69.3pt;width:110.7pt;height:11.7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zH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" filled="f" stroked="f">
              <v:textbox inset="0,0,0,0">
                <w:txbxContent>
                  <w:p w:rsidR="003F17BE" w:rsidRDefault="004604EC">
                    <w:pPr>
                      <w:pStyle w:val="Textoindependiente"/>
                      <w:spacing w:before="17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5"/>
                      </w:rPr>
                      <w:t>Martes</w:t>
                    </w:r>
                    <w:r>
                      <w:rPr>
                        <w:rFonts w:ascii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2</w:t>
                    </w:r>
                    <w:r>
                      <w:rPr>
                        <w:rFonts w:ascii="Times New Roman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de</w:t>
                    </w:r>
                    <w:r>
                      <w:rPr>
                        <w:rFonts w:ascii="Times New Roman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diciembre</w:t>
                    </w:r>
                    <w:r>
                      <w:rPr>
                        <w:rFonts w:ascii="Times New Roman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de</w:t>
                    </w:r>
                    <w:r>
                      <w:rPr>
                        <w:rFonts w:ascii="Times New Roman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C89"/>
    <w:multiLevelType w:val="hybridMultilevel"/>
    <w:tmpl w:val="B00C4450"/>
    <w:lvl w:ilvl="0" w:tplc="4358D306">
      <w:numFmt w:val="bullet"/>
      <w:lvlText w:val="●"/>
      <w:lvlJc w:val="left"/>
      <w:pPr>
        <w:ind w:left="834" w:hanging="420"/>
      </w:pPr>
      <w:rPr>
        <w:rFonts w:ascii="Arial" w:eastAsia="Arial" w:hAnsi="Arial" w:cs="Arial" w:hint="default"/>
        <w:w w:val="103"/>
        <w:sz w:val="17"/>
        <w:szCs w:val="17"/>
        <w:lang w:val="es-ES" w:eastAsia="es-ES" w:bidi="es-ES"/>
      </w:rPr>
    </w:lvl>
    <w:lvl w:ilvl="1" w:tplc="47A261EE">
      <w:numFmt w:val="bullet"/>
      <w:lvlText w:val="•"/>
      <w:lvlJc w:val="left"/>
      <w:pPr>
        <w:ind w:left="1644" w:hanging="420"/>
      </w:pPr>
      <w:rPr>
        <w:rFonts w:hint="default"/>
        <w:lang w:val="es-ES" w:eastAsia="es-ES" w:bidi="es-ES"/>
      </w:rPr>
    </w:lvl>
    <w:lvl w:ilvl="2" w:tplc="8294E35E">
      <w:numFmt w:val="bullet"/>
      <w:lvlText w:val="•"/>
      <w:lvlJc w:val="left"/>
      <w:pPr>
        <w:ind w:left="2449" w:hanging="420"/>
      </w:pPr>
      <w:rPr>
        <w:rFonts w:hint="default"/>
        <w:lang w:val="es-ES" w:eastAsia="es-ES" w:bidi="es-ES"/>
      </w:rPr>
    </w:lvl>
    <w:lvl w:ilvl="3" w:tplc="142E8BEA">
      <w:numFmt w:val="bullet"/>
      <w:lvlText w:val="•"/>
      <w:lvlJc w:val="left"/>
      <w:pPr>
        <w:ind w:left="3253" w:hanging="420"/>
      </w:pPr>
      <w:rPr>
        <w:rFonts w:hint="default"/>
        <w:lang w:val="es-ES" w:eastAsia="es-ES" w:bidi="es-ES"/>
      </w:rPr>
    </w:lvl>
    <w:lvl w:ilvl="4" w:tplc="0A363584">
      <w:numFmt w:val="bullet"/>
      <w:lvlText w:val="•"/>
      <w:lvlJc w:val="left"/>
      <w:pPr>
        <w:ind w:left="4058" w:hanging="420"/>
      </w:pPr>
      <w:rPr>
        <w:rFonts w:hint="default"/>
        <w:lang w:val="es-ES" w:eastAsia="es-ES" w:bidi="es-ES"/>
      </w:rPr>
    </w:lvl>
    <w:lvl w:ilvl="5" w:tplc="988A808C">
      <w:numFmt w:val="bullet"/>
      <w:lvlText w:val="•"/>
      <w:lvlJc w:val="left"/>
      <w:pPr>
        <w:ind w:left="4862" w:hanging="420"/>
      </w:pPr>
      <w:rPr>
        <w:rFonts w:hint="default"/>
        <w:lang w:val="es-ES" w:eastAsia="es-ES" w:bidi="es-ES"/>
      </w:rPr>
    </w:lvl>
    <w:lvl w:ilvl="6" w:tplc="0B8E9352">
      <w:numFmt w:val="bullet"/>
      <w:lvlText w:val="•"/>
      <w:lvlJc w:val="left"/>
      <w:pPr>
        <w:ind w:left="5667" w:hanging="420"/>
      </w:pPr>
      <w:rPr>
        <w:rFonts w:hint="default"/>
        <w:lang w:val="es-ES" w:eastAsia="es-ES" w:bidi="es-ES"/>
      </w:rPr>
    </w:lvl>
    <w:lvl w:ilvl="7" w:tplc="13ECAC0A">
      <w:numFmt w:val="bullet"/>
      <w:lvlText w:val="•"/>
      <w:lvlJc w:val="left"/>
      <w:pPr>
        <w:ind w:left="6471" w:hanging="420"/>
      </w:pPr>
      <w:rPr>
        <w:rFonts w:hint="default"/>
        <w:lang w:val="es-ES" w:eastAsia="es-ES" w:bidi="es-ES"/>
      </w:rPr>
    </w:lvl>
    <w:lvl w:ilvl="8" w:tplc="6ACEE474">
      <w:numFmt w:val="bullet"/>
      <w:lvlText w:val="•"/>
      <w:lvlJc w:val="left"/>
      <w:pPr>
        <w:ind w:left="7276" w:hanging="420"/>
      </w:pPr>
      <w:rPr>
        <w:rFonts w:hint="default"/>
        <w:lang w:val="es-ES" w:eastAsia="es-ES" w:bidi="es-ES"/>
      </w:rPr>
    </w:lvl>
  </w:abstractNum>
  <w:abstractNum w:abstractNumId="1">
    <w:nsid w:val="38D03A22"/>
    <w:multiLevelType w:val="hybridMultilevel"/>
    <w:tmpl w:val="C7C66E90"/>
    <w:lvl w:ilvl="0" w:tplc="27B0F234">
      <w:start w:val="1"/>
      <w:numFmt w:val="upperRoman"/>
      <w:lvlText w:val="%1."/>
      <w:lvlJc w:val="left"/>
      <w:pPr>
        <w:ind w:left="820" w:hanging="406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s-ES" w:bidi="es-ES"/>
      </w:rPr>
    </w:lvl>
    <w:lvl w:ilvl="1" w:tplc="47086254">
      <w:numFmt w:val="bullet"/>
      <w:lvlText w:val="•"/>
      <w:lvlJc w:val="left"/>
      <w:pPr>
        <w:ind w:left="1626" w:hanging="406"/>
      </w:pPr>
      <w:rPr>
        <w:rFonts w:hint="default"/>
        <w:lang w:val="es-ES" w:eastAsia="es-ES" w:bidi="es-ES"/>
      </w:rPr>
    </w:lvl>
    <w:lvl w:ilvl="2" w:tplc="B2F26E64">
      <w:numFmt w:val="bullet"/>
      <w:lvlText w:val="•"/>
      <w:lvlJc w:val="left"/>
      <w:pPr>
        <w:ind w:left="2433" w:hanging="406"/>
      </w:pPr>
      <w:rPr>
        <w:rFonts w:hint="default"/>
        <w:lang w:val="es-ES" w:eastAsia="es-ES" w:bidi="es-ES"/>
      </w:rPr>
    </w:lvl>
    <w:lvl w:ilvl="3" w:tplc="7C16B4DE">
      <w:numFmt w:val="bullet"/>
      <w:lvlText w:val="•"/>
      <w:lvlJc w:val="left"/>
      <w:pPr>
        <w:ind w:left="3239" w:hanging="406"/>
      </w:pPr>
      <w:rPr>
        <w:rFonts w:hint="default"/>
        <w:lang w:val="es-ES" w:eastAsia="es-ES" w:bidi="es-ES"/>
      </w:rPr>
    </w:lvl>
    <w:lvl w:ilvl="4" w:tplc="5DEC8DB8">
      <w:numFmt w:val="bullet"/>
      <w:lvlText w:val="•"/>
      <w:lvlJc w:val="left"/>
      <w:pPr>
        <w:ind w:left="4046" w:hanging="406"/>
      </w:pPr>
      <w:rPr>
        <w:rFonts w:hint="default"/>
        <w:lang w:val="es-ES" w:eastAsia="es-ES" w:bidi="es-ES"/>
      </w:rPr>
    </w:lvl>
    <w:lvl w:ilvl="5" w:tplc="6C4C4278">
      <w:numFmt w:val="bullet"/>
      <w:lvlText w:val="•"/>
      <w:lvlJc w:val="left"/>
      <w:pPr>
        <w:ind w:left="4852" w:hanging="406"/>
      </w:pPr>
      <w:rPr>
        <w:rFonts w:hint="default"/>
        <w:lang w:val="es-ES" w:eastAsia="es-ES" w:bidi="es-ES"/>
      </w:rPr>
    </w:lvl>
    <w:lvl w:ilvl="6" w:tplc="573279B8">
      <w:numFmt w:val="bullet"/>
      <w:lvlText w:val="•"/>
      <w:lvlJc w:val="left"/>
      <w:pPr>
        <w:ind w:left="5659" w:hanging="406"/>
      </w:pPr>
      <w:rPr>
        <w:rFonts w:hint="default"/>
        <w:lang w:val="es-ES" w:eastAsia="es-ES" w:bidi="es-ES"/>
      </w:rPr>
    </w:lvl>
    <w:lvl w:ilvl="7" w:tplc="2C7CDF82">
      <w:numFmt w:val="bullet"/>
      <w:lvlText w:val="•"/>
      <w:lvlJc w:val="left"/>
      <w:pPr>
        <w:ind w:left="6465" w:hanging="406"/>
      </w:pPr>
      <w:rPr>
        <w:rFonts w:hint="default"/>
        <w:lang w:val="es-ES" w:eastAsia="es-ES" w:bidi="es-ES"/>
      </w:rPr>
    </w:lvl>
    <w:lvl w:ilvl="8" w:tplc="40E044AC">
      <w:numFmt w:val="bullet"/>
      <w:lvlText w:val="•"/>
      <w:lvlJc w:val="left"/>
      <w:pPr>
        <w:ind w:left="7272" w:hanging="406"/>
      </w:pPr>
      <w:rPr>
        <w:rFonts w:hint="default"/>
        <w:lang w:val="es-ES" w:eastAsia="es-ES" w:bidi="es-ES"/>
      </w:rPr>
    </w:lvl>
  </w:abstractNum>
  <w:abstractNum w:abstractNumId="2">
    <w:nsid w:val="539A1422"/>
    <w:multiLevelType w:val="hybridMultilevel"/>
    <w:tmpl w:val="2E3E4BF8"/>
    <w:lvl w:ilvl="0" w:tplc="F962C73C">
      <w:start w:val="1"/>
      <w:numFmt w:val="upperRoman"/>
      <w:lvlText w:val="%1."/>
      <w:lvlJc w:val="left"/>
      <w:pPr>
        <w:ind w:left="834" w:hanging="420"/>
        <w:jc w:val="left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s-ES" w:bidi="es-ES"/>
      </w:rPr>
    </w:lvl>
    <w:lvl w:ilvl="1" w:tplc="D79C0570">
      <w:numFmt w:val="bullet"/>
      <w:lvlText w:val="•"/>
      <w:lvlJc w:val="left"/>
      <w:pPr>
        <w:ind w:left="1644" w:hanging="420"/>
      </w:pPr>
      <w:rPr>
        <w:rFonts w:hint="default"/>
        <w:lang w:val="es-ES" w:eastAsia="es-ES" w:bidi="es-ES"/>
      </w:rPr>
    </w:lvl>
    <w:lvl w:ilvl="2" w:tplc="FA48268A">
      <w:numFmt w:val="bullet"/>
      <w:lvlText w:val="•"/>
      <w:lvlJc w:val="left"/>
      <w:pPr>
        <w:ind w:left="2449" w:hanging="420"/>
      </w:pPr>
      <w:rPr>
        <w:rFonts w:hint="default"/>
        <w:lang w:val="es-ES" w:eastAsia="es-ES" w:bidi="es-ES"/>
      </w:rPr>
    </w:lvl>
    <w:lvl w:ilvl="3" w:tplc="0120864C">
      <w:numFmt w:val="bullet"/>
      <w:lvlText w:val="•"/>
      <w:lvlJc w:val="left"/>
      <w:pPr>
        <w:ind w:left="3253" w:hanging="420"/>
      </w:pPr>
      <w:rPr>
        <w:rFonts w:hint="default"/>
        <w:lang w:val="es-ES" w:eastAsia="es-ES" w:bidi="es-ES"/>
      </w:rPr>
    </w:lvl>
    <w:lvl w:ilvl="4" w:tplc="8A9AAAB4">
      <w:numFmt w:val="bullet"/>
      <w:lvlText w:val="•"/>
      <w:lvlJc w:val="left"/>
      <w:pPr>
        <w:ind w:left="4058" w:hanging="420"/>
      </w:pPr>
      <w:rPr>
        <w:rFonts w:hint="default"/>
        <w:lang w:val="es-ES" w:eastAsia="es-ES" w:bidi="es-ES"/>
      </w:rPr>
    </w:lvl>
    <w:lvl w:ilvl="5" w:tplc="5366C6FC">
      <w:numFmt w:val="bullet"/>
      <w:lvlText w:val="•"/>
      <w:lvlJc w:val="left"/>
      <w:pPr>
        <w:ind w:left="4862" w:hanging="420"/>
      </w:pPr>
      <w:rPr>
        <w:rFonts w:hint="default"/>
        <w:lang w:val="es-ES" w:eastAsia="es-ES" w:bidi="es-ES"/>
      </w:rPr>
    </w:lvl>
    <w:lvl w:ilvl="6" w:tplc="27043850">
      <w:numFmt w:val="bullet"/>
      <w:lvlText w:val="•"/>
      <w:lvlJc w:val="left"/>
      <w:pPr>
        <w:ind w:left="5667" w:hanging="420"/>
      </w:pPr>
      <w:rPr>
        <w:rFonts w:hint="default"/>
        <w:lang w:val="es-ES" w:eastAsia="es-ES" w:bidi="es-ES"/>
      </w:rPr>
    </w:lvl>
    <w:lvl w:ilvl="7" w:tplc="B5647388">
      <w:numFmt w:val="bullet"/>
      <w:lvlText w:val="•"/>
      <w:lvlJc w:val="left"/>
      <w:pPr>
        <w:ind w:left="6471" w:hanging="420"/>
      </w:pPr>
      <w:rPr>
        <w:rFonts w:hint="default"/>
        <w:lang w:val="es-ES" w:eastAsia="es-ES" w:bidi="es-ES"/>
      </w:rPr>
    </w:lvl>
    <w:lvl w:ilvl="8" w:tplc="C62E4CBE">
      <w:numFmt w:val="bullet"/>
      <w:lvlText w:val="•"/>
      <w:lvlJc w:val="left"/>
      <w:pPr>
        <w:ind w:left="7276" w:hanging="420"/>
      </w:pPr>
      <w:rPr>
        <w:rFonts w:hint="default"/>
        <w:lang w:val="es-ES" w:eastAsia="es-ES" w:bidi="es-ES"/>
      </w:rPr>
    </w:lvl>
  </w:abstractNum>
  <w:abstractNum w:abstractNumId="3">
    <w:nsid w:val="67364281"/>
    <w:multiLevelType w:val="hybridMultilevel"/>
    <w:tmpl w:val="0AFCDDB6"/>
    <w:lvl w:ilvl="0" w:tplc="2CC4C28E">
      <w:start w:val="1"/>
      <w:numFmt w:val="decimal"/>
      <w:lvlText w:val="%1."/>
      <w:lvlJc w:val="left"/>
      <w:pPr>
        <w:ind w:left="834" w:hanging="420"/>
        <w:jc w:val="left"/>
      </w:pPr>
      <w:rPr>
        <w:rFonts w:ascii="Arial" w:eastAsia="Arial" w:hAnsi="Arial" w:cs="Arial" w:hint="default"/>
        <w:b/>
        <w:bCs/>
        <w:spacing w:val="-1"/>
        <w:w w:val="103"/>
        <w:sz w:val="17"/>
        <w:szCs w:val="17"/>
        <w:lang w:val="es-ES" w:eastAsia="es-ES" w:bidi="es-ES"/>
      </w:rPr>
    </w:lvl>
    <w:lvl w:ilvl="1" w:tplc="77488D30">
      <w:numFmt w:val="bullet"/>
      <w:lvlText w:val="●"/>
      <w:lvlJc w:val="left"/>
      <w:pPr>
        <w:ind w:left="1184" w:hanging="351"/>
      </w:pPr>
      <w:rPr>
        <w:rFonts w:ascii="Arial" w:eastAsia="Arial" w:hAnsi="Arial" w:cs="Arial" w:hint="default"/>
        <w:w w:val="103"/>
        <w:sz w:val="17"/>
        <w:szCs w:val="17"/>
        <w:lang w:val="es-ES" w:eastAsia="es-ES" w:bidi="es-ES"/>
      </w:rPr>
    </w:lvl>
    <w:lvl w:ilvl="2" w:tplc="0EF4F8D2">
      <w:numFmt w:val="bullet"/>
      <w:lvlText w:val="•"/>
      <w:lvlJc w:val="left"/>
      <w:pPr>
        <w:ind w:left="2036" w:hanging="351"/>
      </w:pPr>
      <w:rPr>
        <w:rFonts w:hint="default"/>
        <w:lang w:val="es-ES" w:eastAsia="es-ES" w:bidi="es-ES"/>
      </w:rPr>
    </w:lvl>
    <w:lvl w:ilvl="3" w:tplc="556A2CE0">
      <w:numFmt w:val="bullet"/>
      <w:lvlText w:val="•"/>
      <w:lvlJc w:val="left"/>
      <w:pPr>
        <w:ind w:left="2892" w:hanging="351"/>
      </w:pPr>
      <w:rPr>
        <w:rFonts w:hint="default"/>
        <w:lang w:val="es-ES" w:eastAsia="es-ES" w:bidi="es-ES"/>
      </w:rPr>
    </w:lvl>
    <w:lvl w:ilvl="4" w:tplc="00004AD2">
      <w:numFmt w:val="bullet"/>
      <w:lvlText w:val="•"/>
      <w:lvlJc w:val="left"/>
      <w:pPr>
        <w:ind w:left="3748" w:hanging="351"/>
      </w:pPr>
      <w:rPr>
        <w:rFonts w:hint="default"/>
        <w:lang w:val="es-ES" w:eastAsia="es-ES" w:bidi="es-ES"/>
      </w:rPr>
    </w:lvl>
    <w:lvl w:ilvl="5" w:tplc="B5AC1876">
      <w:numFmt w:val="bullet"/>
      <w:lvlText w:val="•"/>
      <w:lvlJc w:val="left"/>
      <w:pPr>
        <w:ind w:left="4604" w:hanging="351"/>
      </w:pPr>
      <w:rPr>
        <w:rFonts w:hint="default"/>
        <w:lang w:val="es-ES" w:eastAsia="es-ES" w:bidi="es-ES"/>
      </w:rPr>
    </w:lvl>
    <w:lvl w:ilvl="6" w:tplc="C6FC524A">
      <w:numFmt w:val="bullet"/>
      <w:lvlText w:val="•"/>
      <w:lvlJc w:val="left"/>
      <w:pPr>
        <w:ind w:left="5460" w:hanging="351"/>
      </w:pPr>
      <w:rPr>
        <w:rFonts w:hint="default"/>
        <w:lang w:val="es-ES" w:eastAsia="es-ES" w:bidi="es-ES"/>
      </w:rPr>
    </w:lvl>
    <w:lvl w:ilvl="7" w:tplc="5ECC0DC4">
      <w:numFmt w:val="bullet"/>
      <w:lvlText w:val="•"/>
      <w:lvlJc w:val="left"/>
      <w:pPr>
        <w:ind w:left="6317" w:hanging="351"/>
      </w:pPr>
      <w:rPr>
        <w:rFonts w:hint="default"/>
        <w:lang w:val="es-ES" w:eastAsia="es-ES" w:bidi="es-ES"/>
      </w:rPr>
    </w:lvl>
    <w:lvl w:ilvl="8" w:tplc="6F3819BC">
      <w:numFmt w:val="bullet"/>
      <w:lvlText w:val="•"/>
      <w:lvlJc w:val="left"/>
      <w:pPr>
        <w:ind w:left="7173" w:hanging="351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inkAnnotation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BE"/>
    <w:rsid w:val="003F17BE"/>
    <w:rsid w:val="0046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72B8A572-89EE-4A28-A783-6714619B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426" w:right="159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6"/>
      <w:ind w:left="1184" w:hanging="351"/>
    </w:pPr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76"/>
      <w:ind w:left="1184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1931</Words>
  <Characters>10626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Alejandro Juan de Dios</cp:lastModifiedBy>
  <cp:revision>2</cp:revision>
  <dcterms:created xsi:type="dcterms:W3CDTF">2019-12-09T22:02:00Z</dcterms:created>
  <dcterms:modified xsi:type="dcterms:W3CDTF">2019-12-09T22:02:00Z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2019-12-09T00:00:00Z</vt:filetime>
  </property>
</Properties>
</file>