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673" w:rsidRDefault="00091BC9">
      <w:pPr>
        <w:pStyle w:val="Textoindependiente"/>
        <w:spacing w:before="79"/>
        <w:ind w:right="0"/>
      </w:pPr>
      <w:bookmarkStart w:id="0" w:name="_GoBack"/>
      <w:bookmarkEnd w:id="0"/>
      <w:r>
        <w:rPr>
          <w:b/>
        </w:rPr>
        <w:t xml:space="preserve">DSC/1. </w:t>
      </w:r>
      <w:r>
        <w:t>9 de agosto de 2007. ORIGINAL: ESPAÑOL</w:t>
      </w:r>
    </w:p>
    <w:p w:rsidR="00035673" w:rsidRDefault="00091BC9">
      <w:pPr>
        <w:pStyle w:val="Textoindependiente"/>
        <w:spacing w:before="138" w:line="360" w:lineRule="auto"/>
      </w:pPr>
      <w:r>
        <w:t>Décima Conferencia Regional sobre la Mujer de América Latina y el Caribe. Quito, Ecuador, 6 al 9 de agosto de 2007.</w:t>
      </w:r>
    </w:p>
    <w:p w:rsidR="00035673" w:rsidRDefault="00035673">
      <w:pPr>
        <w:pStyle w:val="Textoindependiente"/>
        <w:ind w:left="0" w:right="0"/>
        <w:jc w:val="left"/>
        <w:rPr>
          <w:sz w:val="36"/>
        </w:rPr>
      </w:pPr>
    </w:p>
    <w:p w:rsidR="00035673" w:rsidRDefault="00091BC9">
      <w:pPr>
        <w:ind w:left="120"/>
        <w:jc w:val="both"/>
        <w:rPr>
          <w:b/>
          <w:sz w:val="24"/>
        </w:rPr>
      </w:pPr>
      <w:r>
        <w:rPr>
          <w:b/>
          <w:sz w:val="24"/>
        </w:rPr>
        <w:t>CONSENSO DE QUITO</w:t>
      </w:r>
    </w:p>
    <w:p w:rsidR="00035673" w:rsidRDefault="00035673">
      <w:pPr>
        <w:pStyle w:val="Textoindependiente"/>
        <w:ind w:left="0" w:right="0"/>
        <w:jc w:val="left"/>
        <w:rPr>
          <w:b/>
          <w:sz w:val="26"/>
        </w:rPr>
      </w:pPr>
    </w:p>
    <w:p w:rsidR="00035673" w:rsidRDefault="00035673">
      <w:pPr>
        <w:pStyle w:val="Textoindependiente"/>
        <w:spacing w:before="11"/>
        <w:ind w:left="0" w:right="0"/>
        <w:jc w:val="left"/>
        <w:rPr>
          <w:b/>
          <w:sz w:val="21"/>
        </w:rPr>
      </w:pPr>
    </w:p>
    <w:p w:rsidR="00035673" w:rsidRDefault="00091BC9">
      <w:pPr>
        <w:spacing w:line="360" w:lineRule="auto"/>
        <w:ind w:left="119" w:right="104"/>
        <w:jc w:val="both"/>
        <w:rPr>
          <w:i/>
          <w:sz w:val="24"/>
        </w:rPr>
      </w:pPr>
      <w:r>
        <w:rPr>
          <w:i/>
          <w:sz w:val="24"/>
        </w:rPr>
        <w:t xml:space="preserve">Los gobiernos de los países participantes en la décima Conferencia Regional de la Mujer de América Latina y el Caribe, representados por el más alto nivel de ministras o mecanismos para el adelanto de las mujeres, reunidos en Quito, Ecuador, del 6 al 9 de </w:t>
      </w:r>
      <w:r>
        <w:rPr>
          <w:i/>
          <w:sz w:val="24"/>
        </w:rPr>
        <w:t>agosto de 2007,</w:t>
      </w:r>
    </w:p>
    <w:p w:rsidR="00035673" w:rsidRDefault="00035673">
      <w:pPr>
        <w:pStyle w:val="Textoindependiente"/>
        <w:ind w:left="0" w:right="0"/>
        <w:jc w:val="left"/>
        <w:rPr>
          <w:i/>
          <w:sz w:val="36"/>
        </w:rPr>
      </w:pPr>
    </w:p>
    <w:p w:rsidR="00035673" w:rsidRDefault="00091BC9">
      <w:pPr>
        <w:pStyle w:val="Prrafodelista"/>
        <w:numPr>
          <w:ilvl w:val="0"/>
          <w:numId w:val="4"/>
        </w:numPr>
        <w:tabs>
          <w:tab w:val="left" w:pos="390"/>
        </w:tabs>
        <w:spacing w:line="360" w:lineRule="auto"/>
        <w:ind w:left="119" w:right="105" w:firstLine="0"/>
        <w:jc w:val="both"/>
        <w:rPr>
          <w:sz w:val="24"/>
        </w:rPr>
      </w:pPr>
      <w:r>
        <w:rPr>
          <w:i/>
          <w:sz w:val="24"/>
        </w:rPr>
        <w:t xml:space="preserve">Considerando </w:t>
      </w:r>
      <w:r>
        <w:rPr>
          <w:sz w:val="24"/>
        </w:rPr>
        <w:t>que la población de América Latina y el Caribe es diversa, multicultural y multilingüe, compuesta por pueblos indígenas, afrodescendientes, mestizos y diversas etnias, entre</w:t>
      </w:r>
      <w:r>
        <w:rPr>
          <w:spacing w:val="-2"/>
          <w:sz w:val="24"/>
        </w:rPr>
        <w:t xml:space="preserve"> </w:t>
      </w:r>
      <w:r>
        <w:rPr>
          <w:sz w:val="24"/>
        </w:rPr>
        <w:t>otros,</w:t>
      </w:r>
    </w:p>
    <w:p w:rsidR="00035673" w:rsidRDefault="00091BC9">
      <w:pPr>
        <w:pStyle w:val="Prrafodelista"/>
        <w:numPr>
          <w:ilvl w:val="0"/>
          <w:numId w:val="4"/>
        </w:numPr>
        <w:tabs>
          <w:tab w:val="left" w:pos="340"/>
        </w:tabs>
        <w:spacing w:before="1" w:line="360" w:lineRule="auto"/>
        <w:ind w:right="103" w:firstLine="0"/>
        <w:jc w:val="both"/>
        <w:rPr>
          <w:sz w:val="24"/>
        </w:rPr>
      </w:pPr>
      <w:r>
        <w:rPr>
          <w:i/>
          <w:sz w:val="24"/>
        </w:rPr>
        <w:t xml:space="preserve">Reiterando </w:t>
      </w:r>
      <w:r>
        <w:rPr>
          <w:sz w:val="24"/>
        </w:rPr>
        <w:t>la resolución 605(XXX) de la Comis</w:t>
      </w:r>
      <w:r>
        <w:rPr>
          <w:sz w:val="24"/>
        </w:rPr>
        <w:t>ión Económica para América Latina y el Caribe, en la que se toma nota del informe de la novena Conferencia Regional sobre la Mujer de América Latina y el Caribe, reafirmando los compromisos emanados del Consenso de México D.F., especialmente la necesidad d</w:t>
      </w:r>
      <w:r>
        <w:rPr>
          <w:sz w:val="24"/>
        </w:rPr>
        <w:t>e evaluar y revertir los efectos negativos de los ajustes estructurales en el trabajo remunerado y no remunerado, la autonomía y las condiciones de vida de las mujeres, y reiterando los acuerdos adoptados en las tres reuniones subregionales preparatorias d</w:t>
      </w:r>
      <w:r>
        <w:rPr>
          <w:sz w:val="24"/>
        </w:rPr>
        <w:t>e la décima Conferencia para el Caribe, Centroamérica y México y Sudamérica, celebradas respectivamente en Saint John’s (Declaración de Saint John’s, Antigua y Barbuda, anexa), Ciudad de Guatemala y Santiago de Chile durante el primer semestre de</w:t>
      </w:r>
      <w:r>
        <w:rPr>
          <w:spacing w:val="-24"/>
          <w:sz w:val="24"/>
        </w:rPr>
        <w:t xml:space="preserve"> </w:t>
      </w:r>
      <w:r>
        <w:rPr>
          <w:sz w:val="24"/>
        </w:rPr>
        <w:t>2007,</w:t>
      </w:r>
    </w:p>
    <w:p w:rsidR="00035673" w:rsidRDefault="00091BC9">
      <w:pPr>
        <w:pStyle w:val="Prrafodelista"/>
        <w:numPr>
          <w:ilvl w:val="0"/>
          <w:numId w:val="4"/>
        </w:numPr>
        <w:tabs>
          <w:tab w:val="left" w:pos="344"/>
        </w:tabs>
        <w:spacing w:line="360" w:lineRule="auto"/>
        <w:ind w:firstLine="0"/>
        <w:jc w:val="both"/>
        <w:rPr>
          <w:sz w:val="24"/>
        </w:rPr>
      </w:pPr>
      <w:r>
        <w:rPr>
          <w:i/>
          <w:sz w:val="24"/>
        </w:rPr>
        <w:t>Ten</w:t>
      </w:r>
      <w:r>
        <w:rPr>
          <w:i/>
          <w:sz w:val="24"/>
        </w:rPr>
        <w:t xml:space="preserve">iendo presente </w:t>
      </w:r>
      <w:r>
        <w:rPr>
          <w:sz w:val="24"/>
        </w:rPr>
        <w:t>que la Conferencia Regional sobre la Mujer de América Latina y el Caribe es un órgano subsidiario de la Comisión Económica para América Latina y Caribe, y que su Mesa Directiva, en su trigésima novena reunión, acordó que en la décima Confere</w:t>
      </w:r>
      <w:r>
        <w:rPr>
          <w:sz w:val="24"/>
        </w:rPr>
        <w:t>ncia se analizarían dos temas de importancia estratégica para la región: i) participación política y paridad de género en los procesos de adopción de decisiones en todos los niveles, y ii) la contribución de las mujeres a la economía y la protección social</w:t>
      </w:r>
      <w:r>
        <w:rPr>
          <w:sz w:val="24"/>
        </w:rPr>
        <w:t>, especialmente en relación con el trabajo no</w:t>
      </w:r>
      <w:r>
        <w:rPr>
          <w:spacing w:val="-2"/>
          <w:sz w:val="24"/>
        </w:rPr>
        <w:t xml:space="preserve"> </w:t>
      </w:r>
      <w:r>
        <w:rPr>
          <w:sz w:val="24"/>
        </w:rPr>
        <w:t>remunerado,</w:t>
      </w:r>
    </w:p>
    <w:p w:rsidR="00035673" w:rsidRDefault="00035673">
      <w:pPr>
        <w:spacing w:line="360" w:lineRule="auto"/>
        <w:jc w:val="both"/>
        <w:rPr>
          <w:sz w:val="24"/>
        </w:rPr>
        <w:sectPr w:rsidR="00035673">
          <w:footerReference w:type="default" r:id="rId7"/>
          <w:type w:val="continuous"/>
          <w:pgSz w:w="11910" w:h="16840"/>
          <w:pgMar w:top="1360" w:right="1080" w:bottom="1200" w:left="960" w:header="720" w:footer="1003" w:gutter="0"/>
          <w:pgNumType w:start="1"/>
          <w:cols w:space="720"/>
        </w:sectPr>
      </w:pPr>
    </w:p>
    <w:p w:rsidR="00035673" w:rsidRDefault="00091BC9">
      <w:pPr>
        <w:pStyle w:val="Prrafodelista"/>
        <w:numPr>
          <w:ilvl w:val="0"/>
          <w:numId w:val="4"/>
        </w:numPr>
        <w:tabs>
          <w:tab w:val="left" w:pos="408"/>
        </w:tabs>
        <w:spacing w:before="79" w:line="360" w:lineRule="auto"/>
        <w:ind w:right="103" w:firstLine="0"/>
        <w:jc w:val="both"/>
        <w:rPr>
          <w:sz w:val="24"/>
        </w:rPr>
      </w:pPr>
      <w:r>
        <w:rPr>
          <w:i/>
          <w:sz w:val="24"/>
        </w:rPr>
        <w:lastRenderedPageBreak/>
        <w:t xml:space="preserve">Reafirmando </w:t>
      </w:r>
      <w:r>
        <w:rPr>
          <w:sz w:val="24"/>
        </w:rPr>
        <w:t xml:space="preserve">nuestro compromiso de cumplimiento y la plena vigencia de la Convención sobre la eliminación de todas las formas de discriminación contra la mujer, la Convención Interamericana </w:t>
      </w:r>
      <w:r>
        <w:rPr>
          <w:spacing w:val="-3"/>
          <w:sz w:val="24"/>
        </w:rPr>
        <w:t xml:space="preserve">para </w:t>
      </w:r>
      <w:r>
        <w:rPr>
          <w:sz w:val="24"/>
        </w:rPr>
        <w:t>Prevenir, Sancionar y Erradicar la Violencia contra la Mujer, los convenio</w:t>
      </w:r>
      <w:r>
        <w:rPr>
          <w:sz w:val="24"/>
        </w:rPr>
        <w:t>s de la Organización Internacional del Trabajo relativos a la igualdad, siempre y cuando hayan sido ratificados por los países, la Plataforma de Acción de la Cuarta Conferencia Mundial sobre la Mujer (Beijing, 1995), el Programa de Acción de la Conferencia</w:t>
      </w:r>
      <w:r>
        <w:rPr>
          <w:sz w:val="24"/>
        </w:rPr>
        <w:t xml:space="preserve"> Internacional sobre la Población y el Desarrollo (El Cairo, 1994), el Programa de Acción de la Cumbre Mundial sobre Desarrollo Social (Copenhague, 1995), el Programa de Acción de la Conferencia Mundial contra el Racismo, la Discriminación Racial, la Xenof</w:t>
      </w:r>
      <w:r>
        <w:rPr>
          <w:sz w:val="24"/>
        </w:rPr>
        <w:t>obia y las Formas Conexas de Intolerancia (Durban, 2001), la Declaración del Milenio de la Asamblea General de las Naciones Unidas (Nueva York, 2000), la Declaración de las Naciones Unidas sobre los derechos de los pueblos indígenas (aprobada por el Consej</w:t>
      </w:r>
      <w:r>
        <w:rPr>
          <w:sz w:val="24"/>
        </w:rPr>
        <w:t xml:space="preserve">o de Derechos Humanos de las Naciones Unidas en 2006), y las recomendaciones emitidas por el Foro Permanente para las Cuestiones Indígenas de las Naciones Unidas, así como todos los acuerdos posteriores en los que se reitera la adhesión de los gobiernos a </w:t>
      </w:r>
      <w:r>
        <w:rPr>
          <w:sz w:val="24"/>
        </w:rPr>
        <w:t>la agenda internacional contenida en estos textos,</w:t>
      </w:r>
    </w:p>
    <w:p w:rsidR="00035673" w:rsidRDefault="00091BC9">
      <w:pPr>
        <w:pStyle w:val="Prrafodelista"/>
        <w:numPr>
          <w:ilvl w:val="0"/>
          <w:numId w:val="4"/>
        </w:numPr>
        <w:tabs>
          <w:tab w:val="left" w:pos="365"/>
        </w:tabs>
        <w:spacing w:line="360" w:lineRule="auto"/>
        <w:ind w:right="105" w:firstLine="0"/>
        <w:jc w:val="both"/>
        <w:rPr>
          <w:sz w:val="24"/>
        </w:rPr>
      </w:pPr>
      <w:r>
        <w:rPr>
          <w:i/>
          <w:sz w:val="24"/>
        </w:rPr>
        <w:t xml:space="preserve">Reconociendo </w:t>
      </w:r>
      <w:r>
        <w:rPr>
          <w:sz w:val="24"/>
        </w:rPr>
        <w:t>la universalidad, la indivisibilidad, la interdependencia y la inalienabilidad de los derechos humanos y los avances hacia la igualdad conquistados a través de la normativa internacional en ma</w:t>
      </w:r>
      <w:r>
        <w:rPr>
          <w:sz w:val="24"/>
        </w:rPr>
        <w:t>teria de promoción, protección y ejercicio de los derechos humanos de las mujeres durante todo su ciclo vital, así como de los derechos</w:t>
      </w:r>
      <w:r>
        <w:rPr>
          <w:spacing w:val="-1"/>
          <w:sz w:val="24"/>
        </w:rPr>
        <w:t xml:space="preserve"> </w:t>
      </w:r>
      <w:r>
        <w:rPr>
          <w:sz w:val="24"/>
        </w:rPr>
        <w:t>colectivos,</w:t>
      </w:r>
    </w:p>
    <w:p w:rsidR="00035673" w:rsidRDefault="00091BC9">
      <w:pPr>
        <w:pStyle w:val="Prrafodelista"/>
        <w:numPr>
          <w:ilvl w:val="0"/>
          <w:numId w:val="4"/>
        </w:numPr>
        <w:tabs>
          <w:tab w:val="left" w:pos="376"/>
        </w:tabs>
        <w:spacing w:line="360" w:lineRule="auto"/>
        <w:ind w:firstLine="0"/>
        <w:jc w:val="both"/>
        <w:rPr>
          <w:sz w:val="24"/>
        </w:rPr>
      </w:pPr>
      <w:r>
        <w:rPr>
          <w:i/>
          <w:sz w:val="24"/>
        </w:rPr>
        <w:t xml:space="preserve">Reiterando </w:t>
      </w:r>
      <w:r>
        <w:rPr>
          <w:sz w:val="24"/>
        </w:rPr>
        <w:t>el vínculo entre los derechos humanos, la consolidación de la democracia representativa y participativa, y el desarrollo económico y</w:t>
      </w:r>
      <w:r>
        <w:rPr>
          <w:spacing w:val="-3"/>
          <w:sz w:val="24"/>
        </w:rPr>
        <w:t xml:space="preserve"> </w:t>
      </w:r>
      <w:r>
        <w:rPr>
          <w:sz w:val="24"/>
        </w:rPr>
        <w:t>social,</w:t>
      </w:r>
    </w:p>
    <w:p w:rsidR="00035673" w:rsidRDefault="00091BC9">
      <w:pPr>
        <w:pStyle w:val="Prrafodelista"/>
        <w:numPr>
          <w:ilvl w:val="0"/>
          <w:numId w:val="4"/>
        </w:numPr>
        <w:tabs>
          <w:tab w:val="left" w:pos="341"/>
        </w:tabs>
        <w:spacing w:line="360" w:lineRule="auto"/>
        <w:ind w:right="105" w:firstLine="0"/>
        <w:jc w:val="both"/>
        <w:rPr>
          <w:sz w:val="24"/>
        </w:rPr>
      </w:pPr>
      <w:r>
        <w:rPr>
          <w:i/>
          <w:sz w:val="24"/>
        </w:rPr>
        <w:t xml:space="preserve">Reafirmando </w:t>
      </w:r>
      <w:r>
        <w:rPr>
          <w:sz w:val="24"/>
        </w:rPr>
        <w:t xml:space="preserve">el deber de los Estados de garantizar los derechos humanos a través de la debida diligencia y mediante </w:t>
      </w:r>
      <w:r>
        <w:rPr>
          <w:sz w:val="24"/>
        </w:rPr>
        <w:t>la adopción de todas las medidas necesarias para garantizar su plena</w:t>
      </w:r>
      <w:r>
        <w:rPr>
          <w:spacing w:val="-17"/>
          <w:sz w:val="24"/>
        </w:rPr>
        <w:t xml:space="preserve"> </w:t>
      </w:r>
      <w:r>
        <w:rPr>
          <w:sz w:val="24"/>
        </w:rPr>
        <w:t>vigencia,</w:t>
      </w:r>
    </w:p>
    <w:p w:rsidR="00035673" w:rsidRDefault="00091BC9">
      <w:pPr>
        <w:pStyle w:val="Prrafodelista"/>
        <w:numPr>
          <w:ilvl w:val="0"/>
          <w:numId w:val="4"/>
        </w:numPr>
        <w:tabs>
          <w:tab w:val="left" w:pos="354"/>
        </w:tabs>
        <w:spacing w:line="360" w:lineRule="auto"/>
        <w:ind w:right="105" w:firstLine="0"/>
        <w:jc w:val="both"/>
        <w:rPr>
          <w:sz w:val="24"/>
        </w:rPr>
      </w:pPr>
      <w:r>
        <w:rPr>
          <w:i/>
          <w:sz w:val="24"/>
        </w:rPr>
        <w:t xml:space="preserve">Reconociendo </w:t>
      </w:r>
      <w:r>
        <w:rPr>
          <w:sz w:val="24"/>
        </w:rPr>
        <w:t>que el carácter laico de los Estados contribuye a la eliminación de la discriminación contra las mujeres y garantiza el ejercicio de sus derechos</w:t>
      </w:r>
      <w:r>
        <w:rPr>
          <w:spacing w:val="-4"/>
          <w:sz w:val="24"/>
        </w:rPr>
        <w:t xml:space="preserve"> </w:t>
      </w:r>
      <w:r>
        <w:rPr>
          <w:sz w:val="24"/>
        </w:rPr>
        <w:t>humanos,</w:t>
      </w:r>
    </w:p>
    <w:p w:rsidR="00035673" w:rsidRDefault="00091BC9">
      <w:pPr>
        <w:pStyle w:val="Prrafodelista"/>
        <w:numPr>
          <w:ilvl w:val="0"/>
          <w:numId w:val="4"/>
        </w:numPr>
        <w:tabs>
          <w:tab w:val="left" w:pos="388"/>
        </w:tabs>
        <w:spacing w:before="1" w:line="360" w:lineRule="auto"/>
        <w:ind w:firstLine="0"/>
        <w:jc w:val="both"/>
        <w:rPr>
          <w:sz w:val="24"/>
        </w:rPr>
      </w:pPr>
      <w:r>
        <w:rPr>
          <w:i/>
          <w:sz w:val="24"/>
        </w:rPr>
        <w:t xml:space="preserve">Reconociendo </w:t>
      </w:r>
      <w:r>
        <w:rPr>
          <w:sz w:val="24"/>
        </w:rPr>
        <w:t>el valor social y económico del trabajo doméstico no remunerado de las mujeres, del cuidado como un asunto público que compete a los Estados, gobiernos locales, organizaciones, empresas y familias, y la necesidad de promover la responsabilidad</w:t>
      </w:r>
      <w:r>
        <w:rPr>
          <w:sz w:val="24"/>
        </w:rPr>
        <w:t xml:space="preserve"> compartida de mujeres y hombres en el ámbito familiar,</w:t>
      </w:r>
    </w:p>
    <w:p w:rsidR="00035673" w:rsidRDefault="00091BC9">
      <w:pPr>
        <w:pStyle w:val="Prrafodelista"/>
        <w:numPr>
          <w:ilvl w:val="0"/>
          <w:numId w:val="4"/>
        </w:numPr>
        <w:tabs>
          <w:tab w:val="left" w:pos="495"/>
        </w:tabs>
        <w:spacing w:line="360" w:lineRule="auto"/>
        <w:ind w:firstLine="0"/>
        <w:jc w:val="both"/>
        <w:rPr>
          <w:sz w:val="24"/>
        </w:rPr>
      </w:pPr>
      <w:r>
        <w:rPr>
          <w:i/>
          <w:sz w:val="24"/>
        </w:rPr>
        <w:t xml:space="preserve">Reconociendo </w:t>
      </w:r>
      <w:r>
        <w:rPr>
          <w:sz w:val="24"/>
        </w:rPr>
        <w:t>la importancia del valor económico y social del trabajo agrícola y de subsistencia no remunerado que realizan las mujeres rurales y campesinas y siendo conscientes de la necesidad de visi</w:t>
      </w:r>
      <w:r>
        <w:rPr>
          <w:sz w:val="24"/>
        </w:rPr>
        <w:t>bilizar este</w:t>
      </w:r>
      <w:r>
        <w:rPr>
          <w:spacing w:val="-4"/>
          <w:sz w:val="24"/>
        </w:rPr>
        <w:t xml:space="preserve"> </w:t>
      </w:r>
      <w:r>
        <w:rPr>
          <w:sz w:val="24"/>
        </w:rPr>
        <w:t>trabajo</w:t>
      </w:r>
      <w:r>
        <w:rPr>
          <w:spacing w:val="-4"/>
          <w:sz w:val="24"/>
        </w:rPr>
        <w:t xml:space="preserve"> </w:t>
      </w:r>
      <w:r>
        <w:rPr>
          <w:sz w:val="24"/>
        </w:rPr>
        <w:t>y</w:t>
      </w:r>
      <w:r>
        <w:rPr>
          <w:spacing w:val="-4"/>
          <w:sz w:val="24"/>
        </w:rPr>
        <w:t xml:space="preserve"> </w:t>
      </w:r>
      <w:r>
        <w:rPr>
          <w:sz w:val="24"/>
        </w:rPr>
        <w:t>contabilizar</w:t>
      </w:r>
      <w:r>
        <w:rPr>
          <w:spacing w:val="-4"/>
          <w:sz w:val="24"/>
        </w:rPr>
        <w:t xml:space="preserve"> </w:t>
      </w:r>
      <w:r>
        <w:rPr>
          <w:sz w:val="24"/>
        </w:rPr>
        <w:t>su</w:t>
      </w:r>
      <w:r>
        <w:rPr>
          <w:spacing w:val="-3"/>
          <w:sz w:val="24"/>
        </w:rPr>
        <w:t xml:space="preserve"> </w:t>
      </w:r>
      <w:r>
        <w:rPr>
          <w:sz w:val="24"/>
        </w:rPr>
        <w:t>aportación</w:t>
      </w:r>
      <w:r>
        <w:rPr>
          <w:spacing w:val="-4"/>
          <w:sz w:val="24"/>
        </w:rPr>
        <w:t xml:space="preserve"> </w:t>
      </w:r>
      <w:r>
        <w:rPr>
          <w:sz w:val="24"/>
        </w:rPr>
        <w:t>a</w:t>
      </w:r>
      <w:r>
        <w:rPr>
          <w:spacing w:val="-4"/>
          <w:sz w:val="24"/>
        </w:rPr>
        <w:t xml:space="preserve"> </w:t>
      </w:r>
      <w:r>
        <w:rPr>
          <w:sz w:val="24"/>
        </w:rPr>
        <w:t>las</w:t>
      </w:r>
      <w:r>
        <w:rPr>
          <w:spacing w:val="-4"/>
          <w:sz w:val="24"/>
        </w:rPr>
        <w:t xml:space="preserve"> </w:t>
      </w:r>
      <w:r>
        <w:rPr>
          <w:sz w:val="24"/>
        </w:rPr>
        <w:t>economías</w:t>
      </w:r>
      <w:r>
        <w:rPr>
          <w:spacing w:val="-3"/>
          <w:sz w:val="24"/>
        </w:rPr>
        <w:t xml:space="preserve"> </w:t>
      </w:r>
      <w:r>
        <w:rPr>
          <w:sz w:val="24"/>
        </w:rPr>
        <w:t>nacionales</w:t>
      </w:r>
      <w:r>
        <w:rPr>
          <w:spacing w:val="-3"/>
          <w:sz w:val="24"/>
        </w:rPr>
        <w:t xml:space="preserve"> </w:t>
      </w:r>
      <w:r>
        <w:rPr>
          <w:sz w:val="24"/>
        </w:rPr>
        <w:t>y</w:t>
      </w:r>
      <w:r>
        <w:rPr>
          <w:spacing w:val="-4"/>
          <w:sz w:val="24"/>
        </w:rPr>
        <w:t xml:space="preserve"> </w:t>
      </w:r>
      <w:r>
        <w:rPr>
          <w:sz w:val="24"/>
        </w:rPr>
        <w:t>a</w:t>
      </w:r>
      <w:r>
        <w:rPr>
          <w:spacing w:val="-4"/>
          <w:sz w:val="24"/>
        </w:rPr>
        <w:t xml:space="preserve"> </w:t>
      </w:r>
      <w:r>
        <w:rPr>
          <w:sz w:val="24"/>
        </w:rPr>
        <w:t>la</w:t>
      </w:r>
      <w:r>
        <w:rPr>
          <w:spacing w:val="-3"/>
          <w:sz w:val="24"/>
        </w:rPr>
        <w:t xml:space="preserve"> </w:t>
      </w:r>
      <w:r>
        <w:rPr>
          <w:sz w:val="24"/>
        </w:rPr>
        <w:t>cohesión</w:t>
      </w:r>
      <w:r>
        <w:rPr>
          <w:spacing w:val="-4"/>
          <w:sz w:val="24"/>
        </w:rPr>
        <w:t xml:space="preserve"> </w:t>
      </w:r>
      <w:r>
        <w:rPr>
          <w:sz w:val="24"/>
        </w:rPr>
        <w:t>de</w:t>
      </w:r>
      <w:r>
        <w:rPr>
          <w:spacing w:val="-4"/>
          <w:sz w:val="24"/>
        </w:rPr>
        <w:t xml:space="preserve"> </w:t>
      </w:r>
      <w:r>
        <w:rPr>
          <w:sz w:val="24"/>
        </w:rPr>
        <w:t>nuestras</w:t>
      </w:r>
      <w:r>
        <w:rPr>
          <w:spacing w:val="-4"/>
          <w:sz w:val="24"/>
        </w:rPr>
        <w:t xml:space="preserve"> </w:t>
      </w:r>
      <w:r>
        <w:rPr>
          <w:sz w:val="24"/>
        </w:rPr>
        <w:t>sociedades,</w:t>
      </w:r>
    </w:p>
    <w:p w:rsidR="00035673" w:rsidRDefault="00035673">
      <w:pPr>
        <w:spacing w:line="360" w:lineRule="auto"/>
        <w:jc w:val="both"/>
        <w:rPr>
          <w:sz w:val="24"/>
        </w:rPr>
        <w:sectPr w:rsidR="00035673">
          <w:pgSz w:w="11910" w:h="16840"/>
          <w:pgMar w:top="1360" w:right="1080" w:bottom="1200" w:left="960" w:header="0" w:footer="1003" w:gutter="0"/>
          <w:cols w:space="720"/>
        </w:sectPr>
      </w:pPr>
    </w:p>
    <w:p w:rsidR="00035673" w:rsidRDefault="00091BC9">
      <w:pPr>
        <w:pStyle w:val="Prrafodelista"/>
        <w:numPr>
          <w:ilvl w:val="0"/>
          <w:numId w:val="4"/>
        </w:numPr>
        <w:tabs>
          <w:tab w:val="left" w:pos="509"/>
        </w:tabs>
        <w:spacing w:before="79" w:line="360" w:lineRule="auto"/>
        <w:ind w:firstLine="0"/>
        <w:jc w:val="both"/>
        <w:rPr>
          <w:sz w:val="24"/>
        </w:rPr>
      </w:pPr>
      <w:r>
        <w:rPr>
          <w:i/>
          <w:sz w:val="24"/>
        </w:rPr>
        <w:lastRenderedPageBreak/>
        <w:t xml:space="preserve">Reconociendo </w:t>
      </w:r>
      <w:r>
        <w:rPr>
          <w:sz w:val="24"/>
        </w:rPr>
        <w:t xml:space="preserve">la significativa contribución de las mujeres en su diversidad a la economía en sus dimensiones productiva y </w:t>
      </w:r>
      <w:r>
        <w:rPr>
          <w:sz w:val="24"/>
        </w:rPr>
        <w:t>reproductiva, al desarrollo de múltiples estrategias para enfrentar la pobreza, y a la preservación de los conocimientos y las prácticas fundamentales para el sostenimiento de la vida, especialmente para la seguridad y soberanía alimentaria y la</w:t>
      </w:r>
      <w:r>
        <w:rPr>
          <w:spacing w:val="-6"/>
          <w:sz w:val="24"/>
        </w:rPr>
        <w:t xml:space="preserve"> </w:t>
      </w:r>
      <w:r>
        <w:rPr>
          <w:sz w:val="24"/>
        </w:rPr>
        <w:t>salud,</w:t>
      </w:r>
    </w:p>
    <w:p w:rsidR="00035673" w:rsidRDefault="00091BC9">
      <w:pPr>
        <w:pStyle w:val="Prrafodelista"/>
        <w:numPr>
          <w:ilvl w:val="0"/>
          <w:numId w:val="4"/>
        </w:numPr>
        <w:tabs>
          <w:tab w:val="left" w:pos="453"/>
        </w:tabs>
        <w:spacing w:line="360" w:lineRule="auto"/>
        <w:ind w:right="105" w:firstLine="0"/>
        <w:jc w:val="both"/>
        <w:rPr>
          <w:sz w:val="24"/>
        </w:rPr>
      </w:pPr>
      <w:r>
        <w:rPr>
          <w:i/>
          <w:sz w:val="24"/>
        </w:rPr>
        <w:t>Rec</w:t>
      </w:r>
      <w:r>
        <w:rPr>
          <w:i/>
          <w:sz w:val="24"/>
        </w:rPr>
        <w:t xml:space="preserve">onociendo </w:t>
      </w:r>
      <w:r>
        <w:rPr>
          <w:sz w:val="24"/>
        </w:rPr>
        <w:t>que la división sexual del trabajo se mantiene como factor estructural de las desigualdades e injusticias económicas que afectan a las mujeres en los ámbitos familiar, laboral, político y comunitario y propician la desvalorización y falta de retr</w:t>
      </w:r>
      <w:r>
        <w:rPr>
          <w:sz w:val="24"/>
        </w:rPr>
        <w:t>ibución de los aportes económicos de las</w:t>
      </w:r>
      <w:r>
        <w:rPr>
          <w:spacing w:val="-20"/>
          <w:sz w:val="24"/>
        </w:rPr>
        <w:t xml:space="preserve"> </w:t>
      </w:r>
      <w:r>
        <w:rPr>
          <w:sz w:val="24"/>
        </w:rPr>
        <w:t>mujeres,</w:t>
      </w:r>
    </w:p>
    <w:p w:rsidR="00035673" w:rsidRDefault="00091BC9">
      <w:pPr>
        <w:pStyle w:val="Prrafodelista"/>
        <w:numPr>
          <w:ilvl w:val="0"/>
          <w:numId w:val="4"/>
        </w:numPr>
        <w:tabs>
          <w:tab w:val="left" w:pos="461"/>
        </w:tabs>
        <w:spacing w:before="1" w:line="360" w:lineRule="auto"/>
        <w:ind w:firstLine="0"/>
        <w:jc w:val="both"/>
        <w:rPr>
          <w:sz w:val="24"/>
        </w:rPr>
      </w:pPr>
      <w:r>
        <w:rPr>
          <w:i/>
          <w:sz w:val="24"/>
        </w:rPr>
        <w:t xml:space="preserve">Reconociendo </w:t>
      </w:r>
      <w:r>
        <w:rPr>
          <w:sz w:val="24"/>
        </w:rPr>
        <w:t>la contribución de las mujeres al retorno y al fortalecimiento de la democracia, la igualdad de género, la justicia social, el desarrollo de los países de la región y la inclusión de poblacione</w:t>
      </w:r>
      <w:r>
        <w:rPr>
          <w:sz w:val="24"/>
        </w:rPr>
        <w:t>s históricamente</w:t>
      </w:r>
      <w:r>
        <w:rPr>
          <w:spacing w:val="-1"/>
          <w:sz w:val="24"/>
        </w:rPr>
        <w:t xml:space="preserve"> </w:t>
      </w:r>
      <w:r>
        <w:rPr>
          <w:sz w:val="24"/>
        </w:rPr>
        <w:t>discriminadas,</w:t>
      </w:r>
    </w:p>
    <w:p w:rsidR="00035673" w:rsidRDefault="00091BC9">
      <w:pPr>
        <w:pStyle w:val="Prrafodelista"/>
        <w:numPr>
          <w:ilvl w:val="0"/>
          <w:numId w:val="4"/>
        </w:numPr>
        <w:tabs>
          <w:tab w:val="left" w:pos="575"/>
        </w:tabs>
        <w:spacing w:line="360" w:lineRule="auto"/>
        <w:ind w:firstLine="0"/>
        <w:jc w:val="both"/>
        <w:rPr>
          <w:sz w:val="24"/>
        </w:rPr>
      </w:pPr>
      <w:r>
        <w:rPr>
          <w:i/>
          <w:sz w:val="24"/>
        </w:rPr>
        <w:t xml:space="preserve">Reconociendo </w:t>
      </w:r>
      <w:r>
        <w:rPr>
          <w:sz w:val="24"/>
        </w:rPr>
        <w:t>la valiosa aportación de los distintos pueblos y nacionalidades indígenas y afrodescendientes a la gobernabilidad de los Estados, así como a la preservación del patrimonio cultural y la reproducción de los valor</w:t>
      </w:r>
      <w:r>
        <w:rPr>
          <w:sz w:val="24"/>
        </w:rPr>
        <w:t>es socioculturales en sus territorios históricos sobre los cuales se asienta la vida de nuestros</w:t>
      </w:r>
      <w:r>
        <w:rPr>
          <w:spacing w:val="-1"/>
          <w:sz w:val="24"/>
        </w:rPr>
        <w:t xml:space="preserve"> </w:t>
      </w:r>
      <w:r>
        <w:rPr>
          <w:sz w:val="24"/>
        </w:rPr>
        <w:t>pueblos,</w:t>
      </w:r>
    </w:p>
    <w:p w:rsidR="00035673" w:rsidRDefault="00091BC9">
      <w:pPr>
        <w:pStyle w:val="Prrafodelista"/>
        <w:numPr>
          <w:ilvl w:val="0"/>
          <w:numId w:val="4"/>
        </w:numPr>
        <w:tabs>
          <w:tab w:val="left" w:pos="490"/>
        </w:tabs>
        <w:spacing w:line="360" w:lineRule="auto"/>
        <w:ind w:right="103" w:firstLine="0"/>
        <w:jc w:val="both"/>
        <w:rPr>
          <w:sz w:val="24"/>
        </w:rPr>
      </w:pPr>
      <w:r>
        <w:rPr>
          <w:i/>
          <w:sz w:val="24"/>
        </w:rPr>
        <w:t xml:space="preserve">Reconociendo </w:t>
      </w:r>
      <w:r>
        <w:rPr>
          <w:sz w:val="24"/>
        </w:rPr>
        <w:t>la contribución de los movimientos de mujeres y feministas, en toda su diversidad, al desarrollo de políticas públicas con perspectiva de género en la región, en particular a la profundización de la democracia y al desarrollo de la institucionalidad públic</w:t>
      </w:r>
      <w:r>
        <w:rPr>
          <w:sz w:val="24"/>
        </w:rPr>
        <w:t>a de</w:t>
      </w:r>
      <w:r>
        <w:rPr>
          <w:spacing w:val="-6"/>
          <w:sz w:val="24"/>
        </w:rPr>
        <w:t xml:space="preserve"> </w:t>
      </w:r>
      <w:r>
        <w:rPr>
          <w:sz w:val="24"/>
        </w:rPr>
        <w:t>género,</w:t>
      </w:r>
    </w:p>
    <w:p w:rsidR="00035673" w:rsidRDefault="00091BC9">
      <w:pPr>
        <w:pStyle w:val="Prrafodelista"/>
        <w:numPr>
          <w:ilvl w:val="0"/>
          <w:numId w:val="4"/>
        </w:numPr>
        <w:tabs>
          <w:tab w:val="left" w:pos="462"/>
        </w:tabs>
        <w:spacing w:line="360" w:lineRule="auto"/>
        <w:ind w:left="119" w:firstLine="0"/>
        <w:jc w:val="both"/>
        <w:rPr>
          <w:sz w:val="24"/>
        </w:rPr>
      </w:pPr>
      <w:r>
        <w:rPr>
          <w:i/>
          <w:sz w:val="24"/>
        </w:rPr>
        <w:t xml:space="preserve">Reconociendo </w:t>
      </w:r>
      <w:r>
        <w:rPr>
          <w:sz w:val="24"/>
        </w:rPr>
        <w:t>la labor de los mecanismos institucionales para el adelanto de las mujeres consistente en la formulación, el diseño y la gestión de políticas públicas para la igualdad entre mujeres y hombres al más alto nivel de los Estados de la</w:t>
      </w:r>
      <w:r>
        <w:rPr>
          <w:sz w:val="24"/>
        </w:rPr>
        <w:t xml:space="preserve"> región y, a la vez, conscientes de que los Estados son quienes deben asumir los retos que demanda la garantía de los derechos humanos de las mujeres, niñas y adolescentes de la región,</w:t>
      </w:r>
    </w:p>
    <w:p w:rsidR="00035673" w:rsidRDefault="00091BC9">
      <w:pPr>
        <w:pStyle w:val="Prrafodelista"/>
        <w:numPr>
          <w:ilvl w:val="0"/>
          <w:numId w:val="4"/>
        </w:numPr>
        <w:tabs>
          <w:tab w:val="left" w:pos="482"/>
        </w:tabs>
        <w:spacing w:line="360" w:lineRule="auto"/>
        <w:ind w:left="119" w:firstLine="0"/>
        <w:jc w:val="both"/>
        <w:rPr>
          <w:sz w:val="24"/>
        </w:rPr>
      </w:pPr>
      <w:r>
        <w:rPr>
          <w:i/>
          <w:sz w:val="24"/>
        </w:rPr>
        <w:t xml:space="preserve">Reconociendo </w:t>
      </w:r>
      <w:r>
        <w:rPr>
          <w:sz w:val="24"/>
        </w:rPr>
        <w:t>que la paridad es uno de los propulsores determinantes de la democracia, cuyo fin es alcanzar la igualdad en el ejercicio del poder, en la toma de decisiones, en los mecanismos de participación y representación social y política, y en las relaciones famili</w:t>
      </w:r>
      <w:r>
        <w:rPr>
          <w:sz w:val="24"/>
        </w:rPr>
        <w:t>ares al interior de los diversos tipos de familias, las relaciones sociales, económicas, políticas y culturales, y que constituye una meta para erradicar la exclusión estructural de las</w:t>
      </w:r>
      <w:r>
        <w:rPr>
          <w:spacing w:val="-1"/>
          <w:sz w:val="24"/>
        </w:rPr>
        <w:t xml:space="preserve"> </w:t>
      </w:r>
      <w:r>
        <w:rPr>
          <w:sz w:val="24"/>
        </w:rPr>
        <w:t>mujeres,</w:t>
      </w:r>
    </w:p>
    <w:p w:rsidR="00035673" w:rsidRDefault="00091BC9">
      <w:pPr>
        <w:pStyle w:val="Prrafodelista"/>
        <w:numPr>
          <w:ilvl w:val="0"/>
          <w:numId w:val="4"/>
        </w:numPr>
        <w:tabs>
          <w:tab w:val="left" w:pos="457"/>
        </w:tabs>
        <w:spacing w:line="360" w:lineRule="auto"/>
        <w:ind w:left="119" w:right="107" w:firstLine="0"/>
        <w:jc w:val="both"/>
        <w:rPr>
          <w:sz w:val="24"/>
        </w:rPr>
      </w:pPr>
      <w:r>
        <w:rPr>
          <w:i/>
          <w:sz w:val="24"/>
        </w:rPr>
        <w:t xml:space="preserve">Condenando </w:t>
      </w:r>
      <w:r>
        <w:rPr>
          <w:sz w:val="24"/>
        </w:rPr>
        <w:t>las diversas formas de violencia contra las mujere</w:t>
      </w:r>
      <w:r>
        <w:rPr>
          <w:sz w:val="24"/>
        </w:rPr>
        <w:t>s, especialmente el homicidio de mujeres, el femicidio y el</w:t>
      </w:r>
      <w:r>
        <w:rPr>
          <w:spacing w:val="-2"/>
          <w:sz w:val="24"/>
        </w:rPr>
        <w:t xml:space="preserve"> </w:t>
      </w:r>
      <w:r>
        <w:rPr>
          <w:sz w:val="24"/>
        </w:rPr>
        <w:t>feminicidio,</w:t>
      </w:r>
    </w:p>
    <w:p w:rsidR="00035673" w:rsidRDefault="00035673">
      <w:pPr>
        <w:spacing w:line="360" w:lineRule="auto"/>
        <w:jc w:val="both"/>
        <w:rPr>
          <w:sz w:val="24"/>
        </w:rPr>
        <w:sectPr w:rsidR="00035673">
          <w:pgSz w:w="11910" w:h="16840"/>
          <w:pgMar w:top="1360" w:right="1080" w:bottom="1200" w:left="960" w:header="0" w:footer="1003" w:gutter="0"/>
          <w:cols w:space="720"/>
        </w:sectPr>
      </w:pPr>
    </w:p>
    <w:p w:rsidR="00035673" w:rsidRDefault="00091BC9">
      <w:pPr>
        <w:pStyle w:val="Prrafodelista"/>
        <w:numPr>
          <w:ilvl w:val="0"/>
          <w:numId w:val="4"/>
        </w:numPr>
        <w:tabs>
          <w:tab w:val="left" w:pos="449"/>
        </w:tabs>
        <w:spacing w:before="79" w:line="360" w:lineRule="auto"/>
        <w:ind w:firstLine="0"/>
        <w:jc w:val="both"/>
        <w:rPr>
          <w:sz w:val="24"/>
        </w:rPr>
      </w:pPr>
      <w:r>
        <w:rPr>
          <w:i/>
          <w:sz w:val="24"/>
        </w:rPr>
        <w:t xml:space="preserve">Rechazando </w:t>
      </w:r>
      <w:r>
        <w:rPr>
          <w:sz w:val="24"/>
        </w:rPr>
        <w:t>la violencia estructural, que es una forma de discriminación contra las mujeres y un obstáculo para el logro de la igualdad y la paridad en las relaciones</w:t>
      </w:r>
      <w:r>
        <w:rPr>
          <w:sz w:val="24"/>
        </w:rPr>
        <w:t xml:space="preserve"> económicas, laborales, políticas, sociales, familiares y</w:t>
      </w:r>
      <w:r>
        <w:rPr>
          <w:spacing w:val="-3"/>
          <w:sz w:val="24"/>
        </w:rPr>
        <w:t xml:space="preserve"> </w:t>
      </w:r>
      <w:r>
        <w:rPr>
          <w:sz w:val="24"/>
        </w:rPr>
        <w:t>culturales,</w:t>
      </w:r>
      <w:r>
        <w:rPr>
          <w:spacing w:val="-2"/>
          <w:sz w:val="24"/>
        </w:rPr>
        <w:t xml:space="preserve"> </w:t>
      </w:r>
      <w:r>
        <w:rPr>
          <w:sz w:val="24"/>
        </w:rPr>
        <w:t>y</w:t>
      </w:r>
      <w:r>
        <w:rPr>
          <w:spacing w:val="-3"/>
          <w:sz w:val="24"/>
        </w:rPr>
        <w:t xml:space="preserve"> </w:t>
      </w:r>
      <w:r>
        <w:rPr>
          <w:sz w:val="24"/>
        </w:rPr>
        <w:t>que</w:t>
      </w:r>
      <w:r>
        <w:rPr>
          <w:spacing w:val="-2"/>
          <w:sz w:val="24"/>
        </w:rPr>
        <w:t xml:space="preserve"> </w:t>
      </w:r>
      <w:r>
        <w:rPr>
          <w:sz w:val="24"/>
        </w:rPr>
        <w:t>impide</w:t>
      </w:r>
      <w:r>
        <w:rPr>
          <w:spacing w:val="-3"/>
          <w:sz w:val="24"/>
        </w:rPr>
        <w:t xml:space="preserve"> </w:t>
      </w:r>
      <w:r>
        <w:rPr>
          <w:sz w:val="24"/>
        </w:rPr>
        <w:t>la</w:t>
      </w:r>
      <w:r>
        <w:rPr>
          <w:spacing w:val="-2"/>
          <w:sz w:val="24"/>
        </w:rPr>
        <w:t xml:space="preserve"> </w:t>
      </w:r>
      <w:r>
        <w:rPr>
          <w:sz w:val="24"/>
        </w:rPr>
        <w:t>autonomía</w:t>
      </w:r>
      <w:r>
        <w:rPr>
          <w:spacing w:val="-3"/>
          <w:sz w:val="24"/>
        </w:rPr>
        <w:t xml:space="preserve"> </w:t>
      </w:r>
      <w:r>
        <w:rPr>
          <w:sz w:val="24"/>
        </w:rPr>
        <w:t>de</w:t>
      </w:r>
      <w:r>
        <w:rPr>
          <w:spacing w:val="-2"/>
          <w:sz w:val="24"/>
        </w:rPr>
        <w:t xml:space="preserve"> </w:t>
      </w:r>
      <w:r>
        <w:rPr>
          <w:sz w:val="24"/>
        </w:rPr>
        <w:t>las</w:t>
      </w:r>
      <w:r>
        <w:rPr>
          <w:spacing w:val="-3"/>
          <w:sz w:val="24"/>
        </w:rPr>
        <w:t xml:space="preserve"> </w:t>
      </w:r>
      <w:r>
        <w:rPr>
          <w:sz w:val="24"/>
        </w:rPr>
        <w:t>mujeres</w:t>
      </w:r>
      <w:r>
        <w:rPr>
          <w:spacing w:val="-3"/>
          <w:sz w:val="24"/>
        </w:rPr>
        <w:t xml:space="preserve"> </w:t>
      </w:r>
      <w:r>
        <w:rPr>
          <w:sz w:val="24"/>
        </w:rPr>
        <w:t>y</w:t>
      </w:r>
      <w:r>
        <w:rPr>
          <w:spacing w:val="-3"/>
          <w:sz w:val="24"/>
        </w:rPr>
        <w:t xml:space="preserve"> </w:t>
      </w:r>
      <w:r>
        <w:rPr>
          <w:sz w:val="24"/>
        </w:rPr>
        <w:t>su</w:t>
      </w:r>
      <w:r>
        <w:rPr>
          <w:spacing w:val="-2"/>
          <w:sz w:val="24"/>
        </w:rPr>
        <w:t xml:space="preserve"> </w:t>
      </w:r>
      <w:r>
        <w:rPr>
          <w:sz w:val="24"/>
        </w:rPr>
        <w:t>plena</w:t>
      </w:r>
      <w:r>
        <w:rPr>
          <w:spacing w:val="-3"/>
          <w:sz w:val="24"/>
        </w:rPr>
        <w:t xml:space="preserve"> </w:t>
      </w:r>
      <w:r>
        <w:rPr>
          <w:sz w:val="24"/>
        </w:rPr>
        <w:t>participación</w:t>
      </w:r>
      <w:r>
        <w:rPr>
          <w:spacing w:val="-2"/>
          <w:sz w:val="24"/>
        </w:rPr>
        <w:t xml:space="preserve"> </w:t>
      </w:r>
      <w:r>
        <w:rPr>
          <w:sz w:val="24"/>
        </w:rPr>
        <w:t>en</w:t>
      </w:r>
      <w:r>
        <w:rPr>
          <w:spacing w:val="-3"/>
          <w:sz w:val="24"/>
        </w:rPr>
        <w:t xml:space="preserve"> </w:t>
      </w:r>
      <w:r>
        <w:rPr>
          <w:sz w:val="24"/>
        </w:rPr>
        <w:t>la</w:t>
      </w:r>
      <w:r>
        <w:rPr>
          <w:spacing w:val="-2"/>
          <w:sz w:val="24"/>
        </w:rPr>
        <w:t xml:space="preserve"> </w:t>
      </w:r>
      <w:r>
        <w:rPr>
          <w:sz w:val="24"/>
        </w:rPr>
        <w:t>toma</w:t>
      </w:r>
      <w:r>
        <w:rPr>
          <w:spacing w:val="-3"/>
          <w:sz w:val="24"/>
        </w:rPr>
        <w:t xml:space="preserve"> </w:t>
      </w:r>
      <w:r>
        <w:rPr>
          <w:sz w:val="24"/>
        </w:rPr>
        <w:t>de</w:t>
      </w:r>
      <w:r>
        <w:rPr>
          <w:spacing w:val="-2"/>
          <w:sz w:val="24"/>
        </w:rPr>
        <w:t xml:space="preserve"> </w:t>
      </w:r>
      <w:r>
        <w:rPr>
          <w:sz w:val="24"/>
        </w:rPr>
        <w:t>decisiones,</w:t>
      </w:r>
    </w:p>
    <w:p w:rsidR="00035673" w:rsidRDefault="00091BC9">
      <w:pPr>
        <w:pStyle w:val="Prrafodelista"/>
        <w:numPr>
          <w:ilvl w:val="0"/>
          <w:numId w:val="4"/>
        </w:numPr>
        <w:tabs>
          <w:tab w:val="left" w:pos="480"/>
        </w:tabs>
        <w:spacing w:before="1" w:line="360" w:lineRule="auto"/>
        <w:ind w:firstLine="0"/>
        <w:jc w:val="both"/>
        <w:rPr>
          <w:sz w:val="24"/>
        </w:rPr>
      </w:pPr>
      <w:r>
        <w:rPr>
          <w:i/>
          <w:sz w:val="24"/>
        </w:rPr>
        <w:t xml:space="preserve">Reconociendo </w:t>
      </w:r>
      <w:r>
        <w:rPr>
          <w:sz w:val="24"/>
        </w:rPr>
        <w:t>que el desarrollo económico y social de la región está directamente relacionado c</w:t>
      </w:r>
      <w:r>
        <w:rPr>
          <w:sz w:val="24"/>
        </w:rPr>
        <w:t>on la creación y el establecimiento de sistemas públicos integrales de seguridad social, de acceso y cobertura universales, articulados a un amplio espectro de políticas públicas y capaces de garantizar el bienestar, una vida de calidad y la ciudadanía ple</w:t>
      </w:r>
      <w:r>
        <w:rPr>
          <w:sz w:val="24"/>
        </w:rPr>
        <w:t>na de las</w:t>
      </w:r>
      <w:r>
        <w:rPr>
          <w:spacing w:val="-4"/>
          <w:sz w:val="24"/>
        </w:rPr>
        <w:t xml:space="preserve"> </w:t>
      </w:r>
      <w:r>
        <w:rPr>
          <w:sz w:val="24"/>
        </w:rPr>
        <w:t>mujeres,</w:t>
      </w:r>
    </w:p>
    <w:p w:rsidR="00035673" w:rsidRDefault="00091BC9">
      <w:pPr>
        <w:pStyle w:val="Prrafodelista"/>
        <w:numPr>
          <w:ilvl w:val="0"/>
          <w:numId w:val="4"/>
        </w:numPr>
        <w:tabs>
          <w:tab w:val="left" w:pos="475"/>
        </w:tabs>
        <w:spacing w:line="360" w:lineRule="auto"/>
        <w:ind w:right="103" w:firstLine="0"/>
        <w:jc w:val="both"/>
        <w:rPr>
          <w:sz w:val="24"/>
        </w:rPr>
      </w:pPr>
      <w:r>
        <w:rPr>
          <w:i/>
          <w:sz w:val="24"/>
        </w:rPr>
        <w:t xml:space="preserve">Reconociendo </w:t>
      </w:r>
      <w:r>
        <w:rPr>
          <w:sz w:val="24"/>
        </w:rPr>
        <w:t>que la pobreza en todas sus manifestaciones y el acceso desigual a los recursos en la región, profundizados por las políticas de ajuste estructural en aquellos países en las que fueron aplicadas, continúan siendo un obstácul</w:t>
      </w:r>
      <w:r>
        <w:rPr>
          <w:sz w:val="24"/>
        </w:rPr>
        <w:t>o para la promoción y protección de todos los derechos humanos de las  mujeres, por lo que la eliminación y reducción de las desigualdades políticas, económicas, sociales y culturales deben figurar entre los principales objetivos de todas las propuestas de</w:t>
      </w:r>
      <w:r>
        <w:rPr>
          <w:spacing w:val="-21"/>
          <w:sz w:val="24"/>
        </w:rPr>
        <w:t xml:space="preserve"> </w:t>
      </w:r>
      <w:r>
        <w:rPr>
          <w:sz w:val="24"/>
        </w:rPr>
        <w:t>desarrollo,</w:t>
      </w:r>
    </w:p>
    <w:p w:rsidR="00035673" w:rsidRDefault="00091BC9">
      <w:pPr>
        <w:pStyle w:val="Prrafodelista"/>
        <w:numPr>
          <w:ilvl w:val="0"/>
          <w:numId w:val="4"/>
        </w:numPr>
        <w:tabs>
          <w:tab w:val="left" w:pos="492"/>
        </w:tabs>
        <w:spacing w:line="360" w:lineRule="auto"/>
        <w:ind w:firstLine="0"/>
        <w:jc w:val="both"/>
        <w:rPr>
          <w:sz w:val="24"/>
        </w:rPr>
      </w:pPr>
      <w:r>
        <w:rPr>
          <w:i/>
          <w:sz w:val="24"/>
        </w:rPr>
        <w:t xml:space="preserve">Considerando </w:t>
      </w:r>
      <w:r>
        <w:rPr>
          <w:sz w:val="24"/>
        </w:rPr>
        <w:t>que todas las formas de discriminación, particularmente el racismo, la homofobia y la xenofobia, son factores estructurantes que provocan desigualdades y exclusión en la  sociedad, especialmente contra las mujeres, y que, por lo tanto, su erradicación es u</w:t>
      </w:r>
      <w:r>
        <w:rPr>
          <w:sz w:val="24"/>
        </w:rPr>
        <w:t>n objetivo común de todos los compromisos asumidos en esta</w:t>
      </w:r>
      <w:r>
        <w:rPr>
          <w:spacing w:val="-2"/>
          <w:sz w:val="24"/>
        </w:rPr>
        <w:t xml:space="preserve"> </w:t>
      </w:r>
      <w:r>
        <w:rPr>
          <w:sz w:val="24"/>
        </w:rPr>
        <w:t>declaración,</w:t>
      </w:r>
    </w:p>
    <w:p w:rsidR="00035673" w:rsidRDefault="00091BC9">
      <w:pPr>
        <w:pStyle w:val="Prrafodelista"/>
        <w:numPr>
          <w:ilvl w:val="0"/>
          <w:numId w:val="4"/>
        </w:numPr>
        <w:tabs>
          <w:tab w:val="left" w:pos="486"/>
        </w:tabs>
        <w:spacing w:line="360" w:lineRule="auto"/>
        <w:ind w:firstLine="0"/>
        <w:jc w:val="both"/>
        <w:rPr>
          <w:sz w:val="24"/>
        </w:rPr>
      </w:pPr>
      <w:r>
        <w:rPr>
          <w:i/>
          <w:sz w:val="24"/>
        </w:rPr>
        <w:t xml:space="preserve">Reconociendo </w:t>
      </w:r>
      <w:r>
        <w:rPr>
          <w:sz w:val="24"/>
        </w:rPr>
        <w:t>las inequidades de género como determinantes sociales de la salud conducentes a la precariedad de la salud de las mujeres en la región, en especial en los ámbitos relacion</w:t>
      </w:r>
      <w:r>
        <w:rPr>
          <w:sz w:val="24"/>
        </w:rPr>
        <w:t>ados con los derechos sexuales y reproductivos, lo que se expresa en el avance y la feminización de la epidemia del VIH/SIDA y en las altas tasas de mortalidad materna, en virtud de, entre otros, el aborto en condiciones de riesgo, los embarazos de adolesc</w:t>
      </w:r>
      <w:r>
        <w:rPr>
          <w:sz w:val="24"/>
        </w:rPr>
        <w:t>entes, la provisión insuficiente de servicios de planificación familiar, lo que demuestra las limitaciones aún existentes del Estado y de la sociedad para cumplir con sus responsabilidades relativas al trabajo</w:t>
      </w:r>
      <w:r>
        <w:rPr>
          <w:spacing w:val="-1"/>
          <w:sz w:val="24"/>
        </w:rPr>
        <w:t xml:space="preserve"> </w:t>
      </w:r>
      <w:r>
        <w:rPr>
          <w:sz w:val="24"/>
        </w:rPr>
        <w:t>reproductivo,</w:t>
      </w:r>
    </w:p>
    <w:p w:rsidR="00035673" w:rsidRDefault="00091BC9">
      <w:pPr>
        <w:pStyle w:val="Prrafodelista"/>
        <w:numPr>
          <w:ilvl w:val="0"/>
          <w:numId w:val="4"/>
        </w:numPr>
        <w:tabs>
          <w:tab w:val="left" w:pos="492"/>
        </w:tabs>
        <w:spacing w:line="360" w:lineRule="auto"/>
        <w:ind w:left="119" w:firstLine="0"/>
        <w:jc w:val="both"/>
        <w:rPr>
          <w:sz w:val="24"/>
        </w:rPr>
      </w:pPr>
      <w:r>
        <w:rPr>
          <w:i/>
          <w:sz w:val="24"/>
        </w:rPr>
        <w:t xml:space="preserve">Considerando </w:t>
      </w:r>
      <w:r>
        <w:rPr>
          <w:sz w:val="24"/>
        </w:rPr>
        <w:t>necesaria la elimin</w:t>
      </w:r>
      <w:r>
        <w:rPr>
          <w:sz w:val="24"/>
        </w:rPr>
        <w:t>ación del lenguaje sexista en todos los documentos, declaraciones, informes nacionales, regionales e internacionales y la necesidad de promover acciones para la eliminación de los estereotipos sexistas de los medios de</w:t>
      </w:r>
      <w:r>
        <w:rPr>
          <w:spacing w:val="-4"/>
          <w:sz w:val="24"/>
        </w:rPr>
        <w:t xml:space="preserve"> </w:t>
      </w:r>
      <w:r>
        <w:rPr>
          <w:sz w:val="24"/>
        </w:rPr>
        <w:t>comunicación,</w:t>
      </w:r>
    </w:p>
    <w:p w:rsidR="00035673" w:rsidRDefault="00091BC9">
      <w:pPr>
        <w:pStyle w:val="Prrafodelista"/>
        <w:numPr>
          <w:ilvl w:val="0"/>
          <w:numId w:val="4"/>
        </w:numPr>
        <w:tabs>
          <w:tab w:val="left" w:pos="455"/>
        </w:tabs>
        <w:spacing w:line="360" w:lineRule="auto"/>
        <w:ind w:left="119" w:right="105" w:firstLine="0"/>
        <w:jc w:val="both"/>
        <w:rPr>
          <w:sz w:val="24"/>
        </w:rPr>
      </w:pPr>
      <w:r>
        <w:rPr>
          <w:i/>
          <w:sz w:val="24"/>
        </w:rPr>
        <w:t xml:space="preserve">Habiendo examinado </w:t>
      </w:r>
      <w:r>
        <w:rPr>
          <w:sz w:val="24"/>
        </w:rPr>
        <w:t>el d</w:t>
      </w:r>
      <w:r>
        <w:rPr>
          <w:sz w:val="24"/>
        </w:rPr>
        <w:t>ocumento titulado “El aporte de las mujeres a la igualdad de América Latina y el Caribe”,</w:t>
      </w:r>
    </w:p>
    <w:p w:rsidR="00035673" w:rsidRDefault="00035673">
      <w:pPr>
        <w:spacing w:line="360" w:lineRule="auto"/>
        <w:jc w:val="both"/>
        <w:rPr>
          <w:sz w:val="24"/>
        </w:rPr>
        <w:sectPr w:rsidR="00035673">
          <w:pgSz w:w="11910" w:h="16840"/>
          <w:pgMar w:top="1360" w:right="1080" w:bottom="1200" w:left="960" w:header="0" w:footer="1003" w:gutter="0"/>
          <w:cols w:space="720"/>
        </w:sectPr>
      </w:pPr>
    </w:p>
    <w:p w:rsidR="00035673" w:rsidRDefault="00091BC9">
      <w:pPr>
        <w:pStyle w:val="Prrafodelista"/>
        <w:numPr>
          <w:ilvl w:val="0"/>
          <w:numId w:val="3"/>
        </w:numPr>
        <w:tabs>
          <w:tab w:val="left" w:pos="340"/>
        </w:tabs>
        <w:spacing w:before="79"/>
        <w:ind w:right="0"/>
        <w:jc w:val="both"/>
        <w:rPr>
          <w:i/>
          <w:sz w:val="24"/>
        </w:rPr>
      </w:pPr>
      <w:r>
        <w:rPr>
          <w:i/>
          <w:sz w:val="24"/>
        </w:rPr>
        <w:t>Acordamos lo siguiente:</w:t>
      </w:r>
    </w:p>
    <w:p w:rsidR="00035673" w:rsidRDefault="00091BC9">
      <w:pPr>
        <w:pStyle w:val="Prrafodelista"/>
        <w:numPr>
          <w:ilvl w:val="0"/>
          <w:numId w:val="2"/>
        </w:numPr>
        <w:tabs>
          <w:tab w:val="left" w:pos="348"/>
        </w:tabs>
        <w:spacing w:before="138" w:line="360" w:lineRule="auto"/>
        <w:ind w:left="119" w:firstLine="0"/>
        <w:jc w:val="both"/>
        <w:rPr>
          <w:sz w:val="24"/>
        </w:rPr>
      </w:pPr>
      <w:r>
        <w:rPr>
          <w:i/>
          <w:sz w:val="24"/>
        </w:rPr>
        <w:t xml:space="preserve">Adoptar </w:t>
      </w:r>
      <w:r>
        <w:rPr>
          <w:sz w:val="24"/>
        </w:rPr>
        <w:t>medidas en todos los ámbitos necesarios, incluidas medidas legislativas, presupuestarias y reformas institucionales,</w:t>
      </w:r>
      <w:r>
        <w:rPr>
          <w:sz w:val="24"/>
        </w:rPr>
        <w:t xml:space="preserve"> para reforzar la capacidad técnica y de incidencia política de los mecanismos gubernamentales para el adelanto de las mujeres, así como garantizar que alcancen el más alto nivel jerárquico en la estructura del Estado y se fortalezca la institucionalidad d</w:t>
      </w:r>
      <w:r>
        <w:rPr>
          <w:sz w:val="24"/>
        </w:rPr>
        <w:t>e género en su conjunto, a fin de que puedan cumplir sus</w:t>
      </w:r>
      <w:r>
        <w:rPr>
          <w:spacing w:val="-1"/>
          <w:sz w:val="24"/>
        </w:rPr>
        <w:t xml:space="preserve"> </w:t>
      </w:r>
      <w:r>
        <w:rPr>
          <w:sz w:val="24"/>
        </w:rPr>
        <w:t>mandatos;</w:t>
      </w:r>
    </w:p>
    <w:p w:rsidR="00035673" w:rsidRDefault="00091BC9">
      <w:pPr>
        <w:pStyle w:val="Prrafodelista"/>
        <w:numPr>
          <w:ilvl w:val="0"/>
          <w:numId w:val="2"/>
        </w:numPr>
        <w:tabs>
          <w:tab w:val="left" w:pos="348"/>
        </w:tabs>
        <w:spacing w:line="360" w:lineRule="auto"/>
        <w:ind w:left="119" w:firstLine="0"/>
        <w:jc w:val="both"/>
        <w:rPr>
          <w:sz w:val="24"/>
        </w:rPr>
      </w:pPr>
      <w:r>
        <w:rPr>
          <w:i/>
          <w:sz w:val="24"/>
        </w:rPr>
        <w:t xml:space="preserve">Adoptar </w:t>
      </w:r>
      <w:r>
        <w:rPr>
          <w:sz w:val="24"/>
        </w:rPr>
        <w:t>todas las medidas de acción positiva y todos los mecanismos necesarios, incluidas las reformas legislativas necesarias y las asignaciones presupuestarias, para garantizar la plena participación de las mujeres en cargos públicos y de representación política</w:t>
      </w:r>
      <w:r>
        <w:rPr>
          <w:sz w:val="24"/>
        </w:rPr>
        <w:t xml:space="preserve"> con el fin de alcanzar la paridad en la institucionalidad estatal (poderes ejecutivo, legislativo, judicial y regímenes especiales y autónomos) y en los ámbitos nacional y local como objetivo de las democracias latinoamericanas y caribeñas</w:t>
      </w:r>
      <w:r>
        <w:rPr>
          <w:spacing w:val="-7"/>
          <w:sz w:val="24"/>
        </w:rPr>
        <w:t xml:space="preserve"> </w:t>
      </w:r>
      <w:r>
        <w:rPr>
          <w:sz w:val="24"/>
        </w:rPr>
        <w:t>;</w:t>
      </w:r>
    </w:p>
    <w:p w:rsidR="00035673" w:rsidRDefault="00091BC9">
      <w:pPr>
        <w:pStyle w:val="Prrafodelista"/>
        <w:numPr>
          <w:ilvl w:val="0"/>
          <w:numId w:val="2"/>
        </w:numPr>
        <w:tabs>
          <w:tab w:val="left" w:pos="400"/>
        </w:tabs>
        <w:spacing w:line="360" w:lineRule="auto"/>
        <w:ind w:firstLine="0"/>
        <w:jc w:val="both"/>
        <w:rPr>
          <w:sz w:val="24"/>
        </w:rPr>
      </w:pPr>
      <w:r>
        <w:rPr>
          <w:i/>
          <w:sz w:val="24"/>
        </w:rPr>
        <w:t xml:space="preserve">Fomentar </w:t>
      </w:r>
      <w:r>
        <w:rPr>
          <w:sz w:val="24"/>
        </w:rPr>
        <w:t>la cooperación regional e internacional, en particular en materia de género, y trabajar por un orden internacional propicio al ejercicio de la ciudadanía plena y al ejercicio real de todos los derechos humanos, incluidos el derecho al desarrollo, lo que re</w:t>
      </w:r>
      <w:r>
        <w:rPr>
          <w:sz w:val="24"/>
        </w:rPr>
        <w:t>dundará en beneficio de todas las</w:t>
      </w:r>
      <w:r>
        <w:rPr>
          <w:spacing w:val="-28"/>
          <w:sz w:val="24"/>
        </w:rPr>
        <w:t xml:space="preserve"> </w:t>
      </w:r>
      <w:r>
        <w:rPr>
          <w:sz w:val="24"/>
        </w:rPr>
        <w:t>mujeres;</w:t>
      </w:r>
    </w:p>
    <w:p w:rsidR="00035673" w:rsidRDefault="00091BC9">
      <w:pPr>
        <w:pStyle w:val="Prrafodelista"/>
        <w:numPr>
          <w:ilvl w:val="0"/>
          <w:numId w:val="2"/>
        </w:numPr>
        <w:tabs>
          <w:tab w:val="left" w:pos="384"/>
        </w:tabs>
        <w:spacing w:line="360" w:lineRule="auto"/>
        <w:ind w:firstLine="0"/>
        <w:jc w:val="both"/>
        <w:rPr>
          <w:sz w:val="24"/>
        </w:rPr>
      </w:pPr>
      <w:r>
        <w:rPr>
          <w:i/>
          <w:sz w:val="24"/>
        </w:rPr>
        <w:t xml:space="preserve">Ampliar </w:t>
      </w:r>
      <w:r>
        <w:rPr>
          <w:sz w:val="24"/>
        </w:rPr>
        <w:t>y fortalecer la democracia participativa y la inclusión igualitaria, plural y multicultural de las mujeres en la región garantizando y estimulando su participación y valorando su función en el ámbito socia</w:t>
      </w:r>
      <w:r>
        <w:rPr>
          <w:sz w:val="24"/>
        </w:rPr>
        <w:t>l y económico y en la definición de las políticas públicas, adoptando medidas y estrategias para su inserción en los espacios de decisión, opinión, información y</w:t>
      </w:r>
      <w:r>
        <w:rPr>
          <w:spacing w:val="-5"/>
          <w:sz w:val="24"/>
        </w:rPr>
        <w:t xml:space="preserve"> </w:t>
      </w:r>
      <w:r>
        <w:rPr>
          <w:sz w:val="24"/>
        </w:rPr>
        <w:t>comunicación.</w:t>
      </w:r>
    </w:p>
    <w:p w:rsidR="00035673" w:rsidRDefault="00091BC9">
      <w:pPr>
        <w:pStyle w:val="Prrafodelista"/>
        <w:numPr>
          <w:ilvl w:val="0"/>
          <w:numId w:val="2"/>
        </w:numPr>
        <w:tabs>
          <w:tab w:val="left" w:pos="364"/>
        </w:tabs>
        <w:spacing w:line="360" w:lineRule="auto"/>
        <w:ind w:right="103" w:firstLine="0"/>
        <w:jc w:val="both"/>
        <w:rPr>
          <w:sz w:val="24"/>
        </w:rPr>
      </w:pPr>
      <w:r>
        <w:rPr>
          <w:i/>
          <w:sz w:val="24"/>
        </w:rPr>
        <w:t xml:space="preserve">Fortalecer </w:t>
      </w:r>
      <w:r>
        <w:rPr>
          <w:sz w:val="24"/>
        </w:rPr>
        <w:t>e incrementar la participación de las mujeres en los ámbitos internac</w:t>
      </w:r>
      <w:r>
        <w:rPr>
          <w:sz w:val="24"/>
        </w:rPr>
        <w:t>ionales y regionales que definen la agenda de seguridad, paz y</w:t>
      </w:r>
      <w:r>
        <w:rPr>
          <w:spacing w:val="-3"/>
          <w:sz w:val="24"/>
        </w:rPr>
        <w:t xml:space="preserve"> </w:t>
      </w:r>
      <w:r>
        <w:rPr>
          <w:sz w:val="24"/>
        </w:rPr>
        <w:t>desarrollo;</w:t>
      </w:r>
    </w:p>
    <w:p w:rsidR="00035673" w:rsidRDefault="00091BC9">
      <w:pPr>
        <w:pStyle w:val="Textoindependiente"/>
        <w:spacing w:line="360" w:lineRule="auto"/>
        <w:ind w:left="1200" w:right="105" w:hanging="720"/>
      </w:pPr>
      <w:r>
        <w:rPr>
          <w:i/>
        </w:rPr>
        <w:t xml:space="preserve">VI) Promover </w:t>
      </w:r>
      <w:r>
        <w:t>acciones que permitan compartir entre los países de la región estrategias, metodologías, indicadores, políticas, acuerdos y demás experiencias que faciliten avanzar hac</w:t>
      </w:r>
      <w:r>
        <w:t>ia el logro de la paridad en cargos públicos y de representación política;</w:t>
      </w:r>
    </w:p>
    <w:p w:rsidR="00035673" w:rsidRDefault="00035673">
      <w:pPr>
        <w:pStyle w:val="Textoindependiente"/>
        <w:ind w:left="0" w:right="0"/>
        <w:jc w:val="left"/>
        <w:rPr>
          <w:sz w:val="36"/>
        </w:rPr>
      </w:pPr>
    </w:p>
    <w:p w:rsidR="00035673" w:rsidRDefault="00091BC9">
      <w:pPr>
        <w:pStyle w:val="Prrafodelista"/>
        <w:numPr>
          <w:ilvl w:val="0"/>
          <w:numId w:val="1"/>
        </w:numPr>
        <w:tabs>
          <w:tab w:val="left" w:pos="534"/>
        </w:tabs>
        <w:spacing w:line="360" w:lineRule="auto"/>
        <w:ind w:firstLine="0"/>
        <w:jc w:val="both"/>
        <w:rPr>
          <w:sz w:val="24"/>
        </w:rPr>
      </w:pPr>
      <w:r>
        <w:rPr>
          <w:i/>
          <w:sz w:val="24"/>
        </w:rPr>
        <w:t xml:space="preserve">Desarrollar </w:t>
      </w:r>
      <w:r>
        <w:rPr>
          <w:sz w:val="24"/>
        </w:rPr>
        <w:t>políticas electorales de carácter permanente que conduzcan a los partidos políticos a incorporar agendas de las mujeres en su diversidad, el enfoque de género en sus co</w:t>
      </w:r>
      <w:r>
        <w:rPr>
          <w:sz w:val="24"/>
        </w:rPr>
        <w:t>ntenidos, acciones y estatutos y la participación igualitaria, el empoderamiento y el liderazgo de las mujeres con el fin de consolidar la paridad de género como política de</w:t>
      </w:r>
      <w:r>
        <w:rPr>
          <w:spacing w:val="-2"/>
          <w:sz w:val="24"/>
        </w:rPr>
        <w:t xml:space="preserve"> </w:t>
      </w:r>
      <w:r>
        <w:rPr>
          <w:sz w:val="24"/>
        </w:rPr>
        <w:t>Estado;</w:t>
      </w:r>
    </w:p>
    <w:p w:rsidR="00035673" w:rsidRDefault="00091BC9">
      <w:pPr>
        <w:pStyle w:val="Prrafodelista"/>
        <w:numPr>
          <w:ilvl w:val="0"/>
          <w:numId w:val="1"/>
        </w:numPr>
        <w:tabs>
          <w:tab w:val="left" w:pos="428"/>
        </w:tabs>
        <w:spacing w:line="360" w:lineRule="auto"/>
        <w:ind w:firstLine="0"/>
        <w:jc w:val="both"/>
        <w:rPr>
          <w:sz w:val="24"/>
        </w:rPr>
      </w:pPr>
      <w:r>
        <w:rPr>
          <w:i/>
          <w:sz w:val="24"/>
        </w:rPr>
        <w:t xml:space="preserve">Buscar </w:t>
      </w:r>
      <w:r>
        <w:rPr>
          <w:sz w:val="24"/>
        </w:rPr>
        <w:t>el compromiso de los partidos políticos para implementar acciones p</w:t>
      </w:r>
      <w:r>
        <w:rPr>
          <w:sz w:val="24"/>
        </w:rPr>
        <w:t>ositivas y estrategias de comunicación, financiación, capacitación, formación política, control y reformas organizacionales internas de manera de alcanzar la inclusión paritaria de las mujeres, tomando en cuenta su diversidad en su interior y en los espaci</w:t>
      </w:r>
      <w:r>
        <w:rPr>
          <w:sz w:val="24"/>
        </w:rPr>
        <w:t>os de toma de</w:t>
      </w:r>
      <w:r>
        <w:rPr>
          <w:spacing w:val="-2"/>
          <w:sz w:val="24"/>
        </w:rPr>
        <w:t xml:space="preserve"> </w:t>
      </w:r>
      <w:r>
        <w:rPr>
          <w:sz w:val="24"/>
        </w:rPr>
        <w:t>decisiones;</w:t>
      </w:r>
    </w:p>
    <w:p w:rsidR="00035673" w:rsidRDefault="00035673">
      <w:pPr>
        <w:spacing w:line="360" w:lineRule="auto"/>
        <w:jc w:val="both"/>
        <w:rPr>
          <w:sz w:val="24"/>
        </w:rPr>
        <w:sectPr w:rsidR="00035673">
          <w:pgSz w:w="11910" w:h="16840"/>
          <w:pgMar w:top="1360" w:right="1080" w:bottom="1200" w:left="960" w:header="0" w:footer="1003" w:gutter="0"/>
          <w:cols w:space="720"/>
        </w:sectPr>
      </w:pPr>
    </w:p>
    <w:p w:rsidR="00035673" w:rsidRDefault="00091BC9">
      <w:pPr>
        <w:pStyle w:val="Prrafodelista"/>
        <w:numPr>
          <w:ilvl w:val="0"/>
          <w:numId w:val="1"/>
        </w:numPr>
        <w:tabs>
          <w:tab w:val="left" w:pos="340"/>
        </w:tabs>
        <w:spacing w:before="79" w:line="360" w:lineRule="auto"/>
        <w:ind w:right="103" w:firstLine="0"/>
        <w:jc w:val="both"/>
        <w:rPr>
          <w:sz w:val="24"/>
        </w:rPr>
      </w:pPr>
      <w:r>
        <w:rPr>
          <w:i/>
          <w:sz w:val="24"/>
        </w:rPr>
        <w:t xml:space="preserve">Adoptar </w:t>
      </w:r>
      <w:r>
        <w:rPr>
          <w:sz w:val="24"/>
        </w:rPr>
        <w:t>medidas legislativas y reformas institucionales para prevenir, sancionar y erradicar el acoso político y administrativo contra las mujeres que acceden a los puestos de decisión por vía electoral o por des</w:t>
      </w:r>
      <w:r>
        <w:rPr>
          <w:sz w:val="24"/>
        </w:rPr>
        <w:t>ignación, tanto en el nivel nacional como local, así como en los partidos y movimientos</w:t>
      </w:r>
      <w:r>
        <w:rPr>
          <w:spacing w:val="-17"/>
          <w:sz w:val="24"/>
        </w:rPr>
        <w:t xml:space="preserve"> </w:t>
      </w:r>
      <w:r>
        <w:rPr>
          <w:sz w:val="24"/>
        </w:rPr>
        <w:t>políticos;</w:t>
      </w:r>
    </w:p>
    <w:p w:rsidR="00035673" w:rsidRDefault="00091BC9">
      <w:pPr>
        <w:pStyle w:val="Prrafodelista"/>
        <w:numPr>
          <w:ilvl w:val="0"/>
          <w:numId w:val="1"/>
        </w:numPr>
        <w:tabs>
          <w:tab w:val="left" w:pos="455"/>
        </w:tabs>
        <w:spacing w:before="1" w:line="360" w:lineRule="auto"/>
        <w:ind w:left="119" w:firstLine="0"/>
        <w:jc w:val="both"/>
        <w:rPr>
          <w:sz w:val="24"/>
        </w:rPr>
      </w:pPr>
      <w:r>
        <w:rPr>
          <w:i/>
          <w:sz w:val="24"/>
        </w:rPr>
        <w:t xml:space="preserve">Incentivar y comprometer </w:t>
      </w:r>
      <w:r>
        <w:rPr>
          <w:sz w:val="24"/>
        </w:rPr>
        <w:t>a los medios de comunicación a que reconozcan la importancia de la participación paritaria de las mujeres en el proceso político, ofrezcan una cobertura equitativa y equilibrada de todas las candidaturas, cubran las diversas formas de la participación polí</w:t>
      </w:r>
      <w:r>
        <w:rPr>
          <w:sz w:val="24"/>
        </w:rPr>
        <w:t>tica de las mujeres y los asuntos que las</w:t>
      </w:r>
      <w:r>
        <w:rPr>
          <w:spacing w:val="-1"/>
          <w:sz w:val="24"/>
        </w:rPr>
        <w:t xml:space="preserve"> </w:t>
      </w:r>
      <w:r>
        <w:rPr>
          <w:sz w:val="24"/>
        </w:rPr>
        <w:t>afectan;3</w:t>
      </w:r>
    </w:p>
    <w:p w:rsidR="00035673" w:rsidRDefault="00091BC9">
      <w:pPr>
        <w:pStyle w:val="Prrafodelista"/>
        <w:numPr>
          <w:ilvl w:val="0"/>
          <w:numId w:val="1"/>
        </w:numPr>
        <w:tabs>
          <w:tab w:val="left" w:pos="482"/>
        </w:tabs>
        <w:spacing w:line="360" w:lineRule="auto"/>
        <w:ind w:left="119" w:firstLine="0"/>
        <w:jc w:val="both"/>
        <w:rPr>
          <w:sz w:val="24"/>
        </w:rPr>
      </w:pPr>
      <w:r>
        <w:rPr>
          <w:i/>
          <w:sz w:val="24"/>
        </w:rPr>
        <w:t xml:space="preserve">Adoptar </w:t>
      </w:r>
      <w:r>
        <w:rPr>
          <w:sz w:val="24"/>
        </w:rPr>
        <w:t>políticas públicas, incluyendo leyes cuando sea posible para erradicar contenidos sexistas, estereotipados, dicriminatorios y racistas en los medios de comunicación y estimular su función como pro</w:t>
      </w:r>
      <w:r>
        <w:rPr>
          <w:sz w:val="24"/>
        </w:rPr>
        <w:t>motores de relaciones y responsabilidades igualitarias entre mujeres y</w:t>
      </w:r>
      <w:r>
        <w:rPr>
          <w:spacing w:val="-7"/>
          <w:sz w:val="24"/>
        </w:rPr>
        <w:t xml:space="preserve"> </w:t>
      </w:r>
      <w:r>
        <w:rPr>
          <w:sz w:val="24"/>
        </w:rPr>
        <w:t>hombres;</w:t>
      </w:r>
    </w:p>
    <w:p w:rsidR="00035673" w:rsidRDefault="00091BC9">
      <w:pPr>
        <w:pStyle w:val="Prrafodelista"/>
        <w:numPr>
          <w:ilvl w:val="0"/>
          <w:numId w:val="1"/>
        </w:numPr>
        <w:tabs>
          <w:tab w:val="left" w:pos="501"/>
        </w:tabs>
        <w:spacing w:line="360" w:lineRule="auto"/>
        <w:ind w:left="119" w:firstLine="0"/>
        <w:jc w:val="both"/>
        <w:rPr>
          <w:sz w:val="24"/>
        </w:rPr>
      </w:pPr>
      <w:r>
        <w:rPr>
          <w:i/>
          <w:sz w:val="24"/>
        </w:rPr>
        <w:t xml:space="preserve">Adoptar </w:t>
      </w:r>
      <w:r>
        <w:rPr>
          <w:sz w:val="24"/>
        </w:rPr>
        <w:t>medidas de corresponsabilidad para la vida familiar y laboral que se apliquen por igual a las mujeres y a los hombres teniendo presente que al compartir las responsabil</w:t>
      </w:r>
      <w:r>
        <w:rPr>
          <w:sz w:val="24"/>
        </w:rPr>
        <w:t>idades familiares se crean condiciones propicias para la participación política de la</w:t>
      </w:r>
      <w:r>
        <w:rPr>
          <w:spacing w:val="-5"/>
          <w:sz w:val="24"/>
        </w:rPr>
        <w:t xml:space="preserve"> </w:t>
      </w:r>
      <w:r>
        <w:rPr>
          <w:sz w:val="24"/>
        </w:rPr>
        <w:t>mujer;</w:t>
      </w:r>
    </w:p>
    <w:p w:rsidR="00035673" w:rsidRDefault="00091BC9">
      <w:pPr>
        <w:pStyle w:val="Prrafodelista"/>
        <w:numPr>
          <w:ilvl w:val="0"/>
          <w:numId w:val="1"/>
        </w:numPr>
        <w:tabs>
          <w:tab w:val="left" w:pos="490"/>
        </w:tabs>
        <w:spacing w:line="360" w:lineRule="auto"/>
        <w:ind w:left="119" w:firstLine="0"/>
        <w:jc w:val="both"/>
        <w:rPr>
          <w:sz w:val="24"/>
        </w:rPr>
      </w:pPr>
      <w:r>
        <w:rPr>
          <w:i/>
          <w:sz w:val="24"/>
        </w:rPr>
        <w:t xml:space="preserve">Adoptar </w:t>
      </w:r>
      <w:r>
        <w:rPr>
          <w:sz w:val="24"/>
        </w:rPr>
        <w:t>medidas en todas las esferas de la vida democrática institucional y, en particular, en los ámbitos económico y social, incluidas las medidas legislativas y</w:t>
      </w:r>
      <w:r>
        <w:rPr>
          <w:sz w:val="24"/>
        </w:rPr>
        <w:t xml:space="preserve"> reformas institucionales, para garantizar el reconocimiento del trabajo no remunerado, su aporte al bienestar de las familias y al desarrollo económico de los países y promover su inclusión en las cuentas</w:t>
      </w:r>
      <w:r>
        <w:rPr>
          <w:spacing w:val="-4"/>
          <w:sz w:val="24"/>
        </w:rPr>
        <w:t xml:space="preserve"> </w:t>
      </w:r>
      <w:r>
        <w:rPr>
          <w:sz w:val="24"/>
        </w:rPr>
        <w:t>nacionales;</w:t>
      </w:r>
    </w:p>
    <w:p w:rsidR="00035673" w:rsidRDefault="00091BC9">
      <w:pPr>
        <w:pStyle w:val="Prrafodelista"/>
        <w:numPr>
          <w:ilvl w:val="0"/>
          <w:numId w:val="1"/>
        </w:numPr>
        <w:tabs>
          <w:tab w:val="left" w:pos="489"/>
        </w:tabs>
        <w:spacing w:line="360" w:lineRule="auto"/>
        <w:ind w:left="119" w:firstLine="0"/>
        <w:jc w:val="both"/>
        <w:rPr>
          <w:sz w:val="24"/>
        </w:rPr>
      </w:pPr>
      <w:r>
        <w:rPr>
          <w:i/>
          <w:sz w:val="24"/>
        </w:rPr>
        <w:t xml:space="preserve">Implementar </w:t>
      </w:r>
      <w:r>
        <w:rPr>
          <w:sz w:val="24"/>
        </w:rPr>
        <w:t>sistemas públicos integral</w:t>
      </w:r>
      <w:r>
        <w:rPr>
          <w:sz w:val="24"/>
        </w:rPr>
        <w:t>es de seguridad social, con acceso y coberturas universales, articulados a un amplio espectro de políticas públicas y capaces de garantizar el bienestar, la calidad de vida y la ciudadanía plena de las</w:t>
      </w:r>
      <w:r>
        <w:rPr>
          <w:spacing w:val="-1"/>
          <w:sz w:val="24"/>
        </w:rPr>
        <w:t xml:space="preserve"> </w:t>
      </w:r>
      <w:r>
        <w:rPr>
          <w:sz w:val="24"/>
        </w:rPr>
        <w:t>mujeres;</w:t>
      </w:r>
    </w:p>
    <w:p w:rsidR="00035673" w:rsidRDefault="00091BC9">
      <w:pPr>
        <w:pStyle w:val="Prrafodelista"/>
        <w:numPr>
          <w:ilvl w:val="0"/>
          <w:numId w:val="1"/>
        </w:numPr>
        <w:tabs>
          <w:tab w:val="left" w:pos="483"/>
        </w:tabs>
        <w:spacing w:line="360" w:lineRule="auto"/>
        <w:ind w:left="119" w:firstLine="0"/>
        <w:jc w:val="both"/>
        <w:rPr>
          <w:sz w:val="24"/>
        </w:rPr>
      </w:pPr>
      <w:r>
        <w:rPr>
          <w:i/>
          <w:sz w:val="24"/>
        </w:rPr>
        <w:t xml:space="preserve">Formular </w:t>
      </w:r>
      <w:r>
        <w:rPr>
          <w:sz w:val="24"/>
        </w:rPr>
        <w:t>políticas y programas de empleo de c</w:t>
      </w:r>
      <w:r>
        <w:rPr>
          <w:sz w:val="24"/>
        </w:rPr>
        <w:t>alidad y seguridad social e incentivos económicos dirigidos a garantizar el trabajo decente remunerado a mujeres sin ingresos propios, en igualdad de condiciones con los hombres, para asegurar en la región su autonomía y el ejercicio pleno de sus</w:t>
      </w:r>
      <w:r>
        <w:rPr>
          <w:spacing w:val="-20"/>
          <w:sz w:val="24"/>
        </w:rPr>
        <w:t xml:space="preserve"> </w:t>
      </w:r>
      <w:r>
        <w:rPr>
          <w:sz w:val="24"/>
        </w:rPr>
        <w:t>derechos;</w:t>
      </w:r>
    </w:p>
    <w:p w:rsidR="00035673" w:rsidRDefault="00091BC9">
      <w:pPr>
        <w:pStyle w:val="Prrafodelista"/>
        <w:numPr>
          <w:ilvl w:val="0"/>
          <w:numId w:val="1"/>
        </w:numPr>
        <w:tabs>
          <w:tab w:val="left" w:pos="573"/>
        </w:tabs>
        <w:spacing w:line="360" w:lineRule="auto"/>
        <w:ind w:firstLine="0"/>
        <w:jc w:val="both"/>
        <w:rPr>
          <w:sz w:val="24"/>
        </w:rPr>
      </w:pPr>
      <w:r>
        <w:rPr>
          <w:i/>
          <w:sz w:val="24"/>
        </w:rPr>
        <w:t xml:space="preserve">Garantizar </w:t>
      </w:r>
      <w:r>
        <w:rPr>
          <w:sz w:val="24"/>
        </w:rPr>
        <w:t>la eliminación de todas las condiciones laborales discriminatorias, precarias e ilegales y alentar la participación de las mujeres en sectores de trabajo creativos, innovadores y que superen la segregación laboral sexista;</w:t>
      </w:r>
    </w:p>
    <w:p w:rsidR="00035673" w:rsidRDefault="00091BC9">
      <w:pPr>
        <w:pStyle w:val="Prrafodelista"/>
        <w:numPr>
          <w:ilvl w:val="0"/>
          <w:numId w:val="1"/>
        </w:numPr>
        <w:tabs>
          <w:tab w:val="left" w:pos="626"/>
        </w:tabs>
        <w:spacing w:line="360" w:lineRule="auto"/>
        <w:ind w:right="103" w:firstLine="0"/>
        <w:jc w:val="both"/>
        <w:rPr>
          <w:sz w:val="24"/>
        </w:rPr>
      </w:pPr>
      <w:r>
        <w:rPr>
          <w:i/>
          <w:sz w:val="24"/>
        </w:rPr>
        <w:t xml:space="preserve">Formular </w:t>
      </w:r>
      <w:r>
        <w:rPr>
          <w:sz w:val="24"/>
        </w:rPr>
        <w:t>e implementar políticas públicas para ampliar el acceso sostenible de las mujeres a la propiedad de la tierra y el acceso al agua, a otros recursos naturales y productivos, al saneamiento y otros servicios, al financiamiento y tecnologías, valorando el tra</w:t>
      </w:r>
      <w:r>
        <w:rPr>
          <w:sz w:val="24"/>
        </w:rPr>
        <w:t>bajo para el consumo familiar y reconociendo la diversidad de iniciativas económicas y sus aportes con particulares medidas de garantía para las mujeres rurales, indígenas y afrodescendientes en sus territorios históricos cuando sea</w:t>
      </w:r>
      <w:r>
        <w:rPr>
          <w:spacing w:val="-17"/>
          <w:sz w:val="24"/>
        </w:rPr>
        <w:t xml:space="preserve"> </w:t>
      </w:r>
      <w:r>
        <w:rPr>
          <w:sz w:val="24"/>
        </w:rPr>
        <w:t>pertinente;</w:t>
      </w:r>
    </w:p>
    <w:p w:rsidR="00035673" w:rsidRDefault="00035673">
      <w:pPr>
        <w:spacing w:line="360" w:lineRule="auto"/>
        <w:jc w:val="both"/>
        <w:rPr>
          <w:sz w:val="24"/>
        </w:rPr>
        <w:sectPr w:rsidR="00035673">
          <w:pgSz w:w="11910" w:h="16840"/>
          <w:pgMar w:top="1360" w:right="1080" w:bottom="1200" w:left="960" w:header="0" w:footer="1003" w:gutter="0"/>
          <w:cols w:space="720"/>
        </w:sectPr>
      </w:pPr>
    </w:p>
    <w:p w:rsidR="00035673" w:rsidRDefault="00091BC9">
      <w:pPr>
        <w:pStyle w:val="Prrafodelista"/>
        <w:numPr>
          <w:ilvl w:val="0"/>
          <w:numId w:val="1"/>
        </w:numPr>
        <w:tabs>
          <w:tab w:val="left" w:pos="492"/>
        </w:tabs>
        <w:spacing w:before="79" w:line="360" w:lineRule="auto"/>
        <w:ind w:right="105" w:firstLine="0"/>
        <w:jc w:val="both"/>
        <w:rPr>
          <w:sz w:val="24"/>
        </w:rPr>
      </w:pPr>
      <w:r>
        <w:rPr>
          <w:i/>
          <w:sz w:val="24"/>
        </w:rPr>
        <w:t xml:space="preserve">Implementar </w:t>
      </w:r>
      <w:r>
        <w:rPr>
          <w:sz w:val="24"/>
        </w:rPr>
        <w:t>políticas públicas de acción afirmativa para mujeres afrodescendientes en los países en los que no están plenamente integrados en el desarrollo, y mujeres indígenas como medidas de reparación social para garantizar su participación, en igualdad de condicio</w:t>
      </w:r>
      <w:r>
        <w:rPr>
          <w:sz w:val="24"/>
        </w:rPr>
        <w:t>nes, en las esferas políticas, económicas, sociales y culturales de la</w:t>
      </w:r>
      <w:r>
        <w:rPr>
          <w:spacing w:val="-1"/>
          <w:sz w:val="24"/>
        </w:rPr>
        <w:t xml:space="preserve"> </w:t>
      </w:r>
      <w:r>
        <w:rPr>
          <w:sz w:val="24"/>
        </w:rPr>
        <w:t>región;</w:t>
      </w:r>
    </w:p>
    <w:p w:rsidR="00035673" w:rsidRDefault="00091BC9">
      <w:pPr>
        <w:pStyle w:val="Prrafodelista"/>
        <w:numPr>
          <w:ilvl w:val="0"/>
          <w:numId w:val="1"/>
        </w:numPr>
        <w:tabs>
          <w:tab w:val="left" w:pos="438"/>
        </w:tabs>
        <w:spacing w:line="360" w:lineRule="auto"/>
        <w:ind w:right="105" w:firstLine="0"/>
        <w:jc w:val="both"/>
        <w:rPr>
          <w:sz w:val="24"/>
        </w:rPr>
      </w:pPr>
      <w:r>
        <w:rPr>
          <w:i/>
          <w:sz w:val="24"/>
        </w:rPr>
        <w:t xml:space="preserve">Formular </w:t>
      </w:r>
      <w:r>
        <w:rPr>
          <w:sz w:val="24"/>
        </w:rPr>
        <w:t xml:space="preserve">y aplicar políticas de Estado que favorezcan la responsabilidad compartida equitativamente entre mujeres y hombres en el ámbito familiar, superando los estereotipos de </w:t>
      </w:r>
      <w:r>
        <w:rPr>
          <w:sz w:val="24"/>
        </w:rPr>
        <w:t>género, reconociendo la importancia del cuidado y del trabajo doméstico para la reproducción económica y el bienestar de la sociedad como una de las formas de superar la división sexual del</w:t>
      </w:r>
      <w:r>
        <w:rPr>
          <w:spacing w:val="-4"/>
          <w:sz w:val="24"/>
        </w:rPr>
        <w:t xml:space="preserve"> </w:t>
      </w:r>
      <w:r>
        <w:rPr>
          <w:sz w:val="24"/>
        </w:rPr>
        <w:t>trabajo;</w:t>
      </w:r>
    </w:p>
    <w:p w:rsidR="00035673" w:rsidRDefault="00091BC9">
      <w:pPr>
        <w:pStyle w:val="Prrafodelista"/>
        <w:numPr>
          <w:ilvl w:val="0"/>
          <w:numId w:val="1"/>
        </w:numPr>
        <w:tabs>
          <w:tab w:val="left" w:pos="546"/>
        </w:tabs>
        <w:spacing w:line="360" w:lineRule="auto"/>
        <w:ind w:right="105" w:firstLine="0"/>
        <w:jc w:val="both"/>
        <w:rPr>
          <w:sz w:val="24"/>
        </w:rPr>
      </w:pPr>
      <w:r>
        <w:rPr>
          <w:i/>
          <w:sz w:val="24"/>
        </w:rPr>
        <w:t xml:space="preserve">Igualar </w:t>
      </w:r>
      <w:r>
        <w:rPr>
          <w:sz w:val="24"/>
        </w:rPr>
        <w:t>las condiciones y los derechos laborales del trab</w:t>
      </w:r>
      <w:r>
        <w:rPr>
          <w:sz w:val="24"/>
        </w:rPr>
        <w:t>ajo doméstico al de los demás trabajos remunerados, de conformidad con los Convenios de la Organización Internacional del Trabajo ratificados y las normas internacionales en materia de derechos de las mujeres y erradicar todas las formas de explotación del</w:t>
      </w:r>
      <w:r>
        <w:rPr>
          <w:sz w:val="24"/>
        </w:rPr>
        <w:t xml:space="preserve"> trabajo doméstico de las niñas y los</w:t>
      </w:r>
      <w:r>
        <w:rPr>
          <w:spacing w:val="-2"/>
          <w:sz w:val="24"/>
        </w:rPr>
        <w:t xml:space="preserve"> </w:t>
      </w:r>
      <w:r>
        <w:rPr>
          <w:sz w:val="24"/>
        </w:rPr>
        <w:t>niños;</w:t>
      </w:r>
    </w:p>
    <w:p w:rsidR="00035673" w:rsidRDefault="00091BC9">
      <w:pPr>
        <w:pStyle w:val="Prrafodelista"/>
        <w:numPr>
          <w:ilvl w:val="0"/>
          <w:numId w:val="1"/>
        </w:numPr>
        <w:tabs>
          <w:tab w:val="left" w:pos="533"/>
        </w:tabs>
        <w:spacing w:line="360" w:lineRule="auto"/>
        <w:ind w:firstLine="0"/>
        <w:jc w:val="both"/>
        <w:rPr>
          <w:sz w:val="24"/>
        </w:rPr>
      </w:pPr>
      <w:r>
        <w:rPr>
          <w:i/>
          <w:sz w:val="24"/>
        </w:rPr>
        <w:t xml:space="preserve">Eliminar </w:t>
      </w:r>
      <w:r>
        <w:rPr>
          <w:sz w:val="24"/>
        </w:rPr>
        <w:t>la brecha de ingresos entre mujeres y hombres y la discriminación salarial en todos los ámbitos de trabajo, y proponer derogar los mecanismos legislativos e institucionales, que generan discriminación y</w:t>
      </w:r>
      <w:r>
        <w:rPr>
          <w:sz w:val="24"/>
        </w:rPr>
        <w:t xml:space="preserve"> condiciones de trabajo</w:t>
      </w:r>
      <w:r>
        <w:rPr>
          <w:spacing w:val="-1"/>
          <w:sz w:val="24"/>
        </w:rPr>
        <w:t xml:space="preserve"> </w:t>
      </w:r>
      <w:r>
        <w:rPr>
          <w:sz w:val="24"/>
        </w:rPr>
        <w:t>precarias;</w:t>
      </w:r>
    </w:p>
    <w:p w:rsidR="00035673" w:rsidRDefault="00091BC9">
      <w:pPr>
        <w:pStyle w:val="Prrafodelista"/>
        <w:numPr>
          <w:ilvl w:val="0"/>
          <w:numId w:val="1"/>
        </w:numPr>
        <w:tabs>
          <w:tab w:val="left" w:pos="594"/>
        </w:tabs>
        <w:spacing w:before="1" w:line="360" w:lineRule="auto"/>
        <w:ind w:right="102" w:firstLine="0"/>
        <w:jc w:val="both"/>
        <w:rPr>
          <w:sz w:val="24"/>
        </w:rPr>
      </w:pPr>
      <w:r>
        <w:rPr>
          <w:i/>
          <w:sz w:val="24"/>
        </w:rPr>
        <w:t xml:space="preserve">Desarrollar </w:t>
      </w:r>
      <w:r>
        <w:rPr>
          <w:sz w:val="24"/>
        </w:rPr>
        <w:t>instrumentos de medición periódica del trabajo no remunerado que realizan las mujeres y hombres, especialmente encuestas de uso del tiempo para hacerlo visible y reconocer su valor, incorporar sus resultados</w:t>
      </w:r>
      <w:r>
        <w:rPr>
          <w:spacing w:val="-4"/>
          <w:sz w:val="24"/>
        </w:rPr>
        <w:t xml:space="preserve"> </w:t>
      </w:r>
      <w:r>
        <w:rPr>
          <w:sz w:val="24"/>
        </w:rPr>
        <w:t>a</w:t>
      </w:r>
      <w:r>
        <w:rPr>
          <w:sz w:val="24"/>
        </w:rPr>
        <w:t>l</w:t>
      </w:r>
      <w:r>
        <w:rPr>
          <w:spacing w:val="-3"/>
          <w:sz w:val="24"/>
        </w:rPr>
        <w:t xml:space="preserve"> </w:t>
      </w:r>
      <w:r>
        <w:rPr>
          <w:sz w:val="24"/>
        </w:rPr>
        <w:t>sistema</w:t>
      </w:r>
      <w:r>
        <w:rPr>
          <w:spacing w:val="-3"/>
          <w:sz w:val="24"/>
        </w:rPr>
        <w:t xml:space="preserve"> </w:t>
      </w:r>
      <w:r>
        <w:rPr>
          <w:sz w:val="24"/>
        </w:rPr>
        <w:t>de</w:t>
      </w:r>
      <w:r>
        <w:rPr>
          <w:spacing w:val="-3"/>
          <w:sz w:val="24"/>
        </w:rPr>
        <w:t xml:space="preserve"> </w:t>
      </w:r>
      <w:r>
        <w:rPr>
          <w:sz w:val="24"/>
        </w:rPr>
        <w:t>cuentas</w:t>
      </w:r>
      <w:r>
        <w:rPr>
          <w:spacing w:val="-3"/>
          <w:sz w:val="24"/>
        </w:rPr>
        <w:t xml:space="preserve"> </w:t>
      </w:r>
      <w:r>
        <w:rPr>
          <w:sz w:val="24"/>
        </w:rPr>
        <w:t>nacionales</w:t>
      </w:r>
      <w:r>
        <w:rPr>
          <w:spacing w:val="-4"/>
          <w:sz w:val="24"/>
        </w:rPr>
        <w:t xml:space="preserve"> </w:t>
      </w:r>
      <w:r>
        <w:rPr>
          <w:sz w:val="24"/>
        </w:rPr>
        <w:t>y</w:t>
      </w:r>
      <w:r>
        <w:rPr>
          <w:spacing w:val="-3"/>
          <w:sz w:val="24"/>
        </w:rPr>
        <w:t xml:space="preserve"> </w:t>
      </w:r>
      <w:r>
        <w:rPr>
          <w:sz w:val="24"/>
        </w:rPr>
        <w:t>diseñar</w:t>
      </w:r>
      <w:r>
        <w:rPr>
          <w:spacing w:val="-3"/>
          <w:sz w:val="24"/>
        </w:rPr>
        <w:t xml:space="preserve"> </w:t>
      </w:r>
      <w:r>
        <w:rPr>
          <w:sz w:val="24"/>
        </w:rPr>
        <w:t>políticas</w:t>
      </w:r>
      <w:r>
        <w:rPr>
          <w:spacing w:val="-3"/>
          <w:sz w:val="24"/>
        </w:rPr>
        <w:t xml:space="preserve"> </w:t>
      </w:r>
      <w:r>
        <w:rPr>
          <w:sz w:val="24"/>
        </w:rPr>
        <w:t>económicas</w:t>
      </w:r>
      <w:r>
        <w:rPr>
          <w:spacing w:val="-3"/>
          <w:sz w:val="24"/>
        </w:rPr>
        <w:t xml:space="preserve"> </w:t>
      </w:r>
      <w:r>
        <w:rPr>
          <w:sz w:val="24"/>
        </w:rPr>
        <w:t>y</w:t>
      </w:r>
      <w:r>
        <w:rPr>
          <w:spacing w:val="-4"/>
          <w:sz w:val="24"/>
        </w:rPr>
        <w:t xml:space="preserve"> </w:t>
      </w:r>
      <w:r>
        <w:rPr>
          <w:sz w:val="24"/>
        </w:rPr>
        <w:t>sociales</w:t>
      </w:r>
      <w:r>
        <w:rPr>
          <w:spacing w:val="-3"/>
          <w:sz w:val="24"/>
        </w:rPr>
        <w:t xml:space="preserve"> </w:t>
      </w:r>
      <w:r>
        <w:rPr>
          <w:sz w:val="24"/>
        </w:rPr>
        <w:t>en</w:t>
      </w:r>
      <w:r>
        <w:rPr>
          <w:spacing w:val="-3"/>
          <w:sz w:val="24"/>
        </w:rPr>
        <w:t xml:space="preserve"> </w:t>
      </w:r>
      <w:r>
        <w:rPr>
          <w:sz w:val="24"/>
        </w:rPr>
        <w:t>consecuencia;</w:t>
      </w:r>
    </w:p>
    <w:p w:rsidR="00035673" w:rsidRDefault="00091BC9">
      <w:pPr>
        <w:pStyle w:val="Prrafodelista"/>
        <w:numPr>
          <w:ilvl w:val="0"/>
          <w:numId w:val="1"/>
        </w:numPr>
        <w:tabs>
          <w:tab w:val="left" w:pos="600"/>
        </w:tabs>
        <w:spacing w:line="360" w:lineRule="auto"/>
        <w:ind w:firstLine="0"/>
        <w:jc w:val="both"/>
        <w:rPr>
          <w:sz w:val="24"/>
        </w:rPr>
      </w:pPr>
      <w:r>
        <w:rPr>
          <w:i/>
          <w:sz w:val="24"/>
        </w:rPr>
        <w:t xml:space="preserve">Asegurar </w:t>
      </w:r>
      <w:r>
        <w:rPr>
          <w:sz w:val="24"/>
        </w:rPr>
        <w:t>que los derechos sexuales y reproductivos que forman parte de los derechos humanos, y el acceso universal a la salud integral, que incluye la salud sexual y</w:t>
      </w:r>
      <w:r>
        <w:rPr>
          <w:sz w:val="24"/>
        </w:rPr>
        <w:t xml:space="preserve"> reproductiva, se consideren como una condición indispensable para garantizar la participación de las mujeres en la vida política y en el trabajo remunerado y, por ende, en posiciones de toma de decisiones, para todas las mujeres, prioritariamente para las</w:t>
      </w:r>
      <w:r>
        <w:rPr>
          <w:sz w:val="24"/>
        </w:rPr>
        <w:t xml:space="preserve"> mujeres jóvenes, las más pobres, las mujeres indígenas, las afrodescendientes, las mujeres rurales y las mujeres con discapacidad;</w:t>
      </w:r>
      <w:r>
        <w:rPr>
          <w:spacing w:val="1"/>
          <w:sz w:val="24"/>
        </w:rPr>
        <w:t xml:space="preserve"> </w:t>
      </w:r>
      <w:r>
        <w:rPr>
          <w:sz w:val="24"/>
        </w:rPr>
        <w:t>7</w:t>
      </w:r>
    </w:p>
    <w:p w:rsidR="00035673" w:rsidRDefault="00035673">
      <w:pPr>
        <w:spacing w:line="360" w:lineRule="auto"/>
        <w:jc w:val="both"/>
        <w:rPr>
          <w:sz w:val="24"/>
        </w:rPr>
        <w:sectPr w:rsidR="00035673">
          <w:pgSz w:w="11910" w:h="16840"/>
          <w:pgMar w:top="1360" w:right="1080" w:bottom="1200" w:left="960" w:header="0" w:footer="1003" w:gutter="0"/>
          <w:cols w:space="720"/>
        </w:sectPr>
      </w:pPr>
    </w:p>
    <w:p w:rsidR="00035673" w:rsidRDefault="00091BC9">
      <w:pPr>
        <w:pStyle w:val="Prrafodelista"/>
        <w:numPr>
          <w:ilvl w:val="0"/>
          <w:numId w:val="1"/>
        </w:numPr>
        <w:tabs>
          <w:tab w:val="left" w:pos="587"/>
        </w:tabs>
        <w:spacing w:before="79" w:line="360" w:lineRule="auto"/>
        <w:ind w:firstLine="0"/>
        <w:jc w:val="both"/>
        <w:rPr>
          <w:sz w:val="24"/>
        </w:rPr>
      </w:pPr>
      <w:r>
        <w:rPr>
          <w:i/>
          <w:sz w:val="24"/>
        </w:rPr>
        <w:t xml:space="preserve">Implementar </w:t>
      </w:r>
      <w:r>
        <w:rPr>
          <w:sz w:val="24"/>
        </w:rPr>
        <w:t>medidas y políticas que reconozcan los vínculos entre las vulnerabilidades sociales y económ</w:t>
      </w:r>
      <w:r>
        <w:rPr>
          <w:sz w:val="24"/>
        </w:rPr>
        <w:t>icas en relación con la posibilidad de las mujeres de participar en la política y en el trabajo remunerado, especialmente el acceso a servicios de salud sexual y reproductiva, agua y saneamiento, prevención,</w:t>
      </w:r>
      <w:r>
        <w:rPr>
          <w:spacing w:val="-4"/>
          <w:sz w:val="24"/>
        </w:rPr>
        <w:t xml:space="preserve"> </w:t>
      </w:r>
      <w:r>
        <w:rPr>
          <w:sz w:val="24"/>
        </w:rPr>
        <w:t>tratamiento</w:t>
      </w:r>
      <w:r>
        <w:rPr>
          <w:spacing w:val="-4"/>
          <w:sz w:val="24"/>
        </w:rPr>
        <w:t xml:space="preserve"> </w:t>
      </w:r>
      <w:r>
        <w:rPr>
          <w:sz w:val="24"/>
        </w:rPr>
        <w:t>y</w:t>
      </w:r>
      <w:r>
        <w:rPr>
          <w:spacing w:val="-4"/>
          <w:sz w:val="24"/>
        </w:rPr>
        <w:t xml:space="preserve"> </w:t>
      </w:r>
      <w:r>
        <w:rPr>
          <w:sz w:val="24"/>
        </w:rPr>
        <w:t>cuidado</w:t>
      </w:r>
      <w:r>
        <w:rPr>
          <w:spacing w:val="-4"/>
          <w:sz w:val="24"/>
        </w:rPr>
        <w:t xml:space="preserve"> </w:t>
      </w:r>
      <w:r>
        <w:rPr>
          <w:sz w:val="24"/>
        </w:rPr>
        <w:t>en</w:t>
      </w:r>
      <w:r>
        <w:rPr>
          <w:spacing w:val="-4"/>
          <w:sz w:val="24"/>
        </w:rPr>
        <w:t xml:space="preserve"> </w:t>
      </w:r>
      <w:r>
        <w:rPr>
          <w:sz w:val="24"/>
        </w:rPr>
        <w:t>VIH/SIDA,</w:t>
      </w:r>
      <w:r>
        <w:rPr>
          <w:spacing w:val="-4"/>
          <w:sz w:val="24"/>
        </w:rPr>
        <w:t xml:space="preserve"> </w:t>
      </w:r>
      <w:r>
        <w:rPr>
          <w:sz w:val="24"/>
        </w:rPr>
        <w:t>prioritariame</w:t>
      </w:r>
      <w:r>
        <w:rPr>
          <w:sz w:val="24"/>
        </w:rPr>
        <w:t>nte</w:t>
      </w:r>
      <w:r>
        <w:rPr>
          <w:spacing w:val="-4"/>
          <w:sz w:val="24"/>
        </w:rPr>
        <w:t xml:space="preserve"> </w:t>
      </w:r>
      <w:r>
        <w:rPr>
          <w:sz w:val="24"/>
        </w:rPr>
        <w:t>para</w:t>
      </w:r>
      <w:r>
        <w:rPr>
          <w:spacing w:val="-4"/>
          <w:sz w:val="24"/>
        </w:rPr>
        <w:t xml:space="preserve"> </w:t>
      </w:r>
      <w:r>
        <w:rPr>
          <w:sz w:val="24"/>
        </w:rPr>
        <w:t>las</w:t>
      </w:r>
      <w:r>
        <w:rPr>
          <w:spacing w:val="-4"/>
          <w:sz w:val="24"/>
        </w:rPr>
        <w:t xml:space="preserve"> </w:t>
      </w:r>
      <w:r>
        <w:rPr>
          <w:sz w:val="24"/>
        </w:rPr>
        <w:t>mujeres</w:t>
      </w:r>
      <w:r>
        <w:rPr>
          <w:spacing w:val="-4"/>
          <w:sz w:val="24"/>
        </w:rPr>
        <w:t xml:space="preserve"> </w:t>
      </w:r>
      <w:r>
        <w:rPr>
          <w:sz w:val="24"/>
        </w:rPr>
        <w:t>más</w:t>
      </w:r>
      <w:r>
        <w:rPr>
          <w:spacing w:val="-4"/>
          <w:sz w:val="24"/>
        </w:rPr>
        <w:t xml:space="preserve"> </w:t>
      </w:r>
      <w:r>
        <w:rPr>
          <w:sz w:val="24"/>
        </w:rPr>
        <w:t>pobres</w:t>
      </w:r>
      <w:r>
        <w:rPr>
          <w:spacing w:val="-3"/>
          <w:sz w:val="24"/>
        </w:rPr>
        <w:t xml:space="preserve"> </w:t>
      </w:r>
      <w:r>
        <w:rPr>
          <w:sz w:val="24"/>
        </w:rPr>
        <w:t>y</w:t>
      </w:r>
      <w:r>
        <w:rPr>
          <w:spacing w:val="-4"/>
          <w:sz w:val="24"/>
        </w:rPr>
        <w:t xml:space="preserve"> </w:t>
      </w:r>
      <w:r>
        <w:rPr>
          <w:sz w:val="24"/>
        </w:rPr>
        <w:t>sus</w:t>
      </w:r>
      <w:r>
        <w:rPr>
          <w:spacing w:val="-4"/>
          <w:sz w:val="24"/>
        </w:rPr>
        <w:t xml:space="preserve"> </w:t>
      </w:r>
      <w:r>
        <w:rPr>
          <w:sz w:val="24"/>
        </w:rPr>
        <w:t>familias;</w:t>
      </w:r>
    </w:p>
    <w:p w:rsidR="00035673" w:rsidRDefault="00091BC9">
      <w:pPr>
        <w:pStyle w:val="Prrafodelista"/>
        <w:numPr>
          <w:ilvl w:val="0"/>
          <w:numId w:val="1"/>
        </w:numPr>
        <w:tabs>
          <w:tab w:val="left" w:pos="650"/>
        </w:tabs>
        <w:spacing w:line="360" w:lineRule="auto"/>
        <w:ind w:right="105" w:firstLine="0"/>
        <w:jc w:val="both"/>
        <w:rPr>
          <w:sz w:val="24"/>
        </w:rPr>
      </w:pPr>
      <w:r>
        <w:rPr>
          <w:i/>
          <w:sz w:val="24"/>
        </w:rPr>
        <w:t xml:space="preserve">Promover </w:t>
      </w:r>
      <w:r>
        <w:rPr>
          <w:sz w:val="24"/>
        </w:rPr>
        <w:t>políticas públicas orientadas a fortalecer el acceso y la permanencia de las mujeres adolescentes y jóvenes a la educación, la formación para el trabajo, salud sexual y reproductiva, empleo y participación política y social para el pleno ejercicio de sus</w:t>
      </w:r>
      <w:r>
        <w:rPr>
          <w:spacing w:val="-7"/>
          <w:sz w:val="24"/>
        </w:rPr>
        <w:t xml:space="preserve"> </w:t>
      </w:r>
      <w:r>
        <w:rPr>
          <w:sz w:val="24"/>
        </w:rPr>
        <w:t>d</w:t>
      </w:r>
      <w:r>
        <w:rPr>
          <w:sz w:val="24"/>
        </w:rPr>
        <w:t>erechos;</w:t>
      </w:r>
    </w:p>
    <w:p w:rsidR="00035673" w:rsidRDefault="00091BC9">
      <w:pPr>
        <w:pStyle w:val="Prrafodelista"/>
        <w:numPr>
          <w:ilvl w:val="0"/>
          <w:numId w:val="1"/>
        </w:numPr>
        <w:tabs>
          <w:tab w:val="left" w:pos="641"/>
        </w:tabs>
        <w:spacing w:before="1" w:line="360" w:lineRule="auto"/>
        <w:ind w:left="119" w:right="105" w:firstLine="0"/>
        <w:jc w:val="both"/>
        <w:rPr>
          <w:sz w:val="24"/>
        </w:rPr>
      </w:pPr>
      <w:r>
        <w:rPr>
          <w:i/>
          <w:sz w:val="24"/>
        </w:rPr>
        <w:t xml:space="preserve">Adoptar </w:t>
      </w:r>
      <w:r>
        <w:rPr>
          <w:sz w:val="24"/>
        </w:rPr>
        <w:t>las medidas necesarias, especialmente de carácter económico, social y cultural, para que los Estados asuman la reproducción social, el cuidado y el bienestar de la población como objetivo de la economía y responsabilidad pública</w:t>
      </w:r>
      <w:r>
        <w:rPr>
          <w:spacing w:val="-2"/>
          <w:sz w:val="24"/>
        </w:rPr>
        <w:t xml:space="preserve"> </w:t>
      </w:r>
      <w:r>
        <w:rPr>
          <w:sz w:val="24"/>
        </w:rPr>
        <w:t>indelegabl</w:t>
      </w:r>
      <w:r>
        <w:rPr>
          <w:sz w:val="24"/>
        </w:rPr>
        <w:t>e;</w:t>
      </w:r>
    </w:p>
    <w:p w:rsidR="00035673" w:rsidRDefault="00091BC9">
      <w:pPr>
        <w:pStyle w:val="Prrafodelista"/>
        <w:numPr>
          <w:ilvl w:val="0"/>
          <w:numId w:val="1"/>
        </w:numPr>
        <w:tabs>
          <w:tab w:val="left" w:pos="756"/>
        </w:tabs>
        <w:spacing w:line="360" w:lineRule="auto"/>
        <w:ind w:left="119" w:firstLine="0"/>
        <w:jc w:val="both"/>
        <w:rPr>
          <w:sz w:val="24"/>
        </w:rPr>
      </w:pPr>
      <w:r>
        <w:rPr>
          <w:i/>
          <w:sz w:val="24"/>
        </w:rPr>
        <w:t xml:space="preserve">Adoptar </w:t>
      </w:r>
      <w:r>
        <w:rPr>
          <w:sz w:val="24"/>
        </w:rPr>
        <w:t xml:space="preserve">medidas que contribuyan a la eliminación de todas las formas de violencia y sus manifestaciones contra las mujeres; especialmente el homicidio de mujeres, el femicidio y el feminicidio, así como la eliminación de medidas unilaterales contrarias </w:t>
      </w:r>
      <w:r>
        <w:rPr>
          <w:sz w:val="24"/>
        </w:rPr>
        <w:t>al derecho internacional y a la Carta de las Naciones Unidas, cuyas consecuencias fundamentales recaen sobre las mujeres, niñas y</w:t>
      </w:r>
      <w:r>
        <w:rPr>
          <w:spacing w:val="-18"/>
          <w:sz w:val="24"/>
        </w:rPr>
        <w:t xml:space="preserve"> </w:t>
      </w:r>
      <w:r>
        <w:rPr>
          <w:sz w:val="24"/>
        </w:rPr>
        <w:t>adolescentes;</w:t>
      </w:r>
    </w:p>
    <w:p w:rsidR="00035673" w:rsidRDefault="00091BC9">
      <w:pPr>
        <w:pStyle w:val="Prrafodelista"/>
        <w:numPr>
          <w:ilvl w:val="0"/>
          <w:numId w:val="1"/>
        </w:numPr>
        <w:tabs>
          <w:tab w:val="left" w:pos="591"/>
        </w:tabs>
        <w:spacing w:line="360" w:lineRule="auto"/>
        <w:ind w:left="119" w:firstLine="0"/>
        <w:jc w:val="both"/>
        <w:rPr>
          <w:sz w:val="24"/>
        </w:rPr>
      </w:pPr>
      <w:r>
        <w:rPr>
          <w:i/>
          <w:sz w:val="24"/>
        </w:rPr>
        <w:t xml:space="preserve">Garantizar </w:t>
      </w:r>
      <w:r>
        <w:rPr>
          <w:sz w:val="24"/>
        </w:rPr>
        <w:t>el acceso a la justicia de las mujeres, las adolescentes y las niñas que han sido víctimas de violenc</w:t>
      </w:r>
      <w:r>
        <w:rPr>
          <w:sz w:val="24"/>
        </w:rPr>
        <w:t>ia de género, sin ningún tipo de discriminación, mediante la creación de las condiciones jurídicas e institucionales que garanticen transparencia, verdad, justicia y la consiguiente reparación de la violación de sus derechos, fortaleciendo políticas públic</w:t>
      </w:r>
      <w:r>
        <w:rPr>
          <w:sz w:val="24"/>
        </w:rPr>
        <w:t>as de protección, prevención y atención para la erradicación de todas las formas de</w:t>
      </w:r>
      <w:r>
        <w:rPr>
          <w:spacing w:val="-1"/>
          <w:sz w:val="24"/>
        </w:rPr>
        <w:t xml:space="preserve"> </w:t>
      </w:r>
      <w:r>
        <w:rPr>
          <w:sz w:val="24"/>
        </w:rPr>
        <w:t>violencia;</w:t>
      </w:r>
    </w:p>
    <w:p w:rsidR="00035673" w:rsidRDefault="00091BC9">
      <w:pPr>
        <w:pStyle w:val="Prrafodelista"/>
        <w:numPr>
          <w:ilvl w:val="0"/>
          <w:numId w:val="1"/>
        </w:numPr>
        <w:tabs>
          <w:tab w:val="left" w:pos="549"/>
        </w:tabs>
        <w:spacing w:line="360" w:lineRule="auto"/>
        <w:ind w:left="119" w:firstLine="0"/>
        <w:jc w:val="both"/>
        <w:rPr>
          <w:sz w:val="24"/>
        </w:rPr>
      </w:pPr>
      <w:r>
        <w:rPr>
          <w:i/>
          <w:sz w:val="24"/>
        </w:rPr>
        <w:t xml:space="preserve">Desarrollar </w:t>
      </w:r>
      <w:r>
        <w:rPr>
          <w:sz w:val="24"/>
        </w:rPr>
        <w:t>programas integrales de educación pública no sexista encaminados a enfrentar estereotipos de género, raciales y otros sesgos culturales contra las mu</w:t>
      </w:r>
      <w:r>
        <w:rPr>
          <w:sz w:val="24"/>
        </w:rPr>
        <w:t>jeres y promover relaciones de apoyo mutuo entre mujeres y hombres;</w:t>
      </w:r>
    </w:p>
    <w:p w:rsidR="00035673" w:rsidRDefault="00091BC9">
      <w:pPr>
        <w:pStyle w:val="Prrafodelista"/>
        <w:numPr>
          <w:ilvl w:val="0"/>
          <w:numId w:val="1"/>
        </w:numPr>
        <w:tabs>
          <w:tab w:val="left" w:pos="590"/>
        </w:tabs>
        <w:spacing w:line="360" w:lineRule="auto"/>
        <w:ind w:left="119" w:firstLine="0"/>
        <w:jc w:val="both"/>
        <w:rPr>
          <w:sz w:val="24"/>
        </w:rPr>
      </w:pPr>
      <w:r>
        <w:rPr>
          <w:i/>
          <w:sz w:val="24"/>
        </w:rPr>
        <w:t xml:space="preserve">Revisar y armonizar </w:t>
      </w:r>
      <w:r>
        <w:rPr>
          <w:sz w:val="24"/>
        </w:rPr>
        <w:t>la normativa a nivel nacional y regional a fin de tipificar los delitos de tráfico y trata de personas, y desarrollar políticas públicas, desde una perspectiva integral</w:t>
      </w:r>
      <w:r>
        <w:rPr>
          <w:sz w:val="24"/>
        </w:rPr>
        <w:t xml:space="preserve"> y de género, dirigidas a la prevención y que garanticen la protección de las personas que han sido</w:t>
      </w:r>
      <w:r>
        <w:rPr>
          <w:spacing w:val="-13"/>
          <w:sz w:val="24"/>
        </w:rPr>
        <w:t xml:space="preserve"> </w:t>
      </w:r>
      <w:r>
        <w:rPr>
          <w:sz w:val="24"/>
        </w:rPr>
        <w:t>víctimas;</w:t>
      </w:r>
    </w:p>
    <w:p w:rsidR="00035673" w:rsidRDefault="00091BC9">
      <w:pPr>
        <w:pStyle w:val="Prrafodelista"/>
        <w:numPr>
          <w:ilvl w:val="0"/>
          <w:numId w:val="1"/>
        </w:numPr>
        <w:tabs>
          <w:tab w:val="left" w:pos="675"/>
        </w:tabs>
        <w:spacing w:line="360" w:lineRule="auto"/>
        <w:ind w:left="119" w:firstLine="0"/>
        <w:jc w:val="both"/>
        <w:rPr>
          <w:sz w:val="24"/>
        </w:rPr>
      </w:pPr>
      <w:r>
        <w:rPr>
          <w:i/>
          <w:sz w:val="24"/>
        </w:rPr>
        <w:t xml:space="preserve">Erradicar </w:t>
      </w:r>
      <w:r>
        <w:rPr>
          <w:sz w:val="24"/>
        </w:rPr>
        <w:t>las causas y los impactos de las redes del crimen organizado y de los nuevos delitos interrelacionados con modalidades de explotación ec</w:t>
      </w:r>
      <w:r>
        <w:rPr>
          <w:sz w:val="24"/>
        </w:rPr>
        <w:t>onómica que victimizan diferencialmente a las mujeres y niñas y atentan contra el pleno ejercicio de sus derechos</w:t>
      </w:r>
      <w:r>
        <w:rPr>
          <w:spacing w:val="-6"/>
          <w:sz w:val="24"/>
        </w:rPr>
        <w:t xml:space="preserve"> </w:t>
      </w:r>
      <w:r>
        <w:rPr>
          <w:sz w:val="24"/>
        </w:rPr>
        <w:t>humanos;</w:t>
      </w:r>
    </w:p>
    <w:p w:rsidR="00035673" w:rsidRDefault="00091BC9">
      <w:pPr>
        <w:pStyle w:val="Prrafodelista"/>
        <w:numPr>
          <w:ilvl w:val="0"/>
          <w:numId w:val="1"/>
        </w:numPr>
        <w:tabs>
          <w:tab w:val="left" w:pos="694"/>
        </w:tabs>
        <w:spacing w:line="360" w:lineRule="auto"/>
        <w:ind w:left="119" w:firstLine="0"/>
        <w:jc w:val="both"/>
        <w:rPr>
          <w:sz w:val="24"/>
        </w:rPr>
      </w:pPr>
      <w:r>
        <w:rPr>
          <w:i/>
          <w:sz w:val="24"/>
        </w:rPr>
        <w:t xml:space="preserve">Adoptar </w:t>
      </w:r>
      <w:r>
        <w:rPr>
          <w:sz w:val="24"/>
        </w:rPr>
        <w:t xml:space="preserve">legislación, políticas públicas y programas basados en investigaciones de las condiciones e impactos que rigen la migración inter e intrarregional de las mujeres, con el objeto de cumplir con los compromisos internacionales y garantizar la seguridad plena </w:t>
      </w:r>
      <w:r>
        <w:rPr>
          <w:sz w:val="24"/>
        </w:rPr>
        <w:t>y la promoción y protección de todos sus derechos humanos incluyendo mecanismos para la reunificación de las</w:t>
      </w:r>
      <w:r>
        <w:rPr>
          <w:spacing w:val="-8"/>
          <w:sz w:val="24"/>
        </w:rPr>
        <w:t xml:space="preserve"> </w:t>
      </w:r>
      <w:r>
        <w:rPr>
          <w:sz w:val="24"/>
        </w:rPr>
        <w:t>familias;</w:t>
      </w:r>
    </w:p>
    <w:p w:rsidR="00035673" w:rsidRDefault="00035673">
      <w:pPr>
        <w:spacing w:line="360" w:lineRule="auto"/>
        <w:jc w:val="both"/>
        <w:rPr>
          <w:sz w:val="24"/>
        </w:rPr>
        <w:sectPr w:rsidR="00035673">
          <w:pgSz w:w="11910" w:h="16840"/>
          <w:pgMar w:top="1360" w:right="1080" w:bottom="1200" w:left="960" w:header="0" w:footer="1003" w:gutter="0"/>
          <w:cols w:space="720"/>
        </w:sectPr>
      </w:pPr>
    </w:p>
    <w:p w:rsidR="00035673" w:rsidRDefault="00091BC9">
      <w:pPr>
        <w:pStyle w:val="Prrafodelista"/>
        <w:numPr>
          <w:ilvl w:val="0"/>
          <w:numId w:val="1"/>
        </w:numPr>
        <w:tabs>
          <w:tab w:val="left" w:pos="681"/>
        </w:tabs>
        <w:spacing w:before="79" w:line="360" w:lineRule="auto"/>
        <w:ind w:firstLine="0"/>
        <w:jc w:val="both"/>
        <w:rPr>
          <w:sz w:val="24"/>
        </w:rPr>
      </w:pPr>
      <w:r>
        <w:rPr>
          <w:i/>
          <w:sz w:val="24"/>
        </w:rPr>
        <w:t xml:space="preserve">Promover </w:t>
      </w:r>
      <w:r>
        <w:rPr>
          <w:sz w:val="24"/>
        </w:rPr>
        <w:t>el cumplimiento de los derechos humanos integrales de las mujeres indocumentadas y tomar medidas que garantice</w:t>
      </w:r>
      <w:r>
        <w:rPr>
          <w:sz w:val="24"/>
        </w:rPr>
        <w:t>n el acceso pleno a documentos de identidad y ciudadanía para todas las mujeres, especialmente para quienes han estado excluidas de este derecho, como las mujeres indígenas, afrodescendientes y rurales;</w:t>
      </w:r>
    </w:p>
    <w:p w:rsidR="00035673" w:rsidRDefault="00091BC9">
      <w:pPr>
        <w:pStyle w:val="Prrafodelista"/>
        <w:numPr>
          <w:ilvl w:val="0"/>
          <w:numId w:val="1"/>
        </w:numPr>
        <w:tabs>
          <w:tab w:val="left" w:pos="636"/>
        </w:tabs>
        <w:spacing w:line="360" w:lineRule="auto"/>
        <w:ind w:right="106" w:firstLine="0"/>
        <w:jc w:val="both"/>
        <w:rPr>
          <w:sz w:val="24"/>
        </w:rPr>
      </w:pPr>
      <w:r>
        <w:rPr>
          <w:i/>
          <w:sz w:val="24"/>
        </w:rPr>
        <w:t xml:space="preserve">Hacer </w:t>
      </w:r>
      <w:r>
        <w:rPr>
          <w:sz w:val="24"/>
        </w:rPr>
        <w:t>esfuerzos encaminados a firmar, ratificar y dif</w:t>
      </w:r>
      <w:r>
        <w:rPr>
          <w:sz w:val="24"/>
        </w:rPr>
        <w:t>undir la Convención para la eliminación de todas las formas de discriminación contra la mujer y su Protocolo Facultativo, de modo de asegurar su</w:t>
      </w:r>
      <w:r>
        <w:rPr>
          <w:spacing w:val="-38"/>
          <w:sz w:val="24"/>
        </w:rPr>
        <w:t xml:space="preserve"> </w:t>
      </w:r>
      <w:r>
        <w:rPr>
          <w:sz w:val="24"/>
        </w:rPr>
        <w:t>aplicación;</w:t>
      </w:r>
    </w:p>
    <w:p w:rsidR="00035673" w:rsidRDefault="00091BC9">
      <w:pPr>
        <w:pStyle w:val="Prrafodelista"/>
        <w:numPr>
          <w:ilvl w:val="0"/>
          <w:numId w:val="1"/>
        </w:numPr>
        <w:tabs>
          <w:tab w:val="left" w:pos="729"/>
        </w:tabs>
        <w:spacing w:line="360" w:lineRule="auto"/>
        <w:ind w:firstLine="0"/>
        <w:jc w:val="both"/>
        <w:rPr>
          <w:sz w:val="24"/>
        </w:rPr>
      </w:pPr>
      <w:r>
        <w:rPr>
          <w:sz w:val="24"/>
        </w:rPr>
        <w:t>Los gobiernos de los países participantes en la décima Conferencia Regional sobre la Mujer de Améri</w:t>
      </w:r>
      <w:r>
        <w:rPr>
          <w:sz w:val="24"/>
        </w:rPr>
        <w:t xml:space="preserve">ca Latina y el Caribe reafirmamos nuestra decisión de impulsar la adopción del Día internacional de las mujeres rurales en el seno de las Naciones Unidas, como un reconocimiento explícito de su contribución económica y el desarrollo de sus comunidades, en </w:t>
      </w:r>
      <w:r>
        <w:rPr>
          <w:sz w:val="24"/>
        </w:rPr>
        <w:t>particular en lo que concierne al trabajo no remunerado que</w:t>
      </w:r>
      <w:r>
        <w:rPr>
          <w:spacing w:val="-1"/>
          <w:sz w:val="24"/>
        </w:rPr>
        <w:t xml:space="preserve"> </w:t>
      </w:r>
      <w:r>
        <w:rPr>
          <w:sz w:val="24"/>
        </w:rPr>
        <w:t>desempeñan.</w:t>
      </w:r>
    </w:p>
    <w:p w:rsidR="00035673" w:rsidRDefault="00035673">
      <w:pPr>
        <w:pStyle w:val="Textoindependiente"/>
        <w:ind w:left="0" w:right="0"/>
        <w:jc w:val="left"/>
        <w:rPr>
          <w:sz w:val="36"/>
        </w:rPr>
      </w:pPr>
    </w:p>
    <w:p w:rsidR="00035673" w:rsidRDefault="00091BC9">
      <w:pPr>
        <w:pStyle w:val="Prrafodelista"/>
        <w:numPr>
          <w:ilvl w:val="0"/>
          <w:numId w:val="3"/>
        </w:numPr>
        <w:tabs>
          <w:tab w:val="left" w:pos="376"/>
        </w:tabs>
        <w:spacing w:line="360" w:lineRule="auto"/>
        <w:ind w:left="120" w:firstLine="0"/>
        <w:jc w:val="both"/>
        <w:rPr>
          <w:sz w:val="24"/>
        </w:rPr>
      </w:pPr>
      <w:r>
        <w:rPr>
          <w:i/>
          <w:sz w:val="24"/>
        </w:rPr>
        <w:t xml:space="preserve">Encomendamos </w:t>
      </w:r>
      <w:r>
        <w:rPr>
          <w:sz w:val="24"/>
        </w:rPr>
        <w:t>a la Mesa Directiva de la Conferencia que una de sus reuniones anuales se dedique específicamente a evaluar el cumplimiento de los compromisos señalados y acordamos que e</w:t>
      </w:r>
      <w:r>
        <w:rPr>
          <w:sz w:val="24"/>
        </w:rPr>
        <w:t>n la undécima Conferencia Regional, prevista para el año 2010, se realice una evaluación general de mediano plazo de los avances logrados al</w:t>
      </w:r>
      <w:r>
        <w:rPr>
          <w:spacing w:val="-1"/>
          <w:sz w:val="24"/>
        </w:rPr>
        <w:t xml:space="preserve"> </w:t>
      </w:r>
      <w:r>
        <w:rPr>
          <w:sz w:val="24"/>
        </w:rPr>
        <w:t>respecto;</w:t>
      </w:r>
    </w:p>
    <w:p w:rsidR="00035673" w:rsidRDefault="00091BC9">
      <w:pPr>
        <w:pStyle w:val="Prrafodelista"/>
        <w:numPr>
          <w:ilvl w:val="0"/>
          <w:numId w:val="3"/>
        </w:numPr>
        <w:tabs>
          <w:tab w:val="left" w:pos="350"/>
        </w:tabs>
        <w:spacing w:line="360" w:lineRule="auto"/>
        <w:ind w:left="120" w:firstLine="0"/>
        <w:jc w:val="both"/>
        <w:rPr>
          <w:sz w:val="24"/>
        </w:rPr>
      </w:pPr>
      <w:r>
        <w:rPr>
          <w:i/>
          <w:sz w:val="24"/>
        </w:rPr>
        <w:t xml:space="preserve">Solicitamos </w:t>
      </w:r>
      <w:r>
        <w:rPr>
          <w:sz w:val="24"/>
        </w:rPr>
        <w:t>a la Comisión Económica para América Latina y el Caribe que, junto con otras organizaciones d</w:t>
      </w:r>
      <w:r>
        <w:rPr>
          <w:sz w:val="24"/>
        </w:rPr>
        <w:t>el sistema de las Naciones Unidas, colabore con los Estados miembros que así lo soliciten en el seguimiento del cumplimiento de los acuerdos adoptados mediante la creación de un observatorio de igualdad que contribuya al fortalecimiento de los mecanismos n</w:t>
      </w:r>
      <w:r>
        <w:rPr>
          <w:sz w:val="24"/>
        </w:rPr>
        <w:t>acionales de</w:t>
      </w:r>
      <w:r>
        <w:rPr>
          <w:spacing w:val="-6"/>
          <w:sz w:val="24"/>
        </w:rPr>
        <w:t xml:space="preserve"> </w:t>
      </w:r>
      <w:r>
        <w:rPr>
          <w:sz w:val="24"/>
        </w:rPr>
        <w:t>género;</w:t>
      </w:r>
    </w:p>
    <w:p w:rsidR="00035673" w:rsidRDefault="00091BC9">
      <w:pPr>
        <w:pStyle w:val="Prrafodelista"/>
        <w:numPr>
          <w:ilvl w:val="0"/>
          <w:numId w:val="3"/>
        </w:numPr>
        <w:tabs>
          <w:tab w:val="left" w:pos="341"/>
        </w:tabs>
        <w:spacing w:line="360" w:lineRule="auto"/>
        <w:ind w:left="120" w:right="103" w:firstLine="0"/>
        <w:jc w:val="both"/>
        <w:rPr>
          <w:sz w:val="24"/>
        </w:rPr>
      </w:pPr>
      <w:r>
        <w:rPr>
          <w:i/>
          <w:sz w:val="24"/>
        </w:rPr>
        <w:t xml:space="preserve">Solicitamos </w:t>
      </w:r>
      <w:r>
        <w:rPr>
          <w:sz w:val="24"/>
        </w:rPr>
        <w:t>a la Presidencia que someta a la consideración de la Comisión Económica para América Latina y el Caribe, en su trigésimo segundo período de sesiones que se realizará en República Dominicana en el  año 2008, los acuerdos contenidos en el presente Consenso y</w:t>
      </w:r>
      <w:r>
        <w:rPr>
          <w:sz w:val="24"/>
        </w:rPr>
        <w:t>, en el marco de la celebración de los 60 años de su formación realice una actividad de alto nivel para evaluar los aportes de la CEPAL en materia de género en el</w:t>
      </w:r>
      <w:r>
        <w:rPr>
          <w:spacing w:val="-1"/>
          <w:sz w:val="24"/>
        </w:rPr>
        <w:t xml:space="preserve"> </w:t>
      </w:r>
      <w:r>
        <w:rPr>
          <w:sz w:val="24"/>
        </w:rPr>
        <w:t>período;</w:t>
      </w:r>
    </w:p>
    <w:p w:rsidR="00035673" w:rsidRDefault="00091BC9">
      <w:pPr>
        <w:pStyle w:val="Prrafodelista"/>
        <w:numPr>
          <w:ilvl w:val="0"/>
          <w:numId w:val="3"/>
        </w:numPr>
        <w:tabs>
          <w:tab w:val="left" w:pos="359"/>
        </w:tabs>
        <w:spacing w:line="360" w:lineRule="auto"/>
        <w:ind w:left="119" w:right="105" w:firstLine="0"/>
        <w:jc w:val="both"/>
        <w:rPr>
          <w:sz w:val="24"/>
        </w:rPr>
      </w:pPr>
      <w:r>
        <w:rPr>
          <w:i/>
          <w:sz w:val="24"/>
        </w:rPr>
        <w:t xml:space="preserve">Tomamos nota </w:t>
      </w:r>
      <w:r>
        <w:rPr>
          <w:sz w:val="24"/>
        </w:rPr>
        <w:t>con satisfacción de que la mayoría de las delegaciones nacionales acreditadas ante esta décima Conferencia cuenta entre sus integrantes con representantes de la sociedad civil, mujeres indígenas y parlamentarias;</w:t>
      </w:r>
    </w:p>
    <w:p w:rsidR="00035673" w:rsidRDefault="00091BC9">
      <w:pPr>
        <w:pStyle w:val="Prrafodelista"/>
        <w:numPr>
          <w:ilvl w:val="0"/>
          <w:numId w:val="3"/>
        </w:numPr>
        <w:tabs>
          <w:tab w:val="left" w:pos="352"/>
        </w:tabs>
        <w:spacing w:before="1" w:line="360" w:lineRule="auto"/>
        <w:ind w:left="119" w:right="105" w:firstLine="0"/>
        <w:jc w:val="both"/>
        <w:rPr>
          <w:sz w:val="24"/>
        </w:rPr>
      </w:pPr>
      <w:r>
        <w:rPr>
          <w:i/>
          <w:sz w:val="24"/>
        </w:rPr>
        <w:t xml:space="preserve">Saludamos y respaldamos </w:t>
      </w:r>
      <w:r>
        <w:rPr>
          <w:sz w:val="24"/>
        </w:rPr>
        <w:t xml:space="preserve">la excelente labor </w:t>
      </w:r>
      <w:r>
        <w:rPr>
          <w:sz w:val="24"/>
        </w:rPr>
        <w:t>que ha venido realizando a favor de las mujeres de América Latina y el Caribe la Unidad de la Mujer de la Comisión Económica para América Latina y el</w:t>
      </w:r>
      <w:r>
        <w:rPr>
          <w:spacing w:val="-16"/>
          <w:sz w:val="24"/>
        </w:rPr>
        <w:t xml:space="preserve"> </w:t>
      </w:r>
      <w:r>
        <w:rPr>
          <w:sz w:val="24"/>
        </w:rPr>
        <w:t>Caribe;</w:t>
      </w:r>
    </w:p>
    <w:p w:rsidR="00035673" w:rsidRDefault="00035673">
      <w:pPr>
        <w:spacing w:line="360" w:lineRule="auto"/>
        <w:jc w:val="both"/>
        <w:rPr>
          <w:sz w:val="24"/>
        </w:rPr>
        <w:sectPr w:rsidR="00035673">
          <w:pgSz w:w="11910" w:h="16840"/>
          <w:pgMar w:top="1360" w:right="1080" w:bottom="1200" w:left="960" w:header="0" w:footer="1003" w:gutter="0"/>
          <w:cols w:space="720"/>
        </w:sectPr>
      </w:pPr>
    </w:p>
    <w:p w:rsidR="00035673" w:rsidRDefault="00091BC9">
      <w:pPr>
        <w:pStyle w:val="Prrafodelista"/>
        <w:numPr>
          <w:ilvl w:val="0"/>
          <w:numId w:val="3"/>
        </w:numPr>
        <w:tabs>
          <w:tab w:val="left" w:pos="424"/>
        </w:tabs>
        <w:spacing w:before="79" w:line="360" w:lineRule="auto"/>
        <w:ind w:left="120" w:right="103" w:firstLine="0"/>
        <w:jc w:val="both"/>
        <w:rPr>
          <w:sz w:val="24"/>
        </w:rPr>
      </w:pPr>
      <w:r>
        <w:rPr>
          <w:i/>
          <w:sz w:val="24"/>
        </w:rPr>
        <w:t xml:space="preserve">Expresamos </w:t>
      </w:r>
      <w:r>
        <w:rPr>
          <w:sz w:val="24"/>
        </w:rPr>
        <w:t>nuestra gratitud a la Presidenta de la República de Chile, Michelle B</w:t>
      </w:r>
      <w:r>
        <w:rPr>
          <w:sz w:val="24"/>
        </w:rPr>
        <w:t>achelet; a la Vicepresidenta primera del Gobierno de España, Teresa Fernández de la Vega, y al Presidente de Ecuador, Rafael</w:t>
      </w:r>
      <w:r>
        <w:rPr>
          <w:spacing w:val="-4"/>
          <w:sz w:val="24"/>
        </w:rPr>
        <w:t xml:space="preserve"> </w:t>
      </w:r>
      <w:r>
        <w:rPr>
          <w:sz w:val="24"/>
        </w:rPr>
        <w:t>Correa</w:t>
      </w:r>
      <w:r>
        <w:rPr>
          <w:spacing w:val="-3"/>
          <w:sz w:val="24"/>
        </w:rPr>
        <w:t xml:space="preserve"> </w:t>
      </w:r>
      <w:r>
        <w:rPr>
          <w:sz w:val="24"/>
        </w:rPr>
        <w:t>y</w:t>
      </w:r>
      <w:r>
        <w:rPr>
          <w:spacing w:val="-3"/>
          <w:sz w:val="24"/>
        </w:rPr>
        <w:t xml:space="preserve"> </w:t>
      </w:r>
      <w:r>
        <w:rPr>
          <w:sz w:val="24"/>
        </w:rPr>
        <w:t>la</w:t>
      </w:r>
      <w:r>
        <w:rPr>
          <w:spacing w:val="-3"/>
          <w:sz w:val="24"/>
        </w:rPr>
        <w:t xml:space="preserve"> </w:t>
      </w:r>
      <w:r>
        <w:rPr>
          <w:sz w:val="24"/>
        </w:rPr>
        <w:t>Canciller</w:t>
      </w:r>
      <w:r>
        <w:rPr>
          <w:spacing w:val="-3"/>
          <w:sz w:val="24"/>
        </w:rPr>
        <w:t xml:space="preserve"> </w:t>
      </w:r>
      <w:r>
        <w:rPr>
          <w:sz w:val="24"/>
        </w:rPr>
        <w:t>de</w:t>
      </w:r>
      <w:r>
        <w:rPr>
          <w:spacing w:val="-3"/>
          <w:sz w:val="24"/>
        </w:rPr>
        <w:t xml:space="preserve"> </w:t>
      </w:r>
      <w:r>
        <w:rPr>
          <w:sz w:val="24"/>
        </w:rPr>
        <w:t>Ecuador,</w:t>
      </w:r>
      <w:r>
        <w:rPr>
          <w:spacing w:val="-3"/>
          <w:sz w:val="24"/>
        </w:rPr>
        <w:t xml:space="preserve"> </w:t>
      </w:r>
      <w:r>
        <w:rPr>
          <w:sz w:val="24"/>
        </w:rPr>
        <w:t>María</w:t>
      </w:r>
      <w:r>
        <w:rPr>
          <w:spacing w:val="-3"/>
          <w:sz w:val="24"/>
        </w:rPr>
        <w:t xml:space="preserve"> </w:t>
      </w:r>
      <w:r>
        <w:rPr>
          <w:sz w:val="24"/>
        </w:rPr>
        <w:t>Fernanda</w:t>
      </w:r>
      <w:r>
        <w:rPr>
          <w:spacing w:val="-6"/>
          <w:sz w:val="24"/>
        </w:rPr>
        <w:t xml:space="preserve"> </w:t>
      </w:r>
      <w:r>
        <w:rPr>
          <w:sz w:val="24"/>
        </w:rPr>
        <w:t>Espinosa,</w:t>
      </w:r>
      <w:r>
        <w:rPr>
          <w:spacing w:val="-3"/>
          <w:sz w:val="24"/>
        </w:rPr>
        <w:t xml:space="preserve"> </w:t>
      </w:r>
      <w:r>
        <w:rPr>
          <w:sz w:val="24"/>
        </w:rPr>
        <w:t>por</w:t>
      </w:r>
      <w:r>
        <w:rPr>
          <w:spacing w:val="-3"/>
          <w:sz w:val="24"/>
        </w:rPr>
        <w:t xml:space="preserve"> </w:t>
      </w:r>
      <w:r>
        <w:rPr>
          <w:sz w:val="24"/>
        </w:rPr>
        <w:t>su</w:t>
      </w:r>
      <w:r>
        <w:rPr>
          <w:spacing w:val="-3"/>
          <w:sz w:val="24"/>
        </w:rPr>
        <w:t xml:space="preserve"> </w:t>
      </w:r>
      <w:r>
        <w:rPr>
          <w:sz w:val="24"/>
        </w:rPr>
        <w:t>participación</w:t>
      </w:r>
      <w:r>
        <w:rPr>
          <w:spacing w:val="-4"/>
          <w:sz w:val="24"/>
        </w:rPr>
        <w:t xml:space="preserve"> </w:t>
      </w:r>
      <w:r>
        <w:rPr>
          <w:sz w:val="24"/>
        </w:rPr>
        <w:t>en</w:t>
      </w:r>
      <w:r>
        <w:rPr>
          <w:spacing w:val="-3"/>
          <w:sz w:val="24"/>
        </w:rPr>
        <w:t xml:space="preserve"> </w:t>
      </w:r>
      <w:r>
        <w:rPr>
          <w:sz w:val="24"/>
        </w:rPr>
        <w:t>esta</w:t>
      </w:r>
      <w:r>
        <w:rPr>
          <w:spacing w:val="-3"/>
          <w:sz w:val="24"/>
        </w:rPr>
        <w:t xml:space="preserve"> </w:t>
      </w:r>
      <w:r>
        <w:rPr>
          <w:sz w:val="24"/>
        </w:rPr>
        <w:t>Conferencia;</w:t>
      </w:r>
    </w:p>
    <w:p w:rsidR="00035673" w:rsidRDefault="00091BC9">
      <w:pPr>
        <w:pStyle w:val="Prrafodelista"/>
        <w:numPr>
          <w:ilvl w:val="0"/>
          <w:numId w:val="3"/>
        </w:numPr>
        <w:tabs>
          <w:tab w:val="left" w:pos="352"/>
        </w:tabs>
        <w:spacing w:before="1" w:line="360" w:lineRule="auto"/>
        <w:ind w:left="120" w:firstLine="0"/>
        <w:jc w:val="both"/>
        <w:rPr>
          <w:sz w:val="24"/>
        </w:rPr>
      </w:pPr>
      <w:r>
        <w:rPr>
          <w:i/>
          <w:sz w:val="24"/>
        </w:rPr>
        <w:t xml:space="preserve">Agradecemos </w:t>
      </w:r>
      <w:r>
        <w:rPr>
          <w:sz w:val="24"/>
        </w:rPr>
        <w:t>a la CEPAL y a los</w:t>
      </w:r>
      <w:r>
        <w:rPr>
          <w:sz w:val="24"/>
        </w:rPr>
        <w:t xml:space="preserve"> organismos de las Naciones Unidas por su contribución a la realización de esta</w:t>
      </w:r>
      <w:r>
        <w:rPr>
          <w:spacing w:val="-1"/>
          <w:sz w:val="24"/>
        </w:rPr>
        <w:t xml:space="preserve"> </w:t>
      </w:r>
      <w:r>
        <w:rPr>
          <w:sz w:val="24"/>
        </w:rPr>
        <w:t>Conferencia;</w:t>
      </w:r>
    </w:p>
    <w:p w:rsidR="00035673" w:rsidRDefault="00091BC9">
      <w:pPr>
        <w:pStyle w:val="Prrafodelista"/>
        <w:numPr>
          <w:ilvl w:val="0"/>
          <w:numId w:val="3"/>
        </w:numPr>
        <w:tabs>
          <w:tab w:val="left" w:pos="370"/>
        </w:tabs>
        <w:spacing w:line="360" w:lineRule="auto"/>
        <w:ind w:left="120" w:right="105" w:firstLine="0"/>
        <w:jc w:val="both"/>
        <w:rPr>
          <w:sz w:val="24"/>
        </w:rPr>
      </w:pPr>
      <w:r>
        <w:rPr>
          <w:i/>
          <w:sz w:val="24"/>
        </w:rPr>
        <w:t xml:space="preserve">Agradecemos </w:t>
      </w:r>
      <w:r>
        <w:rPr>
          <w:sz w:val="24"/>
        </w:rPr>
        <w:t>al pueblo y al Gobierno de Ecuador las facilidades otorgadas para la realización de esta Conferencia y su generosa</w:t>
      </w:r>
      <w:r>
        <w:rPr>
          <w:spacing w:val="-1"/>
          <w:sz w:val="24"/>
        </w:rPr>
        <w:t xml:space="preserve"> </w:t>
      </w:r>
      <w:r>
        <w:rPr>
          <w:sz w:val="24"/>
        </w:rPr>
        <w:t>hospitalidad.</w:t>
      </w:r>
    </w:p>
    <w:p w:rsidR="00035673" w:rsidRDefault="00035673">
      <w:pPr>
        <w:spacing w:line="360" w:lineRule="auto"/>
        <w:jc w:val="both"/>
        <w:rPr>
          <w:sz w:val="24"/>
        </w:rPr>
        <w:sectPr w:rsidR="00035673">
          <w:pgSz w:w="11910" w:h="16840"/>
          <w:pgMar w:top="1360" w:right="1080" w:bottom="1200" w:left="960" w:header="0" w:footer="1003" w:gutter="0"/>
          <w:cols w:space="720"/>
        </w:sectPr>
      </w:pPr>
    </w:p>
    <w:p w:rsidR="00035673" w:rsidRDefault="00091BC9">
      <w:pPr>
        <w:pStyle w:val="Prrafodelista"/>
        <w:numPr>
          <w:ilvl w:val="0"/>
          <w:numId w:val="3"/>
        </w:numPr>
        <w:tabs>
          <w:tab w:val="left" w:pos="455"/>
        </w:tabs>
        <w:spacing w:before="79" w:line="360" w:lineRule="auto"/>
        <w:ind w:left="119" w:firstLine="0"/>
        <w:jc w:val="both"/>
        <w:rPr>
          <w:sz w:val="24"/>
        </w:rPr>
      </w:pPr>
      <w:r>
        <w:rPr>
          <w:i/>
          <w:sz w:val="24"/>
        </w:rPr>
        <w:t xml:space="preserve">Agradecemos </w:t>
      </w:r>
      <w:r>
        <w:rPr>
          <w:sz w:val="24"/>
        </w:rPr>
        <w:t>al Alcalde de la ciudad de Quito, Paco Moncayo Gallegos, por haber declarado ciudadanas ilustres de esta ciudad a todas las asistentes a esta Conferencia, por contribuir a visualizar la presencia de las mujeres en el espacio</w:t>
      </w:r>
      <w:r>
        <w:rPr>
          <w:spacing w:val="-1"/>
          <w:sz w:val="24"/>
        </w:rPr>
        <w:t xml:space="preserve"> </w:t>
      </w:r>
      <w:r>
        <w:rPr>
          <w:sz w:val="24"/>
        </w:rPr>
        <w:t>público,</w:t>
      </w:r>
    </w:p>
    <w:p w:rsidR="00035673" w:rsidRDefault="00091BC9">
      <w:pPr>
        <w:pStyle w:val="Prrafodelista"/>
        <w:numPr>
          <w:ilvl w:val="0"/>
          <w:numId w:val="3"/>
        </w:numPr>
        <w:tabs>
          <w:tab w:val="left" w:pos="449"/>
        </w:tabs>
        <w:spacing w:line="275" w:lineRule="exact"/>
        <w:ind w:left="448" w:right="0" w:hanging="330"/>
        <w:jc w:val="both"/>
        <w:rPr>
          <w:sz w:val="24"/>
        </w:rPr>
      </w:pPr>
      <w:r>
        <w:rPr>
          <w:i/>
          <w:sz w:val="24"/>
        </w:rPr>
        <w:t>Agradecemo</w:t>
      </w:r>
      <w:r>
        <w:rPr>
          <w:i/>
          <w:sz w:val="24"/>
        </w:rPr>
        <w:t xml:space="preserve">s </w:t>
      </w:r>
      <w:r>
        <w:rPr>
          <w:sz w:val="24"/>
        </w:rPr>
        <w:t>también por su participación a las redes feministas de</w:t>
      </w:r>
      <w:r>
        <w:rPr>
          <w:spacing w:val="-8"/>
          <w:sz w:val="24"/>
        </w:rPr>
        <w:t xml:space="preserve"> </w:t>
      </w:r>
      <w:r>
        <w:rPr>
          <w:sz w:val="24"/>
        </w:rPr>
        <w:t>mujeres.</w:t>
      </w:r>
    </w:p>
    <w:sectPr w:rsidR="00035673">
      <w:pgSz w:w="11910" w:h="16840"/>
      <w:pgMar w:top="1360" w:right="1080" w:bottom="1200" w:left="960" w:header="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BC9" w:rsidRDefault="00091BC9">
      <w:r>
        <w:separator/>
      </w:r>
    </w:p>
  </w:endnote>
  <w:endnote w:type="continuationSeparator" w:id="0">
    <w:p w:rsidR="00091BC9" w:rsidRDefault="0009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673" w:rsidRDefault="000C4B4F">
    <w:pPr>
      <w:pStyle w:val="Textoindependiente"/>
      <w:spacing w:line="14" w:lineRule="auto"/>
      <w:ind w:left="0" w:right="0"/>
      <w:jc w:val="left"/>
      <w:rPr>
        <w:sz w:val="20"/>
      </w:rPr>
    </w:pPr>
    <w:r>
      <w:rPr>
        <w:noProof/>
        <w:lang w:val="es-MX" w:eastAsia="es-MX" w:bidi="ar-SA"/>
      </w:rPr>
      <mc:AlternateContent>
        <mc:Choice Requires="wps">
          <w:drawing>
            <wp:anchor distT="0" distB="0" distL="114300" distR="114300" simplePos="0" relativeHeight="251657728" behindDoc="1" locked="0" layoutInCell="1" allowOverlap="1">
              <wp:simplePos x="0" y="0"/>
              <wp:positionH relativeFrom="page">
                <wp:posOffset>5807075</wp:posOffset>
              </wp:positionH>
              <wp:positionV relativeFrom="page">
                <wp:posOffset>9916795</wp:posOffset>
              </wp:positionV>
              <wp:extent cx="1930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673" w:rsidRDefault="00091BC9">
                          <w:pPr>
                            <w:spacing w:line="244" w:lineRule="exact"/>
                            <w:ind w:left="40"/>
                            <w:rPr>
                              <w:rFonts w:ascii="Calibri"/>
                            </w:rPr>
                          </w:pPr>
                          <w:r>
                            <w:fldChar w:fldCharType="begin"/>
                          </w:r>
                          <w:r>
                            <w:rPr>
                              <w:rFonts w:ascii="Calibri"/>
                            </w:rPr>
                            <w:instrText xml:space="preserve"> PAGE </w:instrText>
                          </w:r>
                          <w:r>
                            <w:fldChar w:fldCharType="separate"/>
                          </w:r>
                          <w:r w:rsidR="000C4B4F">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7.25pt;margin-top:780.85pt;width:15.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" filled="f" stroked="f">
              <v:textbox inset="0,0,0,0">
                <w:txbxContent>
                  <w:p w:rsidR="00035673" w:rsidRDefault="00091BC9">
                    <w:pPr>
                      <w:spacing w:line="244" w:lineRule="exact"/>
                      <w:ind w:left="40"/>
                      <w:rPr>
                        <w:rFonts w:ascii="Calibri"/>
                      </w:rPr>
                    </w:pPr>
                    <w:r>
                      <w:fldChar w:fldCharType="begin"/>
                    </w:r>
                    <w:r>
                      <w:rPr>
                        <w:rFonts w:ascii="Calibri"/>
                      </w:rPr>
                      <w:instrText xml:space="preserve"> PAGE </w:instrText>
                    </w:r>
                    <w:r>
                      <w:fldChar w:fldCharType="separate"/>
                    </w:r>
                    <w:r w:rsidR="000C4B4F">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BC9" w:rsidRDefault="00091BC9">
      <w:r>
        <w:separator/>
      </w:r>
    </w:p>
  </w:footnote>
  <w:footnote w:type="continuationSeparator" w:id="0">
    <w:p w:rsidR="00091BC9" w:rsidRDefault="00091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6109"/>
    <w:multiLevelType w:val="hybridMultilevel"/>
    <w:tmpl w:val="B82AB096"/>
    <w:lvl w:ilvl="0" w:tplc="0E4A78A6">
      <w:start w:val="1"/>
      <w:numFmt w:val="lowerRoman"/>
      <w:lvlText w:val="%1)"/>
      <w:lvlJc w:val="left"/>
      <w:pPr>
        <w:ind w:left="120" w:hanging="228"/>
        <w:jc w:val="left"/>
      </w:pPr>
      <w:rPr>
        <w:rFonts w:ascii="Arial Narrow" w:eastAsia="Arial Narrow" w:hAnsi="Arial Narrow" w:cs="Arial Narrow" w:hint="default"/>
        <w:spacing w:val="-1"/>
        <w:w w:val="99"/>
        <w:sz w:val="24"/>
        <w:szCs w:val="24"/>
        <w:lang w:val="es-ES" w:eastAsia="es-ES" w:bidi="es-ES"/>
      </w:rPr>
    </w:lvl>
    <w:lvl w:ilvl="1" w:tplc="1BBEABA2">
      <w:numFmt w:val="bullet"/>
      <w:lvlText w:val="•"/>
      <w:lvlJc w:val="left"/>
      <w:pPr>
        <w:ind w:left="1200" w:hanging="228"/>
      </w:pPr>
      <w:rPr>
        <w:rFonts w:hint="default"/>
        <w:lang w:val="es-ES" w:eastAsia="es-ES" w:bidi="es-ES"/>
      </w:rPr>
    </w:lvl>
    <w:lvl w:ilvl="2" w:tplc="EB524110">
      <w:numFmt w:val="bullet"/>
      <w:lvlText w:val="•"/>
      <w:lvlJc w:val="left"/>
      <w:pPr>
        <w:ind w:left="2162" w:hanging="228"/>
      </w:pPr>
      <w:rPr>
        <w:rFonts w:hint="default"/>
        <w:lang w:val="es-ES" w:eastAsia="es-ES" w:bidi="es-ES"/>
      </w:rPr>
    </w:lvl>
    <w:lvl w:ilvl="3" w:tplc="60A64228">
      <w:numFmt w:val="bullet"/>
      <w:lvlText w:val="•"/>
      <w:lvlJc w:val="left"/>
      <w:pPr>
        <w:ind w:left="3125" w:hanging="228"/>
      </w:pPr>
      <w:rPr>
        <w:rFonts w:hint="default"/>
        <w:lang w:val="es-ES" w:eastAsia="es-ES" w:bidi="es-ES"/>
      </w:rPr>
    </w:lvl>
    <w:lvl w:ilvl="4" w:tplc="54BAF060">
      <w:numFmt w:val="bullet"/>
      <w:lvlText w:val="•"/>
      <w:lvlJc w:val="left"/>
      <w:pPr>
        <w:ind w:left="4088" w:hanging="228"/>
      </w:pPr>
      <w:rPr>
        <w:rFonts w:hint="default"/>
        <w:lang w:val="es-ES" w:eastAsia="es-ES" w:bidi="es-ES"/>
      </w:rPr>
    </w:lvl>
    <w:lvl w:ilvl="5" w:tplc="38EC087E">
      <w:numFmt w:val="bullet"/>
      <w:lvlText w:val="•"/>
      <w:lvlJc w:val="left"/>
      <w:pPr>
        <w:ind w:left="5050" w:hanging="228"/>
      </w:pPr>
      <w:rPr>
        <w:rFonts w:hint="default"/>
        <w:lang w:val="es-ES" w:eastAsia="es-ES" w:bidi="es-ES"/>
      </w:rPr>
    </w:lvl>
    <w:lvl w:ilvl="6" w:tplc="342A8A9E">
      <w:numFmt w:val="bullet"/>
      <w:lvlText w:val="•"/>
      <w:lvlJc w:val="left"/>
      <w:pPr>
        <w:ind w:left="6013" w:hanging="228"/>
      </w:pPr>
      <w:rPr>
        <w:rFonts w:hint="default"/>
        <w:lang w:val="es-ES" w:eastAsia="es-ES" w:bidi="es-ES"/>
      </w:rPr>
    </w:lvl>
    <w:lvl w:ilvl="7" w:tplc="6A3AA87A">
      <w:numFmt w:val="bullet"/>
      <w:lvlText w:val="•"/>
      <w:lvlJc w:val="left"/>
      <w:pPr>
        <w:ind w:left="6976" w:hanging="228"/>
      </w:pPr>
      <w:rPr>
        <w:rFonts w:hint="default"/>
        <w:lang w:val="es-ES" w:eastAsia="es-ES" w:bidi="es-ES"/>
      </w:rPr>
    </w:lvl>
    <w:lvl w:ilvl="8" w:tplc="EA9E3B54">
      <w:numFmt w:val="bullet"/>
      <w:lvlText w:val="•"/>
      <w:lvlJc w:val="left"/>
      <w:pPr>
        <w:ind w:left="7938" w:hanging="228"/>
      </w:pPr>
      <w:rPr>
        <w:rFonts w:hint="default"/>
        <w:lang w:val="es-ES" w:eastAsia="es-ES" w:bidi="es-ES"/>
      </w:rPr>
    </w:lvl>
  </w:abstractNum>
  <w:abstractNum w:abstractNumId="1">
    <w:nsid w:val="118C5B6A"/>
    <w:multiLevelType w:val="hybridMultilevel"/>
    <w:tmpl w:val="69F2FEFA"/>
    <w:lvl w:ilvl="0" w:tplc="43FA3E88">
      <w:start w:val="1"/>
      <w:numFmt w:val="decimal"/>
      <w:lvlText w:val="%1."/>
      <w:lvlJc w:val="left"/>
      <w:pPr>
        <w:ind w:left="120" w:hanging="270"/>
        <w:jc w:val="left"/>
      </w:pPr>
      <w:rPr>
        <w:rFonts w:ascii="Arial Narrow" w:eastAsia="Arial Narrow" w:hAnsi="Arial Narrow" w:cs="Arial Narrow" w:hint="default"/>
        <w:w w:val="99"/>
        <w:sz w:val="24"/>
        <w:szCs w:val="24"/>
        <w:lang w:val="es-ES" w:eastAsia="es-ES" w:bidi="es-ES"/>
      </w:rPr>
    </w:lvl>
    <w:lvl w:ilvl="1" w:tplc="4B04687A">
      <w:numFmt w:val="bullet"/>
      <w:lvlText w:val="•"/>
      <w:lvlJc w:val="left"/>
      <w:pPr>
        <w:ind w:left="1094" w:hanging="270"/>
      </w:pPr>
      <w:rPr>
        <w:rFonts w:hint="default"/>
        <w:lang w:val="es-ES" w:eastAsia="es-ES" w:bidi="es-ES"/>
      </w:rPr>
    </w:lvl>
    <w:lvl w:ilvl="2" w:tplc="A98E29C8">
      <w:numFmt w:val="bullet"/>
      <w:lvlText w:val="•"/>
      <w:lvlJc w:val="left"/>
      <w:pPr>
        <w:ind w:left="2068" w:hanging="270"/>
      </w:pPr>
      <w:rPr>
        <w:rFonts w:hint="default"/>
        <w:lang w:val="es-ES" w:eastAsia="es-ES" w:bidi="es-ES"/>
      </w:rPr>
    </w:lvl>
    <w:lvl w:ilvl="3" w:tplc="25B6F8D8">
      <w:numFmt w:val="bullet"/>
      <w:lvlText w:val="•"/>
      <w:lvlJc w:val="left"/>
      <w:pPr>
        <w:ind w:left="3043" w:hanging="270"/>
      </w:pPr>
      <w:rPr>
        <w:rFonts w:hint="default"/>
        <w:lang w:val="es-ES" w:eastAsia="es-ES" w:bidi="es-ES"/>
      </w:rPr>
    </w:lvl>
    <w:lvl w:ilvl="4" w:tplc="03F40D02">
      <w:numFmt w:val="bullet"/>
      <w:lvlText w:val="•"/>
      <w:lvlJc w:val="left"/>
      <w:pPr>
        <w:ind w:left="4017" w:hanging="270"/>
      </w:pPr>
      <w:rPr>
        <w:rFonts w:hint="default"/>
        <w:lang w:val="es-ES" w:eastAsia="es-ES" w:bidi="es-ES"/>
      </w:rPr>
    </w:lvl>
    <w:lvl w:ilvl="5" w:tplc="48A2F5BC">
      <w:numFmt w:val="bullet"/>
      <w:lvlText w:val="•"/>
      <w:lvlJc w:val="left"/>
      <w:pPr>
        <w:ind w:left="4992" w:hanging="270"/>
      </w:pPr>
      <w:rPr>
        <w:rFonts w:hint="default"/>
        <w:lang w:val="es-ES" w:eastAsia="es-ES" w:bidi="es-ES"/>
      </w:rPr>
    </w:lvl>
    <w:lvl w:ilvl="6" w:tplc="DE74903A">
      <w:numFmt w:val="bullet"/>
      <w:lvlText w:val="•"/>
      <w:lvlJc w:val="left"/>
      <w:pPr>
        <w:ind w:left="5966" w:hanging="270"/>
      </w:pPr>
      <w:rPr>
        <w:rFonts w:hint="default"/>
        <w:lang w:val="es-ES" w:eastAsia="es-ES" w:bidi="es-ES"/>
      </w:rPr>
    </w:lvl>
    <w:lvl w:ilvl="7" w:tplc="8806CD1E">
      <w:numFmt w:val="bullet"/>
      <w:lvlText w:val="•"/>
      <w:lvlJc w:val="left"/>
      <w:pPr>
        <w:ind w:left="6941" w:hanging="270"/>
      </w:pPr>
      <w:rPr>
        <w:rFonts w:hint="default"/>
        <w:lang w:val="es-ES" w:eastAsia="es-ES" w:bidi="es-ES"/>
      </w:rPr>
    </w:lvl>
    <w:lvl w:ilvl="8" w:tplc="72F455BE">
      <w:numFmt w:val="bullet"/>
      <w:lvlText w:val="•"/>
      <w:lvlJc w:val="left"/>
      <w:pPr>
        <w:ind w:left="7915" w:hanging="270"/>
      </w:pPr>
      <w:rPr>
        <w:rFonts w:hint="default"/>
        <w:lang w:val="es-ES" w:eastAsia="es-ES" w:bidi="es-ES"/>
      </w:rPr>
    </w:lvl>
  </w:abstractNum>
  <w:abstractNum w:abstractNumId="2">
    <w:nsid w:val="34387949"/>
    <w:multiLevelType w:val="hybridMultilevel"/>
    <w:tmpl w:val="720EFA02"/>
    <w:lvl w:ilvl="0" w:tplc="B25E3D40">
      <w:start w:val="8"/>
      <w:numFmt w:val="lowerRoman"/>
      <w:lvlText w:val="%1)"/>
      <w:lvlJc w:val="left"/>
      <w:pPr>
        <w:ind w:left="120" w:hanging="414"/>
        <w:jc w:val="left"/>
      </w:pPr>
      <w:rPr>
        <w:rFonts w:ascii="Arial Narrow" w:eastAsia="Arial Narrow" w:hAnsi="Arial Narrow" w:cs="Arial Narrow" w:hint="default"/>
        <w:spacing w:val="-1"/>
        <w:w w:val="99"/>
        <w:sz w:val="24"/>
        <w:szCs w:val="24"/>
        <w:lang w:val="es-ES" w:eastAsia="es-ES" w:bidi="es-ES"/>
      </w:rPr>
    </w:lvl>
    <w:lvl w:ilvl="1" w:tplc="0D5025C4">
      <w:numFmt w:val="bullet"/>
      <w:lvlText w:val="•"/>
      <w:lvlJc w:val="left"/>
      <w:pPr>
        <w:ind w:left="1094" w:hanging="414"/>
      </w:pPr>
      <w:rPr>
        <w:rFonts w:hint="default"/>
        <w:lang w:val="es-ES" w:eastAsia="es-ES" w:bidi="es-ES"/>
      </w:rPr>
    </w:lvl>
    <w:lvl w:ilvl="2" w:tplc="3F366F90">
      <w:numFmt w:val="bullet"/>
      <w:lvlText w:val="•"/>
      <w:lvlJc w:val="left"/>
      <w:pPr>
        <w:ind w:left="2068" w:hanging="414"/>
      </w:pPr>
      <w:rPr>
        <w:rFonts w:hint="default"/>
        <w:lang w:val="es-ES" w:eastAsia="es-ES" w:bidi="es-ES"/>
      </w:rPr>
    </w:lvl>
    <w:lvl w:ilvl="3" w:tplc="6450DC70">
      <w:numFmt w:val="bullet"/>
      <w:lvlText w:val="•"/>
      <w:lvlJc w:val="left"/>
      <w:pPr>
        <w:ind w:left="3043" w:hanging="414"/>
      </w:pPr>
      <w:rPr>
        <w:rFonts w:hint="default"/>
        <w:lang w:val="es-ES" w:eastAsia="es-ES" w:bidi="es-ES"/>
      </w:rPr>
    </w:lvl>
    <w:lvl w:ilvl="4" w:tplc="30C2E2C4">
      <w:numFmt w:val="bullet"/>
      <w:lvlText w:val="•"/>
      <w:lvlJc w:val="left"/>
      <w:pPr>
        <w:ind w:left="4017" w:hanging="414"/>
      </w:pPr>
      <w:rPr>
        <w:rFonts w:hint="default"/>
        <w:lang w:val="es-ES" w:eastAsia="es-ES" w:bidi="es-ES"/>
      </w:rPr>
    </w:lvl>
    <w:lvl w:ilvl="5" w:tplc="FDE87A80">
      <w:numFmt w:val="bullet"/>
      <w:lvlText w:val="•"/>
      <w:lvlJc w:val="left"/>
      <w:pPr>
        <w:ind w:left="4992" w:hanging="414"/>
      </w:pPr>
      <w:rPr>
        <w:rFonts w:hint="default"/>
        <w:lang w:val="es-ES" w:eastAsia="es-ES" w:bidi="es-ES"/>
      </w:rPr>
    </w:lvl>
    <w:lvl w:ilvl="6" w:tplc="0AFE24C6">
      <w:numFmt w:val="bullet"/>
      <w:lvlText w:val="•"/>
      <w:lvlJc w:val="left"/>
      <w:pPr>
        <w:ind w:left="5966" w:hanging="414"/>
      </w:pPr>
      <w:rPr>
        <w:rFonts w:hint="default"/>
        <w:lang w:val="es-ES" w:eastAsia="es-ES" w:bidi="es-ES"/>
      </w:rPr>
    </w:lvl>
    <w:lvl w:ilvl="7" w:tplc="206EA78A">
      <w:numFmt w:val="bullet"/>
      <w:lvlText w:val="•"/>
      <w:lvlJc w:val="left"/>
      <w:pPr>
        <w:ind w:left="6941" w:hanging="414"/>
      </w:pPr>
      <w:rPr>
        <w:rFonts w:hint="default"/>
        <w:lang w:val="es-ES" w:eastAsia="es-ES" w:bidi="es-ES"/>
      </w:rPr>
    </w:lvl>
    <w:lvl w:ilvl="8" w:tplc="D922A6AE">
      <w:numFmt w:val="bullet"/>
      <w:lvlText w:val="•"/>
      <w:lvlJc w:val="left"/>
      <w:pPr>
        <w:ind w:left="7915" w:hanging="414"/>
      </w:pPr>
      <w:rPr>
        <w:rFonts w:hint="default"/>
        <w:lang w:val="es-ES" w:eastAsia="es-ES" w:bidi="es-ES"/>
      </w:rPr>
    </w:lvl>
  </w:abstractNum>
  <w:abstractNum w:abstractNumId="3">
    <w:nsid w:val="40FC57FA"/>
    <w:multiLevelType w:val="hybridMultilevel"/>
    <w:tmpl w:val="B54C96C8"/>
    <w:lvl w:ilvl="0" w:tplc="EBD84B14">
      <w:start w:val="1"/>
      <w:numFmt w:val="decimal"/>
      <w:lvlText w:val="%1."/>
      <w:lvlJc w:val="left"/>
      <w:pPr>
        <w:ind w:left="339" w:hanging="220"/>
        <w:jc w:val="left"/>
      </w:pPr>
      <w:rPr>
        <w:rFonts w:ascii="Arial Narrow" w:eastAsia="Arial Narrow" w:hAnsi="Arial Narrow" w:cs="Arial Narrow" w:hint="default"/>
        <w:w w:val="99"/>
        <w:sz w:val="24"/>
        <w:szCs w:val="24"/>
        <w:lang w:val="es-ES" w:eastAsia="es-ES" w:bidi="es-ES"/>
      </w:rPr>
    </w:lvl>
    <w:lvl w:ilvl="1" w:tplc="995A83CE">
      <w:numFmt w:val="bullet"/>
      <w:lvlText w:val="•"/>
      <w:lvlJc w:val="left"/>
      <w:pPr>
        <w:ind w:left="1292" w:hanging="220"/>
      </w:pPr>
      <w:rPr>
        <w:rFonts w:hint="default"/>
        <w:lang w:val="es-ES" w:eastAsia="es-ES" w:bidi="es-ES"/>
      </w:rPr>
    </w:lvl>
    <w:lvl w:ilvl="2" w:tplc="176CE2D8">
      <w:numFmt w:val="bullet"/>
      <w:lvlText w:val="•"/>
      <w:lvlJc w:val="left"/>
      <w:pPr>
        <w:ind w:left="2244" w:hanging="220"/>
      </w:pPr>
      <w:rPr>
        <w:rFonts w:hint="default"/>
        <w:lang w:val="es-ES" w:eastAsia="es-ES" w:bidi="es-ES"/>
      </w:rPr>
    </w:lvl>
    <w:lvl w:ilvl="3" w:tplc="1598E71C">
      <w:numFmt w:val="bullet"/>
      <w:lvlText w:val="•"/>
      <w:lvlJc w:val="left"/>
      <w:pPr>
        <w:ind w:left="3197" w:hanging="220"/>
      </w:pPr>
      <w:rPr>
        <w:rFonts w:hint="default"/>
        <w:lang w:val="es-ES" w:eastAsia="es-ES" w:bidi="es-ES"/>
      </w:rPr>
    </w:lvl>
    <w:lvl w:ilvl="4" w:tplc="DB782FFC">
      <w:numFmt w:val="bullet"/>
      <w:lvlText w:val="•"/>
      <w:lvlJc w:val="left"/>
      <w:pPr>
        <w:ind w:left="4149" w:hanging="220"/>
      </w:pPr>
      <w:rPr>
        <w:rFonts w:hint="default"/>
        <w:lang w:val="es-ES" w:eastAsia="es-ES" w:bidi="es-ES"/>
      </w:rPr>
    </w:lvl>
    <w:lvl w:ilvl="5" w:tplc="2FD435E4">
      <w:numFmt w:val="bullet"/>
      <w:lvlText w:val="•"/>
      <w:lvlJc w:val="left"/>
      <w:pPr>
        <w:ind w:left="5102" w:hanging="220"/>
      </w:pPr>
      <w:rPr>
        <w:rFonts w:hint="default"/>
        <w:lang w:val="es-ES" w:eastAsia="es-ES" w:bidi="es-ES"/>
      </w:rPr>
    </w:lvl>
    <w:lvl w:ilvl="6" w:tplc="CCFA2712">
      <w:numFmt w:val="bullet"/>
      <w:lvlText w:val="•"/>
      <w:lvlJc w:val="left"/>
      <w:pPr>
        <w:ind w:left="6054" w:hanging="220"/>
      </w:pPr>
      <w:rPr>
        <w:rFonts w:hint="default"/>
        <w:lang w:val="es-ES" w:eastAsia="es-ES" w:bidi="es-ES"/>
      </w:rPr>
    </w:lvl>
    <w:lvl w:ilvl="7" w:tplc="612C6CD4">
      <w:numFmt w:val="bullet"/>
      <w:lvlText w:val="•"/>
      <w:lvlJc w:val="left"/>
      <w:pPr>
        <w:ind w:left="7007" w:hanging="220"/>
      </w:pPr>
      <w:rPr>
        <w:rFonts w:hint="default"/>
        <w:lang w:val="es-ES" w:eastAsia="es-ES" w:bidi="es-ES"/>
      </w:rPr>
    </w:lvl>
    <w:lvl w:ilvl="8" w:tplc="8E4EBD92">
      <w:numFmt w:val="bullet"/>
      <w:lvlText w:val="•"/>
      <w:lvlJc w:val="left"/>
      <w:pPr>
        <w:ind w:left="7959" w:hanging="220"/>
      </w:pPr>
      <w:rPr>
        <w:rFonts w:hint="default"/>
        <w:lang w:val="es-ES" w:eastAsia="es-ES" w:bidi="es-E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73"/>
    <w:rsid w:val="00035673"/>
    <w:rsid w:val="00091BC9"/>
    <w:rsid w:val="000C4B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826B64-DBE8-4EC5-8BAB-7FC9033F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20" w:right="104"/>
      <w:jc w:val="both"/>
    </w:pPr>
    <w:rPr>
      <w:sz w:val="24"/>
      <w:szCs w:val="24"/>
    </w:rPr>
  </w:style>
  <w:style w:type="paragraph" w:styleId="Prrafodelista">
    <w:name w:val="List Paragraph"/>
    <w:basedOn w:val="Normal"/>
    <w:uiPriority w:val="1"/>
    <w:qFormat/>
    <w:pPr>
      <w:ind w:left="120" w:right="10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3739</Words>
  <Characters>20566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Lygeia Murua</dc:creator>
  <cp:lastModifiedBy>Sandra</cp:lastModifiedBy>
  <cp:revision>2</cp:revision>
  <dcterms:created xsi:type="dcterms:W3CDTF">2020-01-22T00:30:00Z</dcterms:created>
  <dcterms:modified xsi:type="dcterms:W3CDTF">2020-01-22T00:30:00Z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2009-02-27T00:00:00Z</vt:filetime>
  </property>
  <property fmtid="{D5CDD505-2E9C-101B-9397-08002B2CF9AE}" pid="3" name="Creator">
    <vt:lpwstr>Acrobat PDFMaker 8.1 for Word</vt:lpwstr>
  </property>
  <property fmtid="{D5CDD505-2E9C-101B-9397-08002B2CF9AE}" pid="4" name="LastSaved">
    <vt:filetime>2019-12-23T00:00:00Z</vt:filetime>
  </property>
</Properties>
</file>