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235.831436pt;width:609.450pt;height:557.9pt;mso-position-horizontal-relative:page;mso-position-vertical-relative:page;z-index:-15926272" coordorigin="0,4717" coordsize="12189,11158">
            <v:shape style="position:absolute;left:0;top:4716;width:11755;height:10764" type="#_x0000_t75" stroked="false">
              <v:imagedata r:id="rId5" o:title=""/>
            </v:shape>
            <v:shape style="position:absolute;left:0;top:14968;width:12189;height:371" type="#_x0000_t75" stroked="false">
              <v:imagedata r:id="rId6" o:title=""/>
            </v:shape>
            <v:rect style="position:absolute;left:0;top:15338;width:12189;height:536" filled="true" fillcolor="#c1945c" stroked="false">
              <v:fill type="solid"/>
            </v:rect>
            <v:shape style="position:absolute;left:11317;top:14078;width:547;height:333" type="#_x0000_t75" stroked="false">
              <v:imagedata r:id="rId7" o:title=""/>
            </v:shape>
            <v:shape style="position:absolute;left:10943;top:14142;width:255;height:333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0pt;margin-top:153.692993pt;width:609.450pt;height:38.35pt;mso-position-horizontal-relative:page;mso-position-vertical-relative:page;z-index:15729664" coordorigin="0,3074" coordsize="12189,767">
            <v:rect style="position:absolute;left:0;top:3073;width:12189;height:73" filled="true" fillcolor="#6d6e71" stroked="false">
              <v:fill type="solid"/>
            </v:rect>
            <v:shape style="position:absolute;left:3132;top:3147;width:5925;height:693" coordorigin="3132,3147" coordsize="5925,693" path="m9057,3147l3132,3147,3132,3600,3136,3739,3162,3810,3233,3837,3372,3840,8817,3840,8956,3837,9027,3810,9053,3739,9057,3600,9057,3147xe" filled="true" fillcolor="#c1945c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3073;width:12189;height:767" type="#_x0000_t202" filled="false" stroked="false">
              <v:textbox inset="0,0,0,0">
                <w:txbxContent>
                  <w:p>
                    <w:pPr>
                      <w:spacing w:before="217"/>
                      <w:ind w:left="3679" w:right="3679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w w:val="125"/>
                        <w:sz w:val="36"/>
                      </w:rPr>
                      <w:t>Educación Media 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.000029pt;margin-top:-.000023pt;width:609.450pt;height:149.050pt;mso-position-horizontal-relative:page;mso-position-vertical-relative:page;z-index:15730176" coordorigin="0,0" coordsize="12189,2981">
            <v:shape style="position:absolute;left:0;top:0;width:12189;height:2981" type="#_x0000_t75" stroked="false">
              <v:imagedata r:id="rId9" o:title=""/>
            </v:shape>
            <v:shape style="position:absolute;left:6173;top:695;width:17;height:7" coordorigin="6173,696" coordsize="17,7" path="m6190,696l6173,703e" filled="true" fillcolor="#6d6e71" stroked="false">
              <v:path arrowok="t"/>
              <v:fill type="solid"/>
            </v:shape>
            <v:shape style="position:absolute;left:1934;top:1176;width:334;height:399" type="#_x0000_t75" stroked="false">
              <v:imagedata r:id="rId10" o:title=""/>
            </v:shape>
            <v:shape style="position:absolute;left:2323;top:1172;width:2073;height:412" coordorigin="2323,1173" coordsize="2073,412" path="m2725,1377l2718,1316,2696,1261,2659,1221,2656,1217,2648,1214,2648,1377,2643,1430,2628,1473,2605,1507,2574,1531,2540,1538,2503,1538,2471,1534,2455,1528,2452,1513,2451,1488,2451,1466,2451,1303,2451,1271,2453,1242,2454,1225,2467,1223,2481,1221,2495,1221,2509,1221,2535,1222,2558,1226,2579,1233,2597,1242,2616,1263,2632,1293,2644,1332,2648,1377,2648,1214,2596,1188,2515,1178,2489,1178,2428,1181,2406,1181,2329,1181,2323,1209,2338,1213,2353,1218,2365,1223,2373,1228,2375,1241,2377,1266,2377,1293,2377,1431,2377,1454,2376,1487,2375,1516,2374,1532,2323,1547,2329,1575,2410,1575,2438,1576,2500,1579,2529,1580,2605,1567,2652,1538,2667,1529,2709,1466,2725,1377xm3189,1209l3182,1181,3028,1181,3022,1209,3054,1218,3068,1223,3076,1227,3078,1242,3079,1271,3080,1308,3080,1392,3078,1432,3074,1468,3067,1499,3053,1512,3034,1523,3010,1531,2983,1534,2934,1524,2901,1497,2883,1453,2878,1392,2878,1329,2878,1302,2879,1270,2881,1240,2882,1224,2933,1209,2927,1181,2755,1181,2749,1209,2763,1213,2778,1218,2790,1223,2797,1228,2801,1242,2802,1269,2803,1300,2803,1391,2813,1475,2843,1536,2895,1572,2967,1584,3036,1573,3088,1541,3121,1487,3133,1410,3133,1347,3134,1296,3135,1256,3136,1225,3189,1209xm3556,1221l3548,1205,3520,1192,3489,1182,3455,1175,3417,1173,3352,1182,3295,1210,3250,1254,3221,1312,3211,1383,3224,1467,3264,1530,3326,1570,3407,1584,3449,1581,3487,1572,3520,1560,3547,1545,3554,1530,3553,1468,3552,1450,3542,1449,3527,1448,3513,1447,3502,1447,3497,1469,3485,1518,3473,1524,3458,1529,3438,1532,3415,1533,3362,1522,3322,1491,3297,1442,3289,1378,3292,1337,3301,1301,3315,1270,3333,1244,3349,1234,3369,1227,3390,1223,3414,1221,3433,1222,3450,1225,3466,1230,3479,1236,3485,1269,3493,1316,3503,1317,3517,1318,3529,1318,3539,1318,3556,1221xm4044,1547l3998,1532,3973,1468,3964,1444,3949,1405,3945,1396,3916,1316,3887,1237,3883,1228,3880,1219,3874,1203,3871,1194,3871,1405,3747,1403,3762,1359,3776,1315,3791,1271,3806,1228,3823,1273,3840,1318,3856,1362,3871,1405,3871,1194,3869,1188,3865,1174,3844,1175,3818,1177,3793,1179,3770,1181,3754,1236,3726,1311,3698,1387,3669,1461,3641,1532,3595,1547,3601,1575,3756,1575,3762,1547,3705,1532,3719,1490,3726,1468,3734,1447,3885,1444,3894,1469,3901,1491,3909,1513,3917,1532,3861,1547,3867,1575,4038,1575,4044,1547xm4396,1221l4388,1205,4359,1192,4328,1182,4294,1175,4257,1173,4191,1182,4134,1210,4090,1254,4060,1312,4050,1383,4064,1467,4103,1530,4165,1570,4246,1584,4288,1581,4326,1572,4359,1560,4386,1545,4393,1530,4393,1468,4392,1450,4381,1449,4367,1448,4352,1447,4342,1447,4337,1469,4325,1518,4313,1524,4297,1529,4277,1532,4254,1533,4201,1522,4161,1491,4137,1442,4128,1378,4132,1337,4141,1301,4154,1270,4172,1244,4189,1234,4208,1227,4230,1223,4253,1221,4272,1222,4289,1225,4305,1230,4318,1236,4324,1269,4332,1316,4343,1317,4356,1318,4369,1318,4379,1318,4396,1221xe" filled="true" fillcolor="#9e244a" stroked="false">
              <v:path arrowok="t"/>
              <v:fill type="solid"/>
            </v:shape>
            <v:shape style="position:absolute;left:4451;top:1181;width:182;height:395" type="#_x0000_t75" stroked="false">
              <v:imagedata r:id="rId11" o:title=""/>
            </v:shape>
            <v:shape style="position:absolute;left:4672;top:1020;width:856;height:564" coordorigin="4672,1020" coordsize="856,564" path="m4968,1074l4963,1060,4957,1046,4950,1032,4942,1020,4897,1042,4850,1065,4805,1089,4763,1113,4770,1137,4778,1141,4958,1090,4968,1074xm5056,1368l5043,1287,5006,1226,4999,1222,4979,1208,4979,1378,4976,1425,4967,1463,4955,1491,4944,1509,4929,1519,4912,1527,4890,1533,4866,1535,4816,1524,4779,1494,4757,1446,4749,1383,4752,1339,4760,1302,4771,1271,4786,1246,4802,1237,4820,1229,4841,1224,4863,1222,4915,1233,4951,1264,4972,1313,4979,1378,4979,1208,4948,1187,4874,1173,4807,1183,4751,1211,4709,1257,4682,1317,4672,1390,4686,1470,4725,1531,4784,1570,4861,1584,4926,1573,4980,1544,4988,1535,5021,1498,5047,1439,5056,1368xm5528,1209l5521,1181,5361,1181,5355,1209,5391,1219,5406,1224,5414,1229,5418,1254,5421,1306,5423,1379,5423,1463,5362,1386,5301,1308,5248,1237,5209,1180,5100,1181,5094,1209,5108,1214,5122,1219,5134,1224,5143,1230,5146,1243,5148,1272,5149,1318,5150,1380,5150,1436,5149,1480,5147,1512,5146,1532,5096,1547,5101,1575,5263,1575,5269,1547,5229,1538,5213,1533,5204,1527,5201,1501,5198,1446,5197,1373,5195,1296,5280,1401,5323,1456,5364,1510,5414,1577,5470,1572,5470,1452,5472,1351,5474,1273,5477,1225,5528,1209xe" filled="true" fillcolor="#9e244a" stroked="false">
              <v:path arrowok="t"/>
              <v:fill type="solid"/>
            </v:shape>
            <v:shape style="position:absolute;left:1936;top:1715;width:2845;height:108" type="#_x0000_t75" stroked="false">
              <v:imagedata r:id="rId12" o:title=""/>
            </v:shape>
            <v:shape style="position:absolute;left:812;top:1011;width:969;height:978" type="#_x0000_t75" stroked="false">
              <v:imagedata r:id="rId13" o:title=""/>
            </v:shape>
            <v:shape style="position:absolute;left:8420;top:1054;width:685;height:391" type="#_x0000_t75" stroked="false">
              <v:imagedata r:id="rId14" o:title=""/>
            </v:shape>
            <v:rect style="position:absolute;left:9146;top:1060;width:88;height:378" filled="true" fillcolor="#c1945c" stroked="false">
              <v:fill type="solid"/>
            </v:rect>
            <v:shape style="position:absolute;left:9272;top:1054;width:360;height:391" type="#_x0000_t75" stroked="false">
              <v:imagedata r:id="rId15" o:title=""/>
            </v:shape>
            <v:shape style="position:absolute;left:9634;top:1060;width:1376;height:378" coordorigin="9634,1061" coordsize="1376,378" path="m10057,1438l10021,1357,9992,1291,9927,1146,9905,1097,9905,1291,9785,1291,9845,1146,9905,1291,9905,1097,9889,1061,9803,1061,9634,1438,9724,1438,9757,1357,9932,1357,9966,1438,10057,1438xm10522,1438l10521,1061,10449,1061,10310,1295,10169,1061,10097,1061,10097,1438,10179,1438,10179,1216,10289,1398,10328,1398,10439,1211,10440,1438,10522,1438xm11010,1438l11008,1061,10937,1061,10798,1295,10657,1061,10584,1061,10584,1438,10666,1438,10666,1216,10777,1398,10816,1398,10927,1211,10928,1438,11010,1438xe" filled="true" fillcolor="#c1945c" stroked="false">
              <v:path arrowok="t"/>
              <v:fill type="solid"/>
            </v:shape>
            <v:shape style="position:absolute;left:8436;top:1652;width:2545;height:318" type="#_x0000_t75" stroked="false">
              <v:imagedata r:id="rId16" o:title=""/>
            </v:shape>
            <v:rect style="position:absolute;left:8420;top:1529;width:2590;height:34" filled="true" fillcolor="#939598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Title"/>
        <w:spacing w:line="235" w:lineRule="auto"/>
      </w:pPr>
      <w:r>
        <w:rPr>
          <w:color w:val="C1945C"/>
          <w:w w:val="130"/>
        </w:rPr>
        <w:t>Criterios</w:t>
      </w:r>
      <w:r>
        <w:rPr>
          <w:color w:val="C1945C"/>
          <w:spacing w:val="-36"/>
          <w:w w:val="130"/>
        </w:rPr>
        <w:t> </w:t>
      </w:r>
      <w:r>
        <w:rPr>
          <w:color w:val="C1945C"/>
          <w:w w:val="130"/>
        </w:rPr>
        <w:t>Excepcionales</w:t>
      </w:r>
      <w:r>
        <w:rPr>
          <w:color w:val="C1945C"/>
          <w:spacing w:val="-35"/>
          <w:w w:val="130"/>
        </w:rPr>
        <w:t> </w:t>
      </w:r>
      <w:r>
        <w:rPr>
          <w:color w:val="C1945C"/>
          <w:w w:val="130"/>
        </w:rPr>
        <w:t>para</w:t>
      </w:r>
      <w:r>
        <w:rPr>
          <w:color w:val="C1945C"/>
          <w:spacing w:val="-35"/>
          <w:w w:val="130"/>
        </w:rPr>
        <w:t> </w:t>
      </w:r>
      <w:r>
        <w:rPr>
          <w:color w:val="C1945C"/>
          <w:w w:val="130"/>
        </w:rPr>
        <w:t>la</w:t>
      </w:r>
      <w:r>
        <w:rPr>
          <w:color w:val="C1945C"/>
          <w:spacing w:val="-35"/>
          <w:w w:val="130"/>
        </w:rPr>
        <w:t> </w:t>
      </w:r>
      <w:r>
        <w:rPr>
          <w:color w:val="C1945C"/>
          <w:w w:val="130"/>
        </w:rPr>
        <w:t>asignación de</w:t>
      </w:r>
      <w:r>
        <w:rPr>
          <w:color w:val="C1945C"/>
          <w:spacing w:val="-16"/>
          <w:w w:val="130"/>
        </w:rPr>
        <w:t> </w:t>
      </w:r>
      <w:r>
        <w:rPr>
          <w:color w:val="C1945C"/>
          <w:w w:val="130"/>
        </w:rPr>
        <w:t>cargos</w:t>
      </w:r>
      <w:r>
        <w:rPr>
          <w:color w:val="C1945C"/>
          <w:spacing w:val="-15"/>
          <w:w w:val="130"/>
        </w:rPr>
        <w:t> </w:t>
      </w:r>
      <w:r>
        <w:rPr>
          <w:color w:val="C1945C"/>
          <w:w w:val="130"/>
        </w:rPr>
        <w:t>con</w:t>
      </w:r>
      <w:r>
        <w:rPr>
          <w:color w:val="C1945C"/>
          <w:spacing w:val="-15"/>
          <w:w w:val="130"/>
        </w:rPr>
        <w:t> </w:t>
      </w:r>
      <w:r>
        <w:rPr>
          <w:color w:val="C1945C"/>
          <w:w w:val="130"/>
        </w:rPr>
        <w:t>funciones</w:t>
      </w:r>
      <w:r>
        <w:rPr>
          <w:color w:val="C1945C"/>
          <w:spacing w:val="-16"/>
          <w:w w:val="130"/>
        </w:rPr>
        <w:t> </w:t>
      </w:r>
      <w:r>
        <w:rPr>
          <w:color w:val="C1945C"/>
          <w:w w:val="130"/>
        </w:rPr>
        <w:t>de</w:t>
      </w:r>
      <w:r>
        <w:rPr>
          <w:color w:val="C1945C"/>
          <w:spacing w:val="-15"/>
          <w:w w:val="130"/>
        </w:rPr>
        <w:t> </w:t>
      </w:r>
      <w:r>
        <w:rPr>
          <w:color w:val="C1945C"/>
          <w:w w:val="130"/>
        </w:rPr>
        <w:t>dirección</w:t>
      </w:r>
      <w:r>
        <w:rPr>
          <w:color w:val="C1945C"/>
          <w:spacing w:val="-15"/>
          <w:w w:val="130"/>
        </w:rPr>
        <w:t> </w:t>
      </w:r>
      <w:r>
        <w:rPr>
          <w:color w:val="C1945C"/>
          <w:w w:val="130"/>
        </w:rPr>
        <w:t>y</w:t>
      </w:r>
      <w:r>
        <w:rPr>
          <w:color w:val="C1945C"/>
          <w:spacing w:val="-15"/>
          <w:w w:val="130"/>
        </w:rPr>
        <w:t> </w:t>
      </w:r>
      <w:r>
        <w:rPr>
          <w:color w:val="C1945C"/>
          <w:spacing w:val="-6"/>
          <w:w w:val="130"/>
        </w:rPr>
        <w:t>de </w:t>
      </w:r>
      <w:r>
        <w:rPr>
          <w:color w:val="C1945C"/>
          <w:w w:val="130"/>
        </w:rPr>
        <w:t>supervisión</w:t>
      </w:r>
      <w:r>
        <w:rPr>
          <w:color w:val="C1945C"/>
          <w:spacing w:val="-42"/>
          <w:w w:val="130"/>
        </w:rPr>
        <w:t> </w:t>
      </w:r>
      <w:r>
        <w:rPr>
          <w:color w:val="C1945C"/>
          <w:w w:val="130"/>
        </w:rPr>
        <w:t>en</w:t>
      </w:r>
      <w:r>
        <w:rPr>
          <w:color w:val="C1945C"/>
          <w:spacing w:val="-41"/>
          <w:w w:val="130"/>
        </w:rPr>
        <w:t> </w:t>
      </w:r>
      <w:r>
        <w:rPr>
          <w:color w:val="C1945C"/>
          <w:w w:val="130"/>
        </w:rPr>
        <w:t>Educación</w:t>
      </w:r>
      <w:r>
        <w:rPr>
          <w:color w:val="C1945C"/>
          <w:spacing w:val="-41"/>
          <w:w w:val="130"/>
        </w:rPr>
        <w:t> </w:t>
      </w:r>
      <w:r>
        <w:rPr>
          <w:color w:val="C1945C"/>
          <w:w w:val="130"/>
        </w:rPr>
        <w:t>Media</w:t>
      </w:r>
      <w:r>
        <w:rPr>
          <w:color w:val="C1945C"/>
          <w:spacing w:val="-41"/>
          <w:w w:val="130"/>
        </w:rPr>
        <w:t> </w:t>
      </w:r>
      <w:r>
        <w:rPr>
          <w:color w:val="C1945C"/>
          <w:w w:val="130"/>
        </w:rPr>
        <w:t>Superior</w:t>
      </w:r>
    </w:p>
    <w:p>
      <w:pPr>
        <w:spacing w:before="278"/>
        <w:ind w:left="3159" w:right="3159" w:firstLine="0"/>
        <w:jc w:val="center"/>
        <w:rPr>
          <w:sz w:val="36"/>
        </w:rPr>
      </w:pPr>
      <w:r>
        <w:rPr>
          <w:color w:val="6D6E71"/>
          <w:w w:val="125"/>
          <w:sz w:val="36"/>
        </w:rPr>
        <w:t>Ciclo Escolar 2020-2021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spacing w:before="105"/>
        <w:ind w:left="3159" w:right="3159" w:firstLine="0"/>
        <w:jc w:val="center"/>
        <w:rPr>
          <w:sz w:val="28"/>
        </w:rPr>
      </w:pPr>
      <w:r>
        <w:rPr>
          <w:color w:val="636466"/>
          <w:w w:val="125"/>
          <w:sz w:val="28"/>
        </w:rPr>
        <w:t>20 de julio de 2020</w:t>
      </w:r>
    </w:p>
    <w:p>
      <w:pPr>
        <w:spacing w:after="0"/>
        <w:jc w:val="center"/>
        <w:rPr>
          <w:sz w:val="28"/>
        </w:rPr>
        <w:sectPr>
          <w:type w:val="continuous"/>
          <w:pgSz w:w="12190" w:h="15880"/>
          <w:pgMar w:top="0" w:bottom="0" w:left="0" w:right="0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2190" w:h="15880"/>
          <w:pgMar w:top="1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before="104"/>
        <w:ind w:left="2615" w:right="3159" w:firstLine="0"/>
        <w:jc w:val="center"/>
        <w:rPr>
          <w:b/>
          <w:sz w:val="24"/>
        </w:rPr>
      </w:pPr>
      <w:r>
        <w:rPr>
          <w:b/>
          <w:color w:val="C1945C"/>
          <w:w w:val="125"/>
          <w:sz w:val="24"/>
        </w:rPr>
        <w:t>Considerandos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4"/>
        <w:rPr>
          <w:b/>
          <w:sz w:val="36"/>
        </w:rPr>
      </w:pPr>
    </w:p>
    <w:p>
      <w:pPr>
        <w:spacing w:line="276" w:lineRule="auto" w:before="0"/>
        <w:ind w:left="1417" w:right="1981" w:firstLine="0"/>
        <w:jc w:val="both"/>
        <w:rPr>
          <w:i/>
          <w:sz w:val="20"/>
        </w:rPr>
      </w:pPr>
      <w:r>
        <w:rPr/>
        <w:pict>
          <v:group style="position:absolute;margin-left:0pt;margin-top:-18.432638pt;width:609.450pt;height:583.7pt;mso-position-horizontal-relative:page;mso-position-vertical-relative:paragraph;z-index:-15924224" coordorigin="0,-369" coordsize="12189,11674">
            <v:shape style="position:absolute;left:0;top:-369;width:12189;height:11674" type="#_x0000_t75" stroked="false">
              <v:imagedata r:id="rId21" o:title=""/>
            </v:shape>
            <v:shape style="position:absolute;left:10547;top:10435;width:255;height:333" type="#_x0000_t75" stroked="false">
              <v:imagedata r:id="rId8" o:title=""/>
            </v:shape>
            <v:shape style="position:absolute;left:10909;top:10435;width:547;height:333" type="#_x0000_t75" stroked="false">
              <v:imagedata r:id="rId7" o:title=""/>
            </v:shape>
            <w10:wrap type="none"/>
          </v:group>
        </w:pict>
      </w:r>
      <w:r>
        <w:rPr>
          <w:color w:val="231F20"/>
          <w:w w:val="125"/>
          <w:sz w:val="20"/>
        </w:rPr>
        <w:t>Que en cumplimiento con lo establecido en la Ley General del Sistema para la </w:t>
      </w:r>
      <w:r>
        <w:rPr>
          <w:color w:val="231F20"/>
          <w:spacing w:val="-3"/>
          <w:w w:val="125"/>
          <w:sz w:val="20"/>
        </w:rPr>
        <w:t>Carrera </w:t>
      </w:r>
      <w:r>
        <w:rPr>
          <w:color w:val="231F20"/>
          <w:w w:val="125"/>
          <w:sz w:val="20"/>
        </w:rPr>
        <w:t>de las Maestras y los Maestros (LGSCMM), la Unidad del Sistema para la Carrera de </w:t>
      </w:r>
      <w:r>
        <w:rPr>
          <w:color w:val="231F20"/>
          <w:spacing w:val="-4"/>
          <w:w w:val="125"/>
          <w:sz w:val="20"/>
        </w:rPr>
        <w:t>las </w:t>
      </w:r>
      <w:r>
        <w:rPr>
          <w:color w:val="231F20"/>
          <w:w w:val="125"/>
          <w:sz w:val="20"/>
        </w:rPr>
        <w:t>Maestras y los Maestros (Unidad del Sistema), en coordinación con las autoridades </w:t>
      </w:r>
      <w:r>
        <w:rPr>
          <w:color w:val="231F20"/>
          <w:spacing w:val="-6"/>
          <w:w w:val="125"/>
          <w:sz w:val="20"/>
        </w:rPr>
        <w:t>de </w:t>
      </w:r>
      <w:r>
        <w:rPr>
          <w:color w:val="231F20"/>
          <w:w w:val="125"/>
          <w:sz w:val="20"/>
        </w:rPr>
        <w:t>Educación Media Superior y los Organismos Descentralizados, realizó diferentes accio- nes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llevar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cabo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proceso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selección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promoción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8"/>
          <w:w w:val="125"/>
          <w:sz w:val="20"/>
        </w:rPr>
        <w:t> </w:t>
      </w:r>
      <w:r>
        <w:rPr>
          <w:color w:val="231F20"/>
          <w:w w:val="125"/>
          <w:sz w:val="20"/>
        </w:rPr>
        <w:t>funciones de dirección y de supervisión en Educación Media Superior (Promoción Vertical), Ciclo Escolar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2020-2021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conformidad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Calendario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anual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los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procesos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selección </w:t>
      </w:r>
      <w:r>
        <w:rPr>
          <w:i/>
          <w:color w:val="231F20"/>
          <w:w w:val="125"/>
          <w:sz w:val="20"/>
        </w:rPr>
        <w:t>para la admisión, la promoción y el reconocimiento del Sistema para la Carrera de las Maestras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y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los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Maestros,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2020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y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en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las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Disposiciones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generales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del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proceso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selección para la promoción a cargos con funciones de dirección y de supervisión en educación media superior (Promoción Vertical), Ciclo Escolar</w:t>
      </w:r>
      <w:r>
        <w:rPr>
          <w:i/>
          <w:color w:val="231F20"/>
          <w:spacing w:val="-3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2020-2021;</w:t>
      </w:r>
    </w:p>
    <w:p>
      <w:pPr>
        <w:pStyle w:val="BodyText"/>
        <w:spacing w:line="276" w:lineRule="auto" w:before="152"/>
        <w:ind w:left="1417" w:right="1981"/>
        <w:jc w:val="both"/>
      </w:pPr>
      <w:r>
        <w:rPr>
          <w:color w:val="231F20"/>
          <w:w w:val="120"/>
        </w:rPr>
        <w:t>Que a partir de la situación de emergencia sanitaria generada por el virus SARS-CoV2,      el Gobierno Federal decretó diversas medidas para mitigar su dispersión y </w:t>
      </w:r>
      <w:r>
        <w:rPr>
          <w:color w:val="231F20"/>
          <w:spacing w:val="-2"/>
          <w:w w:val="120"/>
        </w:rPr>
        <w:t>transmisión,</w:t>
      </w:r>
      <w:r>
        <w:rPr>
          <w:color w:val="231F20"/>
          <w:spacing w:val="50"/>
          <w:w w:val="120"/>
        </w:rPr>
        <w:t> </w:t>
      </w:r>
      <w:r>
        <w:rPr>
          <w:color w:val="231F20"/>
          <w:w w:val="120"/>
        </w:rPr>
        <w:t>las cuales fueron publicadas en el Diario Oficial de la Federación los días 27, 30 y 31 </w:t>
      </w:r>
      <w:r>
        <w:rPr>
          <w:color w:val="231F20"/>
          <w:spacing w:val="-7"/>
          <w:w w:val="120"/>
        </w:rPr>
        <w:t>de </w:t>
      </w:r>
      <w:r>
        <w:rPr>
          <w:color w:val="231F20"/>
          <w:w w:val="120"/>
        </w:rPr>
        <w:t>marzo de 2020, así como la aprobación del Consejo de Salubridad General para man- tener y extender la Jornada Nacional de Sana Distancia hasta el 30 de mayo de </w:t>
      </w:r>
      <w:r>
        <w:rPr>
          <w:color w:val="231F20"/>
          <w:spacing w:val="-3"/>
          <w:w w:val="120"/>
        </w:rPr>
        <w:t>2020.      </w:t>
      </w:r>
      <w:r>
        <w:rPr>
          <w:color w:val="231F20"/>
          <w:spacing w:val="48"/>
          <w:w w:val="120"/>
        </w:rPr>
        <w:t> </w:t>
      </w:r>
      <w:r>
        <w:rPr>
          <w:color w:val="231F20"/>
          <w:w w:val="120"/>
        </w:rPr>
        <w:t>El establecimiento de la suspensión de actividades en el Sistema Educativo Nacional afectó el desarrollo de las etapas del proceso de selección para la promoción a cargos  con funciones de dirección y supervisión en Educación Media Superior, toda vez que la naturaleza de dichas etapas contemplaba la realización de actividades presenciales, </w:t>
      </w:r>
      <w:r>
        <w:rPr>
          <w:color w:val="231F20"/>
          <w:spacing w:val="-4"/>
          <w:w w:val="120"/>
        </w:rPr>
        <w:t>las </w:t>
      </w:r>
      <w:r>
        <w:rPr>
          <w:color w:val="231F20"/>
          <w:w w:val="120"/>
        </w:rPr>
        <w:t>cuales, en cumplimiento de las disposiciones establecidas por las Autoridades de Salud, no fue posible llevar a</w:t>
      </w:r>
      <w:r>
        <w:rPr>
          <w:color w:val="231F20"/>
          <w:spacing w:val="-9"/>
          <w:w w:val="120"/>
        </w:rPr>
        <w:t> </w:t>
      </w:r>
      <w:r>
        <w:rPr>
          <w:color w:val="231F20"/>
          <w:w w:val="120"/>
        </w:rPr>
        <w:t>cabo;</w:t>
      </w:r>
    </w:p>
    <w:p>
      <w:pPr>
        <w:pStyle w:val="BodyText"/>
        <w:spacing w:line="276" w:lineRule="auto" w:before="152"/>
        <w:ind w:left="1417" w:right="1981"/>
        <w:jc w:val="both"/>
      </w:pPr>
      <w:r>
        <w:rPr>
          <w:color w:val="231F20"/>
          <w:w w:val="125"/>
        </w:rPr>
        <w:t>Que se deben implementar las medidas correspondientes para que con el cuidado de- bido,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continúe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educativo,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considerando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ante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todo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fuerza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mayor causada por la emergencia sanitaria y determinada por la autoridad competente en la materia,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deberá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observada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efectos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llevar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cabo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acciones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caso correspondan,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objeto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privilegiar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vida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beneficiar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comunidad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académica,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 saber: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niñas,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niños,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adolescentes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jóvenes;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padres,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madres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tutores;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maes- tros;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administrativo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plantel;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todos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aquellos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formen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parte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spacing w:val="-3"/>
          <w:w w:val="125"/>
        </w:rPr>
        <w:t>Sistema </w:t>
      </w:r>
      <w:r>
        <w:rPr>
          <w:color w:val="231F20"/>
          <w:w w:val="125"/>
        </w:rPr>
        <w:t>Educativo Nacional, así como aquellos que por la continuidad del servicio público edu- cativo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pudiere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afectárseles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ante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riesgo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inminente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contagio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virus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SARS-CoV2;</w:t>
      </w:r>
    </w:p>
    <w:p>
      <w:pPr>
        <w:spacing w:after="0" w:line="276" w:lineRule="auto"/>
        <w:jc w:val="both"/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12190" w:h="15880"/>
          <w:pgMar w:header="773" w:footer="609" w:top="1720" w:bottom="800" w:left="0" w:right="0"/>
          <w:pgNumType w:start="3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76" w:lineRule="auto" w:before="104"/>
        <w:ind w:left="1984" w:right="1414"/>
        <w:jc w:val="both"/>
      </w:pPr>
      <w:r>
        <w:rPr/>
        <w:pict>
          <v:group style="position:absolute;margin-left:0pt;margin-top:40.7034pt;width:609.450pt;height:583.7pt;mso-position-horizontal-relative:page;mso-position-vertical-relative:paragraph;z-index:-15923200" coordorigin="0,814" coordsize="12189,11674">
            <v:shape style="position:absolute;left:0;top:814;width:12189;height:11674" type="#_x0000_t75" stroked="false">
              <v:imagedata r:id="rId22" o:title=""/>
            </v:shape>
            <v:line style="position:absolute" from="1984,2097" to="10777,2097" stroked="true" strokeweight=".25pt" strokecolor="#231f20">
              <v:stroke dashstyle="solid"/>
            </v:line>
            <v:line style="position:absolute" from="1987,3168" to="1987,2099" stroked="true" strokeweight=".25pt" strokecolor="#231f20">
              <v:stroke dashstyle="solid"/>
            </v:line>
            <v:line style="position:absolute" from="10774,3168" to="10774,2099" stroked="true" strokeweight=".25pt" strokecolor="#231f20">
              <v:stroke dashstyle="solid"/>
            </v:line>
            <v:line style="position:absolute" from="1984,3171" to="10777,3171" stroked="true" strokeweight=".25pt" strokecolor="#231f20">
              <v:stroke dashstyle="solid"/>
            </v:line>
            <v:shape style="position:absolute;left:10880;top:11846;width:255;height:333" type="#_x0000_t75" stroked="false">
              <v:imagedata r:id="rId8" o:title=""/>
            </v:shape>
            <v:shape style="position:absolute;left:11355;top:11808;width:547;height:333" type="#_x0000_t75" stroked="false">
              <v:imagedata r:id="rId7" o:title=""/>
            </v:shape>
            <w10:wrap type="none"/>
          </v:group>
        </w:pict>
      </w:r>
      <w:r>
        <w:rPr>
          <w:color w:val="231F20"/>
          <w:w w:val="120"/>
        </w:rPr>
        <w:t>Que en cumplimiento de sus atribuciones y, con fundamento en los artículos 3o., pá- rrafos séptimo y octavo de la Constitución Política de los Estados Unidos Mexicanos; 14, fracción V, 26 y 27, de la Ley General del Sistema para la Carrera de las Maestras y los Maestros, la Unidad del Sistema para la Carrera de las Maestras y los Maestros emite los siguientes: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103.337997pt;margin-top:13.047117pt;width:431.4pt;height:40.2pt;mso-position-horizontal-relative:page;mso-position-vertical-relative:paragraph;z-index:-15726080;mso-wrap-distance-left:0;mso-wrap-distance-right:0" type="#_x0000_t202" filled="true" fillcolor="#ffffff" stroked="false">
            <v:textbox inset="0,0,0,0">
              <w:txbxContent>
                <w:p>
                  <w:pPr>
                    <w:spacing w:line="276" w:lineRule="auto" w:before="3"/>
                    <w:ind w:left="127" w:right="125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125"/>
                      <w:sz w:val="20"/>
                    </w:rPr>
                    <w:t>Criterios Excepcionales para la asignación de cargos con funciones de dirección y de supervisión en Educación Media Superior,</w:t>
                  </w:r>
                </w:p>
                <w:p>
                  <w:pPr>
                    <w:spacing w:line="239" w:lineRule="exact" w:before="0"/>
                    <w:ind w:left="125" w:right="125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58595B"/>
                      <w:w w:val="125"/>
                      <w:sz w:val="20"/>
                    </w:rPr>
                    <w:t>Ciclo Escolar 2020-2021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12190" w:h="15880"/>
          <w:pgMar w:header="773" w:footer="656" w:top="172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76" w:lineRule="auto" w:before="104"/>
        <w:ind w:left="1417" w:right="1982"/>
        <w:jc w:val="both"/>
      </w:pPr>
      <w:r>
        <w:rPr/>
        <w:pict>
          <v:group style="position:absolute;margin-left:0pt;margin-top:40.7034pt;width:609.450pt;height:583.7pt;mso-position-horizontal-relative:page;mso-position-vertical-relative:paragraph;z-index:-15922688" coordorigin="0,814" coordsize="12189,11674">
            <v:shape style="position:absolute;left:0;top:814;width:12189;height:11674" type="#_x0000_t75" stroked="false">
              <v:imagedata r:id="rId21" o:title=""/>
            </v:shape>
            <v:shape style="position:absolute;left:11431;top:11817;width:547;height:333" type="#_x0000_t75" stroked="false">
              <v:imagedata r:id="rId7" o:title=""/>
            </v:shape>
            <v:shape style="position:absolute;left:10899;top:11865;width:255;height:333" type="#_x0000_t75" stroked="false">
              <v:imagedata r:id="rId8" o:title=""/>
            </v:shape>
            <w10:wrap type="none"/>
          </v:group>
        </w:pict>
      </w:r>
      <w:r>
        <w:rPr>
          <w:b/>
          <w:color w:val="231F20"/>
          <w:w w:val="125"/>
        </w:rPr>
        <w:t>Primero. </w:t>
      </w:r>
      <w:r>
        <w:rPr>
          <w:color w:val="231F20"/>
          <w:w w:val="125"/>
        </w:rPr>
        <w:t>Los presentes Criterios Excepcionales son aplicables únicamente para el </w:t>
      </w:r>
      <w:r>
        <w:rPr>
          <w:color w:val="231F20"/>
          <w:spacing w:val="-4"/>
          <w:w w:val="125"/>
        </w:rPr>
        <w:t>Ciclo </w:t>
      </w:r>
      <w:r>
        <w:rPr>
          <w:color w:val="231F20"/>
          <w:w w:val="125"/>
        </w:rPr>
        <w:t>Escolar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2020-2021,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tienen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objeto,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tomando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consideración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circunstancias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sa- nitarias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presentan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nuestro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país,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regular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funciones 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través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 Carrera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Superior.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b/>
          <w:color w:val="231F20"/>
          <w:w w:val="125"/>
        </w:rPr>
        <w:t>Segundo. </w:t>
      </w:r>
      <w:r>
        <w:rPr>
          <w:color w:val="231F20"/>
          <w:w w:val="125"/>
        </w:rPr>
        <w:t>Ante la imposibilidad de llevar a cabo el proceso de selección para la promo- ción a cargos con funciones de dirección y de supervisión en Educación Media</w:t>
      </w:r>
      <w:r>
        <w:rPr>
          <w:color w:val="231F20"/>
          <w:spacing w:val="-41"/>
          <w:w w:val="125"/>
        </w:rPr>
        <w:t> </w:t>
      </w:r>
      <w:r>
        <w:rPr>
          <w:color w:val="231F20"/>
          <w:w w:val="125"/>
        </w:rPr>
        <w:t>Superior correspondiente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2020-2021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términos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establecidos,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queda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suspen- dida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manera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definitiva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Convocatoria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correspondiente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proceso,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por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4"/>
          <w:w w:val="125"/>
        </w:rPr>
        <w:t>razo- </w:t>
      </w:r>
      <w:r>
        <w:rPr>
          <w:color w:val="231F20"/>
          <w:w w:val="125"/>
        </w:rPr>
        <w:t>nes antes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expuestas.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b/>
          <w:color w:val="231F20"/>
          <w:w w:val="125"/>
        </w:rPr>
        <w:t>Tercero.</w:t>
      </w:r>
      <w:r>
        <w:rPr>
          <w:b/>
          <w:color w:val="231F20"/>
          <w:spacing w:val="-21"/>
          <w:w w:val="125"/>
        </w:rPr>
        <w:t> </w:t>
      </w:r>
      <w:r>
        <w:rPr>
          <w:color w:val="231F20"/>
          <w:w w:val="125"/>
        </w:rPr>
        <w:t>Es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responsabilidad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0"/>
          <w:w w:val="125"/>
        </w:rPr>
        <w:t> </w:t>
      </w:r>
      <w:r>
        <w:rPr>
          <w:color w:val="231F20"/>
          <w:w w:val="125"/>
        </w:rPr>
        <w:t>los Maestros,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1"/>
          <w:w w:val="125"/>
        </w:rPr>
        <w:t> </w:t>
      </w:r>
      <w:r>
        <w:rPr>
          <w:color w:val="231F20"/>
          <w:spacing w:val="-3"/>
          <w:w w:val="125"/>
        </w:rPr>
        <w:t>Descen- </w:t>
      </w:r>
      <w:r>
        <w:rPr>
          <w:color w:val="231F20"/>
          <w:w w:val="125"/>
        </w:rPr>
        <w:t>tralizados,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debida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aplicación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Excepcionales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sus</w:t>
      </w:r>
      <w:r>
        <w:rPr>
          <w:color w:val="231F20"/>
          <w:spacing w:val="-5"/>
          <w:w w:val="125"/>
        </w:rPr>
        <w:t> </w:t>
      </w:r>
      <w:r>
        <w:rPr>
          <w:color w:val="231F20"/>
          <w:spacing w:val="-3"/>
          <w:w w:val="125"/>
        </w:rPr>
        <w:t>respecti- </w:t>
      </w:r>
      <w:r>
        <w:rPr>
          <w:color w:val="231F20"/>
          <w:w w:val="125"/>
        </w:rPr>
        <w:t>vos ámbitos 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competencia.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b/>
          <w:color w:val="231F20"/>
          <w:w w:val="125"/>
        </w:rPr>
        <w:t>Cuarto.</w:t>
      </w:r>
      <w:r>
        <w:rPr>
          <w:b/>
          <w:color w:val="231F20"/>
          <w:spacing w:val="-8"/>
          <w:w w:val="125"/>
        </w:rPr>
        <w:t> </w:t>
      </w:r>
      <w:r>
        <w:rPr>
          <w:color w:val="231F20"/>
          <w:w w:val="125"/>
        </w:rPr>
        <w:t>Podrá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sujeto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Excepcionales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3"/>
          <w:w w:val="125"/>
        </w:rPr>
        <w:t>ejerce </w:t>
      </w:r>
      <w:r>
        <w:rPr>
          <w:color w:val="231F20"/>
          <w:w w:val="125"/>
        </w:rPr>
        <w:t>la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función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docente,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(director,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subdirector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5"/>
          <w:w w:val="125"/>
        </w:rPr>
        <w:t> </w:t>
      </w:r>
      <w:r>
        <w:rPr>
          <w:color w:val="231F20"/>
          <w:w w:val="125"/>
        </w:rPr>
        <w:t>departamen- to académico o equivalentes) y de supervisión en Educación Media Superior, que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cum- pla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requisitos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establecidos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numeral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Octavo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estos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Criterios.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b/>
          <w:color w:val="231F20"/>
          <w:w w:val="125"/>
        </w:rPr>
        <w:t>Quinto.</w:t>
      </w:r>
      <w:r>
        <w:rPr>
          <w:b/>
          <w:color w:val="231F20"/>
          <w:spacing w:val="-22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finalidad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garantizar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prestación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1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22"/>
          <w:w w:val="125"/>
        </w:rPr>
        <w:t> </w:t>
      </w:r>
      <w:r>
        <w:rPr>
          <w:color w:val="231F20"/>
          <w:w w:val="125"/>
        </w:rPr>
        <w:t>Educación 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Superior,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Educación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Media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Organismos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Descen- tralizados podrán ampliar, de manera excepcional, el nombramiento del personal </w:t>
      </w:r>
      <w:r>
        <w:rPr>
          <w:color w:val="231F20"/>
          <w:spacing w:val="-4"/>
          <w:w w:val="125"/>
        </w:rPr>
        <w:t>que </w:t>
      </w:r>
      <w:r>
        <w:rPr>
          <w:color w:val="231F20"/>
          <w:w w:val="125"/>
        </w:rPr>
        <w:t>esté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supervisión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haya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sido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promovido</w:t>
      </w:r>
      <w:r>
        <w:rPr>
          <w:color w:val="231F20"/>
          <w:spacing w:val="-1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Educación Media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Superior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Ciclos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Escolares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2016-2017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2019-2020.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Dicha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ampliación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será</w:t>
      </w:r>
      <w:r>
        <w:rPr>
          <w:color w:val="231F20"/>
          <w:spacing w:val="-26"/>
          <w:w w:val="125"/>
        </w:rPr>
        <w:t> </w:t>
      </w:r>
      <w:r>
        <w:rPr>
          <w:color w:val="231F20"/>
          <w:w w:val="125"/>
        </w:rPr>
        <w:t>con efectos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partir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inicio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Ciclo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Escolar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2020-2021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hasta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0"/>
          <w:w w:val="125"/>
        </w:rPr>
        <w:t> </w:t>
      </w:r>
      <w:r>
        <w:rPr>
          <w:color w:val="231F20"/>
          <w:w w:val="125"/>
        </w:rPr>
        <w:t>término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mismo.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b/>
          <w:color w:val="231F20"/>
          <w:w w:val="125"/>
        </w:rPr>
        <w:t>Sexto.</w:t>
      </w:r>
      <w:r>
        <w:rPr>
          <w:b/>
          <w:color w:val="231F20"/>
          <w:spacing w:val="-7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existir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funciones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dirección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vacantes,</w:t>
      </w:r>
      <w:r>
        <w:rPr>
          <w:color w:val="231F20"/>
          <w:spacing w:val="-7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autoridades</w:t>
      </w:r>
      <w:r>
        <w:rPr>
          <w:color w:val="231F20"/>
          <w:spacing w:val="-7"/>
          <w:w w:val="125"/>
        </w:rPr>
        <w:t> </w:t>
      </w:r>
      <w:r>
        <w:rPr>
          <w:color w:val="231F20"/>
          <w:spacing w:val="-8"/>
          <w:w w:val="125"/>
        </w:rPr>
        <w:t>de </w:t>
      </w:r>
      <w:r>
        <w:rPr>
          <w:color w:val="231F20"/>
          <w:w w:val="125"/>
        </w:rPr>
        <w:t>Educación Media Superior y los Organismos Descentralizados podrán asignarlos a </w:t>
      </w:r>
      <w:r>
        <w:rPr>
          <w:color w:val="231F20"/>
          <w:spacing w:val="-4"/>
          <w:w w:val="125"/>
        </w:rPr>
        <w:t>per- </w:t>
      </w:r>
      <w:r>
        <w:rPr>
          <w:color w:val="231F20"/>
          <w:w w:val="125"/>
        </w:rPr>
        <w:t>sonal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propio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plantel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que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desempeñe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puesto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inmediato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inferior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defecto,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 subsecuente a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este.</w:t>
      </w:r>
    </w:p>
    <w:p>
      <w:pPr>
        <w:pStyle w:val="BodyText"/>
        <w:spacing w:line="276" w:lineRule="auto" w:before="156"/>
        <w:ind w:left="1417" w:right="1982"/>
        <w:jc w:val="both"/>
      </w:pPr>
      <w:r>
        <w:rPr>
          <w:color w:val="231F20"/>
          <w:w w:val="125"/>
        </w:rPr>
        <w:t>Si la vacante continúa disponible después de aplicar lo previsto en el párrafo anterior, se podrá asignar al personal docente del mismo plantel que reúna el perfil, ostente </w:t>
      </w:r>
      <w:r>
        <w:rPr>
          <w:color w:val="231F20"/>
          <w:spacing w:val="-6"/>
          <w:w w:val="125"/>
        </w:rPr>
        <w:t>la </w:t>
      </w:r>
      <w:r>
        <w:rPr>
          <w:color w:val="231F20"/>
          <w:w w:val="125"/>
        </w:rPr>
        <w:t>categoría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mayor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nivel,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cuente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más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antigüedad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y el más alto grado</w:t>
      </w:r>
      <w:r>
        <w:rPr>
          <w:color w:val="231F20"/>
          <w:spacing w:val="-18"/>
          <w:w w:val="125"/>
        </w:rPr>
        <w:t> </w:t>
      </w:r>
      <w:r>
        <w:rPr>
          <w:color w:val="231F20"/>
          <w:w w:val="125"/>
        </w:rPr>
        <w:t>académico.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ser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necesario,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podrá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asignar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cargo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personal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otro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plantel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misma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zona</w:t>
      </w:r>
      <w:r>
        <w:rPr>
          <w:color w:val="231F20"/>
          <w:spacing w:val="-13"/>
          <w:w w:val="125"/>
        </w:rPr>
        <w:t> </w:t>
      </w:r>
      <w:r>
        <w:rPr>
          <w:color w:val="231F20"/>
          <w:w w:val="125"/>
        </w:rPr>
        <w:t>o coordinación, con base en los presentes</w:t>
      </w:r>
      <w:r>
        <w:rPr>
          <w:color w:val="231F20"/>
          <w:spacing w:val="-33"/>
          <w:w w:val="125"/>
        </w:rPr>
        <w:t> </w:t>
      </w:r>
      <w:r>
        <w:rPr>
          <w:color w:val="231F20"/>
          <w:w w:val="125"/>
        </w:rPr>
        <w:t>criterios.</w:t>
      </w:r>
    </w:p>
    <w:p>
      <w:pPr>
        <w:pStyle w:val="BodyText"/>
        <w:spacing w:line="276" w:lineRule="auto" w:before="159"/>
        <w:ind w:left="1417" w:right="1982"/>
        <w:jc w:val="both"/>
      </w:pPr>
      <w:r>
        <w:rPr>
          <w:color w:val="231F20"/>
          <w:w w:val="125"/>
        </w:rPr>
        <w:t>El nombramiento se otorgará por tiempo fijo con efectos hasta el término del Ciclo Es- colar 2020-2021.</w:t>
      </w:r>
    </w:p>
    <w:p>
      <w:pPr>
        <w:spacing w:after="0" w:line="276" w:lineRule="auto"/>
        <w:jc w:val="both"/>
        <w:sectPr>
          <w:pgSz w:w="12190" w:h="15880"/>
          <w:pgMar w:header="773" w:footer="609" w:top="1720" w:bottom="80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4"/>
        <w:ind w:left="1984"/>
        <w:jc w:val="both"/>
      </w:pPr>
      <w:r>
        <w:rPr>
          <w:color w:val="231F20"/>
          <w:w w:val="125"/>
        </w:rPr>
        <w:t>Para la asignación de los cargos se deberá considerar lo siguiente:</w:t>
      </w:r>
    </w:p>
    <w:p>
      <w:pPr>
        <w:pStyle w:val="BodyText"/>
        <w:spacing w:line="276" w:lineRule="auto" w:before="196"/>
        <w:ind w:left="2964" w:right="1415" w:hanging="240"/>
        <w:jc w:val="both"/>
      </w:pPr>
      <w:r>
        <w:rPr/>
        <w:pict>
          <v:group style="position:absolute;margin-left:0pt;margin-top:23.303398pt;width:609.450pt;height:583.7pt;mso-position-horizontal-relative:page;mso-position-vertical-relative:paragraph;z-index:-15922176" coordorigin="0,466" coordsize="12189,11674">
            <v:shape style="position:absolute;left:0;top:466;width:12189;height:11674" type="#_x0000_t75" stroked="false">
              <v:imagedata r:id="rId22" o:title=""/>
            </v:shape>
            <v:shape style="position:absolute;left:10889;top:11526;width:255;height:333" type="#_x0000_t75" stroked="false">
              <v:imagedata r:id="rId8" o:title=""/>
            </v:shape>
            <v:shape style="position:absolute;left:11412;top:11498;width:547;height:333" type="#_x0000_t75" stroked="false">
              <v:imagedata r:id="rId7" o:title=""/>
            </v:shape>
            <w10:wrap type="none"/>
          </v:group>
        </w:pict>
      </w:r>
      <w:r>
        <w:rPr>
          <w:rFonts w:ascii="Wingdings" w:hAnsi="Wingdings"/>
          <w:color w:val="231F20"/>
          <w:w w:val="85"/>
        </w:rPr>
        <w:t></w:t>
      </w:r>
      <w:r>
        <w:rPr>
          <w:rFonts w:ascii="Times New Roman" w:hAnsi="Times New Roman"/>
          <w:color w:val="231F20"/>
          <w:w w:val="85"/>
        </w:rPr>
        <w:t> </w:t>
      </w:r>
      <w:r>
        <w:rPr>
          <w:color w:val="231F20"/>
          <w:w w:val="120"/>
        </w:rPr>
        <w:t>Si el plantel cuenta con más de un Subdirector académico o equivalente, se asignará el cargo vacante a quien acredite los requisitos señalados en los </w:t>
      </w:r>
      <w:r>
        <w:rPr>
          <w:color w:val="231F20"/>
          <w:spacing w:val="-5"/>
          <w:w w:val="120"/>
        </w:rPr>
        <w:t>pre- </w:t>
      </w:r>
      <w:r>
        <w:rPr>
          <w:color w:val="231F20"/>
          <w:w w:val="120"/>
        </w:rPr>
        <w:t>sentes criterios y, contar con la mayor antigüedad en la función y más </w:t>
      </w:r>
      <w:r>
        <w:rPr>
          <w:color w:val="231F20"/>
          <w:spacing w:val="-4"/>
          <w:w w:val="120"/>
        </w:rPr>
        <w:t>alto </w:t>
      </w:r>
      <w:r>
        <w:rPr>
          <w:color w:val="231F20"/>
          <w:w w:val="120"/>
        </w:rPr>
        <w:t>grado</w:t>
      </w:r>
      <w:r>
        <w:rPr>
          <w:color w:val="231F20"/>
          <w:spacing w:val="-2"/>
          <w:w w:val="120"/>
        </w:rPr>
        <w:t> </w:t>
      </w:r>
      <w:r>
        <w:rPr>
          <w:color w:val="231F20"/>
          <w:w w:val="120"/>
        </w:rPr>
        <w:t>académico.</w:t>
      </w:r>
    </w:p>
    <w:p>
      <w:pPr>
        <w:pStyle w:val="BodyText"/>
        <w:spacing w:line="276" w:lineRule="auto" w:before="157"/>
        <w:ind w:left="2964" w:right="1415"/>
        <w:jc w:val="both"/>
      </w:pPr>
      <w:r>
        <w:rPr>
          <w:color w:val="231F20"/>
          <w:w w:val="125"/>
        </w:rPr>
        <w:t>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caso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presentarse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algún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empate,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asignará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quien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acredite</w:t>
      </w:r>
      <w:r>
        <w:rPr>
          <w:color w:val="231F20"/>
          <w:spacing w:val="-14"/>
          <w:w w:val="125"/>
        </w:rPr>
        <w:t> </w:t>
      </w:r>
      <w:r>
        <w:rPr>
          <w:color w:val="231F20"/>
          <w:w w:val="125"/>
        </w:rPr>
        <w:t>mayor</w:t>
      </w:r>
      <w:r>
        <w:rPr>
          <w:color w:val="231F20"/>
          <w:spacing w:val="-14"/>
          <w:w w:val="125"/>
        </w:rPr>
        <w:t> </w:t>
      </w:r>
      <w:r>
        <w:rPr>
          <w:color w:val="231F20"/>
          <w:spacing w:val="-4"/>
          <w:w w:val="125"/>
        </w:rPr>
        <w:t>anti- </w:t>
      </w:r>
      <w:r>
        <w:rPr>
          <w:color w:val="231F20"/>
          <w:w w:val="125"/>
        </w:rPr>
        <w:t>güedad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servicio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público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educativo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dentro</w:t>
      </w:r>
      <w:r>
        <w:rPr>
          <w:color w:val="231F20"/>
          <w:spacing w:val="-9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subsistema</w:t>
      </w:r>
      <w:r>
        <w:rPr>
          <w:color w:val="231F20"/>
          <w:spacing w:val="-8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8"/>
          <w:w w:val="125"/>
        </w:rPr>
        <w:t> </w:t>
      </w:r>
      <w:r>
        <w:rPr>
          <w:color w:val="231F20"/>
          <w:spacing w:val="-2"/>
          <w:w w:val="125"/>
        </w:rPr>
        <w:t>adscripción. </w:t>
      </w:r>
      <w:r>
        <w:rPr>
          <w:color w:val="231F20"/>
          <w:w w:val="125"/>
        </w:rPr>
        <w:t>Aplica el mismo criterio, en caso de presentarse algún empate, en la </w:t>
      </w:r>
      <w:r>
        <w:rPr>
          <w:color w:val="231F20"/>
          <w:spacing w:val="-4"/>
          <w:w w:val="125"/>
        </w:rPr>
        <w:t>asigna- </w:t>
      </w:r>
      <w:r>
        <w:rPr>
          <w:color w:val="231F20"/>
          <w:w w:val="125"/>
        </w:rPr>
        <w:t>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cargo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Jefe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Departamento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académico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equivalente.</w:t>
      </w:r>
    </w:p>
    <w:p>
      <w:pPr>
        <w:pStyle w:val="BodyText"/>
        <w:spacing w:line="276" w:lineRule="auto" w:before="157"/>
        <w:ind w:left="1984" w:right="1415"/>
        <w:jc w:val="both"/>
      </w:pPr>
      <w:r>
        <w:rPr>
          <w:b/>
          <w:color w:val="231F20"/>
          <w:w w:val="120"/>
        </w:rPr>
        <w:t>Séptimo. </w:t>
      </w:r>
      <w:r>
        <w:rPr>
          <w:color w:val="231F20"/>
          <w:w w:val="120"/>
        </w:rPr>
        <w:t>En caso de existir cargos vacantes con funciones de supervisión, estos podrán ser asignados al personal que, dentro del subsistema, región y zona económica, según corresponda, acredite en primer lugar, más tiempo de experiencia en cargos de supervi- sión o de dirección y, en segundo lugar, más alto grado académico.</w:t>
      </w:r>
    </w:p>
    <w:p>
      <w:pPr>
        <w:pStyle w:val="BodyText"/>
        <w:spacing w:line="276" w:lineRule="auto" w:before="157"/>
        <w:ind w:left="1984" w:right="1415"/>
        <w:jc w:val="both"/>
      </w:pPr>
      <w:r>
        <w:rPr>
          <w:color w:val="231F20"/>
          <w:w w:val="125"/>
        </w:rPr>
        <w:t>En caso de presentarse algún empate, se asignará a quien acredite mayor antigüedad en el servicio público educativo dentro del Subsistema de adscripción.</w:t>
      </w:r>
    </w:p>
    <w:p>
      <w:pPr>
        <w:pStyle w:val="BodyText"/>
        <w:spacing w:line="276" w:lineRule="auto" w:before="158"/>
        <w:ind w:left="1984" w:right="1415"/>
        <w:jc w:val="both"/>
      </w:pPr>
      <w:r>
        <w:rPr>
          <w:color w:val="231F20"/>
          <w:w w:val="125"/>
        </w:rPr>
        <w:t>El nombramiento se otorgará por tiempo fijo hasta el término del Ciclo Escolar 2020- 2021.</w:t>
      </w:r>
    </w:p>
    <w:p>
      <w:pPr>
        <w:pStyle w:val="BodyText"/>
        <w:spacing w:line="276" w:lineRule="auto" w:before="158"/>
        <w:ind w:left="1984" w:right="1415"/>
        <w:jc w:val="both"/>
      </w:pPr>
      <w:r>
        <w:rPr>
          <w:b/>
          <w:color w:val="231F20"/>
          <w:w w:val="125"/>
        </w:rPr>
        <w:t>Octavo. </w:t>
      </w:r>
      <w:r>
        <w:rPr>
          <w:color w:val="231F20"/>
          <w:w w:val="125"/>
        </w:rPr>
        <w:t>El personal susceptible de ser asignado a un cargo con funciones de dirección o de supervisión para el Ciclo Escolar 2020-2021, en términos del numeral Sexto de los presentes criterios, deberá cumplir con los siguientes requisitos:</w:t>
      </w:r>
    </w:p>
    <w:p>
      <w:pPr>
        <w:pStyle w:val="ListParagraph"/>
        <w:numPr>
          <w:ilvl w:val="0"/>
          <w:numId w:val="1"/>
        </w:numPr>
        <w:tabs>
          <w:tab w:pos="2705" w:val="left" w:leader="none"/>
        </w:tabs>
        <w:spacing w:line="240" w:lineRule="auto" w:before="158" w:after="0"/>
        <w:ind w:left="27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Contar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nombramiento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definitivo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plaza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jornada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22"/>
          <w:w w:val="125"/>
          <w:sz w:val="20"/>
        </w:rPr>
        <w:t> </w:t>
      </w:r>
      <w:r>
        <w:rPr>
          <w:color w:val="231F20"/>
          <w:w w:val="125"/>
          <w:sz w:val="20"/>
        </w:rPr>
        <w:t>por</w:t>
      </w:r>
      <w:r>
        <w:rPr>
          <w:color w:val="231F20"/>
          <w:spacing w:val="-23"/>
          <w:w w:val="125"/>
          <w:sz w:val="20"/>
        </w:rPr>
        <w:t> </w:t>
      </w:r>
      <w:r>
        <w:rPr>
          <w:color w:val="231F20"/>
          <w:w w:val="125"/>
          <w:sz w:val="20"/>
        </w:rPr>
        <w:t>horas-semana-mes.</w:t>
      </w:r>
    </w:p>
    <w:p>
      <w:pPr>
        <w:pStyle w:val="ListParagraph"/>
        <w:numPr>
          <w:ilvl w:val="0"/>
          <w:numId w:val="1"/>
        </w:numPr>
        <w:tabs>
          <w:tab w:pos="2705" w:val="left" w:leader="none"/>
        </w:tabs>
        <w:spacing w:line="240" w:lineRule="auto" w:before="196" w:after="0"/>
        <w:ind w:left="2704" w:right="0" w:hanging="361"/>
        <w:jc w:val="left"/>
        <w:rPr>
          <w:sz w:val="20"/>
        </w:rPr>
      </w:pPr>
      <w:r>
        <w:rPr>
          <w:color w:val="231F20"/>
          <w:w w:val="125"/>
          <w:sz w:val="20"/>
        </w:rPr>
        <w:t>Acreditar estudios de</w:t>
      </w:r>
      <w:r>
        <w:rPr>
          <w:color w:val="231F20"/>
          <w:spacing w:val="-15"/>
          <w:w w:val="125"/>
          <w:sz w:val="20"/>
        </w:rPr>
        <w:t> </w:t>
      </w:r>
      <w:r>
        <w:rPr>
          <w:color w:val="231F20"/>
          <w:w w:val="125"/>
          <w:sz w:val="20"/>
        </w:rPr>
        <w:t>licenciatura.</w:t>
      </w:r>
    </w:p>
    <w:p>
      <w:pPr>
        <w:pStyle w:val="ListParagraph"/>
        <w:numPr>
          <w:ilvl w:val="0"/>
          <w:numId w:val="1"/>
        </w:numPr>
        <w:tabs>
          <w:tab w:pos="2705" w:val="left" w:leader="none"/>
        </w:tabs>
        <w:spacing w:line="276" w:lineRule="auto" w:before="196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Contar con experiencia mínima de cuatro años en la función docente dentro</w:t>
      </w:r>
      <w:r>
        <w:rPr>
          <w:color w:val="231F20"/>
          <w:spacing w:val="-35"/>
          <w:w w:val="125"/>
          <w:sz w:val="20"/>
        </w:rPr>
        <w:t> </w:t>
      </w:r>
      <w:r>
        <w:rPr>
          <w:color w:val="231F20"/>
          <w:spacing w:val="-5"/>
          <w:w w:val="125"/>
          <w:sz w:val="20"/>
        </w:rPr>
        <w:t>del </w:t>
      </w:r>
      <w:r>
        <w:rPr>
          <w:color w:val="231F20"/>
          <w:w w:val="125"/>
          <w:sz w:val="20"/>
        </w:rPr>
        <w:t>subsistema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en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el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que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está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adscrito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aspira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promoverse.</w:t>
      </w:r>
    </w:p>
    <w:p>
      <w:pPr>
        <w:pStyle w:val="ListParagraph"/>
        <w:numPr>
          <w:ilvl w:val="0"/>
          <w:numId w:val="1"/>
        </w:numPr>
        <w:tabs>
          <w:tab w:pos="2705" w:val="left" w:leader="none"/>
        </w:tabs>
        <w:spacing w:line="276" w:lineRule="auto" w:before="158" w:after="0"/>
        <w:ind w:left="2704" w:right="1414" w:hanging="360"/>
        <w:jc w:val="both"/>
        <w:rPr>
          <w:sz w:val="20"/>
        </w:rPr>
      </w:pPr>
      <w:r>
        <w:rPr>
          <w:color w:val="231F20"/>
          <w:w w:val="125"/>
          <w:sz w:val="20"/>
        </w:rPr>
        <w:t>Cumplir con lo establecido en las </w:t>
      </w:r>
      <w:r>
        <w:rPr>
          <w:i/>
          <w:color w:val="231F20"/>
          <w:w w:val="125"/>
          <w:sz w:val="20"/>
        </w:rPr>
        <w:t>Reglas en materia de compatibilidad de</w:t>
      </w:r>
      <w:r>
        <w:rPr>
          <w:i/>
          <w:color w:val="231F20"/>
          <w:spacing w:val="-31"/>
          <w:w w:val="125"/>
          <w:sz w:val="20"/>
        </w:rPr>
        <w:t> </w:t>
      </w:r>
      <w:r>
        <w:rPr>
          <w:i/>
          <w:color w:val="231F20"/>
          <w:spacing w:val="-3"/>
          <w:w w:val="125"/>
          <w:sz w:val="20"/>
        </w:rPr>
        <w:t>plazas </w:t>
      </w:r>
      <w:r>
        <w:rPr>
          <w:i/>
          <w:color w:val="231F20"/>
          <w:w w:val="125"/>
          <w:sz w:val="20"/>
        </w:rPr>
        <w:t>para el personal docente, técnico docente, con funciones de dirección, </w:t>
      </w:r>
      <w:r>
        <w:rPr>
          <w:i/>
          <w:color w:val="231F20"/>
          <w:spacing w:val="-3"/>
          <w:w w:val="125"/>
          <w:sz w:val="20"/>
        </w:rPr>
        <w:t>supervi- </w:t>
      </w:r>
      <w:r>
        <w:rPr>
          <w:i/>
          <w:color w:val="231F20"/>
          <w:w w:val="125"/>
          <w:sz w:val="20"/>
        </w:rPr>
        <w:t>sión o de asesoría técnica pedagógica, en la educación básica y media superior, </w:t>
      </w:r>
      <w:r>
        <w:rPr>
          <w:color w:val="231F20"/>
          <w:w w:val="125"/>
          <w:sz w:val="20"/>
        </w:rPr>
        <w:t>emitidas por la Unidad del Sistema, si cuenta con dos o más plazas, previo a su asignación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cargos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con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funciones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dirección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o</w:t>
      </w:r>
      <w:r>
        <w:rPr>
          <w:color w:val="231F20"/>
          <w:spacing w:val="-4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supervisión,</w:t>
      </w:r>
      <w:r>
        <w:rPr>
          <w:color w:val="231F20"/>
          <w:spacing w:val="-5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</w:p>
    <w:p>
      <w:pPr>
        <w:pStyle w:val="ListParagraph"/>
        <w:numPr>
          <w:ilvl w:val="0"/>
          <w:numId w:val="1"/>
        </w:numPr>
        <w:tabs>
          <w:tab w:pos="2705" w:val="left" w:leader="none"/>
        </w:tabs>
        <w:spacing w:line="276" w:lineRule="auto" w:before="157" w:after="0"/>
        <w:ind w:left="2704" w:right="1415" w:hanging="360"/>
        <w:jc w:val="both"/>
        <w:rPr>
          <w:sz w:val="20"/>
        </w:rPr>
      </w:pPr>
      <w:r>
        <w:rPr>
          <w:color w:val="231F20"/>
          <w:w w:val="125"/>
          <w:sz w:val="20"/>
        </w:rPr>
        <w:t>No contar con nota desfavorable, debidamente fundada y motivada en su</w:t>
      </w:r>
      <w:r>
        <w:rPr>
          <w:color w:val="231F20"/>
          <w:spacing w:val="-34"/>
          <w:w w:val="125"/>
          <w:sz w:val="20"/>
        </w:rPr>
        <w:t> </w:t>
      </w:r>
      <w:r>
        <w:rPr>
          <w:color w:val="231F20"/>
          <w:spacing w:val="-4"/>
          <w:w w:val="125"/>
          <w:sz w:val="20"/>
        </w:rPr>
        <w:t>expe- </w:t>
      </w:r>
      <w:r>
        <w:rPr>
          <w:color w:val="231F20"/>
          <w:w w:val="125"/>
          <w:sz w:val="20"/>
        </w:rPr>
        <w:t>diente.</w:t>
      </w:r>
    </w:p>
    <w:p>
      <w:pPr>
        <w:pStyle w:val="BodyText"/>
        <w:spacing w:line="276" w:lineRule="auto" w:before="158"/>
        <w:ind w:left="1984" w:right="1414"/>
        <w:jc w:val="both"/>
      </w:pPr>
      <w:r>
        <w:rPr>
          <w:b/>
          <w:color w:val="231F20"/>
          <w:w w:val="125"/>
        </w:rPr>
        <w:t>Noveno. </w:t>
      </w:r>
      <w:r>
        <w:rPr>
          <w:color w:val="231F20"/>
          <w:w w:val="125"/>
        </w:rPr>
        <w:t>Al término del nombramiento por tiempo fijo, los cargos asignados bajo los supuestos de estos Criterios Excepcionales quedarán vacantes y se sujetarán a lo que determina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Ley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General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Maestras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Maestros</w:t>
      </w:r>
      <w:r>
        <w:rPr>
          <w:color w:val="231F20"/>
          <w:spacing w:val="-3"/>
          <w:w w:val="125"/>
        </w:rPr>
        <w:t> </w:t>
      </w:r>
      <w:r>
        <w:rPr>
          <w:color w:val="231F20"/>
          <w:w w:val="125"/>
        </w:rPr>
        <w:t>en</w:t>
      </w:r>
    </w:p>
    <w:p>
      <w:pPr>
        <w:spacing w:after="0" w:line="276" w:lineRule="auto"/>
        <w:jc w:val="both"/>
        <w:sectPr>
          <w:pgSz w:w="12190" w:h="15880"/>
          <w:pgMar w:header="773" w:footer="656" w:top="1720" w:bottom="8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spacing w:line="276" w:lineRule="auto" w:before="104"/>
        <w:ind w:left="1417" w:right="1982" w:firstLine="0"/>
        <w:jc w:val="both"/>
        <w:rPr>
          <w:sz w:val="20"/>
        </w:rPr>
      </w:pPr>
      <w:r>
        <w:rPr/>
        <w:pict>
          <v:group style="position:absolute;margin-left:0pt;margin-top:40.7034pt;width:609.450pt;height:583.7pt;mso-position-horizontal-relative:page;mso-position-vertical-relative:paragraph;z-index:-15921664" coordorigin="0,814" coordsize="12189,11674">
            <v:shape style="position:absolute;left:0;top:814;width:12189;height:11674" type="#_x0000_t75" stroked="false">
              <v:imagedata r:id="rId21" o:title=""/>
            </v:shape>
            <v:shape style="position:absolute;left:10709;top:11855;width:255;height:333" type="#_x0000_t75" stroked="false">
              <v:imagedata r:id="rId8" o:title=""/>
            </v:shape>
            <v:shape style="position:absolute;left:11165;top:11817;width:547;height:333" type="#_x0000_t75" stroked="false">
              <v:imagedata r:id="rId7" o:title=""/>
            </v:shape>
            <w10:wrap type="none"/>
          </v:group>
        </w:pict>
      </w:r>
      <w:r>
        <w:rPr>
          <w:color w:val="231F20"/>
          <w:w w:val="125"/>
          <w:sz w:val="20"/>
        </w:rPr>
        <w:t>materia de promoción vertical y a las </w:t>
      </w:r>
      <w:r>
        <w:rPr>
          <w:i/>
          <w:color w:val="231F20"/>
          <w:w w:val="125"/>
          <w:sz w:val="20"/>
        </w:rPr>
        <w:t>Disposiciones generales del proceso de selección </w:t>
      </w:r>
      <w:r>
        <w:rPr>
          <w:i/>
          <w:color w:val="231F20"/>
          <w:w w:val="125"/>
          <w:sz w:val="20"/>
        </w:rPr>
        <w:t>para la promoción a cargos con funciones de dirección y de supervisión en educación media superior (Promoción vertical), </w:t>
      </w:r>
      <w:r>
        <w:rPr>
          <w:color w:val="231F20"/>
          <w:w w:val="125"/>
          <w:sz w:val="20"/>
        </w:rPr>
        <w:t>emitidas por la Unidad del Sistema.</w:t>
      </w:r>
    </w:p>
    <w:p>
      <w:pPr>
        <w:spacing w:line="276" w:lineRule="auto" w:before="158"/>
        <w:ind w:left="1417" w:right="1982" w:firstLine="0"/>
        <w:jc w:val="both"/>
        <w:rPr>
          <w:sz w:val="20"/>
        </w:rPr>
      </w:pPr>
      <w:r>
        <w:rPr>
          <w:b/>
          <w:color w:val="231F20"/>
          <w:w w:val="125"/>
          <w:sz w:val="20"/>
        </w:rPr>
        <w:t>Décimo. </w:t>
      </w:r>
      <w:r>
        <w:rPr>
          <w:color w:val="231F20"/>
          <w:w w:val="125"/>
          <w:sz w:val="20"/>
        </w:rPr>
        <w:t>El personal que obtenga una asignación a cargos con funciones de dirección  o de supervisión por medio de procesos distintos a lo que establece la Ley General </w:t>
      </w:r>
      <w:r>
        <w:rPr>
          <w:color w:val="231F20"/>
          <w:spacing w:val="-5"/>
          <w:w w:val="125"/>
          <w:sz w:val="20"/>
        </w:rPr>
        <w:t>del </w:t>
      </w:r>
      <w:r>
        <w:rPr>
          <w:color w:val="231F20"/>
          <w:w w:val="125"/>
          <w:sz w:val="20"/>
        </w:rPr>
        <w:t>Sistema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para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Carrera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de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Maestras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9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Maestros,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10"/>
          <w:w w:val="125"/>
          <w:sz w:val="20"/>
        </w:rPr>
        <w:t> </w:t>
      </w:r>
      <w:r>
        <w:rPr>
          <w:color w:val="231F20"/>
          <w:w w:val="125"/>
          <w:sz w:val="20"/>
        </w:rPr>
        <w:t>las</w:t>
      </w:r>
      <w:r>
        <w:rPr>
          <w:color w:val="231F20"/>
          <w:spacing w:val="-9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Disposiciones</w:t>
      </w:r>
      <w:r>
        <w:rPr>
          <w:i/>
          <w:color w:val="231F20"/>
          <w:spacing w:val="-10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generales</w:t>
      </w:r>
      <w:r>
        <w:rPr>
          <w:i/>
          <w:color w:val="231F20"/>
          <w:spacing w:val="-10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del </w:t>
      </w:r>
      <w:r>
        <w:rPr>
          <w:i/>
          <w:color w:val="231F20"/>
          <w:w w:val="125"/>
          <w:sz w:val="20"/>
        </w:rPr>
        <w:t>proceso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selección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para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la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promoción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a</w:t>
      </w:r>
      <w:r>
        <w:rPr>
          <w:i/>
          <w:color w:val="231F20"/>
          <w:spacing w:val="-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cargos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funciones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dirección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y</w:t>
      </w:r>
      <w:r>
        <w:rPr>
          <w:i/>
          <w:color w:val="231F20"/>
          <w:spacing w:val="-5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de</w:t>
      </w:r>
      <w:r>
        <w:rPr>
          <w:i/>
          <w:color w:val="231F20"/>
          <w:spacing w:val="-4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supervi- sión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en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educación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media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superior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(Promoción</w:t>
      </w:r>
      <w:r>
        <w:rPr>
          <w:i/>
          <w:color w:val="231F20"/>
          <w:spacing w:val="-7"/>
          <w:w w:val="125"/>
          <w:sz w:val="20"/>
        </w:rPr>
        <w:t> </w:t>
      </w:r>
      <w:r>
        <w:rPr>
          <w:i/>
          <w:color w:val="231F20"/>
          <w:w w:val="125"/>
          <w:sz w:val="20"/>
        </w:rPr>
        <w:t>vertical)</w:t>
      </w:r>
      <w:r>
        <w:rPr>
          <w:i/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y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a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los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w w:val="125"/>
          <w:sz w:val="20"/>
        </w:rPr>
        <w:t>presentes</w:t>
      </w:r>
      <w:r>
        <w:rPr>
          <w:color w:val="231F20"/>
          <w:spacing w:val="-6"/>
          <w:w w:val="125"/>
          <w:sz w:val="20"/>
        </w:rPr>
        <w:t> </w:t>
      </w:r>
      <w:r>
        <w:rPr>
          <w:color w:val="231F20"/>
          <w:w w:val="125"/>
          <w:sz w:val="20"/>
        </w:rPr>
        <w:t>Criterios</w:t>
      </w:r>
      <w:r>
        <w:rPr>
          <w:color w:val="231F20"/>
          <w:spacing w:val="-7"/>
          <w:w w:val="125"/>
          <w:sz w:val="20"/>
        </w:rPr>
        <w:t> </w:t>
      </w:r>
      <w:r>
        <w:rPr>
          <w:color w:val="231F20"/>
          <w:spacing w:val="-3"/>
          <w:w w:val="125"/>
          <w:sz w:val="20"/>
        </w:rPr>
        <w:t>Excep- </w:t>
      </w:r>
      <w:r>
        <w:rPr>
          <w:color w:val="231F20"/>
          <w:w w:val="125"/>
          <w:sz w:val="20"/>
        </w:rPr>
        <w:t>cionales</w:t>
      </w:r>
      <w:r>
        <w:rPr>
          <w:i/>
          <w:color w:val="231F20"/>
          <w:w w:val="125"/>
          <w:sz w:val="20"/>
        </w:rPr>
        <w:t>, </w:t>
      </w:r>
      <w:r>
        <w:rPr>
          <w:color w:val="231F20"/>
          <w:w w:val="125"/>
          <w:sz w:val="20"/>
        </w:rPr>
        <w:t>no recibirá pago alguno y no será objeto de regularización</w:t>
      </w:r>
      <w:r>
        <w:rPr>
          <w:color w:val="231F20"/>
          <w:spacing w:val="-14"/>
          <w:w w:val="125"/>
          <w:sz w:val="20"/>
        </w:rPr>
        <w:t> </w:t>
      </w:r>
      <w:r>
        <w:rPr>
          <w:color w:val="231F20"/>
          <w:w w:val="125"/>
          <w:sz w:val="20"/>
        </w:rPr>
        <w:t>alguna.</w:t>
      </w:r>
    </w:p>
    <w:p>
      <w:pPr>
        <w:pStyle w:val="BodyText"/>
        <w:spacing w:line="276" w:lineRule="auto" w:before="155"/>
        <w:ind w:left="1417" w:right="1982"/>
        <w:jc w:val="both"/>
      </w:pPr>
      <w:r>
        <w:rPr>
          <w:b/>
          <w:color w:val="231F20"/>
          <w:w w:val="125"/>
        </w:rPr>
        <w:t>Décimo</w:t>
      </w:r>
      <w:r>
        <w:rPr>
          <w:b/>
          <w:color w:val="231F20"/>
          <w:spacing w:val="-2"/>
          <w:w w:val="125"/>
        </w:rPr>
        <w:t> </w:t>
      </w:r>
      <w:r>
        <w:rPr>
          <w:b/>
          <w:color w:val="231F20"/>
          <w:w w:val="125"/>
        </w:rPr>
        <w:t>primero.</w:t>
      </w:r>
      <w:r>
        <w:rPr>
          <w:b/>
          <w:color w:val="231F20"/>
          <w:spacing w:val="-6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garantizar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transparencia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cargos,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deberá observar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establecido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Excepcionales,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así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como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las</w:t>
      </w:r>
      <w:r>
        <w:rPr>
          <w:color w:val="231F20"/>
          <w:spacing w:val="-16"/>
          <w:w w:val="125"/>
        </w:rPr>
        <w:t> </w:t>
      </w:r>
      <w:r>
        <w:rPr>
          <w:color w:val="232522"/>
          <w:w w:val="125"/>
        </w:rPr>
        <w:t>disposi- ciones</w:t>
      </w:r>
      <w:r>
        <w:rPr>
          <w:color w:val="232522"/>
          <w:spacing w:val="-4"/>
          <w:w w:val="125"/>
        </w:rPr>
        <w:t> </w:t>
      </w:r>
      <w:r>
        <w:rPr>
          <w:color w:val="232522"/>
          <w:w w:val="125"/>
        </w:rPr>
        <w:t>que</w:t>
      </w:r>
      <w:r>
        <w:rPr>
          <w:color w:val="232522"/>
          <w:spacing w:val="-4"/>
          <w:w w:val="125"/>
        </w:rPr>
        <w:t> </w:t>
      </w:r>
      <w:r>
        <w:rPr>
          <w:color w:val="232522"/>
          <w:w w:val="125"/>
        </w:rPr>
        <w:t>en</w:t>
      </w:r>
      <w:r>
        <w:rPr>
          <w:color w:val="232522"/>
          <w:spacing w:val="-4"/>
          <w:w w:val="125"/>
        </w:rPr>
        <w:t> </w:t>
      </w:r>
      <w:r>
        <w:rPr>
          <w:color w:val="232522"/>
          <w:w w:val="125"/>
        </w:rPr>
        <w:t>materia</w:t>
      </w:r>
      <w:r>
        <w:rPr>
          <w:color w:val="232522"/>
          <w:spacing w:val="-4"/>
          <w:w w:val="125"/>
        </w:rPr>
        <w:t> </w:t>
      </w:r>
      <w:r>
        <w:rPr>
          <w:color w:val="232522"/>
          <w:w w:val="125"/>
        </w:rPr>
        <w:t>de</w:t>
      </w:r>
      <w:r>
        <w:rPr>
          <w:color w:val="232522"/>
          <w:spacing w:val="-4"/>
          <w:w w:val="125"/>
        </w:rPr>
        <w:t> </w:t>
      </w:r>
      <w:r>
        <w:rPr>
          <w:color w:val="231F20"/>
          <w:w w:val="125"/>
        </w:rPr>
        <w:t>asignación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cargos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emita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pStyle w:val="BodyText"/>
        <w:spacing w:line="276" w:lineRule="auto" w:before="158"/>
        <w:ind w:left="1417" w:right="1982"/>
        <w:jc w:val="both"/>
      </w:pPr>
      <w:r>
        <w:rPr>
          <w:b/>
          <w:color w:val="231F20"/>
          <w:w w:val="125"/>
        </w:rPr>
        <w:t>Décimo segundo. </w:t>
      </w:r>
      <w:r>
        <w:rPr>
          <w:color w:val="231F20"/>
          <w:w w:val="125"/>
        </w:rPr>
        <w:t>La interpretación de los presentes Criterios Excepcionales y la </w:t>
      </w:r>
      <w:r>
        <w:rPr>
          <w:color w:val="231F20"/>
          <w:spacing w:val="-4"/>
          <w:w w:val="125"/>
        </w:rPr>
        <w:t>aten- </w:t>
      </w:r>
      <w:r>
        <w:rPr>
          <w:color w:val="231F20"/>
          <w:w w:val="125"/>
        </w:rPr>
        <w:t>ción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no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previsto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ellos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corresponde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4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Sistema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para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Carrera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las Maestras y los</w:t>
      </w:r>
      <w:r>
        <w:rPr>
          <w:color w:val="231F20"/>
          <w:spacing w:val="-16"/>
          <w:w w:val="125"/>
        </w:rPr>
        <w:t> </w:t>
      </w:r>
      <w:r>
        <w:rPr>
          <w:color w:val="231F20"/>
          <w:w w:val="125"/>
        </w:rPr>
        <w:t>Maestros.</w:t>
      </w:r>
    </w:p>
    <w:p>
      <w:pPr>
        <w:pStyle w:val="BodyText"/>
        <w:spacing w:line="276" w:lineRule="auto" w:before="157"/>
        <w:ind w:left="1417" w:right="1982"/>
        <w:jc w:val="both"/>
      </w:pPr>
      <w:r>
        <w:rPr>
          <w:b/>
          <w:color w:val="231F20"/>
          <w:w w:val="125"/>
        </w:rPr>
        <w:t>Décimo</w:t>
      </w:r>
      <w:r>
        <w:rPr>
          <w:b/>
          <w:color w:val="231F20"/>
          <w:spacing w:val="-8"/>
          <w:w w:val="125"/>
        </w:rPr>
        <w:t> </w:t>
      </w:r>
      <w:r>
        <w:rPr>
          <w:b/>
          <w:color w:val="231F20"/>
          <w:w w:val="125"/>
        </w:rPr>
        <w:t>tercero.</w:t>
      </w:r>
      <w:r>
        <w:rPr>
          <w:b/>
          <w:color w:val="231F20"/>
          <w:spacing w:val="-12"/>
          <w:w w:val="125"/>
        </w:rPr>
        <w:t> </w:t>
      </w:r>
      <w:r>
        <w:rPr>
          <w:color w:val="231F20"/>
          <w:w w:val="125"/>
        </w:rPr>
        <w:t>Los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presentes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Criterios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Excepcionales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entrarán</w:t>
      </w:r>
      <w:r>
        <w:rPr>
          <w:color w:val="231F20"/>
          <w:spacing w:val="-11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vigor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al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día</w:t>
      </w:r>
      <w:r>
        <w:rPr>
          <w:color w:val="231F20"/>
          <w:spacing w:val="-12"/>
          <w:w w:val="125"/>
        </w:rPr>
        <w:t> </w:t>
      </w:r>
      <w:r>
        <w:rPr>
          <w:color w:val="231F20"/>
          <w:w w:val="125"/>
        </w:rPr>
        <w:t>siguiente de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su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expedición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y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se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publicarán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en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plataforma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digital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la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Unidad</w:t>
      </w:r>
      <w:r>
        <w:rPr>
          <w:color w:val="231F20"/>
          <w:spacing w:val="-5"/>
          <w:w w:val="125"/>
        </w:rPr>
        <w:t> </w:t>
      </w:r>
      <w:r>
        <w:rPr>
          <w:color w:val="231F20"/>
          <w:w w:val="125"/>
        </w:rPr>
        <w:t>del</w:t>
      </w:r>
      <w:r>
        <w:rPr>
          <w:color w:val="231F20"/>
          <w:spacing w:val="-6"/>
          <w:w w:val="125"/>
        </w:rPr>
        <w:t> </w:t>
      </w:r>
      <w:r>
        <w:rPr>
          <w:color w:val="231F20"/>
          <w:w w:val="125"/>
        </w:rPr>
        <w:t>Sistema.</w:t>
      </w:r>
    </w:p>
    <w:p>
      <w:pPr>
        <w:spacing w:after="0" w:line="276" w:lineRule="auto"/>
        <w:jc w:val="both"/>
        <w:sectPr>
          <w:pgSz w:w="12190" w:h="15880"/>
          <w:pgMar w:header="773" w:footer="609" w:top="1720" w:bottom="800" w:left="0" w:right="0"/>
        </w:sectPr>
      </w:pPr>
    </w:p>
    <w:p>
      <w:pPr>
        <w:pStyle w:val="BodyText"/>
        <w:ind w:left="4363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2999826</wp:posOffset>
            </wp:positionH>
            <wp:positionV relativeFrom="paragraph">
              <wp:posOffset>425287</wp:posOffset>
            </wp:positionV>
            <wp:extent cx="1741399" cy="65627"/>
            <wp:effectExtent l="0" t="0" r="0" b="0"/>
            <wp:wrapTopAndBottom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399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3574069</wp:posOffset>
            </wp:positionH>
            <wp:positionV relativeFrom="paragraph">
              <wp:posOffset>589728</wp:posOffset>
            </wp:positionV>
            <wp:extent cx="594681" cy="600075"/>
            <wp:effectExtent l="0" t="0" r="0" b="0"/>
            <wp:wrapTopAndBottom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8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width:173.1pt;height:27.2pt;mso-position-horizontal-relative:char;mso-position-vertical-relative:line" coordorigin="0,0" coordsize="3462,544">
            <v:shape style="position:absolute;left:0;top:150;width:322;height:384" type="#_x0000_t75" stroked="false">
              <v:imagedata r:id="rId27" o:title=""/>
            </v:shape>
            <v:shape style="position:absolute;left:374;top:151;width:387;height:388" type="#_x0000_t75" stroked="false">
              <v:imagedata r:id="rId28" o:title=""/>
            </v:shape>
            <v:shape style="position:absolute;left:784;top:155;width:424;height:389" coordorigin="785,155" coordsize="424,389" path="m1202,155l1054,155,1048,182,1078,191,1092,195,1100,199,1102,214,1103,242,1103,277,1103,358,1098,431,1059,485,1010,495,963,486,931,460,914,417,909,358,909,297,911,212,962,182,956,155,791,155,785,182,799,186,813,191,837,269,837,357,846,439,876,497,925,532,995,543,1061,533,1111,502,1143,449,1155,376,1155,315,1155,266,1156,228,1157,197,1208,182,1202,155xe" filled="true" fillcolor="#9e244a" stroked="false">
              <v:path arrowok="t"/>
              <v:fill type="solid"/>
            </v:shape>
            <v:shape style="position:absolute;left:1229;top:146;width:333;height:396" type="#_x0000_t75" stroked="false">
              <v:imagedata r:id="rId29" o:title=""/>
            </v:shape>
            <v:shape style="position:absolute;left:1599;top:148;width:433;height:387" coordorigin="1600,149" coordsize="433,387" path="m1860,149l1839,149,1815,151,1790,153,1769,155,1753,208,1726,281,1699,353,1672,425,1644,494,1600,508,1605,535,1755,535,1760,508,1706,494,1719,453,1726,432,1733,411,1879,408,1955,408,1940,370,1866,370,1746,369,1760,326,1774,284,1789,242,1803,200,1877,200,1874,192,1869,176,1864,162,1860,149xm1955,408l1879,408,1887,432,1895,454,1903,474,1910,494,1856,508,1861,535,2026,535,2032,508,1988,494,1964,432,1955,408xm1877,200l1803,200,1820,244,1836,287,1851,330,1866,370,1940,370,1937,362,1909,285,1881,209,1877,200xe" filled="true" fillcolor="#9e244a" stroked="false">
              <v:path arrowok="t"/>
              <v:fill type="solid"/>
            </v:shape>
            <v:shape style="position:absolute;left:2038;top:146;width:333;height:396" type="#_x0000_t75" stroked="false">
              <v:imagedata r:id="rId30" o:title=""/>
            </v:shape>
            <v:shape style="position:absolute;left:2425;top:155;width:175;height:380" type="#_x0000_t75" stroked="false">
              <v:imagedata r:id="rId31" o:title=""/>
            </v:shape>
            <v:shape style="position:absolute;left:2637;top:0;width:824;height:543" coordorigin="2638,0" coordsize="824,543" path="m2922,52l2918,39,2912,25,2905,11,2897,0,2854,21,2809,43,2765,66,2725,89,2732,112,2740,116,2913,67,2922,52xm3008,335l2995,257,2959,198,2953,194,2933,181,2933,345,2930,390,2921,426,2910,453,2899,471,2885,481,2868,489,2848,494,2825,496,2776,486,2741,456,2719,410,2712,349,2715,307,2722,272,2733,242,2747,218,2762,209,2780,201,2800,196,2822,194,2872,205,2907,235,2927,282,2933,345,2933,181,2903,160,2832,147,2753,162,2692,204,2652,270,2638,356,2651,433,2688,492,2745,530,2819,543,2896,527,2940,496,2956,484,2994,419,3008,335xm3462,182l3456,155,3301,155,3295,182,3330,191,3344,196,3352,201,3356,225,3359,276,3360,346,3361,427,3302,352,3243,277,3192,209,3155,154,3049,155,3044,182,3057,187,3071,192,3083,197,3091,202,3094,215,3096,243,3097,287,3098,347,3097,401,3097,443,3095,474,3094,494,3046,508,3051,535,3207,535,3212,508,3174,499,3159,494,3150,489,3147,463,3144,410,3143,340,3142,266,3223,367,3264,420,3304,472,3353,537,3406,531,3406,416,3408,319,3410,244,3413,197,3462,182xe" filled="true" fillcolor="#9e244a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2"/>
        <w:rPr>
          <w:sz w:val="7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spacing w:line="235" w:lineRule="auto" w:before="106"/>
        <w:ind w:left="3161" w:right="3159" w:firstLine="0"/>
        <w:jc w:val="center"/>
        <w:rPr>
          <w:b/>
          <w:sz w:val="16"/>
        </w:rPr>
      </w:pPr>
      <w:r>
        <w:rPr>
          <w:b/>
          <w:color w:val="808285"/>
          <w:w w:val="130"/>
          <w:sz w:val="16"/>
        </w:rPr>
        <w:t>Criterios</w:t>
      </w:r>
      <w:r>
        <w:rPr>
          <w:b/>
          <w:color w:val="808285"/>
          <w:spacing w:val="-11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Excepcionales</w:t>
      </w:r>
      <w:r>
        <w:rPr>
          <w:b/>
          <w:color w:val="808285"/>
          <w:spacing w:val="-11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para</w:t>
      </w:r>
      <w:r>
        <w:rPr>
          <w:b/>
          <w:color w:val="808285"/>
          <w:spacing w:val="-10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la</w:t>
      </w:r>
      <w:r>
        <w:rPr>
          <w:b/>
          <w:color w:val="808285"/>
          <w:spacing w:val="-11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asignación</w:t>
      </w:r>
      <w:r>
        <w:rPr>
          <w:b/>
          <w:color w:val="808285"/>
          <w:spacing w:val="-10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11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cargos</w:t>
      </w:r>
      <w:r>
        <w:rPr>
          <w:b/>
          <w:color w:val="808285"/>
          <w:spacing w:val="-10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con</w:t>
      </w:r>
      <w:r>
        <w:rPr>
          <w:b/>
          <w:color w:val="808285"/>
          <w:spacing w:val="-11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funciones</w:t>
      </w:r>
      <w:r>
        <w:rPr>
          <w:b/>
          <w:color w:val="808285"/>
          <w:spacing w:val="-11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de dirección</w:t>
      </w:r>
      <w:r>
        <w:rPr>
          <w:b/>
          <w:color w:val="808285"/>
          <w:spacing w:val="-9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y</w:t>
      </w:r>
      <w:r>
        <w:rPr>
          <w:b/>
          <w:color w:val="808285"/>
          <w:spacing w:val="-8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de</w:t>
      </w:r>
      <w:r>
        <w:rPr>
          <w:b/>
          <w:color w:val="808285"/>
          <w:spacing w:val="-8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supervisión</w:t>
      </w:r>
      <w:r>
        <w:rPr>
          <w:b/>
          <w:color w:val="808285"/>
          <w:spacing w:val="-8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en</w:t>
      </w:r>
      <w:r>
        <w:rPr>
          <w:b/>
          <w:color w:val="808285"/>
          <w:spacing w:val="-8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Educación</w:t>
      </w:r>
      <w:r>
        <w:rPr>
          <w:b/>
          <w:color w:val="808285"/>
          <w:spacing w:val="-8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Media</w:t>
      </w:r>
      <w:r>
        <w:rPr>
          <w:b/>
          <w:color w:val="808285"/>
          <w:spacing w:val="-8"/>
          <w:w w:val="130"/>
          <w:sz w:val="16"/>
        </w:rPr>
        <w:t> </w:t>
      </w:r>
      <w:r>
        <w:rPr>
          <w:b/>
          <w:color w:val="808285"/>
          <w:w w:val="130"/>
          <w:sz w:val="16"/>
        </w:rPr>
        <w:t>Superior,</w:t>
      </w:r>
    </w:p>
    <w:p>
      <w:pPr>
        <w:spacing w:line="193" w:lineRule="exact" w:before="0"/>
        <w:ind w:left="3159" w:right="3159" w:firstLine="0"/>
        <w:jc w:val="center"/>
        <w:rPr>
          <w:b/>
          <w:sz w:val="16"/>
        </w:rPr>
      </w:pPr>
      <w:r>
        <w:rPr>
          <w:b/>
          <w:color w:val="808285"/>
          <w:w w:val="125"/>
          <w:sz w:val="16"/>
        </w:rPr>
        <w:t>Ciclo Escolar 2020-2021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before="0"/>
        <w:ind w:left="3159" w:right="3159" w:firstLine="0"/>
        <w:jc w:val="center"/>
        <w:rPr>
          <w:sz w:val="16"/>
        </w:rPr>
      </w:pPr>
      <w:r>
        <w:rPr>
          <w:color w:val="636466"/>
          <w:w w:val="125"/>
          <w:sz w:val="16"/>
        </w:rPr>
        <w:t>20 de julio de 2020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  <w:r>
        <w:rPr/>
        <w:pict>
          <v:shape style="position:absolute;margin-left:237.173004pt;margin-top:18.451796pt;width:135.15pt;height:20.4pt;mso-position-horizontal-relative:page;mso-position-vertical-relative:paragraph;z-index:-15721984;mso-wrap-distance-left:0;mso-wrap-distance-right:0" coordorigin="4743,369" coordsize="2703,408" path="m5100,376l5010,376,5010,593,5009,619,5004,640,4997,659,4987,673,4975,685,4960,693,4942,697,4922,699,4884,692,4856,672,4840,639,4835,593,4835,376,4743,376,4743,596,4746,637,4755,673,4770,704,4790,730,4816,750,4847,765,4882,774,4922,777,4962,774,4997,765,5027,750,5053,730,5074,704,5088,673,5097,637,5100,596,5100,376xm5458,654l5457,636,5453,619,5447,605,5438,592,5427,581,5415,572,5402,564,5388,558,5373,553,5356,548,5336,542,5294,532,5277,527,5262,522,5250,517,5236,511,5229,501,5229,474,5235,463,5248,455,5258,449,5271,445,5286,443,5304,442,5331,444,5359,450,5386,460,5413,473,5441,404,5427,396,5412,389,5396,383,5378,378,5360,374,5342,371,5323,370,5305,369,5279,370,5255,373,5233,378,5213,385,5196,394,5181,405,5168,416,5157,430,5149,444,5143,459,5140,475,5139,492,5140,510,5144,527,5150,542,5159,555,5170,566,5182,575,5195,583,5208,589,5224,595,5241,600,5261,605,5296,614,5319,620,5340,627,5349,632,5364,644,5368,652,5368,674,5361,684,5349,692,5338,697,5325,701,5310,703,5292,703,5274,703,5257,701,5239,697,5222,692,5205,686,5189,679,5175,671,5162,662,5131,731,5145,741,5162,749,5180,757,5201,764,5223,769,5245,773,5268,776,5291,777,5317,776,5341,773,5363,767,5383,760,5400,751,5416,741,5429,729,5439,716,5448,702,5453,687,5457,671,5458,654xm5593,376l5502,376,5502,770,5593,770,5593,376xm6009,439l5994,423,5978,409,5959,397,5939,387,5918,379,5896,374,5872,370,5847,369,5817,371,5789,376,5763,384,5738,395,5715,410,5694,426,5676,446,5661,468,5649,492,5640,517,5635,544,5633,573,5635,601,5640,628,5649,654,5661,678,5676,700,5694,719,5715,736,5738,750,5763,762,5789,770,5817,775,5846,777,5871,775,5895,772,5918,766,5939,759,5959,749,5977,737,5994,722,6009,706,5950,652,5929,673,5906,687,5880,696,5851,699,5834,698,5817,695,5801,690,5786,683,5773,674,5761,664,5750,652,5742,638,5735,623,5730,607,5727,591,5726,573,5727,555,5730,538,5735,522,5742,508,5750,494,5761,482,5773,472,5786,463,5801,456,5817,451,5834,448,5851,447,5880,450,5906,458,5929,473,5950,493,6009,439xm6452,770l6414,685,6383,616,6316,465,6293,414,6293,616,6168,616,6230,465,6293,616,6293,414,6276,376,6186,376,6011,770,6104,770,6139,685,6322,685,6356,770,6452,770xm6937,770l6936,376,6861,376,6716,621,6568,376,6493,376,6493,770,6578,770,6578,538,6694,728,6735,728,6851,533,6851,770,6937,770xm7446,770l7444,376,7370,376,7225,621,7077,376,7002,376,7002,770,7087,770,7087,538,7203,728,7244,728,7359,533,7360,770,7446,770xe" filled="true" fillcolor="#c2b59b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sz w:val="4"/>
        </w:rPr>
      </w:pPr>
    </w:p>
    <w:p>
      <w:pPr>
        <w:pStyle w:val="BodyText"/>
        <w:spacing w:line="34" w:lineRule="exact"/>
        <w:ind w:left="4743"/>
        <w:rPr>
          <w:sz w:val="3"/>
        </w:rPr>
      </w:pPr>
      <w:r>
        <w:rPr>
          <w:position w:val="0"/>
          <w:sz w:val="3"/>
        </w:rPr>
        <w:pict>
          <v:group style="width:135.15pt;height:1.75pt;mso-position-horizontal-relative:char;mso-position-vertical-relative:line" coordorigin="0,0" coordsize="2703,35">
            <v:rect style="position:absolute;left:0;top:0;width:2703;height:35" filled="true" fillcolor="#939598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ind w:left="4760"/>
      </w:pPr>
      <w:r>
        <w:rPr/>
        <w:drawing>
          <wp:inline distT="0" distB="0" distL="0" distR="0">
            <wp:extent cx="1675005" cy="209550"/>
            <wp:effectExtent l="0" t="0" r="0" b="0"/>
            <wp:docPr id="1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0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6957047</wp:posOffset>
            </wp:positionH>
            <wp:positionV relativeFrom="paragraph">
              <wp:posOffset>139586</wp:posOffset>
            </wp:positionV>
            <wp:extent cx="95250" cy="124396"/>
            <wp:effectExtent l="0" t="0" r="0" b="0"/>
            <wp:wrapTopAndBottom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24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7186815</wp:posOffset>
            </wp:positionH>
            <wp:positionV relativeFrom="paragraph">
              <wp:posOffset>121501</wp:posOffset>
            </wp:positionV>
            <wp:extent cx="285750" cy="173736"/>
            <wp:effectExtent l="0" t="0" r="0" b="0"/>
            <wp:wrapTopAndBottom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even" r:id="rId23"/>
      <w:footerReference w:type="even" r:id="rId24"/>
      <w:pgSz w:w="12190" w:h="15880"/>
      <w:pgMar w:header="0" w:footer="0" w:top="1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70.865997pt;margin-top:749.250977pt;width:497.05pt;height:15.15pt;mso-position-horizontal-relative:page;mso-position-vertical-relative:page;z-index:-15912960" coordorigin="1417,14985" coordsize="9941,303">
          <v:rect style="position:absolute;left:1417;top:14985;width:7173;height:303" filled="true" fillcolor="#6d6e71" stroked="false">
            <v:fill type="solid"/>
          </v:rect>
          <v:rect style="position:absolute;left:8590;top:14985;width:2768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84.866096pt;margin-top:749.417358pt;width:294.8pt;height:13pt;mso-position-horizontal-relative:page;mso-position-vertical-relative:page;z-index:-159124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34.766693pt;margin-top:750.834717pt;width:127.9pt;height:11.8pt;mso-position-horizontal-relative:page;mso-position-vertical-relative:page;z-index:-15911936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MEDIA</w:t>
                </w:r>
                <w:r>
                  <w:rPr>
                    <w:color w:val="FFFFFF"/>
                    <w:spacing w:val="-37"/>
                    <w:w w:val="130"/>
                    <w:sz w:val="16"/>
                  </w:rPr>
                  <w:t> </w:t>
                </w:r>
                <w:r>
                  <w:rPr>
                    <w:color w:val="FFFFFF"/>
                    <w:w w:val="130"/>
                    <w:sz w:val="16"/>
                  </w:rPr>
                  <w:t>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573.984375pt;margin-top:751.085693pt;width:10.8pt;height:11.8pt;mso-position-horizontal-relative:page;mso-position-vertical-relative:page;z-index:-15911424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17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41.811001pt;margin-top:749.250977pt;width:496.8pt;height:15.15pt;mso-position-horizontal-relative:page;mso-position-vertical-relative:page;z-index:-15910912" coordorigin="836,14985" coordsize="9936,303">
          <v:rect style="position:absolute;left:3603;top:14985;width:7168;height:303" filled="true" fillcolor="#6d6e71" stroked="false">
            <v:fill type="solid"/>
          </v:rect>
          <v:rect style="position:absolute;left:836;top:14985;width:2768;height:303" filled="true" fillcolor="#c1945c" stroked="false">
            <v:fill type="solid"/>
          </v:rect>
          <w10:wrap type="none"/>
        </v:group>
      </w:pict>
    </w:r>
    <w:r>
      <w:rPr/>
      <w:pict>
        <v:shape style="position:absolute;margin-left:24.3964pt;margin-top:751.085693pt;width:11.4pt;height:11.8pt;mso-position-horizontal-relative:page;mso-position-vertical-relative:page;z-index:-15910400" type="#_x0000_t202" filled="false" stroked="false">
          <v:textbox inset="0,0,0,0">
            <w:txbxContent>
              <w:p>
                <w:pPr>
                  <w:spacing w:before="22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31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7.077702pt;margin-top:750.834717pt;width:127.9pt;height:11.8pt;mso-position-horizontal-relative:page;mso-position-vertical-relative:page;z-index:-15909888" type="#_x0000_t202" filled="false" stroked="false">
          <v:textbox inset="0,0,0,0">
            <w:txbxContent>
              <w:p>
                <w:pPr>
                  <w:spacing w:before="22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w w:val="130"/>
                    <w:sz w:val="16"/>
                  </w:rPr>
                  <w:t>EDUCACIÓN MEDIA</w:t>
                </w:r>
                <w:r>
                  <w:rPr>
                    <w:color w:val="FFFFFF"/>
                    <w:spacing w:val="-37"/>
                    <w:w w:val="130"/>
                    <w:sz w:val="16"/>
                  </w:rPr>
                  <w:t> </w:t>
                </w:r>
                <w:r>
                  <w:rPr>
                    <w:color w:val="FFFFFF"/>
                    <w:w w:val="130"/>
                    <w:sz w:val="16"/>
                  </w:rPr>
                  <w:t>SUPERIOR</w:t>
                </w:r>
              </w:p>
            </w:txbxContent>
          </v:textbox>
          <w10:wrap type="none"/>
        </v:shape>
      </w:pict>
    </w:r>
    <w:r>
      <w:rPr/>
      <w:pict>
        <v:shape style="position:absolute;margin-left:231.427704pt;margin-top:750.385376pt;width:294.8pt;height:13pt;mso-position-horizontal-relative:page;mso-position-vertical-relative:page;z-index:-159093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FFFFFF"/>
                    <w:w w:val="120"/>
                    <w:sz w:val="18"/>
                  </w:rPr>
                  <w:t>Unidad del Sistema para la Carrera de las Maestras y los Maestros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2.724670pt;margin-top:38.643688pt;width:9.6pt;height:14.05pt;mso-position-horizontal-relative:page;mso-position-vertical-relative:page;z-index:-15926272" coordorigin="11454,773" coordsize="192,281" path="m11555,849l11514,857,11482,878,11462,913,11454,957,11461,997,11481,1027,11510,1047,11548,1053,11588,1045,11611,1029,11551,1029,11526,1024,11508,1009,11497,985,11493,953,11494,932,11498,913,11504,898,11511,886,11519,881,11528,877,11538,874,11550,873,11617,873,11592,856,11555,849xm11617,873l11550,873,11576,879,11594,894,11604,919,11607,951,11605,975,11601,993,11595,1007,11590,1016,11583,1021,11574,1025,11563,1028,11551,1029,11611,1029,11619,1023,11639,989,11646,946,11639,906,11620,875,11617,873xm11589,773l11566,784,11543,795,11520,807,11500,819,11503,831,11507,833,11597,808,11602,800,11599,791,11594,780,11589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4.242004pt;margin-top:42.441952pt;width:30.7pt;height:10.25pt;mso-position-horizontal-relative:page;mso-position-vertical-relative:page;z-index:-15925760" coordorigin="10285,849" coordsize="614,205" path="m10485,951l10479,913,10462,881,10449,873,10447,871,10447,951,10444,977,10437,998,10425,1015,10410,1027,10393,1031,10374,1031,10359,1029,10350,1026,10349,1018,10348,1006,10348,995,10348,909,10349,898,10349,883,10350,875,10359,873,10368,873,10377,873,10390,873,10402,875,10412,879,10421,883,10431,894,10439,909,10444,928,10447,951,10447,871,10429,859,10380,851,10367,852,10337,853,10326,853,10288,853,10285,867,10294,870,10307,873,10310,876,10311,883,10311,894,10312,991,10311,1006,10311,1020,10310,1028,10285,1035,10288,1049,10328,1049,10342,1050,10373,1051,10387,1051,10425,1045,10449,1031,10456,1026,10477,995,10485,951xm10716,867l10713,853,10636,853,10633,867,10657,873,10660,876,10661,883,10661,898,10662,958,10661,978,10659,996,10655,1011,10648,1018,10639,1023,10627,1027,10613,1028,10589,1024,10573,1010,10564,988,10561,958,10561,926,10562,897,10563,874,10589,867,10585,853,10500,853,10497,867,10518,873,10521,877,10523,884,10523,897,10524,912,10524,957,10529,1000,10544,1030,10569,1048,10606,1054,10640,1048,10666,1032,10682,1005,10688,967,10688,910,10689,875,10716,867xm10899,873l10895,865,10881,859,10865,853,10848,850,10830,849,10789,856,10757,877,10735,910,10727,953,10734,995,10753,1027,10784,1047,10825,1053,10845,1052,10864,1048,10881,1042,10894,1034,10898,1027,10898,997,10897,987,10892,986,10877,985,10872,986,10869,1001,10864,1021,10857,1025,10845,1028,10828,1028,10802,1023,10782,1007,10770,983,10766,951,10767,931,10772,913,10779,897,10788,884,10796,879,10805,876,10816,874,10828,873,10841,873,10852,876,10860,880,10867,920,10873,921,10885,921,10890,921,10899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45.908997pt;margin-top:42.441952pt;width:19.95pt;height:10.25pt;mso-position-horizontal-relative:page;mso-position-vertical-relative:page;z-index:-15925248" coordorigin="10918,849" coordsize="399,205" path="m11142,1035l11119,1028,11106,996,11102,984,11094,964,11092,960,11078,920,11063,881,11062,876,11059,868,11056,860,11056,964,10994,963,11001,942,11008,920,11016,898,11023,876,11032,899,11040,921,11048,943,11056,964,11056,860,11055,859,11053,850,11042,850,11029,851,11017,852,11005,853,10997,880,10983,918,10969,955,10955,992,10941,1028,10918,1035,10921,1049,10998,1049,11001,1035,10973,1028,10983,996,10987,985,11063,984,11067,997,11071,1007,11075,1018,11078,1028,11050,1035,11053,1049,11138,1049,11142,1035xm11317,873l11313,865,11299,859,11283,853,11266,850,11247,849,11207,856,11175,877,11153,910,11145,953,11151,995,11171,1027,11202,1047,11242,1053,11263,1052,11282,1048,11298,1042,11312,1034,11316,1027,11316,997,11315,987,11310,986,11295,985,11290,986,11286,1001,11281,1021,11275,1025,11263,1028,11246,1028,11220,1023,11200,1007,11188,983,11184,951,11185,931,11190,913,11197,897,11205,884,11214,879,11223,876,11234,874,11246,873,11259,873,11270,876,11278,880,11285,920,11291,921,11303,921,11308,921,11317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04.567108pt;margin-top:42.53989pt;width:8.35pt;height:9.950pt;mso-position-horizontal-relative:page;mso-position-vertical-relative:page;z-index:-15924736" coordorigin="10091,851" coordsize="167,199" path="m10251,851l10233,852,10192,853,10094,853,10091,867,10118,975,10118,1005,10117,1028,10091,1035,10094,1049,10257,1049,10258,1022,10257,995,10252,994,10239,993,10233,994,10225,1028,10203,1030,10178,1030,10160,1030,10157,1026,10156,1019,10155,1006,10155,963,10219,965,10222,946,10217,940,10155,943,10155,913,10156,873,10176,872,10212,872,10221,873,10227,907,10233,908,10244,909,10250,909,10258,861,10251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83.226013pt;margin-top:42.610188pt;width:10.8pt;height:9.950pt;mso-position-horizontal-relative:page;mso-position-vertical-relative:page;z-index:-15924224" coordorigin="11665,852" coordsize="216,199" path="m11722,852l11667,853,11665,867,11684,874,11689,877,11691,884,11692,898,11692,921,11692,980,11691,1018,11690,1028,11665,1035,11668,1049,11749,1049,11751,1035,11739,1032,11722,1029,11719,1025,11718,1012,11716,985,11715,910,11778,990,11824,1050,11851,1048,11852,938,11855,875,11880,867,11877,853,11797,853,11794,867,11805,870,11821,873,11824,877,11826,889,11827,915,11828,952,11828,993,11798,955,11767,916,11741,881,11722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7.235718pt;margin-top:42.65189pt;width:4.55pt;height:9.85pt;mso-position-horizontal-relative:page;mso-position-vertical-relative:page;z-index:-15923712" coordorigin="11345,853" coordsize="91,197" path="m11432,853l11348,853,11345,867,11367,873,11369,876,11371,883,11371,895,11372,975,11371,1005,11370,1028,11345,1035,11348,1049,11432,1049,11435,1035,11413,1029,11410,1026,11409,1019,11408,1007,11408,927,11409,897,11410,874,11435,867,11432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13.881042pt;margin-top:55.949955pt;width:22.85pt;height:2.7pt;mso-position-horizontal-relative:page;mso-position-vertical-relative:page;z-index:-15923200" coordorigin="10278,1119" coordsize="457,54" path="m10312,1157l10311,1155,10308,1152,10306,1150,10294,1147,10289,1145,10288,1144,10288,1141,10289,1140,10291,1138,10293,1138,10299,1138,10303,1139,10307,1141,10310,1134,10308,1132,10306,1132,10298,1130,10292,1130,10289,1131,10284,1133,10282,1134,10279,1138,10278,1140,10278,1146,10279,1148,10282,1151,10284,1152,10300,1157,10302,1159,10302,1162,10302,1163,10299,1164,10297,1165,10290,1164,10285,1163,10281,1160,10278,1168,10279,1169,10282,1170,10288,1172,10291,1172,10298,1172,10301,1172,10306,1170,10308,1168,10311,1164,10312,1162,10312,1157xm10358,1164l10336,1164,10336,1155,10355,1155,10355,1147,10336,1147,10336,1138,10357,1138,10357,1131,10327,1131,10327,1172,10358,1172,10358,1164xm10410,1137l10408,1135,10405,1133,10400,1131,10396,1130,10389,1130,10385,1131,10378,1135,10376,1137,10372,1144,10371,1147,10371,1155,10372,1159,10376,1165,10378,1168,10385,1171,10389,1172,10396,1172,10400,1172,10405,1169,10408,1167,10410,1165,10404,1159,10401,1163,10397,1164,10391,1164,10389,1164,10385,1162,10383,1160,10381,1156,10380,1154,10380,1149,10381,1146,10383,1142,10385,1141,10389,1139,10391,1138,10397,1138,10401,1140,10404,1143,10410,1137xm10460,1172l10452,1160,10451,1159,10453,1157,10456,1156,10458,1153,10458,1151,10459,1149,10459,1143,10459,1140,10458,1138,10456,1135,10454,1134,10450,1132,10450,1143,10450,1148,10449,1150,10446,1152,10444,1153,10433,1153,10433,1138,10444,1138,10446,1139,10449,1142,10450,1143,10450,1132,10448,1131,10445,1131,10424,1131,10424,1172,10433,1172,10433,1160,10442,1160,10450,1172,10460,1172xm10506,1164l10484,1164,10484,1155,10503,1155,10503,1147,10484,1147,10484,1138,10506,1138,10506,1131,10475,1131,10475,1172,10506,1172,10506,1164xm10554,1131l10518,1131,10518,1138,10531,1138,10531,1172,10540,1172,10540,1138,10554,1138,10554,1131xm10603,1172l10599,1163,10596,1156,10589,1140,10587,1135,10587,1156,10574,1156,10580,1140,10587,1156,10587,1135,10585,1131,10575,1131,10557,1172,10567,1172,10570,1163,10589,1163,10593,1172,10603,1172xm10652,1172l10644,1160,10643,1159,10645,1157,10647,1156,10649,1153,10650,1151,10651,1149,10651,1143,10650,1140,10649,1138,10647,1135,10645,1134,10641,1132,10641,1143,10641,1148,10641,1150,10638,1152,10636,1153,10625,1153,10625,1138,10636,1138,10638,1139,10641,1142,10641,1143,10641,1132,10640,1131,10637,1131,10616,1131,10616,1172,10625,1172,10625,1160,10634,1160,10642,1172,10652,1172xm10676,1131l10667,1131,10667,1172,10676,1172,10676,1131xm10684,1119l10674,1119,10666,1127,10673,1127,10684,1119xm10734,1172l10730,1163,10727,1156,10720,1140,10718,1135,10718,1156,10705,1156,10711,1140,10718,1156,10718,1135,10716,1131,10707,1131,10689,1172,10698,1172,10702,1163,10721,1163,10724,1172,1073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45pt;margin-top:55.950954pt;width:21.65pt;height:2.7pt;mso-position-horizontal-relative:page;mso-position-vertical-relative:page;z-index:-15922688" coordorigin="10900,1119" coordsize="433,54" path="m10932,1164l10909,1164,10909,1155,10928,1155,10928,1147,10909,1147,10909,1138,10931,1138,10931,1131,10900,1131,10900,1172,10932,1172,10932,1164xm10989,1147l10988,1144,10985,1139,10984,1137,10981,1135,10979,1134,10979,1147,10979,1155,10978,1158,10973,1163,10970,1164,10957,1164,10957,1139,10970,1139,10973,1140,10978,1144,10979,1147,10979,1134,10974,1132,10971,1131,10948,1131,10948,1172,10971,1172,10974,1171,10981,1167,10984,1165,10985,1164,10988,1159,10989,1155,10989,1147xm11040,1131l11031,1131,11031,1157,11030,1160,11027,1163,11025,1164,11016,1164,11013,1161,11013,1131,11003,1131,11003,1160,11005,1164,11011,1171,11016,1172,11028,1172,11032,1171,11039,1164,11040,1160,11040,1131xm11094,1137l11092,1135,11090,1133,11084,1131,11081,1130,11073,1130,11069,1131,11062,1135,11060,1137,11056,1144,11055,1147,11055,1155,11056,1159,11060,1165,11062,1168,11069,1171,11073,1172,11081,1172,11084,1172,11090,1169,11092,1167,11094,1165,11088,1159,11085,1163,11082,1164,11075,1164,11073,1164,11069,1162,11067,1160,11065,1156,11064,1154,11064,1149,11065,1146,11067,1142,11069,1141,11073,1139,11075,1138,11082,1138,11085,1140,11088,1143,11094,1137xm11149,1172l11146,1163,11142,1156,11135,1140,11133,1135,11133,1156,11120,1156,11126,1140,11133,1156,11133,1135,11131,1131,11122,1131,11104,1172,11113,1172,11117,1163,11136,1163,11140,1172,11149,1172xm11196,1137l11195,1135,11192,1133,11186,1131,11183,1130,11175,1130,11172,1131,11165,1135,11162,1137,11158,1144,11157,1147,11157,1155,11158,1159,11162,1165,11165,1168,11172,1171,11175,1172,11183,1172,11186,1172,11192,1169,11195,1167,11196,1165,11190,1159,11188,1163,11184,1164,11178,1164,11175,1164,11171,1162,11170,1160,11168,1156,11167,1154,11167,1149,11168,1146,11170,1142,11171,1141,11175,1139,11178,1138,11184,1138,11188,1140,11190,1143,11196,1137xm11220,1131l11210,1131,11210,1172,11220,1172,11220,1131xm11270,1119l11260,1119,11252,1127,11259,1127,11270,1119xm11280,1147l11279,1144,11276,1138,11275,1137,11272,1135,11270,1134,11270,1149,11270,1154,11270,1156,11267,1160,11266,1162,11262,1164,11260,1164,11255,1164,11253,1164,11249,1162,11247,1160,11245,1156,11245,1154,11245,1149,11245,1146,11247,1142,11249,1141,11253,1139,11255,1138,11260,1138,11262,1139,11266,1141,11267,1142,11270,1146,11270,1149,11270,1134,11266,1131,11262,1130,11253,1130,11249,1131,11243,1135,11240,1137,11236,1144,11235,1147,11235,1155,11236,1159,11240,1165,11243,1168,11249,1171,11253,1172,11262,1172,11266,1171,11272,1168,11275,1165,11276,1164,11279,1159,11280,1155,11280,1147xm11332,1131l11323,1131,11323,1156,11303,1131,11295,1131,11295,1172,11304,1172,11304,1147,11325,1172,11332,1172,11332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68.756042pt;margin-top:55.950954pt;width:15.95pt;height:2.7pt;mso-position-horizontal-relative:page;mso-position-vertical-relative:page;z-index:-15922176" coordorigin="11375,1119" coordsize="319,54" path="m11411,1143l11410,1140,11409,1138,11407,1135,11405,1134,11401,1132,11401,1143,11401,1148,11400,1150,11397,1152,11395,1153,11385,1153,11385,1138,11395,1138,11397,1139,11400,1142,11401,1143,11401,1132,11400,1131,11396,1131,11375,1131,11375,1172,11385,1172,11385,1160,11396,1160,11400,1160,11405,1157,11407,1156,11409,1153,11410,1151,11411,1149,11411,1143xm11456,1119l11446,1119,11438,1127,11445,1127,11456,1119xm11462,1131l11452,1131,11452,1157,11452,1160,11448,1163,11446,1164,11446,1164,11437,1164,11434,1161,11434,1131,11425,1131,11425,1160,11426,1164,11433,1171,11437,1172,11449,1172,11454,1171,11460,1164,11460,1164,11462,1160,11462,1131xm11517,1158l11516,1156,11515,1154,11513,1152,11511,1151,11509,1150,11511,1150,11512,1148,11513,1148,11514,1145,11514,1143,11514,1138,11513,1136,11508,1132,11507,1132,11507,1156,11507,1161,11506,1162,11504,1164,11502,1165,11488,1165,11488,1154,11504,1154,11507,1156,11507,1132,11505,1131,11505,1141,11505,1144,11504,1145,11502,1147,11500,1148,11488,1148,11488,1138,11500,1138,11502,1138,11504,1140,11505,1141,11505,1131,11504,1131,11479,1131,11479,1172,11506,1172,11510,1171,11515,1167,11516,1165,11516,1164,11517,1158xm11562,1164l11541,1164,11541,1131,11532,1131,11532,1172,11562,1172,11562,1164xm11584,1131l11575,1131,11575,1172,11584,1172,11584,1131xm11639,1137l11637,1135,11634,1133,11628,1131,11625,1130,11617,1130,11614,1131,11607,1135,11604,1137,11600,1144,11599,1147,11599,1155,11600,1159,11604,1165,11607,1168,11614,1171,11617,1172,11625,1172,11628,1172,11634,1169,11637,1167,11639,1165,11632,1159,11630,1163,11626,1164,11620,1164,11617,1164,11613,1162,11612,1160,11610,1156,11609,1154,11609,1149,11610,1146,11612,1142,11613,1141,11617,1139,11620,1138,11626,1138,11630,1140,11632,1143,11639,1137xm11694,1172l11690,1163,11687,1156,11680,1140,11677,1135,11677,1156,11665,1156,11671,1140,11677,1156,11677,1135,11676,1131,11666,1131,11648,1172,11658,1172,11661,1163,11680,1163,11684,1172,11694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38.580017pt;margin-top:56.537952pt;width:4.4pt;height:2.050pt;mso-position-horizontal-relative:page;mso-position-vertical-relative:page;z-index:-15921664" coordorigin="10772,1131" coordsize="88,41" path="m10813,1147l10812,1144,10809,1139,10808,1137,10805,1135,10803,1134,10803,1147,10803,1155,10802,1158,10797,1163,10794,1164,10781,1164,10781,1139,10794,1139,10797,1140,10802,1144,10803,1147,10803,1134,10799,1132,10795,1131,10772,1131,10772,1172,10795,1172,10799,1171,10805,1167,10808,1165,10809,1164,10812,1159,10813,1155,10813,1147xm10860,1164l10837,1164,10837,1155,10856,1155,10856,1147,10837,1147,10837,1138,10859,1138,10859,1131,10828,1131,10828,1172,10860,1172,10860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395328">
          <wp:simplePos x="0" y="0"/>
          <wp:positionH relativeFrom="page">
            <wp:posOffset>6823061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1" name="image1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395840">
          <wp:simplePos x="0" y="0"/>
          <wp:positionH relativeFrom="page">
            <wp:posOffset>1715903</wp:posOffset>
          </wp:positionH>
          <wp:positionV relativeFrom="page">
            <wp:posOffset>1011116</wp:posOffset>
          </wp:positionV>
          <wp:extent cx="3944105" cy="21335"/>
          <wp:effectExtent l="0" t="0" r="0" b="0"/>
          <wp:wrapNone/>
          <wp:docPr id="3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5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2.349297pt;margin-top:40.685089pt;width:356.45pt;height:31pt;mso-position-horizontal-relative:page;mso-position-vertical-relative:page;z-index:-15920128" type="#_x0000_t202" filled="false" stroked="false">
          <v:textbox inset="0,0,0,0">
            <w:txbxContent>
              <w:p>
                <w:pPr>
                  <w:spacing w:line="235" w:lineRule="auto" w:before="25"/>
                  <w:ind w:left="19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30"/>
                    <w:sz w:val="16"/>
                  </w:rPr>
                  <w:t>Criterios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Excepcionales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para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la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asignación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cargos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con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funciones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dirección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y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 supervisión en Educación Media</w:t>
                </w:r>
                <w:r>
                  <w:rPr>
                    <w:b/>
                    <w:color w:val="808285"/>
                    <w:spacing w:val="-17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Superior,</w:t>
                </w:r>
              </w:p>
              <w:p>
                <w:pPr>
                  <w:spacing w:line="193" w:lineRule="exact" w:before="0"/>
                  <w:ind w:left="18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Ciclo Escolar 2020-2021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3.590897pt;margin-top:38.643688pt;width:9.6pt;height:14.05pt;mso-position-horizontal-relative:page;mso-position-vertical-relative:page;z-index:-15919616" coordorigin="1672,773" coordsize="192,281" path="m1772,849l1731,857,1700,878,1679,913,1672,957,1679,997,1698,1027,1728,1047,1766,1053,1805,1045,1828,1029,1769,1029,1743,1024,1725,1009,1714,985,1710,953,1712,932,1715,913,1721,898,1728,886,1736,881,1745,877,1756,874,1767,873,1835,873,1809,856,1772,849xm1835,873l1767,873,1793,879,1811,894,1821,919,1825,951,1823,975,1818,993,1813,1007,1807,1016,1800,1021,1791,1025,1780,1028,1769,1029,1828,1029,1836,1023,1856,989,1863,946,1856,906,1838,875,1835,873xm1806,773l1784,784,1760,795,1738,807,1717,819,1720,831,1724,833,1814,808,1819,800,1817,791,1811,780,1806,7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5.108002pt;margin-top:42.441952pt;width:30.75pt;height:10.25pt;mso-position-horizontal-relative:page;mso-position-vertical-relative:page;z-index:-15919104" coordorigin="502,849" coordsize="615,205" path="m702,951l697,913,679,881,666,873,664,871,664,951,661,977,654,998,643,1015,627,1027,610,1031,592,1031,576,1029,568,1026,566,1018,566,1006,566,995,566,909,566,898,567,883,567,875,576,873,585,873,595,873,608,873,619,875,629,879,639,883,648,894,656,909,662,928,664,951,664,871,647,859,597,851,585,852,554,853,544,853,505,853,502,867,511,870,524,873,527,876,528,883,529,894,529,991,529,1006,528,1020,527,1028,502,1035,505,1049,546,1049,559,1050,590,1051,605,1051,643,1045,666,1031,673,1026,694,995,702,951xm933,867l930,853,853,853,850,867,874,873,877,876,878,883,879,898,879,958,878,978,876,996,873,1011,866,1018,856,1023,844,1027,830,1028,806,1024,790,1010,781,988,778,958,778,926,779,897,780,874,806,867,803,853,717,853,714,867,736,873,738,877,740,884,741,897,741,912,741,957,746,1000,761,1030,787,1048,823,1054,857,1048,883,1032,899,1005,905,967,906,910,907,875,933,867xm1116,873l1112,865,1098,859,1082,853,1065,850,1047,849,1007,856,974,877,952,910,944,953,951,995,971,1027,1001,1047,1042,1053,1063,1052,1081,1048,1098,1042,1111,1034,1115,1027,1115,997,1114,987,1109,986,1094,985,1089,986,1086,1001,1081,1021,1074,1025,1062,1028,1046,1028,1019,1023,1000,1007,987,983,983,951,985,931,989,913,996,897,1005,884,1013,879,1023,876,1033,874,1045,873,1058,873,1070,876,1078,880,1085,920,1090,921,1103,921,1108,921,1116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56.775002pt;margin-top:42.441952pt;width:19.95pt;height:10.25pt;mso-position-horizontal-relative:page;mso-position-vertical-relative:page;z-index:-15918592" coordorigin="1136,849" coordsize="399,205" path="m1359,1035l1336,1028,1323,996,1319,984,1311,964,1310,960,1295,920,1281,881,1279,876,1276,868,1273,860,1273,964,1211,963,1218,942,1226,920,1233,898,1241,876,1249,899,1257,921,1265,943,1273,964,1273,860,1272,859,1270,850,1259,850,1247,851,1234,852,1223,853,1215,880,1201,918,1187,955,1172,992,1158,1028,1136,1035,1138,1049,1215,1049,1218,1035,1190,1028,1201,996,1204,985,1280,984,1284,997,1288,1007,1292,1018,1296,1028,1268,1035,1271,1049,1356,1049,1359,1035xm1534,873l1530,865,1516,859,1500,853,1483,850,1465,849,1425,856,1392,877,1370,910,1362,953,1369,995,1388,1027,1419,1047,1460,1053,1480,1052,1499,1048,1516,1042,1529,1034,1533,1027,1533,997,1532,987,1527,986,1512,985,1507,986,1504,1001,1499,1021,1492,1025,1480,1028,1464,1028,1437,1023,1417,1007,1405,983,1401,951,1403,931,1407,913,1414,897,1423,884,1431,879,1441,876,1451,874,1463,873,1476,873,1488,876,1495,880,1502,920,1508,921,1521,921,1526,921,1534,87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15.4332pt;margin-top:42.53989pt;width:8.35pt;height:9.950pt;mso-position-horizontal-relative:page;mso-position-vertical-relative:page;z-index:-15918080" coordorigin="309,851" coordsize="167,199" path="m468,851l450,852,409,853,312,853,309,867,336,975,335,1005,334,1028,309,1035,312,1049,474,1049,475,1022,474,995,469,994,456,993,450,994,443,1028,420,1030,396,1030,378,1030,375,1026,373,1019,372,1006,372,963,436,965,439,946,435,940,372,943,372,913,374,873,393,872,429,872,439,873,445,907,450,908,462,909,467,909,475,861,468,851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94.092102pt;margin-top:42.610188pt;width:10.8pt;height:9.950pt;mso-position-horizontal-relative:page;mso-position-vertical-relative:page;z-index:-15917568" coordorigin="1882,852" coordsize="216,199" path="m1939,852l1885,853,1882,867,1902,874,1906,877,1908,884,1909,898,1909,921,1909,980,1908,1018,1908,1028,1883,1035,1885,1049,1966,1049,1969,1035,1956,1032,1940,1029,1937,1025,1935,1012,1934,985,1932,910,1996,990,2041,1050,2069,1048,2070,938,2072,875,2098,867,2095,853,2015,853,2012,867,2023,870,2039,873,2041,877,2043,889,2044,915,2045,952,2046,993,2015,955,1985,916,1958,881,1939,852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78.101799pt;margin-top:42.65189pt;width:4.55pt;height:9.85pt;mso-position-horizontal-relative:page;mso-position-vertical-relative:page;z-index:-15917056" coordorigin="1562,853" coordsize="91,197" path="m1649,853l1565,853,1562,867,1584,873,1587,876,1588,883,1589,895,1589,975,1588,1005,1587,1028,1562,1035,1565,1049,1649,1049,1652,1035,1630,1029,1628,1026,1626,1019,1626,1007,1625,927,1626,897,1627,874,1652,867,1649,853xe" filled="true" fillcolor="#9e244a" stroked="false">
          <v:path arrowok="t"/>
          <v:fill type="solid"/>
          <w10:wrap type="none"/>
        </v:shape>
      </w:pict>
    </w:r>
    <w:r>
      <w:rPr/>
      <w:pict>
        <v:shape style="position:absolute;margin-left:24.747002pt;margin-top:55.949955pt;width:22.85pt;height:2.7pt;mso-position-horizontal-relative:page;mso-position-vertical-relative:page;z-index:-15916544" coordorigin="495,1119" coordsize="457,54" path="m529,1157l528,1155,525,1152,524,1150,511,1147,506,1145,505,1144,505,1141,506,1140,508,1138,510,1138,517,1138,521,1139,524,1141,527,1134,525,1132,523,1132,516,1130,509,1130,506,1131,501,1133,499,1134,496,1138,496,1140,496,1146,496,1148,499,1151,501,1152,518,1157,520,1159,520,1162,519,1163,516,1164,514,1165,507,1164,502,1163,498,1160,495,1168,497,1169,499,1170,505,1172,508,1172,515,1172,519,1172,524,1170,526,1168,528,1164,529,1162,529,1157xm576,1164l553,1164,553,1155,572,1155,572,1147,553,1147,553,1138,575,1138,575,1131,544,1131,544,1172,576,1172,576,1164xm627,1137l625,1135,623,1133,617,1131,614,1130,606,1130,602,1131,595,1135,593,1137,589,1144,588,1147,588,1155,589,1159,593,1165,595,1168,602,1171,606,1172,614,1172,617,1172,623,1169,625,1167,627,1165,621,1159,618,1163,615,1164,608,1164,606,1164,602,1162,600,1160,598,1156,598,1154,598,1149,598,1146,600,1142,602,1141,606,1139,608,1138,615,1138,618,1140,621,1143,627,1137xm677,1172l669,1160,668,1159,671,1157,673,1156,675,1153,676,1151,677,1149,677,1143,676,1140,675,1138,673,1135,671,1134,667,1132,667,1143,667,1148,666,1150,663,1152,661,1153,651,1153,651,1138,661,1138,663,1139,666,1142,667,1143,667,1132,666,1131,662,1131,641,1131,641,1172,651,1172,651,1160,659,1160,667,1172,677,1172xm724,1164l701,1164,701,1155,720,1155,720,1147,701,1147,701,1138,723,1138,723,1131,692,1131,692,1172,724,1172,724,1164xm771,1131l735,1131,735,1138,748,1138,748,1172,758,1172,758,1138,771,1138,771,1131xm820,1172l816,1163,813,1156,806,1140,804,1135,804,1156,791,1156,797,1140,804,1156,804,1135,802,1131,793,1131,774,1172,784,1172,788,1163,807,1163,810,1172,820,1172xm869,1172l861,1160,860,1159,863,1157,865,1156,867,1153,868,1151,868,1149,868,1143,868,1140,867,1138,865,1135,863,1134,859,1132,859,1143,859,1148,858,1150,855,1152,853,1153,842,1153,842,1138,853,1138,855,1139,858,1142,859,1143,859,1132,857,1131,854,1131,833,1131,833,1172,842,1172,842,1160,851,1160,859,1172,869,1172xm893,1131l884,1131,884,1172,893,1172,893,1131xm901,1119l891,1119,883,1127,890,1127,901,1119xm952,1172l948,1163,945,1156,938,1140,935,1135,935,1156,922,1156,929,1140,935,1156,935,1135,933,1131,924,1131,906,1172,916,1172,919,1163,938,1163,942,1172,952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55.866001pt;margin-top:55.950954pt;width:21.65pt;height:2.7pt;mso-position-horizontal-relative:page;mso-position-vertical-relative:page;z-index:-15916032" coordorigin="1117,1119" coordsize="433,54" path="m1149,1164l1127,1164,1127,1155,1146,1155,1146,1147,1127,1147,1127,1138,1148,1138,1148,1131,1117,1131,1117,1172,1149,1172,1149,1164xm1206,1147l1205,1144,1202,1139,1201,1137,1199,1135,1196,1134,1196,1147,1196,1155,1195,1158,1190,1163,1187,1164,1174,1164,1174,1139,1187,1139,1190,1140,1195,1144,1196,1147,1196,1134,1192,1132,1188,1131,1165,1131,1165,1172,1188,1172,1192,1171,1199,1167,1201,1165,1202,1164,1205,1159,1206,1155,1206,1147xm1258,1131l1248,1131,1248,1157,1247,1160,1244,1163,1242,1164,1233,1164,1230,1161,1230,1131,1221,1131,1221,1160,1222,1164,1229,1171,1233,1172,1245,1172,1249,1171,1256,1164,1258,1160,1258,1131xm1311,1137l1309,1135,1307,1133,1301,1131,1298,1130,1290,1130,1286,1131,1280,1135,1277,1137,1273,1144,1272,1147,1272,1155,1273,1159,1277,1165,1280,1168,1286,1171,1290,1172,1298,1172,1301,1172,1307,1169,1309,1167,1311,1165,1305,1159,1302,1163,1299,1164,1292,1164,1290,1164,1286,1162,1285,1160,1282,1156,1282,1154,1282,1149,1282,1146,1285,1142,1286,1141,1290,1139,1292,1138,1299,1138,1302,1140,1305,1143,1311,1137xm1367,1172l1363,1163,1360,1156,1353,1140,1350,1135,1350,1156,1337,1156,1344,1140,1350,1156,1350,1135,1348,1131,1339,1131,1321,1172,1331,1172,1334,1163,1353,1163,1357,1172,1367,1172xm1414,1137l1412,1135,1409,1133,1404,1131,1401,1130,1393,1130,1389,1131,1382,1135,1380,1137,1376,1144,1375,1147,1375,1155,1376,1159,1380,1165,1382,1168,1389,1171,1393,1172,1400,1172,1404,1172,1409,1169,1412,1167,1414,1165,1408,1159,1405,1163,1402,1164,1395,1164,1393,1164,1389,1162,1387,1160,1385,1156,1384,1154,1384,1149,1385,1146,1387,1142,1389,1141,1393,1139,1395,1138,1402,1138,1405,1140,1408,1143,1414,1137xm1437,1131l1428,1131,1428,1172,1437,1172,1437,1131xm1487,1119l1477,1119,1469,1127,1477,1127,1487,1119xm1497,1147l1496,1144,1493,1138,1492,1137,1490,1135,1488,1134,1488,1149,1488,1154,1487,1156,1485,1160,1483,1162,1479,1164,1477,1164,1472,1164,1470,1164,1466,1162,1465,1160,1463,1156,1462,1154,1462,1149,1463,1146,1465,1142,1466,1141,1470,1139,1472,1138,1477,1138,1479,1139,1483,1141,1485,1142,1487,1146,1488,1149,1488,1134,1483,1131,1479,1130,1471,1130,1467,1131,1460,1135,1457,1137,1453,1144,1452,1147,1452,1155,1453,1159,1457,1165,1460,1168,1467,1171,1471,1172,1479,1172,1483,1171,1490,1168,1492,1165,1493,1164,1496,1159,1497,1155,1497,1147xm1550,1131l1540,1131,1540,1156,1520,1131,1512,1131,1512,1172,1522,1172,1522,1147,1542,1172,1550,1172,1550,1131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79.622002pt;margin-top:55.950954pt;width:15.95pt;height:2.7pt;mso-position-horizontal-relative:page;mso-position-vertical-relative:page;z-index:-15915520" coordorigin="1592,1119" coordsize="319,54" path="m1628,1143l1627,1140,1626,1138,1624,1135,1622,1134,1618,1132,1618,1143,1618,1148,1618,1150,1615,1152,1612,1153,1602,1153,1602,1138,1612,1138,1615,1139,1618,1142,1618,1143,1618,1132,1617,1131,1614,1131,1592,1131,1592,1172,1602,1172,1602,1160,1614,1160,1617,1160,1622,1157,1624,1156,1626,1153,1627,1151,1628,1149,1628,1143xm1673,1119l1663,1119,1655,1127,1662,1127,1673,1119xm1679,1131l1670,1131,1670,1157,1669,1160,1666,1163,1664,1164,1663,1164,1654,1164,1651,1161,1651,1131,1642,1131,1642,1160,1644,1164,1650,1171,1655,1172,1666,1172,1671,1171,1677,1164,1677,1164,1679,1160,1679,1131xm1734,1158l1733,1156,1732,1154,1731,1152,1729,1151,1726,1150,1728,1150,1729,1148,1730,1148,1731,1145,1732,1143,1732,1138,1730,1136,1725,1132,1724,1132,1724,1156,1724,1161,1724,1162,1721,1164,1719,1165,1706,1165,1706,1154,1722,1154,1724,1156,1724,1132,1722,1131,1722,1141,1722,1144,1722,1145,1719,1147,1717,1148,1706,1148,1706,1138,1717,1138,1719,1138,1722,1140,1722,1141,1722,1131,1721,1131,1696,1131,1696,1172,1723,1172,1727,1171,1732,1167,1734,1165,1734,1164,1734,1158xm1779,1164l1759,1164,1759,1131,1749,1131,1749,1172,1779,1172,1779,1164xm1802,1131l1792,1131,1792,1172,1802,1172,1802,1131xm1856,1137l1854,1135,1852,1133,1846,1131,1843,1130,1835,1130,1831,1131,1824,1135,1822,1137,1818,1144,1817,1147,1817,1155,1818,1159,1822,1165,1824,1168,1831,1171,1835,1172,1843,1172,1846,1172,1851,1169,1854,1167,1856,1165,1850,1159,1847,1163,1844,1164,1837,1164,1835,1164,1831,1162,1829,1160,1827,1156,1826,1154,1826,1149,1827,1146,1829,1142,1831,1141,1835,1139,1837,1138,1844,1138,1847,1140,1850,1143,1856,1137xm1911,1172l1907,1163,1904,1156,1897,1140,1895,1135,1895,1156,1882,1156,1888,1140,1895,1156,1895,1135,1893,1131,1884,1131,1865,1172,1875,1172,1879,1163,1898,1163,1901,1172,1911,1172xe" filled="true" fillcolor="#b38e5c" stroked="false">
          <v:path arrowok="t"/>
          <v:fill type="solid"/>
          <w10:wrap type="none"/>
        </v:shape>
      </w:pict>
    </w:r>
    <w:r>
      <w:rPr/>
      <w:pict>
        <v:shape style="position:absolute;margin-left:49.446003pt;margin-top:56.537952pt;width:4.4pt;height:2.050pt;mso-position-horizontal-relative:page;mso-position-vertical-relative:page;z-index:-15915008" coordorigin="989,1131" coordsize="88,41" path="m1030,1147l1029,1144,1026,1139,1025,1137,1023,1135,1020,1134,1020,1147,1020,1155,1019,1158,1014,1163,1011,1164,998,1164,998,1139,1011,1139,1014,1140,1019,1144,1020,1147,1020,1134,1016,1132,1012,1131,989,1131,989,1172,1012,1172,1016,1171,1023,1167,1025,1165,1026,1164,1029,1159,1030,1155,1030,1147xm1077,1164l1055,1164,1055,1155,1074,1155,1074,1147,1055,1147,1055,1138,1076,1138,1076,1131,1045,1131,1045,1172,1077,1172,1077,1164xe" filled="true" fillcolor="#b38e5c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7401984">
          <wp:simplePos x="0" y="0"/>
          <wp:positionH relativeFrom="page">
            <wp:posOffset>611060</wp:posOffset>
          </wp:positionH>
          <wp:positionV relativeFrom="page">
            <wp:posOffset>795551</wp:posOffset>
          </wp:positionV>
          <wp:extent cx="306134" cy="308865"/>
          <wp:effectExtent l="0" t="0" r="0" b="0"/>
          <wp:wrapNone/>
          <wp:docPr id="5" name="image1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6134" cy="308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02496">
          <wp:simplePos x="0" y="0"/>
          <wp:positionH relativeFrom="page">
            <wp:posOffset>2067280</wp:posOffset>
          </wp:positionH>
          <wp:positionV relativeFrom="page">
            <wp:posOffset>1011116</wp:posOffset>
          </wp:positionV>
          <wp:extent cx="3944107" cy="21335"/>
          <wp:effectExtent l="0" t="0" r="0" b="0"/>
          <wp:wrapNone/>
          <wp:docPr id="7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944107" cy="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40.695694pt;margin-top:40.685089pt;width:356.45pt;height:31pt;mso-position-horizontal-relative:page;mso-position-vertical-relative:page;z-index:-15913472" type="#_x0000_t202" filled="false" stroked="false">
          <v:textbox inset="0,0,0,0">
            <w:txbxContent>
              <w:p>
                <w:pPr>
                  <w:spacing w:line="235" w:lineRule="auto" w:before="25"/>
                  <w:ind w:left="19" w:right="17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30"/>
                    <w:sz w:val="16"/>
                  </w:rPr>
                  <w:t>Criterios</w:t>
                </w:r>
                <w:r>
                  <w:rPr>
                    <w:b/>
                    <w:color w:val="808285"/>
                    <w:spacing w:val="-11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Excepcionales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para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la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asignación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cargos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con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funciones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dirección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y</w:t>
                </w:r>
                <w:r>
                  <w:rPr>
                    <w:b/>
                    <w:color w:val="808285"/>
                    <w:spacing w:val="-10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de supervisión en Educación Media</w:t>
                </w:r>
                <w:r>
                  <w:rPr>
                    <w:b/>
                    <w:color w:val="808285"/>
                    <w:spacing w:val="-17"/>
                    <w:w w:val="130"/>
                    <w:sz w:val="16"/>
                  </w:rPr>
                  <w:t> </w:t>
                </w:r>
                <w:r>
                  <w:rPr>
                    <w:b/>
                    <w:color w:val="808285"/>
                    <w:w w:val="130"/>
                    <w:sz w:val="16"/>
                  </w:rPr>
                  <w:t>Superior,</w:t>
                </w:r>
              </w:p>
              <w:p>
                <w:pPr>
                  <w:spacing w:line="193" w:lineRule="exact" w:before="0"/>
                  <w:ind w:left="18" w:right="18" w:firstLine="0"/>
                  <w:jc w:val="center"/>
                  <w:rPr>
                    <w:b/>
                    <w:sz w:val="16"/>
                  </w:rPr>
                </w:pPr>
                <w:r>
                  <w:rPr>
                    <w:b/>
                    <w:color w:val="808285"/>
                    <w:w w:val="125"/>
                    <w:sz w:val="16"/>
                  </w:rPr>
                  <w:t>Ciclo Escolar 2020-2021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Letter"/>
      <w:lvlText w:val="%1."/>
      <w:lvlJc w:val="left"/>
      <w:pPr>
        <w:ind w:left="2704" w:hanging="360"/>
        <w:jc w:val="left"/>
      </w:pPr>
      <w:rPr>
        <w:rFonts w:hint="default" w:ascii="Calibri" w:hAnsi="Calibri" w:eastAsia="Calibri" w:cs="Calibri"/>
        <w:b/>
        <w:bCs/>
        <w:color w:val="231F20"/>
        <w:spacing w:val="0"/>
        <w:w w:val="98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4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4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95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4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1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2"/>
      <w:ind w:left="2127" w:right="2125" w:firstLine="10"/>
      <w:jc w:val="both"/>
    </w:pPr>
    <w:rPr>
      <w:rFonts w:ascii="Calibri" w:hAnsi="Calibri" w:eastAsia="Calibri" w:cs="Calibri"/>
      <w:b/>
      <w:bCs/>
      <w:sz w:val="36"/>
      <w:szCs w:val="3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58"/>
      <w:ind w:left="2704" w:hanging="360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20" Type="http://schemas.openxmlformats.org/officeDocument/2006/relationships/footer" Target="footer2.xml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14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2020-10-07T17:00:58Z</dcterms:created>
  <dcterms:modified xsi:type="dcterms:W3CDTF">2020-10-07T17:00:58Z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2020-10-07T00:00:00Z</vt:filetime>
  </property>
</Properties>
</file>