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00011pt;width:609.450pt;height:155.550pt;mso-position-horizontal-relative:page;mso-position-vertical-relative:page;z-index:-252143616" coordorigin="0,0" coordsize="12189,3111">
            <v:rect style="position:absolute;left:0;top:0;width:12189;height:2981" filled="true" fillcolor="#a11f44" stroked="false">
              <v:fill type="solid"/>
            </v:rect>
            <v:shape style="position:absolute;left:8221;top:47;width:3968;height:2920" type="#_x0000_t75" stroked="false">
              <v:imagedata r:id="rId5" o:title=""/>
            </v:shape>
            <v:line style="position:absolute" from="0,3074" to="12189,3074" stroked="true" strokeweight="3.642pt" strokecolor="#6d6e71">
              <v:stroke dashstyle="solid"/>
            </v:line>
            <v:shape style="position:absolute;left:1934;top:1167;width:334;height:399" type="#_x0000_t75" stroked="false">
              <v:imagedata r:id="rId6" o:title=""/>
            </v:shape>
            <v:shape style="position:absolute;left:2323;top:1163;width:2073;height:412" coordorigin="2323,1163" coordsize="2073,412" path="m2725,1368l2718,1306,2696,1252,2659,1211,2656,1208,2648,1204,2648,1368,2643,1420,2628,1464,2605,1497,2574,1521,2540,1528,2503,1529,2471,1524,2455,1518,2452,1504,2451,1479,2451,1456,2451,1293,2451,1261,2453,1232,2454,1215,2467,1213,2481,1212,2495,1211,2509,1211,2535,1212,2558,1216,2579,1223,2597,1232,2616,1254,2632,1284,2644,1322,2648,1368,2648,1204,2596,1179,2515,1168,2489,1169,2428,1171,2406,1172,2329,1172,2323,1200,2338,1204,2353,1208,2365,1213,2373,1218,2375,1231,2377,1257,2377,1284,2377,1421,2377,1445,2376,1477,2375,1506,2374,1523,2323,1538,2329,1566,2410,1566,2438,1566,2500,1569,2529,1570,2605,1557,2652,1529,2667,1519,2709,1456,2725,1368m3189,1200l3182,1172,3028,1172,3022,1200,3038,1204,3054,1208,3068,1213,3076,1217,3078,1233,3079,1261,3080,1287,3080,1338,3080,1383,3078,1423,3074,1458,3067,1489,3053,1503,3034,1514,3010,1521,2983,1524,2934,1515,2901,1488,2883,1443,2878,1383,2878,1319,2878,1298,2878,1290,2879,1259,2881,1231,2882,1214,2933,1200,2927,1172,2755,1172,2749,1200,2764,1204,2778,1208,2790,1214,2797,1219,2801,1233,2802,1259,2803,1287,2803,1319,2803,1383,2813,1466,2843,1526,2895,1563,2967,1575,3036,1564,3088,1531,3092,1524,3121,1477,3133,1401,3133,1337,3134,1287,3135,1247,3136,1215,3189,1200m3556,1211l3548,1196,3520,1183,3489,1173,3455,1166,3417,1163,3352,1173,3295,1201,3250,1245,3221,1303,3211,1373,3224,1457,3264,1520,3326,1560,3407,1574,3449,1571,3487,1563,3520,1550,3547,1535,3552,1523,3554,1520,3554,1502,3554,1480,3553,1460,3553,1457,3552,1440,3542,1439,3527,1438,3513,1438,3502,1438,3497,1460,3493,1479,3485,1508,3473,1515,3458,1519,3438,1522,3415,1523,3362,1512,3322,1481,3297,1432,3289,1369,3292,1327,3301,1291,3315,1260,3333,1234,3349,1225,3369,1218,3390,1213,3414,1212,3433,1213,3450,1216,3466,1220,3479,1226,3485,1260,3489,1282,3493,1306,3503,1308,3517,1308,3529,1309,3539,1308,3544,1285,3548,1259,3553,1234,3556,1212,3556,1211m4044,1538l3998,1523,3973,1459,3964,1434,3949,1395,3945,1386,3916,1307,3887,1228,3883,1218,3880,1210,3874,1194,3871,1184,3871,1395,3747,1393,3762,1349,3776,1305,3791,1261,3806,1218,3823,1264,3840,1309,3856,1353,3871,1395,3871,1184,3869,1179,3865,1165,3844,1166,3818,1167,3793,1169,3770,1172,3754,1227,3726,1302,3698,1377,3669,1452,3641,1523,3595,1538,3601,1566,3756,1566,3762,1538,3705,1523,3719,1481,3726,1459,3734,1437,3885,1434,3894,1459,3901,1482,3909,1503,3917,1523,3861,1538,3867,1566,4038,1566,4044,1538m4396,1211l4388,1196,4359,1183,4328,1173,4294,1166,4257,1163,4191,1173,4134,1201,4090,1245,4060,1303,4050,1373,4064,1457,4103,1520,4165,1560,4246,1574,4288,1571,4326,1563,4359,1550,4386,1535,4392,1523,4393,1520,4393,1502,4393,1480,4393,1460,4393,1457,4392,1440,4381,1439,4367,1438,4352,1438,4342,1438,4337,1460,4332,1479,4325,1508,4313,1515,4297,1519,4277,1522,4254,1523,4201,1512,4161,1481,4137,1432,4128,1369,4132,1327,4141,1291,4154,1260,4172,1234,4189,1225,4208,1218,4230,1213,4253,1212,4272,1213,4289,1216,4305,1220,4318,1226,4324,1260,4328,1282,4332,1306,4343,1308,4356,1308,4369,1309,4379,1308,4383,1285,4388,1259,4392,1234,4396,1212,4396,1211e" filled="true" fillcolor="#ffffff" stroked="false">
              <v:path arrowok="t"/>
              <v:fill type="solid"/>
            </v:shape>
            <v:shape style="position:absolute;left:4451;top:1171;width:182;height:395" type="#_x0000_t75" stroked="false">
              <v:imagedata r:id="rId7" o:title=""/>
            </v:shape>
            <v:shape style="position:absolute;left:4672;top:1010;width:856;height:564" coordorigin="4672,1011" coordsize="856,564" path="m4968,1065l4963,1051,4957,1036,4950,1022,4942,1011,4897,1032,4850,1055,4805,1079,4763,1103,4770,1127,4778,1131,4958,1080,4968,1065m5056,1358l5043,1278,5006,1216,4999,1212,4979,1198,4979,1369,4976,1416,4967,1453,4955,1481,4944,1500,4929,1510,4912,1518,4890,1523,4866,1525,4816,1515,4779,1484,4757,1437,4749,1373,4752,1330,4760,1293,4771,1262,4786,1237,4802,1227,4820,1219,4841,1214,4863,1212,4915,1223,4951,1254,4972,1304,4979,1369,4979,1198,4948,1177,4874,1163,4807,1173,4751,1202,4709,1247,4682,1307,4672,1380,4686,1460,4725,1521,4784,1560,4861,1574,4926,1564,4980,1534,4988,1525,5021,1489,5047,1429,5056,1358m5528,1200l5521,1172,5361,1172,5355,1200,5373,1204,5391,1209,5406,1214,5414,1219,5418,1244,5421,1297,5423,1370,5423,1454,5362,1376,5301,1298,5292,1286,5248,1227,5209,1170,5100,1172,5094,1200,5108,1204,5122,1209,5134,1215,5143,1220,5146,1233,5148,1263,5149,1308,5150,1337,5150,1391,5150,1426,5149,1470,5147,1503,5146,1523,5096,1537,5101,1566,5263,1566,5269,1537,5249,1533,5229,1528,5213,1523,5204,1518,5201,1492,5198,1436,5197,1364,5195,1286,5236,1337,5280,1391,5323,1447,5364,1500,5414,1568,5470,1562,5470,1454,5470,1436,5472,1341,5474,1264,5477,1215,5528,1200e" filled="true" fillcolor="#ffffff" stroked="false">
              <v:path arrowok="t"/>
              <v:fill type="solid"/>
            </v:shape>
            <v:shape style="position:absolute;left:1936;top:1706;width:2845;height:108" type="#_x0000_t75" stroked="false">
              <v:imagedata r:id="rId8" o:title=""/>
            </v:shape>
            <v:shape style="position:absolute;left:812;top:1001;width:969;height:978" type="#_x0000_t75" stroked="false">
              <v:imagedata r:id="rId9" o:title=""/>
            </v:shape>
            <v:shape style="position:absolute;left:8680;top:1051;width:672;height:374" type="#_x0000_t75" stroked="false">
              <v:imagedata r:id="rId10" o:title=""/>
            </v:shape>
            <v:line style="position:absolute" from="9436,1058" to="9436,1419" stroked="true" strokeweight="4.281pt" strokecolor="#ffffff">
              <v:stroke dashstyle="solid"/>
            </v:line>
            <v:shape style="position:absolute;left:9516;top:1051;width:354;height:374" type="#_x0000_t75" stroked="false">
              <v:imagedata r:id="rId11" o:title=""/>
            </v:shape>
            <v:shape style="position:absolute;left:9871;top:1057;width:1349;height:362" coordorigin="9871,1058" coordsize="1349,362" path="m10286,1419l10251,1342,10222,1278,10158,1140,10136,1092,10136,1278,10019,1278,10078,1140,10136,1278,10136,1092,10121,1058,10036,1058,9871,1419,9959,1419,9992,1342,10163,1342,10196,1419,10286,1419m10742,1419l10741,1202,10741,1058,10670,1058,10534,1282,10487,1207,10395,1058,10325,1058,10325,1419,10405,1419,10405,1207,10513,1381,10552,1381,10612,1282,10661,1202,10661,1419,10742,1419m11220,1419l11219,1202,11219,1058,11149,1058,11012,1282,10966,1207,10874,1058,10803,1058,10803,1419,10883,1419,10883,1207,10992,1381,11030,1381,11090,1282,11139,1202,11140,1419,11220,1419e" filled="true" fillcolor="#ffffff" stroked="false">
              <v:path arrowok="t"/>
              <v:fill type="solid"/>
            </v:shape>
            <v:shape style="position:absolute;left:8695;top:1624;width:2497;height:305" type="#_x0000_t75" stroked="false">
              <v:imagedata r:id="rId12" o:title=""/>
            </v:shape>
            <v:line style="position:absolute" from="8680,1522" to="11220,1522" stroked="true" strokeweight="1.587pt" strokecolor="#ffffff">
              <v:stroke dashstyle="solid"/>
            </v:line>
            <w10:wrap type="none"/>
          </v:group>
        </w:pict>
      </w:r>
      <w:r>
        <w:rPr/>
        <w:pict>
          <v:group style="position:absolute;margin-left:0pt;margin-top:235.831436pt;width:609.450pt;height:557.9pt;mso-position-horizontal-relative:page;mso-position-vertical-relative:page;z-index:-252142592" coordorigin="0,4717" coordsize="12189,11158">
            <v:shape style="position:absolute;left:0;top:4716;width:11755;height:10764" type="#_x0000_t75" stroked="false">
              <v:imagedata r:id="rId13" o:title=""/>
            </v:shape>
            <v:shape style="position:absolute;left:0;top:14968;width:12189;height:371" type="#_x0000_t75" stroked="false">
              <v:imagedata r:id="rId14" o:title=""/>
            </v:shape>
            <v:rect style="position:absolute;left:0;top:15338;width:12189;height:536" filled="true" fillcolor="#a12240" stroked="false">
              <v:fill type="solid"/>
            </v:rect>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line="581" w:lineRule="exact" w:before="108"/>
        <w:ind w:left="391" w:right="408" w:firstLine="0"/>
        <w:jc w:val="center"/>
        <w:rPr>
          <w:b/>
          <w:sz w:val="48"/>
        </w:rPr>
      </w:pPr>
      <w:r>
        <w:rPr>
          <w:b/>
          <w:color w:val="C1945C"/>
          <w:w w:val="125"/>
          <w:sz w:val="48"/>
        </w:rPr>
        <w:t>Disposiciones Generales</w:t>
      </w:r>
    </w:p>
    <w:p>
      <w:pPr>
        <w:spacing w:line="235" w:lineRule="auto" w:before="4"/>
        <w:ind w:left="391" w:right="409" w:firstLine="0"/>
        <w:jc w:val="center"/>
        <w:rPr>
          <w:b/>
          <w:sz w:val="48"/>
        </w:rPr>
      </w:pPr>
      <w:r>
        <w:rPr>
          <w:b/>
          <w:color w:val="C1945C"/>
          <w:w w:val="125"/>
          <w:sz w:val="48"/>
        </w:rPr>
        <w:t>del Proceso para la Autorización de Cambio de Centro de Trabajo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26"/>
        </w:rPr>
      </w:pPr>
    </w:p>
    <w:p>
      <w:pPr>
        <w:spacing w:before="105"/>
        <w:ind w:left="390" w:right="409" w:firstLine="0"/>
        <w:jc w:val="center"/>
        <w:rPr>
          <w:sz w:val="28"/>
        </w:rPr>
      </w:pPr>
      <w:r>
        <w:rPr>
          <w:color w:val="636466"/>
          <w:w w:val="125"/>
          <w:sz w:val="28"/>
        </w:rPr>
        <w:t>05 de marzo de 2020</w:t>
      </w:r>
    </w:p>
    <w:p>
      <w:pPr>
        <w:spacing w:after="0"/>
        <w:jc w:val="center"/>
        <w:rPr>
          <w:sz w:val="28"/>
        </w:rPr>
        <w:sectPr>
          <w:type w:val="continuous"/>
          <w:pgSz w:w="12190" w:h="15880"/>
          <w:pgMar w:top="0" w:bottom="0" w:left="1300" w:right="1280"/>
        </w:sectPr>
      </w:pPr>
    </w:p>
    <w:p>
      <w:pPr>
        <w:pStyle w:val="BodyText"/>
        <w:spacing w:before="4"/>
        <w:rPr>
          <w:rFonts w:ascii="Times New Roman"/>
          <w:sz w:val="17"/>
        </w:rPr>
      </w:pPr>
    </w:p>
    <w:p>
      <w:pPr>
        <w:spacing w:after="0"/>
        <w:rPr>
          <w:rFonts w:ascii="Times New Roman"/>
          <w:sz w:val="17"/>
        </w:rPr>
        <w:sectPr>
          <w:pgSz w:w="12190" w:h="15880"/>
          <w:pgMar w:top="1500" w:bottom="280" w:left="1300" w:right="1280"/>
        </w:sectPr>
      </w:pPr>
    </w:p>
    <w:p>
      <w:pPr>
        <w:pStyle w:val="BodyText"/>
        <w:rPr>
          <w:rFonts w:ascii="Times New Roman"/>
        </w:rPr>
      </w:pPr>
      <w:r>
        <w:rPr/>
        <w:drawing>
          <wp:anchor distT="0" distB="0" distL="0" distR="0" allowOverlap="1" layoutInCell="1" locked="0" behindDoc="1" simplePos="0" relativeHeight="251174912">
            <wp:simplePos x="0" y="0"/>
            <wp:positionH relativeFrom="page">
              <wp:posOffset>0</wp:posOffset>
            </wp:positionH>
            <wp:positionV relativeFrom="page">
              <wp:posOffset>2072906</wp:posOffset>
            </wp:positionV>
            <wp:extent cx="7739989" cy="7412735"/>
            <wp:effectExtent l="0" t="0" r="0" b="0"/>
            <wp:wrapNone/>
            <wp:docPr id="9" name="image14.png"/>
            <wp:cNvGraphicFramePr>
              <a:graphicFrameLocks noChangeAspect="1"/>
            </wp:cNvGraphicFramePr>
            <a:graphic>
              <a:graphicData uri="http://schemas.openxmlformats.org/drawingml/2006/picture">
                <pic:pic>
                  <pic:nvPicPr>
                    <pic:cNvPr id="10" name="image14.png"/>
                    <pic:cNvPicPr/>
                  </pic:nvPicPr>
                  <pic:blipFill>
                    <a:blip r:embed="rId19" cstate="print"/>
                    <a:stretch>
                      <a:fillRect/>
                    </a:stretch>
                  </pic:blipFill>
                  <pic:spPr>
                    <a:xfrm>
                      <a:off x="0" y="0"/>
                      <a:ext cx="7739989" cy="7412735"/>
                    </a:xfrm>
                    <a:prstGeom prst="rect">
                      <a:avLst/>
                    </a:prstGeom>
                  </pic:spPr>
                </pic:pic>
              </a:graphicData>
            </a:graphic>
          </wp:anchor>
        </w:drawing>
      </w:r>
    </w:p>
    <w:p>
      <w:pPr>
        <w:pStyle w:val="BodyText"/>
        <w:rPr>
          <w:rFonts w:ascii="Times New Roman"/>
        </w:rPr>
      </w:pPr>
    </w:p>
    <w:p>
      <w:pPr>
        <w:pStyle w:val="BodyText"/>
        <w:spacing w:before="10"/>
        <w:rPr>
          <w:rFonts w:ascii="Times New Roman"/>
          <w:sz w:val="21"/>
        </w:rPr>
      </w:pPr>
    </w:p>
    <w:p>
      <w:pPr>
        <w:pStyle w:val="BodyText"/>
        <w:spacing w:line="276" w:lineRule="auto" w:before="103"/>
        <w:ind w:left="117" w:right="702"/>
        <w:jc w:val="both"/>
      </w:pPr>
      <w:r>
        <w:rPr>
          <w:color w:val="231F20"/>
          <w:w w:val="125"/>
        </w:rPr>
        <w:t>Con fundamento en lo dispuesto por el artículo 3o., párrafo séptimo de la</w:t>
      </w:r>
      <w:r>
        <w:rPr>
          <w:color w:val="231F20"/>
          <w:spacing w:val="-30"/>
          <w:w w:val="125"/>
        </w:rPr>
        <w:t> </w:t>
      </w:r>
      <w:r>
        <w:rPr>
          <w:color w:val="231F20"/>
          <w:w w:val="125"/>
        </w:rPr>
        <w:t>Constitución Política</w:t>
      </w:r>
      <w:r>
        <w:rPr>
          <w:color w:val="231F20"/>
          <w:spacing w:val="-12"/>
          <w:w w:val="125"/>
        </w:rPr>
        <w:t> </w:t>
      </w:r>
      <w:r>
        <w:rPr>
          <w:color w:val="231F20"/>
          <w:w w:val="125"/>
        </w:rPr>
        <w:t>de</w:t>
      </w:r>
      <w:r>
        <w:rPr>
          <w:color w:val="231F20"/>
          <w:spacing w:val="-11"/>
          <w:w w:val="125"/>
        </w:rPr>
        <w:t> </w:t>
      </w:r>
      <w:r>
        <w:rPr>
          <w:color w:val="231F20"/>
          <w:w w:val="125"/>
        </w:rPr>
        <w:t>los</w:t>
      </w:r>
      <w:r>
        <w:rPr>
          <w:color w:val="231F20"/>
          <w:spacing w:val="-11"/>
          <w:w w:val="125"/>
        </w:rPr>
        <w:t> </w:t>
      </w:r>
      <w:r>
        <w:rPr>
          <w:color w:val="231F20"/>
          <w:w w:val="125"/>
        </w:rPr>
        <w:t>Estados</w:t>
      </w:r>
      <w:r>
        <w:rPr>
          <w:color w:val="231F20"/>
          <w:spacing w:val="-11"/>
          <w:w w:val="125"/>
        </w:rPr>
        <w:t> </w:t>
      </w:r>
      <w:r>
        <w:rPr>
          <w:color w:val="231F20"/>
          <w:w w:val="125"/>
        </w:rPr>
        <w:t>Unidos</w:t>
      </w:r>
      <w:r>
        <w:rPr>
          <w:color w:val="231F20"/>
          <w:spacing w:val="-12"/>
          <w:w w:val="125"/>
        </w:rPr>
        <w:t> </w:t>
      </w:r>
      <w:r>
        <w:rPr>
          <w:color w:val="231F20"/>
          <w:w w:val="125"/>
        </w:rPr>
        <w:t>Mexicanos;</w:t>
      </w:r>
      <w:r>
        <w:rPr>
          <w:color w:val="231F20"/>
          <w:spacing w:val="-11"/>
          <w:w w:val="125"/>
        </w:rPr>
        <w:t> </w:t>
      </w:r>
      <w:r>
        <w:rPr>
          <w:color w:val="231F20"/>
          <w:w w:val="125"/>
        </w:rPr>
        <w:t>así</w:t>
      </w:r>
      <w:r>
        <w:rPr>
          <w:color w:val="231F20"/>
          <w:spacing w:val="-11"/>
          <w:w w:val="125"/>
        </w:rPr>
        <w:t> </w:t>
      </w:r>
      <w:r>
        <w:rPr>
          <w:color w:val="231F20"/>
          <w:w w:val="125"/>
        </w:rPr>
        <w:t>como</w:t>
      </w:r>
      <w:r>
        <w:rPr>
          <w:color w:val="231F20"/>
          <w:spacing w:val="-11"/>
          <w:w w:val="125"/>
        </w:rPr>
        <w:t> </w:t>
      </w:r>
      <w:r>
        <w:rPr>
          <w:color w:val="231F20"/>
          <w:w w:val="125"/>
        </w:rPr>
        <w:t>los</w:t>
      </w:r>
      <w:r>
        <w:rPr>
          <w:color w:val="231F20"/>
          <w:spacing w:val="-11"/>
          <w:w w:val="125"/>
        </w:rPr>
        <w:t> </w:t>
      </w:r>
      <w:r>
        <w:rPr>
          <w:color w:val="231F20"/>
          <w:w w:val="125"/>
        </w:rPr>
        <w:t>artículos</w:t>
      </w:r>
      <w:r>
        <w:rPr>
          <w:color w:val="231F20"/>
          <w:spacing w:val="-12"/>
          <w:w w:val="125"/>
        </w:rPr>
        <w:t> </w:t>
      </w:r>
      <w:r>
        <w:rPr>
          <w:color w:val="231F20"/>
          <w:w w:val="125"/>
        </w:rPr>
        <w:t>14,</w:t>
      </w:r>
      <w:r>
        <w:rPr>
          <w:color w:val="231F20"/>
          <w:spacing w:val="-11"/>
          <w:w w:val="125"/>
        </w:rPr>
        <w:t> </w:t>
      </w:r>
      <w:r>
        <w:rPr>
          <w:color w:val="231F20"/>
          <w:w w:val="125"/>
        </w:rPr>
        <w:t>36</w:t>
      </w:r>
      <w:r>
        <w:rPr>
          <w:color w:val="231F20"/>
          <w:spacing w:val="-11"/>
          <w:w w:val="125"/>
        </w:rPr>
        <w:t> </w:t>
      </w:r>
      <w:r>
        <w:rPr>
          <w:color w:val="231F20"/>
          <w:w w:val="125"/>
        </w:rPr>
        <w:t>y</w:t>
      </w:r>
      <w:r>
        <w:rPr>
          <w:color w:val="231F20"/>
          <w:spacing w:val="-11"/>
          <w:w w:val="125"/>
        </w:rPr>
        <w:t> </w:t>
      </w:r>
      <w:r>
        <w:rPr>
          <w:color w:val="231F20"/>
          <w:w w:val="125"/>
        </w:rPr>
        <w:t>90</w:t>
      </w:r>
      <w:r>
        <w:rPr>
          <w:color w:val="231F20"/>
          <w:spacing w:val="-12"/>
          <w:w w:val="125"/>
        </w:rPr>
        <w:t> </w:t>
      </w:r>
      <w:r>
        <w:rPr>
          <w:color w:val="231F20"/>
          <w:w w:val="125"/>
        </w:rPr>
        <w:t>de</w:t>
      </w:r>
      <w:r>
        <w:rPr>
          <w:color w:val="231F20"/>
          <w:spacing w:val="-11"/>
          <w:w w:val="125"/>
        </w:rPr>
        <w:t> </w:t>
      </w:r>
      <w:r>
        <w:rPr>
          <w:color w:val="231F20"/>
          <w:w w:val="125"/>
        </w:rPr>
        <w:t>la</w:t>
      </w:r>
      <w:r>
        <w:rPr>
          <w:color w:val="231F20"/>
          <w:spacing w:val="-11"/>
          <w:w w:val="125"/>
        </w:rPr>
        <w:t> </w:t>
      </w:r>
      <w:r>
        <w:rPr>
          <w:color w:val="231F20"/>
          <w:w w:val="125"/>
        </w:rPr>
        <w:t>Ley</w:t>
      </w:r>
      <w:r>
        <w:rPr>
          <w:color w:val="231F20"/>
          <w:spacing w:val="-11"/>
          <w:w w:val="125"/>
        </w:rPr>
        <w:t> </w:t>
      </w:r>
      <w:r>
        <w:rPr>
          <w:color w:val="231F20"/>
          <w:w w:val="125"/>
        </w:rPr>
        <w:t>Ge- neral</w:t>
      </w:r>
      <w:r>
        <w:rPr>
          <w:color w:val="231F20"/>
          <w:spacing w:val="-8"/>
          <w:w w:val="125"/>
        </w:rPr>
        <w:t> </w:t>
      </w:r>
      <w:r>
        <w:rPr>
          <w:color w:val="231F20"/>
          <w:w w:val="125"/>
        </w:rPr>
        <w:t>del</w:t>
      </w:r>
      <w:r>
        <w:rPr>
          <w:color w:val="231F20"/>
          <w:spacing w:val="-8"/>
          <w:w w:val="125"/>
        </w:rPr>
        <w:t> </w:t>
      </w:r>
      <w:r>
        <w:rPr>
          <w:color w:val="231F20"/>
          <w:w w:val="125"/>
        </w:rPr>
        <w:t>Sistema</w:t>
      </w:r>
      <w:r>
        <w:rPr>
          <w:color w:val="231F20"/>
          <w:spacing w:val="-7"/>
          <w:w w:val="125"/>
        </w:rPr>
        <w:t> </w:t>
      </w:r>
      <w:r>
        <w:rPr>
          <w:color w:val="231F20"/>
          <w:w w:val="125"/>
        </w:rPr>
        <w:t>para</w:t>
      </w:r>
      <w:r>
        <w:rPr>
          <w:color w:val="231F20"/>
          <w:spacing w:val="-8"/>
          <w:w w:val="125"/>
        </w:rPr>
        <w:t> </w:t>
      </w:r>
      <w:r>
        <w:rPr>
          <w:color w:val="231F20"/>
          <w:w w:val="125"/>
        </w:rPr>
        <w:t>la</w:t>
      </w:r>
      <w:r>
        <w:rPr>
          <w:color w:val="231F20"/>
          <w:spacing w:val="-7"/>
          <w:w w:val="125"/>
        </w:rPr>
        <w:t> </w:t>
      </w:r>
      <w:r>
        <w:rPr>
          <w:color w:val="231F20"/>
          <w:w w:val="125"/>
        </w:rPr>
        <w:t>Carrera</w:t>
      </w:r>
      <w:r>
        <w:rPr>
          <w:color w:val="231F20"/>
          <w:spacing w:val="-8"/>
          <w:w w:val="125"/>
        </w:rPr>
        <w:t> </w:t>
      </w:r>
      <w:r>
        <w:rPr>
          <w:color w:val="231F20"/>
          <w:w w:val="125"/>
        </w:rPr>
        <w:t>de</w:t>
      </w:r>
      <w:r>
        <w:rPr>
          <w:color w:val="231F20"/>
          <w:spacing w:val="-8"/>
          <w:w w:val="125"/>
        </w:rPr>
        <w:t> </w:t>
      </w:r>
      <w:r>
        <w:rPr>
          <w:color w:val="231F20"/>
          <w:w w:val="125"/>
        </w:rPr>
        <w:t>las</w:t>
      </w:r>
      <w:r>
        <w:rPr>
          <w:color w:val="231F20"/>
          <w:spacing w:val="-7"/>
          <w:w w:val="125"/>
        </w:rPr>
        <w:t> </w:t>
      </w:r>
      <w:r>
        <w:rPr>
          <w:color w:val="231F20"/>
          <w:w w:val="125"/>
        </w:rPr>
        <w:t>Maestras</w:t>
      </w:r>
      <w:r>
        <w:rPr>
          <w:color w:val="231F20"/>
          <w:spacing w:val="-8"/>
          <w:w w:val="125"/>
        </w:rPr>
        <w:t> </w:t>
      </w:r>
      <w:r>
        <w:rPr>
          <w:color w:val="231F20"/>
          <w:w w:val="125"/>
        </w:rPr>
        <w:t>y</w:t>
      </w:r>
      <w:r>
        <w:rPr>
          <w:color w:val="231F20"/>
          <w:spacing w:val="-7"/>
          <w:w w:val="125"/>
        </w:rPr>
        <w:t> </w:t>
      </w:r>
      <w:r>
        <w:rPr>
          <w:color w:val="231F20"/>
          <w:w w:val="125"/>
        </w:rPr>
        <w:t>los</w:t>
      </w:r>
      <w:r>
        <w:rPr>
          <w:color w:val="231F20"/>
          <w:spacing w:val="-8"/>
          <w:w w:val="125"/>
        </w:rPr>
        <w:t> </w:t>
      </w:r>
      <w:r>
        <w:rPr>
          <w:color w:val="231F20"/>
          <w:w w:val="125"/>
        </w:rPr>
        <w:t>Maestros,</w:t>
      </w:r>
      <w:r>
        <w:rPr>
          <w:color w:val="231F20"/>
          <w:spacing w:val="-7"/>
          <w:w w:val="125"/>
        </w:rPr>
        <w:t> </w:t>
      </w:r>
      <w:r>
        <w:rPr>
          <w:color w:val="231F20"/>
          <w:w w:val="125"/>
        </w:rPr>
        <w:t>y</w:t>
      </w:r>
    </w:p>
    <w:p>
      <w:pPr>
        <w:pStyle w:val="BodyText"/>
        <w:rPr>
          <w:sz w:val="26"/>
        </w:rPr>
      </w:pPr>
    </w:p>
    <w:p>
      <w:pPr>
        <w:pStyle w:val="Heading1"/>
        <w:spacing w:before="1"/>
        <w:ind w:right="975"/>
        <w:jc w:val="center"/>
      </w:pPr>
      <w:r>
        <w:rPr>
          <w:color w:val="C1945C"/>
          <w:w w:val="130"/>
        </w:rPr>
        <w:t>CONSIDERANDO</w:t>
      </w:r>
    </w:p>
    <w:p>
      <w:pPr>
        <w:pStyle w:val="BodyText"/>
        <w:spacing w:before="1"/>
        <w:rPr>
          <w:b/>
          <w:sz w:val="29"/>
        </w:rPr>
      </w:pPr>
    </w:p>
    <w:p>
      <w:pPr>
        <w:pStyle w:val="BodyText"/>
        <w:spacing w:line="276" w:lineRule="auto"/>
        <w:ind w:left="117" w:right="702"/>
        <w:jc w:val="both"/>
      </w:pPr>
      <w:r>
        <w:rPr>
          <w:color w:val="231F20"/>
          <w:w w:val="120"/>
        </w:rPr>
        <w:t>Que el artículo 3o. de la Constitución Política de los Estados Unidos Mexicanos, estable- ce que corresponde al Estado la rectoría de la educación, misma que será obligatoria, universal, inclusiva, pública, gratuita y laica. El criterio que orientará la educación tendrá como características: democrática, nacional, de mejor convivencia humana, equitativa, intercultural, integral y de</w:t>
      </w:r>
      <w:r>
        <w:rPr>
          <w:color w:val="231F20"/>
          <w:spacing w:val="-7"/>
          <w:w w:val="120"/>
        </w:rPr>
        <w:t> </w:t>
      </w:r>
      <w:r>
        <w:rPr>
          <w:color w:val="231F20"/>
          <w:w w:val="120"/>
        </w:rPr>
        <w:t>excelencia;</w:t>
      </w:r>
    </w:p>
    <w:p>
      <w:pPr>
        <w:pStyle w:val="BodyText"/>
        <w:spacing w:line="276" w:lineRule="auto" w:before="157"/>
        <w:ind w:left="117" w:right="702"/>
        <w:jc w:val="both"/>
      </w:pPr>
      <w:r>
        <w:rPr>
          <w:color w:val="231F20"/>
          <w:w w:val="125"/>
        </w:rPr>
        <w:t>Que</w:t>
      </w:r>
      <w:r>
        <w:rPr>
          <w:color w:val="231F20"/>
          <w:spacing w:val="-18"/>
          <w:w w:val="125"/>
        </w:rPr>
        <w:t> </w:t>
      </w:r>
      <w:r>
        <w:rPr>
          <w:color w:val="231F20"/>
          <w:w w:val="125"/>
        </w:rPr>
        <w:t>de</w:t>
      </w:r>
      <w:r>
        <w:rPr>
          <w:color w:val="231F20"/>
          <w:spacing w:val="-17"/>
          <w:w w:val="125"/>
        </w:rPr>
        <w:t> </w:t>
      </w:r>
      <w:r>
        <w:rPr>
          <w:color w:val="231F20"/>
          <w:w w:val="125"/>
        </w:rPr>
        <w:t>conformidad</w:t>
      </w:r>
      <w:r>
        <w:rPr>
          <w:color w:val="231F20"/>
          <w:spacing w:val="-18"/>
          <w:w w:val="125"/>
        </w:rPr>
        <w:t> </w:t>
      </w:r>
      <w:r>
        <w:rPr>
          <w:color w:val="231F20"/>
          <w:w w:val="125"/>
        </w:rPr>
        <w:t>con</w:t>
      </w:r>
      <w:r>
        <w:rPr>
          <w:color w:val="231F20"/>
          <w:spacing w:val="-17"/>
          <w:w w:val="125"/>
        </w:rPr>
        <w:t> </w:t>
      </w:r>
      <w:r>
        <w:rPr>
          <w:color w:val="231F20"/>
          <w:w w:val="125"/>
        </w:rPr>
        <w:t>el</w:t>
      </w:r>
      <w:r>
        <w:rPr>
          <w:color w:val="231F20"/>
          <w:spacing w:val="-17"/>
          <w:w w:val="125"/>
        </w:rPr>
        <w:t> </w:t>
      </w:r>
      <w:r>
        <w:rPr>
          <w:color w:val="231F20"/>
          <w:w w:val="125"/>
        </w:rPr>
        <w:t>párrafo</w:t>
      </w:r>
      <w:r>
        <w:rPr>
          <w:color w:val="231F20"/>
          <w:spacing w:val="-18"/>
          <w:w w:val="125"/>
        </w:rPr>
        <w:t> </w:t>
      </w:r>
      <w:r>
        <w:rPr>
          <w:color w:val="231F20"/>
          <w:w w:val="125"/>
        </w:rPr>
        <w:t>séptimo</w:t>
      </w:r>
      <w:r>
        <w:rPr>
          <w:color w:val="231F20"/>
          <w:spacing w:val="-17"/>
          <w:w w:val="125"/>
        </w:rPr>
        <w:t> </w:t>
      </w:r>
      <w:r>
        <w:rPr>
          <w:color w:val="231F20"/>
          <w:w w:val="125"/>
        </w:rPr>
        <w:t>del</w:t>
      </w:r>
      <w:r>
        <w:rPr>
          <w:color w:val="231F20"/>
          <w:spacing w:val="-17"/>
          <w:w w:val="125"/>
        </w:rPr>
        <w:t> </w:t>
      </w:r>
      <w:r>
        <w:rPr>
          <w:color w:val="231F20"/>
          <w:w w:val="125"/>
        </w:rPr>
        <w:t>artículo</w:t>
      </w:r>
      <w:r>
        <w:rPr>
          <w:color w:val="231F20"/>
          <w:spacing w:val="-18"/>
          <w:w w:val="125"/>
        </w:rPr>
        <w:t> </w:t>
      </w:r>
      <w:r>
        <w:rPr>
          <w:color w:val="231F20"/>
          <w:w w:val="125"/>
        </w:rPr>
        <w:t>3o.</w:t>
      </w:r>
      <w:r>
        <w:rPr>
          <w:color w:val="231F20"/>
          <w:spacing w:val="-17"/>
          <w:w w:val="125"/>
        </w:rPr>
        <w:t> </w:t>
      </w:r>
      <w:r>
        <w:rPr>
          <w:color w:val="231F20"/>
          <w:w w:val="125"/>
        </w:rPr>
        <w:t>de</w:t>
      </w:r>
      <w:r>
        <w:rPr>
          <w:color w:val="231F20"/>
          <w:spacing w:val="-17"/>
          <w:w w:val="125"/>
        </w:rPr>
        <w:t> </w:t>
      </w:r>
      <w:r>
        <w:rPr>
          <w:color w:val="231F20"/>
          <w:w w:val="125"/>
        </w:rPr>
        <w:t>la</w:t>
      </w:r>
      <w:r>
        <w:rPr>
          <w:color w:val="231F20"/>
          <w:spacing w:val="-18"/>
          <w:w w:val="125"/>
        </w:rPr>
        <w:t> </w:t>
      </w:r>
      <w:r>
        <w:rPr>
          <w:color w:val="231F20"/>
          <w:w w:val="125"/>
        </w:rPr>
        <w:t>Constitución</w:t>
      </w:r>
      <w:r>
        <w:rPr>
          <w:color w:val="231F20"/>
          <w:spacing w:val="-17"/>
          <w:w w:val="125"/>
        </w:rPr>
        <w:t> </w:t>
      </w:r>
      <w:r>
        <w:rPr>
          <w:color w:val="231F20"/>
          <w:w w:val="125"/>
        </w:rPr>
        <w:t>Política</w:t>
      </w:r>
      <w:r>
        <w:rPr>
          <w:color w:val="231F20"/>
          <w:spacing w:val="-17"/>
          <w:w w:val="125"/>
        </w:rPr>
        <w:t> </w:t>
      </w:r>
      <w:r>
        <w:rPr>
          <w:color w:val="231F20"/>
          <w:w w:val="125"/>
        </w:rPr>
        <w:t>de los</w:t>
      </w:r>
      <w:r>
        <w:rPr>
          <w:color w:val="231F20"/>
          <w:spacing w:val="-25"/>
          <w:w w:val="125"/>
        </w:rPr>
        <w:t> </w:t>
      </w:r>
      <w:r>
        <w:rPr>
          <w:color w:val="231F20"/>
          <w:w w:val="125"/>
        </w:rPr>
        <w:t>Estados</w:t>
      </w:r>
      <w:r>
        <w:rPr>
          <w:color w:val="231F20"/>
          <w:spacing w:val="-25"/>
          <w:w w:val="125"/>
        </w:rPr>
        <w:t> </w:t>
      </w:r>
      <w:r>
        <w:rPr>
          <w:color w:val="231F20"/>
          <w:w w:val="125"/>
        </w:rPr>
        <w:t>Unidos</w:t>
      </w:r>
      <w:r>
        <w:rPr>
          <w:color w:val="231F20"/>
          <w:spacing w:val="-25"/>
          <w:w w:val="125"/>
        </w:rPr>
        <w:t> </w:t>
      </w:r>
      <w:r>
        <w:rPr>
          <w:color w:val="231F20"/>
          <w:w w:val="125"/>
        </w:rPr>
        <w:t>Mexicanos,</w:t>
      </w:r>
      <w:r>
        <w:rPr>
          <w:color w:val="231F20"/>
          <w:spacing w:val="-25"/>
          <w:w w:val="125"/>
        </w:rPr>
        <w:t> </w:t>
      </w:r>
      <w:r>
        <w:rPr>
          <w:color w:val="231F20"/>
          <w:w w:val="125"/>
        </w:rPr>
        <w:t>la</w:t>
      </w:r>
      <w:r>
        <w:rPr>
          <w:color w:val="231F20"/>
          <w:spacing w:val="-25"/>
          <w:w w:val="125"/>
        </w:rPr>
        <w:t> </w:t>
      </w:r>
      <w:r>
        <w:rPr>
          <w:color w:val="231F20"/>
          <w:w w:val="125"/>
        </w:rPr>
        <w:t>ley</w:t>
      </w:r>
      <w:r>
        <w:rPr>
          <w:color w:val="231F20"/>
          <w:spacing w:val="-25"/>
          <w:w w:val="125"/>
        </w:rPr>
        <w:t> </w:t>
      </w:r>
      <w:r>
        <w:rPr>
          <w:color w:val="231F20"/>
          <w:w w:val="125"/>
        </w:rPr>
        <w:t>correspondiente</w:t>
      </w:r>
      <w:r>
        <w:rPr>
          <w:color w:val="231F20"/>
          <w:spacing w:val="-25"/>
          <w:w w:val="125"/>
        </w:rPr>
        <w:t> </w:t>
      </w:r>
      <w:r>
        <w:rPr>
          <w:color w:val="231F20"/>
          <w:w w:val="125"/>
        </w:rPr>
        <w:t>establecerá</w:t>
      </w:r>
      <w:r>
        <w:rPr>
          <w:color w:val="231F20"/>
          <w:spacing w:val="-24"/>
          <w:w w:val="125"/>
        </w:rPr>
        <w:t> </w:t>
      </w:r>
      <w:r>
        <w:rPr>
          <w:color w:val="231F20"/>
          <w:w w:val="125"/>
        </w:rPr>
        <w:t>las</w:t>
      </w:r>
      <w:r>
        <w:rPr>
          <w:color w:val="231F20"/>
          <w:spacing w:val="-25"/>
          <w:w w:val="125"/>
        </w:rPr>
        <w:t> </w:t>
      </w:r>
      <w:r>
        <w:rPr>
          <w:color w:val="231F20"/>
          <w:w w:val="125"/>
        </w:rPr>
        <w:t>disposiciones</w:t>
      </w:r>
      <w:r>
        <w:rPr>
          <w:color w:val="231F20"/>
          <w:spacing w:val="-25"/>
          <w:w w:val="125"/>
        </w:rPr>
        <w:t> </w:t>
      </w:r>
      <w:r>
        <w:rPr>
          <w:color w:val="231F20"/>
          <w:w w:val="125"/>
        </w:rPr>
        <w:t>gene- rales</w:t>
      </w:r>
      <w:r>
        <w:rPr>
          <w:color w:val="231F20"/>
          <w:spacing w:val="-14"/>
          <w:w w:val="125"/>
        </w:rPr>
        <w:t> </w:t>
      </w:r>
      <w:r>
        <w:rPr>
          <w:color w:val="231F20"/>
          <w:w w:val="125"/>
        </w:rPr>
        <w:t>y</w:t>
      </w:r>
      <w:r>
        <w:rPr>
          <w:color w:val="231F20"/>
          <w:spacing w:val="-13"/>
          <w:w w:val="125"/>
        </w:rPr>
        <w:t> </w:t>
      </w:r>
      <w:r>
        <w:rPr>
          <w:color w:val="231F20"/>
          <w:w w:val="125"/>
        </w:rPr>
        <w:t>específicas</w:t>
      </w:r>
      <w:r>
        <w:rPr>
          <w:color w:val="231F20"/>
          <w:spacing w:val="-13"/>
          <w:w w:val="125"/>
        </w:rPr>
        <w:t> </w:t>
      </w:r>
      <w:r>
        <w:rPr>
          <w:color w:val="231F20"/>
          <w:w w:val="125"/>
        </w:rPr>
        <w:t>del</w:t>
      </w:r>
      <w:r>
        <w:rPr>
          <w:color w:val="231F20"/>
          <w:spacing w:val="-14"/>
          <w:w w:val="125"/>
        </w:rPr>
        <w:t> </w:t>
      </w:r>
      <w:r>
        <w:rPr>
          <w:color w:val="231F20"/>
          <w:w w:val="125"/>
        </w:rPr>
        <w:t>sistema</w:t>
      </w:r>
      <w:r>
        <w:rPr>
          <w:color w:val="231F20"/>
          <w:spacing w:val="-13"/>
          <w:w w:val="125"/>
        </w:rPr>
        <w:t> </w:t>
      </w:r>
      <w:r>
        <w:rPr>
          <w:color w:val="231F20"/>
          <w:w w:val="125"/>
        </w:rPr>
        <w:t>para</w:t>
      </w:r>
      <w:r>
        <w:rPr>
          <w:color w:val="231F20"/>
          <w:spacing w:val="-13"/>
          <w:w w:val="125"/>
        </w:rPr>
        <w:t> </w:t>
      </w:r>
      <w:r>
        <w:rPr>
          <w:color w:val="231F20"/>
          <w:w w:val="125"/>
        </w:rPr>
        <w:t>la</w:t>
      </w:r>
      <w:r>
        <w:rPr>
          <w:color w:val="231F20"/>
          <w:spacing w:val="-14"/>
          <w:w w:val="125"/>
        </w:rPr>
        <w:t> </w:t>
      </w:r>
      <w:r>
        <w:rPr>
          <w:color w:val="231F20"/>
          <w:w w:val="125"/>
        </w:rPr>
        <w:t>carrera</w:t>
      </w:r>
      <w:r>
        <w:rPr>
          <w:color w:val="231F20"/>
          <w:spacing w:val="-13"/>
          <w:w w:val="125"/>
        </w:rPr>
        <w:t> </w:t>
      </w:r>
      <w:r>
        <w:rPr>
          <w:color w:val="231F20"/>
          <w:w w:val="125"/>
        </w:rPr>
        <w:t>de</w:t>
      </w:r>
      <w:r>
        <w:rPr>
          <w:color w:val="231F20"/>
          <w:spacing w:val="-13"/>
          <w:w w:val="125"/>
        </w:rPr>
        <w:t> </w:t>
      </w:r>
      <w:r>
        <w:rPr>
          <w:color w:val="231F20"/>
          <w:w w:val="125"/>
        </w:rPr>
        <w:t>las</w:t>
      </w:r>
      <w:r>
        <w:rPr>
          <w:color w:val="231F20"/>
          <w:spacing w:val="-14"/>
          <w:w w:val="125"/>
        </w:rPr>
        <w:t> </w:t>
      </w:r>
      <w:r>
        <w:rPr>
          <w:color w:val="231F20"/>
          <w:w w:val="125"/>
        </w:rPr>
        <w:t>maestras</w:t>
      </w:r>
      <w:r>
        <w:rPr>
          <w:color w:val="231F20"/>
          <w:spacing w:val="-13"/>
          <w:w w:val="125"/>
        </w:rPr>
        <w:t> </w:t>
      </w:r>
      <w:r>
        <w:rPr>
          <w:color w:val="231F20"/>
          <w:w w:val="125"/>
        </w:rPr>
        <w:t>y</w:t>
      </w:r>
      <w:r>
        <w:rPr>
          <w:color w:val="231F20"/>
          <w:spacing w:val="-13"/>
          <w:w w:val="125"/>
        </w:rPr>
        <w:t> </w:t>
      </w:r>
      <w:r>
        <w:rPr>
          <w:color w:val="231F20"/>
          <w:w w:val="125"/>
        </w:rPr>
        <w:t>los</w:t>
      </w:r>
      <w:r>
        <w:rPr>
          <w:color w:val="231F20"/>
          <w:spacing w:val="-14"/>
          <w:w w:val="125"/>
        </w:rPr>
        <w:t> </w:t>
      </w:r>
      <w:r>
        <w:rPr>
          <w:color w:val="231F20"/>
          <w:w w:val="125"/>
        </w:rPr>
        <w:t>maestros,</w:t>
      </w:r>
      <w:r>
        <w:rPr>
          <w:color w:val="231F20"/>
          <w:spacing w:val="-13"/>
          <w:w w:val="125"/>
        </w:rPr>
        <w:t> </w:t>
      </w:r>
      <w:r>
        <w:rPr>
          <w:color w:val="231F20"/>
          <w:w w:val="125"/>
        </w:rPr>
        <w:t>así</w:t>
      </w:r>
      <w:r>
        <w:rPr>
          <w:color w:val="231F20"/>
          <w:spacing w:val="-13"/>
          <w:w w:val="125"/>
        </w:rPr>
        <w:t> </w:t>
      </w:r>
      <w:r>
        <w:rPr>
          <w:color w:val="231F20"/>
          <w:w w:val="125"/>
        </w:rPr>
        <w:t>como</w:t>
      </w:r>
      <w:r>
        <w:rPr>
          <w:color w:val="231F20"/>
          <w:spacing w:val="-14"/>
          <w:w w:val="125"/>
        </w:rPr>
        <w:t> </w:t>
      </w:r>
      <w:r>
        <w:rPr>
          <w:color w:val="231F20"/>
          <w:spacing w:val="-7"/>
          <w:w w:val="125"/>
        </w:rPr>
        <w:t>su </w:t>
      </w:r>
      <w:r>
        <w:rPr>
          <w:color w:val="231F20"/>
          <w:w w:val="125"/>
        </w:rPr>
        <w:t>rectoría</w:t>
      </w:r>
      <w:r>
        <w:rPr>
          <w:color w:val="231F20"/>
          <w:spacing w:val="-8"/>
          <w:w w:val="125"/>
        </w:rPr>
        <w:t> </w:t>
      </w:r>
      <w:r>
        <w:rPr>
          <w:color w:val="231F20"/>
          <w:w w:val="125"/>
        </w:rPr>
        <w:t>e</w:t>
      </w:r>
      <w:r>
        <w:rPr>
          <w:color w:val="231F20"/>
          <w:spacing w:val="-7"/>
          <w:w w:val="125"/>
        </w:rPr>
        <w:t> </w:t>
      </w:r>
      <w:r>
        <w:rPr>
          <w:color w:val="231F20"/>
          <w:w w:val="125"/>
        </w:rPr>
        <w:t>implementación</w:t>
      </w:r>
      <w:r>
        <w:rPr>
          <w:color w:val="231F20"/>
          <w:spacing w:val="-7"/>
          <w:w w:val="125"/>
        </w:rPr>
        <w:t> </w:t>
      </w:r>
      <w:r>
        <w:rPr>
          <w:color w:val="231F20"/>
          <w:w w:val="125"/>
        </w:rPr>
        <w:t>en</w:t>
      </w:r>
      <w:r>
        <w:rPr>
          <w:color w:val="231F20"/>
          <w:spacing w:val="-7"/>
          <w:w w:val="125"/>
        </w:rPr>
        <w:t> </w:t>
      </w:r>
      <w:r>
        <w:rPr>
          <w:color w:val="231F20"/>
          <w:w w:val="125"/>
        </w:rPr>
        <w:t>coordinación</w:t>
      </w:r>
      <w:r>
        <w:rPr>
          <w:color w:val="231F20"/>
          <w:spacing w:val="-7"/>
          <w:w w:val="125"/>
        </w:rPr>
        <w:t> </w:t>
      </w:r>
      <w:r>
        <w:rPr>
          <w:color w:val="231F20"/>
          <w:w w:val="125"/>
        </w:rPr>
        <w:t>con</w:t>
      </w:r>
      <w:r>
        <w:rPr>
          <w:color w:val="231F20"/>
          <w:spacing w:val="-7"/>
          <w:w w:val="125"/>
        </w:rPr>
        <w:t> </w:t>
      </w:r>
      <w:r>
        <w:rPr>
          <w:color w:val="231F20"/>
          <w:w w:val="125"/>
        </w:rPr>
        <w:t>las</w:t>
      </w:r>
      <w:r>
        <w:rPr>
          <w:color w:val="231F20"/>
          <w:spacing w:val="-7"/>
          <w:w w:val="125"/>
        </w:rPr>
        <w:t> </w:t>
      </w:r>
      <w:r>
        <w:rPr>
          <w:color w:val="231F20"/>
          <w:w w:val="125"/>
        </w:rPr>
        <w:t>autoridades</w:t>
      </w:r>
      <w:r>
        <w:rPr>
          <w:color w:val="231F20"/>
          <w:spacing w:val="-7"/>
          <w:w w:val="125"/>
        </w:rPr>
        <w:t> </w:t>
      </w:r>
      <w:r>
        <w:rPr>
          <w:color w:val="231F20"/>
          <w:w w:val="125"/>
        </w:rPr>
        <w:t>educativas;</w:t>
      </w:r>
    </w:p>
    <w:p>
      <w:pPr>
        <w:pStyle w:val="BodyText"/>
        <w:spacing w:line="276" w:lineRule="auto" w:before="157"/>
        <w:ind w:left="117" w:right="701"/>
        <w:jc w:val="both"/>
      </w:pPr>
      <w:r>
        <w:rPr>
          <w:color w:val="231F20"/>
          <w:w w:val="125"/>
        </w:rPr>
        <w:t>Que</w:t>
      </w:r>
      <w:r>
        <w:rPr>
          <w:color w:val="231F20"/>
          <w:spacing w:val="-7"/>
          <w:w w:val="125"/>
        </w:rPr>
        <w:t> </w:t>
      </w:r>
      <w:r>
        <w:rPr>
          <w:color w:val="231F20"/>
          <w:w w:val="125"/>
        </w:rPr>
        <w:t>la</w:t>
      </w:r>
      <w:r>
        <w:rPr>
          <w:color w:val="231F20"/>
          <w:spacing w:val="-7"/>
          <w:w w:val="125"/>
        </w:rPr>
        <w:t> </w:t>
      </w:r>
      <w:r>
        <w:rPr>
          <w:color w:val="231F20"/>
          <w:w w:val="125"/>
        </w:rPr>
        <w:t>Ley</w:t>
      </w:r>
      <w:r>
        <w:rPr>
          <w:color w:val="231F20"/>
          <w:spacing w:val="-6"/>
          <w:w w:val="125"/>
        </w:rPr>
        <w:t> </w:t>
      </w:r>
      <w:r>
        <w:rPr>
          <w:color w:val="231F20"/>
          <w:w w:val="125"/>
        </w:rPr>
        <w:t>General</w:t>
      </w:r>
      <w:r>
        <w:rPr>
          <w:color w:val="231F20"/>
          <w:spacing w:val="-7"/>
          <w:w w:val="125"/>
        </w:rPr>
        <w:t> </w:t>
      </w:r>
      <w:r>
        <w:rPr>
          <w:color w:val="231F20"/>
          <w:w w:val="125"/>
        </w:rPr>
        <w:t>del</w:t>
      </w:r>
      <w:r>
        <w:rPr>
          <w:color w:val="231F20"/>
          <w:spacing w:val="-6"/>
          <w:w w:val="125"/>
        </w:rPr>
        <w:t> </w:t>
      </w:r>
      <w:r>
        <w:rPr>
          <w:color w:val="231F20"/>
          <w:w w:val="125"/>
        </w:rPr>
        <w:t>Sistema</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6"/>
          <w:w w:val="125"/>
        </w:rPr>
        <w:t> </w:t>
      </w:r>
      <w:r>
        <w:rPr>
          <w:color w:val="231F20"/>
          <w:w w:val="125"/>
        </w:rPr>
        <w:t>Carrera</w:t>
      </w:r>
      <w:r>
        <w:rPr>
          <w:color w:val="231F20"/>
          <w:spacing w:val="-7"/>
          <w:w w:val="125"/>
        </w:rPr>
        <w:t> </w:t>
      </w:r>
      <w:r>
        <w:rPr>
          <w:color w:val="231F20"/>
          <w:w w:val="125"/>
        </w:rPr>
        <w:t>de</w:t>
      </w:r>
      <w:r>
        <w:rPr>
          <w:color w:val="231F20"/>
          <w:spacing w:val="-6"/>
          <w:w w:val="125"/>
        </w:rPr>
        <w:t> </w:t>
      </w:r>
      <w:r>
        <w:rPr>
          <w:color w:val="231F20"/>
          <w:w w:val="125"/>
        </w:rPr>
        <w:t>las</w:t>
      </w:r>
      <w:r>
        <w:rPr>
          <w:color w:val="231F20"/>
          <w:spacing w:val="-7"/>
          <w:w w:val="125"/>
        </w:rPr>
        <w:t> </w:t>
      </w:r>
      <w:r>
        <w:rPr>
          <w:color w:val="231F20"/>
          <w:w w:val="125"/>
        </w:rPr>
        <w:t>Maestras</w:t>
      </w:r>
      <w:r>
        <w:rPr>
          <w:color w:val="231F20"/>
          <w:spacing w:val="-6"/>
          <w:w w:val="125"/>
        </w:rPr>
        <w:t> </w:t>
      </w:r>
      <w:r>
        <w:rPr>
          <w:color w:val="231F20"/>
          <w:w w:val="125"/>
        </w:rPr>
        <w:t>y</w:t>
      </w:r>
      <w:r>
        <w:rPr>
          <w:color w:val="231F20"/>
          <w:spacing w:val="-7"/>
          <w:w w:val="125"/>
        </w:rPr>
        <w:t> </w:t>
      </w:r>
      <w:r>
        <w:rPr>
          <w:color w:val="231F20"/>
          <w:w w:val="125"/>
        </w:rPr>
        <w:t>los</w:t>
      </w:r>
      <w:r>
        <w:rPr>
          <w:color w:val="231F20"/>
          <w:spacing w:val="-7"/>
          <w:w w:val="125"/>
        </w:rPr>
        <w:t> </w:t>
      </w:r>
      <w:r>
        <w:rPr>
          <w:color w:val="231F20"/>
          <w:w w:val="125"/>
        </w:rPr>
        <w:t>Maestros</w:t>
      </w:r>
      <w:r>
        <w:rPr>
          <w:color w:val="231F20"/>
          <w:spacing w:val="-6"/>
          <w:w w:val="125"/>
        </w:rPr>
        <w:t> </w:t>
      </w:r>
      <w:r>
        <w:rPr>
          <w:color w:val="231F20"/>
          <w:w w:val="125"/>
        </w:rPr>
        <w:t>reconoce la contribución a la transformación social de las maestras y los maestros como</w:t>
      </w:r>
      <w:r>
        <w:rPr>
          <w:color w:val="231F20"/>
          <w:spacing w:val="-23"/>
          <w:w w:val="125"/>
        </w:rPr>
        <w:t> </w:t>
      </w:r>
      <w:r>
        <w:rPr>
          <w:color w:val="231F20"/>
          <w:w w:val="125"/>
        </w:rPr>
        <w:t>agentes fundamentales</w:t>
      </w:r>
      <w:r>
        <w:rPr>
          <w:color w:val="231F20"/>
          <w:spacing w:val="-19"/>
          <w:w w:val="125"/>
        </w:rPr>
        <w:t> </w:t>
      </w:r>
      <w:r>
        <w:rPr>
          <w:color w:val="231F20"/>
          <w:w w:val="125"/>
        </w:rPr>
        <w:t>del</w:t>
      </w:r>
      <w:r>
        <w:rPr>
          <w:color w:val="231F20"/>
          <w:spacing w:val="-18"/>
          <w:w w:val="125"/>
        </w:rPr>
        <w:t> </w:t>
      </w:r>
      <w:r>
        <w:rPr>
          <w:color w:val="231F20"/>
          <w:w w:val="125"/>
        </w:rPr>
        <w:t>proceso</w:t>
      </w:r>
      <w:r>
        <w:rPr>
          <w:color w:val="231F20"/>
          <w:spacing w:val="-18"/>
          <w:w w:val="125"/>
        </w:rPr>
        <w:t> </w:t>
      </w:r>
      <w:r>
        <w:rPr>
          <w:color w:val="231F20"/>
          <w:w w:val="125"/>
        </w:rPr>
        <w:t>educativo</w:t>
      </w:r>
      <w:r>
        <w:rPr>
          <w:color w:val="231F20"/>
          <w:spacing w:val="-19"/>
          <w:w w:val="125"/>
        </w:rPr>
        <w:t> </w:t>
      </w:r>
      <w:r>
        <w:rPr>
          <w:color w:val="231F20"/>
          <w:w w:val="125"/>
        </w:rPr>
        <w:t>y</w:t>
      </w:r>
      <w:r>
        <w:rPr>
          <w:color w:val="231F20"/>
          <w:spacing w:val="-18"/>
          <w:w w:val="125"/>
        </w:rPr>
        <w:t> </w:t>
      </w:r>
      <w:r>
        <w:rPr>
          <w:color w:val="231F20"/>
          <w:w w:val="125"/>
        </w:rPr>
        <w:t>establece</w:t>
      </w:r>
      <w:r>
        <w:rPr>
          <w:color w:val="231F20"/>
          <w:spacing w:val="-18"/>
          <w:w w:val="125"/>
        </w:rPr>
        <w:t> </w:t>
      </w:r>
      <w:r>
        <w:rPr>
          <w:color w:val="231F20"/>
          <w:w w:val="125"/>
        </w:rPr>
        <w:t>las</w:t>
      </w:r>
      <w:r>
        <w:rPr>
          <w:color w:val="231F20"/>
          <w:spacing w:val="-19"/>
          <w:w w:val="125"/>
        </w:rPr>
        <w:t> </w:t>
      </w:r>
      <w:r>
        <w:rPr>
          <w:color w:val="231F20"/>
          <w:w w:val="125"/>
        </w:rPr>
        <w:t>disposiciones</w:t>
      </w:r>
      <w:r>
        <w:rPr>
          <w:color w:val="231F20"/>
          <w:spacing w:val="-18"/>
          <w:w w:val="125"/>
        </w:rPr>
        <w:t> </w:t>
      </w:r>
      <w:r>
        <w:rPr>
          <w:color w:val="231F20"/>
          <w:w w:val="125"/>
        </w:rPr>
        <w:t>del</w:t>
      </w:r>
      <w:r>
        <w:rPr>
          <w:color w:val="231F20"/>
          <w:spacing w:val="-18"/>
          <w:w w:val="125"/>
        </w:rPr>
        <w:t> </w:t>
      </w:r>
      <w:r>
        <w:rPr>
          <w:color w:val="231F20"/>
          <w:w w:val="125"/>
        </w:rPr>
        <w:t>citado</w:t>
      </w:r>
      <w:r>
        <w:rPr>
          <w:color w:val="231F20"/>
          <w:spacing w:val="-19"/>
          <w:w w:val="125"/>
        </w:rPr>
        <w:t> </w:t>
      </w:r>
      <w:r>
        <w:rPr>
          <w:color w:val="231F20"/>
          <w:w w:val="125"/>
        </w:rPr>
        <w:t>Sistema</w:t>
      </w:r>
      <w:r>
        <w:rPr>
          <w:color w:val="231F20"/>
          <w:spacing w:val="-18"/>
          <w:w w:val="125"/>
        </w:rPr>
        <w:t> </w:t>
      </w:r>
      <w:r>
        <w:rPr>
          <w:color w:val="231F20"/>
          <w:w w:val="125"/>
        </w:rPr>
        <w:t>en sus funciones docente, técnico docente, de asesoría técnica pedagógica, directiva o de supervisión en la Educación Básica y Media</w:t>
      </w:r>
      <w:r>
        <w:rPr>
          <w:color w:val="231F20"/>
          <w:spacing w:val="-36"/>
          <w:w w:val="125"/>
        </w:rPr>
        <w:t> </w:t>
      </w:r>
      <w:r>
        <w:rPr>
          <w:color w:val="231F20"/>
          <w:w w:val="125"/>
        </w:rPr>
        <w:t>Superior;</w:t>
      </w:r>
    </w:p>
    <w:p>
      <w:pPr>
        <w:pStyle w:val="BodyText"/>
        <w:spacing w:line="276" w:lineRule="auto" w:before="156"/>
        <w:ind w:left="117" w:right="701"/>
        <w:jc w:val="both"/>
      </w:pPr>
      <w:r>
        <w:rPr>
          <w:color w:val="231F20"/>
          <w:w w:val="125"/>
        </w:rPr>
        <w:t>Que</w:t>
      </w:r>
      <w:r>
        <w:rPr>
          <w:color w:val="231F20"/>
          <w:spacing w:val="-9"/>
          <w:w w:val="125"/>
        </w:rPr>
        <w:t> </w:t>
      </w:r>
      <w:r>
        <w:rPr>
          <w:color w:val="231F20"/>
          <w:w w:val="125"/>
        </w:rPr>
        <w:t>la</w:t>
      </w:r>
      <w:r>
        <w:rPr>
          <w:color w:val="231F20"/>
          <w:spacing w:val="-8"/>
          <w:w w:val="125"/>
        </w:rPr>
        <w:t> </w:t>
      </w:r>
      <w:r>
        <w:rPr>
          <w:color w:val="231F20"/>
          <w:w w:val="125"/>
        </w:rPr>
        <w:t>Ley</w:t>
      </w:r>
      <w:r>
        <w:rPr>
          <w:color w:val="231F20"/>
          <w:spacing w:val="-8"/>
          <w:w w:val="125"/>
        </w:rPr>
        <w:t> </w:t>
      </w:r>
      <w:r>
        <w:rPr>
          <w:color w:val="231F20"/>
          <w:w w:val="125"/>
        </w:rPr>
        <w:t>General</w:t>
      </w:r>
      <w:r>
        <w:rPr>
          <w:color w:val="231F20"/>
          <w:spacing w:val="-8"/>
          <w:w w:val="125"/>
        </w:rPr>
        <w:t> </w:t>
      </w:r>
      <w:r>
        <w:rPr>
          <w:color w:val="231F20"/>
          <w:w w:val="125"/>
        </w:rPr>
        <w:t>del</w:t>
      </w:r>
      <w:r>
        <w:rPr>
          <w:color w:val="231F20"/>
          <w:spacing w:val="-8"/>
          <w:w w:val="125"/>
        </w:rPr>
        <w:t> </w:t>
      </w:r>
      <w:r>
        <w:rPr>
          <w:color w:val="231F20"/>
          <w:w w:val="125"/>
        </w:rPr>
        <w:t>Sistema</w:t>
      </w:r>
      <w:r>
        <w:rPr>
          <w:color w:val="231F20"/>
          <w:spacing w:val="-9"/>
          <w:w w:val="125"/>
        </w:rPr>
        <w:t> </w:t>
      </w:r>
      <w:r>
        <w:rPr>
          <w:color w:val="231F20"/>
          <w:w w:val="125"/>
        </w:rPr>
        <w:t>para</w:t>
      </w:r>
      <w:r>
        <w:rPr>
          <w:color w:val="231F20"/>
          <w:spacing w:val="-8"/>
          <w:w w:val="125"/>
        </w:rPr>
        <w:t> </w:t>
      </w:r>
      <w:r>
        <w:rPr>
          <w:color w:val="231F20"/>
          <w:w w:val="125"/>
        </w:rPr>
        <w:t>la</w:t>
      </w:r>
      <w:r>
        <w:rPr>
          <w:color w:val="231F20"/>
          <w:spacing w:val="-8"/>
          <w:w w:val="125"/>
        </w:rPr>
        <w:t> </w:t>
      </w:r>
      <w:r>
        <w:rPr>
          <w:color w:val="231F20"/>
          <w:w w:val="125"/>
        </w:rPr>
        <w:t>Carrera</w:t>
      </w:r>
      <w:r>
        <w:rPr>
          <w:color w:val="231F20"/>
          <w:spacing w:val="-8"/>
          <w:w w:val="125"/>
        </w:rPr>
        <w:t> </w:t>
      </w:r>
      <w:r>
        <w:rPr>
          <w:color w:val="231F20"/>
          <w:w w:val="125"/>
        </w:rPr>
        <w:t>de</w:t>
      </w:r>
      <w:r>
        <w:rPr>
          <w:color w:val="231F20"/>
          <w:spacing w:val="-8"/>
          <w:w w:val="125"/>
        </w:rPr>
        <w:t> </w:t>
      </w:r>
      <w:r>
        <w:rPr>
          <w:color w:val="231F20"/>
          <w:w w:val="125"/>
        </w:rPr>
        <w:t>las</w:t>
      </w:r>
      <w:r>
        <w:rPr>
          <w:color w:val="231F20"/>
          <w:spacing w:val="-8"/>
          <w:w w:val="125"/>
        </w:rPr>
        <w:t> </w:t>
      </w:r>
      <w:r>
        <w:rPr>
          <w:color w:val="231F20"/>
          <w:w w:val="125"/>
        </w:rPr>
        <w:t>Maestras</w:t>
      </w:r>
      <w:r>
        <w:rPr>
          <w:color w:val="231F20"/>
          <w:spacing w:val="-9"/>
          <w:w w:val="125"/>
        </w:rPr>
        <w:t> </w:t>
      </w:r>
      <w:r>
        <w:rPr>
          <w:color w:val="231F20"/>
          <w:w w:val="125"/>
        </w:rPr>
        <w:t>y</w:t>
      </w:r>
      <w:r>
        <w:rPr>
          <w:color w:val="231F20"/>
          <w:spacing w:val="-8"/>
          <w:w w:val="125"/>
        </w:rPr>
        <w:t> </w:t>
      </w:r>
      <w:r>
        <w:rPr>
          <w:color w:val="231F20"/>
          <w:w w:val="125"/>
        </w:rPr>
        <w:t>los</w:t>
      </w:r>
      <w:r>
        <w:rPr>
          <w:color w:val="231F20"/>
          <w:spacing w:val="-8"/>
          <w:w w:val="125"/>
        </w:rPr>
        <w:t> </w:t>
      </w:r>
      <w:r>
        <w:rPr>
          <w:color w:val="231F20"/>
          <w:w w:val="125"/>
        </w:rPr>
        <w:t>Maestros</w:t>
      </w:r>
      <w:r>
        <w:rPr>
          <w:color w:val="231F20"/>
          <w:spacing w:val="-8"/>
          <w:w w:val="125"/>
        </w:rPr>
        <w:t> </w:t>
      </w:r>
      <w:r>
        <w:rPr>
          <w:color w:val="231F20"/>
          <w:w w:val="125"/>
        </w:rPr>
        <w:t>establece que</w:t>
      </w:r>
      <w:r>
        <w:rPr>
          <w:color w:val="231F20"/>
          <w:spacing w:val="-19"/>
          <w:w w:val="125"/>
        </w:rPr>
        <w:t> </w:t>
      </w:r>
      <w:r>
        <w:rPr>
          <w:color w:val="231F20"/>
          <w:w w:val="125"/>
        </w:rPr>
        <w:t>la</w:t>
      </w:r>
      <w:r>
        <w:rPr>
          <w:color w:val="231F20"/>
          <w:spacing w:val="-18"/>
          <w:w w:val="125"/>
        </w:rPr>
        <w:t> </w:t>
      </w:r>
      <w:r>
        <w:rPr>
          <w:color w:val="231F20"/>
          <w:w w:val="125"/>
        </w:rPr>
        <w:t>Unidad</w:t>
      </w:r>
      <w:r>
        <w:rPr>
          <w:color w:val="231F20"/>
          <w:spacing w:val="-18"/>
          <w:w w:val="125"/>
        </w:rPr>
        <w:t> </w:t>
      </w:r>
      <w:r>
        <w:rPr>
          <w:color w:val="231F20"/>
          <w:w w:val="125"/>
        </w:rPr>
        <w:t>del</w:t>
      </w:r>
      <w:r>
        <w:rPr>
          <w:color w:val="231F20"/>
          <w:spacing w:val="-19"/>
          <w:w w:val="125"/>
        </w:rPr>
        <w:t> </w:t>
      </w:r>
      <w:r>
        <w:rPr>
          <w:color w:val="231F20"/>
          <w:w w:val="125"/>
        </w:rPr>
        <w:t>Sistema</w:t>
      </w:r>
      <w:r>
        <w:rPr>
          <w:color w:val="231F20"/>
          <w:spacing w:val="-18"/>
          <w:w w:val="125"/>
        </w:rPr>
        <w:t> </w:t>
      </w:r>
      <w:r>
        <w:rPr>
          <w:color w:val="231F20"/>
          <w:w w:val="125"/>
        </w:rPr>
        <w:t>para</w:t>
      </w:r>
      <w:r>
        <w:rPr>
          <w:color w:val="231F20"/>
          <w:spacing w:val="-18"/>
          <w:w w:val="125"/>
        </w:rPr>
        <w:t> </w:t>
      </w:r>
      <w:r>
        <w:rPr>
          <w:color w:val="231F20"/>
          <w:w w:val="125"/>
        </w:rPr>
        <w:t>la</w:t>
      </w:r>
      <w:r>
        <w:rPr>
          <w:color w:val="231F20"/>
          <w:spacing w:val="-19"/>
          <w:w w:val="125"/>
        </w:rPr>
        <w:t> </w:t>
      </w:r>
      <w:r>
        <w:rPr>
          <w:color w:val="231F20"/>
          <w:w w:val="125"/>
        </w:rPr>
        <w:t>Carrera</w:t>
      </w:r>
      <w:r>
        <w:rPr>
          <w:color w:val="231F20"/>
          <w:spacing w:val="-18"/>
          <w:w w:val="125"/>
        </w:rPr>
        <w:t> </w:t>
      </w:r>
      <w:r>
        <w:rPr>
          <w:color w:val="231F20"/>
          <w:w w:val="125"/>
        </w:rPr>
        <w:t>de</w:t>
      </w:r>
      <w:r>
        <w:rPr>
          <w:color w:val="231F20"/>
          <w:spacing w:val="-18"/>
          <w:w w:val="125"/>
        </w:rPr>
        <w:t> </w:t>
      </w:r>
      <w:r>
        <w:rPr>
          <w:color w:val="231F20"/>
          <w:w w:val="125"/>
        </w:rPr>
        <w:t>las</w:t>
      </w:r>
      <w:r>
        <w:rPr>
          <w:color w:val="231F20"/>
          <w:spacing w:val="-19"/>
          <w:w w:val="125"/>
        </w:rPr>
        <w:t> </w:t>
      </w:r>
      <w:r>
        <w:rPr>
          <w:color w:val="231F20"/>
          <w:w w:val="125"/>
        </w:rPr>
        <w:t>Maestras</w:t>
      </w:r>
      <w:r>
        <w:rPr>
          <w:color w:val="231F20"/>
          <w:spacing w:val="-18"/>
          <w:w w:val="125"/>
        </w:rPr>
        <w:t> </w:t>
      </w:r>
      <w:r>
        <w:rPr>
          <w:color w:val="231F20"/>
          <w:w w:val="125"/>
        </w:rPr>
        <w:t>y</w:t>
      </w:r>
      <w:r>
        <w:rPr>
          <w:color w:val="231F20"/>
          <w:spacing w:val="-18"/>
          <w:w w:val="125"/>
        </w:rPr>
        <w:t> </w:t>
      </w:r>
      <w:r>
        <w:rPr>
          <w:color w:val="231F20"/>
          <w:w w:val="125"/>
        </w:rPr>
        <w:t>los</w:t>
      </w:r>
      <w:r>
        <w:rPr>
          <w:color w:val="231F20"/>
          <w:spacing w:val="-18"/>
          <w:w w:val="125"/>
        </w:rPr>
        <w:t> </w:t>
      </w:r>
      <w:r>
        <w:rPr>
          <w:color w:val="231F20"/>
          <w:w w:val="125"/>
        </w:rPr>
        <w:t>Maestros</w:t>
      </w:r>
      <w:r>
        <w:rPr>
          <w:color w:val="231F20"/>
          <w:spacing w:val="-19"/>
          <w:w w:val="125"/>
        </w:rPr>
        <w:t> </w:t>
      </w:r>
      <w:r>
        <w:rPr>
          <w:color w:val="231F20"/>
          <w:w w:val="125"/>
        </w:rPr>
        <w:t>ejercerá</w:t>
      </w:r>
      <w:r>
        <w:rPr>
          <w:color w:val="231F20"/>
          <w:spacing w:val="-18"/>
          <w:w w:val="125"/>
        </w:rPr>
        <w:t> </w:t>
      </w:r>
      <w:r>
        <w:rPr>
          <w:color w:val="231F20"/>
          <w:w w:val="125"/>
        </w:rPr>
        <w:t>las</w:t>
      </w:r>
      <w:r>
        <w:rPr>
          <w:color w:val="231F20"/>
          <w:spacing w:val="-18"/>
          <w:w w:val="125"/>
        </w:rPr>
        <w:t> </w:t>
      </w:r>
      <w:r>
        <w:rPr>
          <w:color w:val="231F20"/>
          <w:w w:val="125"/>
        </w:rPr>
        <w:t>atri- buciones</w:t>
      </w:r>
      <w:r>
        <w:rPr>
          <w:color w:val="231F20"/>
          <w:spacing w:val="-5"/>
          <w:w w:val="125"/>
        </w:rPr>
        <w:t> </w:t>
      </w:r>
      <w:r>
        <w:rPr>
          <w:color w:val="231F20"/>
          <w:w w:val="125"/>
        </w:rPr>
        <w:t>que</w:t>
      </w:r>
      <w:r>
        <w:rPr>
          <w:color w:val="231F20"/>
          <w:spacing w:val="-5"/>
          <w:w w:val="125"/>
        </w:rPr>
        <w:t> </w:t>
      </w:r>
      <w:r>
        <w:rPr>
          <w:color w:val="231F20"/>
          <w:w w:val="125"/>
        </w:rPr>
        <w:t>dicha</w:t>
      </w:r>
      <w:r>
        <w:rPr>
          <w:color w:val="231F20"/>
          <w:spacing w:val="-4"/>
          <w:w w:val="125"/>
        </w:rPr>
        <w:t> </w:t>
      </w:r>
      <w:r>
        <w:rPr>
          <w:color w:val="231F20"/>
          <w:w w:val="125"/>
        </w:rPr>
        <w:t>Ley</w:t>
      </w:r>
      <w:r>
        <w:rPr>
          <w:color w:val="231F20"/>
          <w:spacing w:val="-5"/>
          <w:w w:val="125"/>
        </w:rPr>
        <w:t> </w:t>
      </w:r>
      <w:r>
        <w:rPr>
          <w:color w:val="231F20"/>
          <w:w w:val="125"/>
        </w:rPr>
        <w:t>confiere</w:t>
      </w:r>
      <w:r>
        <w:rPr>
          <w:color w:val="231F20"/>
          <w:spacing w:val="-4"/>
          <w:w w:val="125"/>
        </w:rPr>
        <w:t> </w:t>
      </w:r>
      <w:r>
        <w:rPr>
          <w:color w:val="231F20"/>
          <w:w w:val="125"/>
        </w:rPr>
        <w:t>inicialmente</w:t>
      </w:r>
      <w:r>
        <w:rPr>
          <w:color w:val="231F20"/>
          <w:spacing w:val="-5"/>
          <w:w w:val="125"/>
        </w:rPr>
        <w:t> </w:t>
      </w:r>
      <w:r>
        <w:rPr>
          <w:color w:val="231F20"/>
          <w:w w:val="125"/>
        </w:rPr>
        <w:t>a</w:t>
      </w:r>
      <w:r>
        <w:rPr>
          <w:color w:val="231F20"/>
          <w:spacing w:val="-4"/>
          <w:w w:val="125"/>
        </w:rPr>
        <w:t> </w:t>
      </w:r>
      <w:r>
        <w:rPr>
          <w:color w:val="231F20"/>
          <w:w w:val="125"/>
        </w:rPr>
        <w:t>la</w:t>
      </w:r>
      <w:r>
        <w:rPr>
          <w:color w:val="231F20"/>
          <w:spacing w:val="-5"/>
          <w:w w:val="125"/>
        </w:rPr>
        <w:t> </w:t>
      </w:r>
      <w:r>
        <w:rPr>
          <w:color w:val="231F20"/>
          <w:w w:val="125"/>
        </w:rPr>
        <w:t>Secretaría</w:t>
      </w:r>
      <w:r>
        <w:rPr>
          <w:color w:val="231F20"/>
          <w:spacing w:val="-4"/>
          <w:w w:val="125"/>
        </w:rPr>
        <w:t> </w:t>
      </w:r>
      <w:r>
        <w:rPr>
          <w:color w:val="231F20"/>
          <w:w w:val="125"/>
        </w:rPr>
        <w:t>de</w:t>
      </w:r>
      <w:r>
        <w:rPr>
          <w:color w:val="231F20"/>
          <w:spacing w:val="-5"/>
          <w:w w:val="125"/>
        </w:rPr>
        <w:t> </w:t>
      </w:r>
      <w:r>
        <w:rPr>
          <w:color w:val="231F20"/>
          <w:w w:val="125"/>
        </w:rPr>
        <w:t>Educación</w:t>
      </w:r>
      <w:r>
        <w:rPr>
          <w:color w:val="231F20"/>
          <w:spacing w:val="-4"/>
          <w:w w:val="125"/>
        </w:rPr>
        <w:t> </w:t>
      </w:r>
      <w:r>
        <w:rPr>
          <w:color w:val="231F20"/>
          <w:w w:val="125"/>
        </w:rPr>
        <w:t>Pública;</w:t>
      </w:r>
    </w:p>
    <w:p>
      <w:pPr>
        <w:pStyle w:val="BodyText"/>
        <w:spacing w:line="276" w:lineRule="auto" w:before="158"/>
        <w:ind w:left="117" w:right="702"/>
        <w:jc w:val="both"/>
      </w:pPr>
      <w:r>
        <w:rPr>
          <w:color w:val="231F20"/>
          <w:w w:val="125"/>
        </w:rPr>
        <w:t>Que, a la Secretaría de Educación Pública, a través de la Unidad del Sistema para la Ca- rrera</w:t>
      </w:r>
      <w:r>
        <w:rPr>
          <w:color w:val="231F20"/>
          <w:spacing w:val="-8"/>
          <w:w w:val="125"/>
        </w:rPr>
        <w:t> </w:t>
      </w:r>
      <w:r>
        <w:rPr>
          <w:color w:val="231F20"/>
          <w:w w:val="125"/>
        </w:rPr>
        <w:t>de</w:t>
      </w:r>
      <w:r>
        <w:rPr>
          <w:color w:val="231F20"/>
          <w:spacing w:val="-8"/>
          <w:w w:val="125"/>
        </w:rPr>
        <w:t> </w:t>
      </w:r>
      <w:r>
        <w:rPr>
          <w:color w:val="231F20"/>
          <w:w w:val="125"/>
        </w:rPr>
        <w:t>las</w:t>
      </w:r>
      <w:r>
        <w:rPr>
          <w:color w:val="231F20"/>
          <w:spacing w:val="-8"/>
          <w:w w:val="125"/>
        </w:rPr>
        <w:t> </w:t>
      </w:r>
      <w:r>
        <w:rPr>
          <w:color w:val="231F20"/>
          <w:w w:val="125"/>
        </w:rPr>
        <w:t>Maestras</w:t>
      </w:r>
      <w:r>
        <w:rPr>
          <w:color w:val="231F20"/>
          <w:spacing w:val="-8"/>
          <w:w w:val="125"/>
        </w:rPr>
        <w:t> </w:t>
      </w:r>
      <w:r>
        <w:rPr>
          <w:color w:val="231F20"/>
          <w:w w:val="125"/>
        </w:rPr>
        <w:t>y</w:t>
      </w:r>
      <w:r>
        <w:rPr>
          <w:color w:val="231F20"/>
          <w:spacing w:val="-8"/>
          <w:w w:val="125"/>
        </w:rPr>
        <w:t> </w:t>
      </w:r>
      <w:r>
        <w:rPr>
          <w:color w:val="231F20"/>
          <w:w w:val="125"/>
        </w:rPr>
        <w:t>los</w:t>
      </w:r>
      <w:r>
        <w:rPr>
          <w:color w:val="231F20"/>
          <w:spacing w:val="-8"/>
          <w:w w:val="125"/>
        </w:rPr>
        <w:t> </w:t>
      </w:r>
      <w:r>
        <w:rPr>
          <w:color w:val="231F20"/>
          <w:w w:val="125"/>
        </w:rPr>
        <w:t>Maestros,</w:t>
      </w:r>
      <w:r>
        <w:rPr>
          <w:color w:val="231F20"/>
          <w:spacing w:val="-8"/>
          <w:w w:val="125"/>
        </w:rPr>
        <w:t> </w:t>
      </w:r>
      <w:r>
        <w:rPr>
          <w:color w:val="231F20"/>
          <w:w w:val="125"/>
        </w:rPr>
        <w:t>le</w:t>
      </w:r>
      <w:r>
        <w:rPr>
          <w:color w:val="231F20"/>
          <w:spacing w:val="-8"/>
          <w:w w:val="125"/>
        </w:rPr>
        <w:t> </w:t>
      </w:r>
      <w:r>
        <w:rPr>
          <w:color w:val="231F20"/>
          <w:w w:val="125"/>
        </w:rPr>
        <w:t>corresponde</w:t>
      </w:r>
      <w:r>
        <w:rPr>
          <w:color w:val="231F20"/>
          <w:spacing w:val="-8"/>
          <w:w w:val="125"/>
        </w:rPr>
        <w:t> </w:t>
      </w:r>
      <w:r>
        <w:rPr>
          <w:color w:val="231F20"/>
          <w:w w:val="125"/>
        </w:rPr>
        <w:t>establecer</w:t>
      </w:r>
      <w:r>
        <w:rPr>
          <w:color w:val="231F20"/>
          <w:spacing w:val="-8"/>
          <w:w w:val="125"/>
        </w:rPr>
        <w:t> </w:t>
      </w:r>
      <w:r>
        <w:rPr>
          <w:color w:val="231F20"/>
          <w:w w:val="125"/>
        </w:rPr>
        <w:t>mediante</w:t>
      </w:r>
      <w:r>
        <w:rPr>
          <w:color w:val="231F20"/>
          <w:spacing w:val="-8"/>
          <w:w w:val="125"/>
        </w:rPr>
        <w:t> </w:t>
      </w:r>
      <w:r>
        <w:rPr>
          <w:color w:val="231F20"/>
          <w:w w:val="125"/>
        </w:rPr>
        <w:t>disposiciones de</w:t>
      </w:r>
      <w:r>
        <w:rPr>
          <w:color w:val="231F20"/>
          <w:spacing w:val="-5"/>
          <w:w w:val="125"/>
        </w:rPr>
        <w:t> </w:t>
      </w:r>
      <w:r>
        <w:rPr>
          <w:color w:val="231F20"/>
          <w:w w:val="125"/>
        </w:rPr>
        <w:t>carácter</w:t>
      </w:r>
      <w:r>
        <w:rPr>
          <w:color w:val="231F20"/>
          <w:spacing w:val="-5"/>
          <w:w w:val="125"/>
        </w:rPr>
        <w:t> </w:t>
      </w:r>
      <w:r>
        <w:rPr>
          <w:color w:val="231F20"/>
          <w:w w:val="125"/>
        </w:rPr>
        <w:t>general</w:t>
      </w:r>
      <w:r>
        <w:rPr>
          <w:color w:val="231F20"/>
          <w:spacing w:val="-5"/>
          <w:w w:val="125"/>
        </w:rPr>
        <w:t> </w:t>
      </w:r>
      <w:r>
        <w:rPr>
          <w:color w:val="231F20"/>
          <w:w w:val="125"/>
        </w:rPr>
        <w:t>de</w:t>
      </w:r>
      <w:r>
        <w:rPr>
          <w:color w:val="231F20"/>
          <w:spacing w:val="-6"/>
          <w:w w:val="125"/>
        </w:rPr>
        <w:t> </w:t>
      </w:r>
      <w:r>
        <w:rPr>
          <w:color w:val="231F20"/>
          <w:w w:val="125"/>
        </w:rPr>
        <w:t>conformidad</w:t>
      </w:r>
      <w:r>
        <w:rPr>
          <w:color w:val="231F20"/>
          <w:spacing w:val="-5"/>
          <w:w w:val="125"/>
        </w:rPr>
        <w:t> </w:t>
      </w:r>
      <w:r>
        <w:rPr>
          <w:color w:val="231F20"/>
          <w:w w:val="125"/>
        </w:rPr>
        <w:t>con</w:t>
      </w:r>
      <w:r>
        <w:rPr>
          <w:color w:val="231F20"/>
          <w:spacing w:val="-5"/>
          <w:w w:val="125"/>
        </w:rPr>
        <w:t> </w:t>
      </w:r>
      <w:r>
        <w:rPr>
          <w:color w:val="231F20"/>
          <w:w w:val="125"/>
        </w:rPr>
        <w:t>la</w:t>
      </w:r>
      <w:r>
        <w:rPr>
          <w:color w:val="231F20"/>
          <w:spacing w:val="-5"/>
          <w:w w:val="125"/>
        </w:rPr>
        <w:t> </w:t>
      </w:r>
      <w:r>
        <w:rPr>
          <w:color w:val="231F20"/>
          <w:w w:val="125"/>
        </w:rPr>
        <w:t>legislación</w:t>
      </w:r>
      <w:r>
        <w:rPr>
          <w:color w:val="231F20"/>
          <w:spacing w:val="-5"/>
          <w:w w:val="125"/>
        </w:rPr>
        <w:t> </w:t>
      </w:r>
      <w:r>
        <w:rPr>
          <w:color w:val="231F20"/>
          <w:w w:val="125"/>
        </w:rPr>
        <w:t>laboral</w:t>
      </w:r>
      <w:r>
        <w:rPr>
          <w:color w:val="231F20"/>
          <w:spacing w:val="-5"/>
          <w:w w:val="125"/>
        </w:rPr>
        <w:t> </w:t>
      </w:r>
      <w:r>
        <w:rPr>
          <w:color w:val="231F20"/>
          <w:w w:val="125"/>
        </w:rPr>
        <w:t>aplicable,</w:t>
      </w:r>
      <w:r>
        <w:rPr>
          <w:color w:val="231F20"/>
          <w:spacing w:val="-5"/>
          <w:w w:val="125"/>
        </w:rPr>
        <w:t> </w:t>
      </w:r>
      <w:r>
        <w:rPr>
          <w:color w:val="231F20"/>
          <w:w w:val="125"/>
        </w:rPr>
        <w:t>las</w:t>
      </w:r>
      <w:r>
        <w:rPr>
          <w:color w:val="231F20"/>
          <w:spacing w:val="-5"/>
          <w:w w:val="125"/>
        </w:rPr>
        <w:t> </w:t>
      </w:r>
      <w:r>
        <w:rPr>
          <w:color w:val="231F20"/>
          <w:w w:val="125"/>
        </w:rPr>
        <w:t>reglas</w:t>
      </w:r>
      <w:r>
        <w:rPr>
          <w:color w:val="231F20"/>
          <w:spacing w:val="-5"/>
          <w:w w:val="125"/>
        </w:rPr>
        <w:t> </w:t>
      </w:r>
      <w:r>
        <w:rPr>
          <w:color w:val="231F20"/>
          <w:w w:val="125"/>
        </w:rPr>
        <w:t>de</w:t>
      </w:r>
      <w:r>
        <w:rPr>
          <w:color w:val="231F20"/>
          <w:spacing w:val="-5"/>
          <w:w w:val="125"/>
        </w:rPr>
        <w:t> </w:t>
      </w:r>
      <w:r>
        <w:rPr>
          <w:color w:val="231F20"/>
          <w:w w:val="125"/>
        </w:rPr>
        <w:t>los procesos</w:t>
      </w:r>
      <w:r>
        <w:rPr>
          <w:color w:val="231F20"/>
          <w:spacing w:val="-15"/>
          <w:w w:val="125"/>
        </w:rPr>
        <w:t> </w:t>
      </w:r>
      <w:r>
        <w:rPr>
          <w:color w:val="231F20"/>
          <w:w w:val="125"/>
        </w:rPr>
        <w:t>para</w:t>
      </w:r>
      <w:r>
        <w:rPr>
          <w:color w:val="231F20"/>
          <w:spacing w:val="-15"/>
          <w:w w:val="125"/>
        </w:rPr>
        <w:t> </w:t>
      </w:r>
      <w:r>
        <w:rPr>
          <w:color w:val="231F20"/>
          <w:w w:val="125"/>
        </w:rPr>
        <w:t>la</w:t>
      </w:r>
      <w:r>
        <w:rPr>
          <w:color w:val="231F20"/>
          <w:spacing w:val="-14"/>
          <w:w w:val="125"/>
        </w:rPr>
        <w:t> </w:t>
      </w:r>
      <w:r>
        <w:rPr>
          <w:color w:val="231F20"/>
          <w:w w:val="125"/>
        </w:rPr>
        <w:t>autorización</w:t>
      </w:r>
      <w:r>
        <w:rPr>
          <w:color w:val="231F20"/>
          <w:spacing w:val="-15"/>
          <w:w w:val="125"/>
        </w:rPr>
        <w:t> </w:t>
      </w:r>
      <w:r>
        <w:rPr>
          <w:color w:val="231F20"/>
          <w:w w:val="125"/>
        </w:rPr>
        <w:t>de</w:t>
      </w:r>
      <w:r>
        <w:rPr>
          <w:color w:val="231F20"/>
          <w:spacing w:val="-15"/>
          <w:w w:val="125"/>
        </w:rPr>
        <w:t> </w:t>
      </w:r>
      <w:r>
        <w:rPr>
          <w:color w:val="231F20"/>
          <w:w w:val="125"/>
        </w:rPr>
        <w:t>cambio</w:t>
      </w:r>
      <w:r>
        <w:rPr>
          <w:color w:val="231F20"/>
          <w:spacing w:val="-14"/>
          <w:w w:val="125"/>
        </w:rPr>
        <w:t> </w:t>
      </w:r>
      <w:r>
        <w:rPr>
          <w:color w:val="231F20"/>
          <w:w w:val="125"/>
        </w:rPr>
        <w:t>de</w:t>
      </w:r>
      <w:r>
        <w:rPr>
          <w:color w:val="231F20"/>
          <w:spacing w:val="-15"/>
          <w:w w:val="125"/>
        </w:rPr>
        <w:t> </w:t>
      </w:r>
      <w:r>
        <w:rPr>
          <w:color w:val="231F20"/>
          <w:w w:val="125"/>
        </w:rPr>
        <w:t>centro</w:t>
      </w:r>
      <w:r>
        <w:rPr>
          <w:color w:val="231F20"/>
          <w:spacing w:val="-14"/>
          <w:w w:val="125"/>
        </w:rPr>
        <w:t> </w:t>
      </w:r>
      <w:r>
        <w:rPr>
          <w:color w:val="231F20"/>
          <w:w w:val="125"/>
        </w:rPr>
        <w:t>de</w:t>
      </w:r>
      <w:r>
        <w:rPr>
          <w:color w:val="231F20"/>
          <w:spacing w:val="-15"/>
          <w:w w:val="125"/>
        </w:rPr>
        <w:t> </w:t>
      </w:r>
      <w:r>
        <w:rPr>
          <w:color w:val="231F20"/>
          <w:w w:val="125"/>
        </w:rPr>
        <w:t>trabajo,</w:t>
      </w:r>
      <w:r>
        <w:rPr>
          <w:color w:val="231F20"/>
          <w:spacing w:val="-15"/>
          <w:w w:val="125"/>
        </w:rPr>
        <w:t> </w:t>
      </w:r>
      <w:r>
        <w:rPr>
          <w:color w:val="231F20"/>
          <w:w w:val="125"/>
        </w:rPr>
        <w:t>dentro</w:t>
      </w:r>
      <w:r>
        <w:rPr>
          <w:color w:val="231F20"/>
          <w:spacing w:val="-14"/>
          <w:w w:val="125"/>
        </w:rPr>
        <w:t> </w:t>
      </w:r>
      <w:r>
        <w:rPr>
          <w:color w:val="231F20"/>
          <w:w w:val="125"/>
        </w:rPr>
        <w:t>de</w:t>
      </w:r>
      <w:r>
        <w:rPr>
          <w:color w:val="231F20"/>
          <w:spacing w:val="-15"/>
          <w:w w:val="125"/>
        </w:rPr>
        <w:t> </w:t>
      </w:r>
      <w:r>
        <w:rPr>
          <w:color w:val="231F20"/>
          <w:w w:val="125"/>
        </w:rPr>
        <w:t>la</w:t>
      </w:r>
      <w:r>
        <w:rPr>
          <w:color w:val="231F20"/>
          <w:spacing w:val="-14"/>
          <w:w w:val="125"/>
        </w:rPr>
        <w:t> </w:t>
      </w:r>
      <w:r>
        <w:rPr>
          <w:color w:val="231F20"/>
          <w:w w:val="125"/>
        </w:rPr>
        <w:t>entidad</w:t>
      </w:r>
      <w:r>
        <w:rPr>
          <w:color w:val="231F20"/>
          <w:spacing w:val="-15"/>
          <w:w w:val="125"/>
        </w:rPr>
        <w:t> </w:t>
      </w:r>
      <w:r>
        <w:rPr>
          <w:color w:val="231F20"/>
          <w:spacing w:val="-4"/>
          <w:w w:val="125"/>
        </w:rPr>
        <w:t>fede- </w:t>
      </w:r>
      <w:r>
        <w:rPr>
          <w:color w:val="231F20"/>
          <w:w w:val="125"/>
        </w:rPr>
        <w:t>rativa,</w:t>
      </w:r>
      <w:r>
        <w:rPr>
          <w:color w:val="231F20"/>
          <w:spacing w:val="-7"/>
          <w:w w:val="125"/>
        </w:rPr>
        <w:t> </w:t>
      </w:r>
      <w:r>
        <w:rPr>
          <w:color w:val="231F20"/>
          <w:w w:val="125"/>
        </w:rPr>
        <w:t>así</w:t>
      </w:r>
      <w:r>
        <w:rPr>
          <w:color w:val="231F20"/>
          <w:spacing w:val="-6"/>
          <w:w w:val="125"/>
        </w:rPr>
        <w:t> </w:t>
      </w:r>
      <w:r>
        <w:rPr>
          <w:color w:val="231F20"/>
          <w:w w:val="125"/>
        </w:rPr>
        <w:t>como</w:t>
      </w:r>
      <w:r>
        <w:rPr>
          <w:color w:val="231F20"/>
          <w:spacing w:val="-7"/>
          <w:w w:val="125"/>
        </w:rPr>
        <w:t> </w:t>
      </w:r>
      <w:r>
        <w:rPr>
          <w:color w:val="231F20"/>
          <w:w w:val="125"/>
        </w:rPr>
        <w:t>los</w:t>
      </w:r>
      <w:r>
        <w:rPr>
          <w:color w:val="231F20"/>
          <w:spacing w:val="-6"/>
          <w:w w:val="125"/>
        </w:rPr>
        <w:t> </w:t>
      </w:r>
      <w:r>
        <w:rPr>
          <w:color w:val="231F20"/>
          <w:w w:val="125"/>
        </w:rPr>
        <w:t>cambios</w:t>
      </w:r>
      <w:r>
        <w:rPr>
          <w:color w:val="231F20"/>
          <w:spacing w:val="-6"/>
          <w:w w:val="125"/>
        </w:rPr>
        <w:t> </w:t>
      </w:r>
      <w:r>
        <w:rPr>
          <w:color w:val="231F20"/>
          <w:w w:val="125"/>
        </w:rPr>
        <w:t>de</w:t>
      </w:r>
      <w:r>
        <w:rPr>
          <w:color w:val="231F20"/>
          <w:spacing w:val="-7"/>
          <w:w w:val="125"/>
        </w:rPr>
        <w:t> </w:t>
      </w:r>
      <w:r>
        <w:rPr>
          <w:color w:val="231F20"/>
          <w:w w:val="125"/>
        </w:rPr>
        <w:t>una</w:t>
      </w:r>
      <w:r>
        <w:rPr>
          <w:color w:val="231F20"/>
          <w:spacing w:val="-6"/>
          <w:w w:val="125"/>
        </w:rPr>
        <w:t> </w:t>
      </w:r>
      <w:r>
        <w:rPr>
          <w:color w:val="231F20"/>
          <w:w w:val="125"/>
        </w:rPr>
        <w:t>entidad</w:t>
      </w:r>
      <w:r>
        <w:rPr>
          <w:color w:val="231F20"/>
          <w:spacing w:val="-7"/>
          <w:w w:val="125"/>
        </w:rPr>
        <w:t> </w:t>
      </w:r>
      <w:r>
        <w:rPr>
          <w:color w:val="231F20"/>
          <w:w w:val="125"/>
        </w:rPr>
        <w:t>federativa</w:t>
      </w:r>
      <w:r>
        <w:rPr>
          <w:color w:val="231F20"/>
          <w:spacing w:val="-6"/>
          <w:w w:val="125"/>
        </w:rPr>
        <w:t> </w:t>
      </w:r>
      <w:r>
        <w:rPr>
          <w:color w:val="231F20"/>
          <w:w w:val="125"/>
        </w:rPr>
        <w:t>a</w:t>
      </w:r>
      <w:r>
        <w:rPr>
          <w:color w:val="231F20"/>
          <w:spacing w:val="-6"/>
          <w:w w:val="125"/>
        </w:rPr>
        <w:t> </w:t>
      </w:r>
      <w:r>
        <w:rPr>
          <w:color w:val="231F20"/>
          <w:w w:val="125"/>
        </w:rPr>
        <w:t>otra,</w:t>
      </w:r>
      <w:r>
        <w:rPr>
          <w:color w:val="231F20"/>
          <w:spacing w:val="-7"/>
          <w:w w:val="125"/>
        </w:rPr>
        <w:t> </w:t>
      </w:r>
      <w:r>
        <w:rPr>
          <w:color w:val="231F20"/>
          <w:w w:val="125"/>
        </w:rPr>
        <w:t>y</w:t>
      </w:r>
    </w:p>
    <w:p>
      <w:pPr>
        <w:pStyle w:val="BodyText"/>
        <w:spacing w:line="276" w:lineRule="auto" w:before="156"/>
        <w:ind w:left="117" w:right="699"/>
        <w:jc w:val="both"/>
      </w:pPr>
      <w:r>
        <w:rPr>
          <w:color w:val="231F20"/>
          <w:w w:val="125"/>
        </w:rPr>
        <w:t>Que conforme al </w:t>
      </w:r>
      <w:r>
        <w:rPr>
          <w:color w:val="231F20"/>
          <w:spacing w:val="2"/>
          <w:w w:val="125"/>
        </w:rPr>
        <w:t>artículo 34, </w:t>
      </w:r>
      <w:r>
        <w:rPr>
          <w:color w:val="231F20"/>
          <w:spacing w:val="3"/>
          <w:w w:val="125"/>
        </w:rPr>
        <w:t>fracción </w:t>
      </w:r>
      <w:r>
        <w:rPr>
          <w:color w:val="231F20"/>
          <w:w w:val="125"/>
        </w:rPr>
        <w:t>XVIII del Reglamento Interior de la Secretaría de Educación Pública corresponde a la Dirección General de Recursos Humanos y Orga- nización, de la Unidad de Administración y Finanzas de la Secretaría de Educación Pú- blica:</w:t>
      </w:r>
      <w:r>
        <w:rPr>
          <w:color w:val="231F20"/>
          <w:spacing w:val="-12"/>
          <w:w w:val="125"/>
        </w:rPr>
        <w:t> </w:t>
      </w:r>
      <w:r>
        <w:rPr>
          <w:color w:val="231F20"/>
          <w:w w:val="125"/>
        </w:rPr>
        <w:t>“Administrar</w:t>
      </w:r>
      <w:r>
        <w:rPr>
          <w:color w:val="231F20"/>
          <w:spacing w:val="-11"/>
          <w:w w:val="125"/>
        </w:rPr>
        <w:t> </w:t>
      </w:r>
      <w:r>
        <w:rPr>
          <w:color w:val="231F20"/>
          <w:w w:val="125"/>
        </w:rPr>
        <w:t>y</w:t>
      </w:r>
      <w:r>
        <w:rPr>
          <w:color w:val="231F20"/>
          <w:spacing w:val="-12"/>
          <w:w w:val="125"/>
        </w:rPr>
        <w:t> </w:t>
      </w:r>
      <w:r>
        <w:rPr>
          <w:color w:val="231F20"/>
          <w:w w:val="125"/>
        </w:rPr>
        <w:t>operar</w:t>
      </w:r>
      <w:r>
        <w:rPr>
          <w:color w:val="231F20"/>
          <w:spacing w:val="-11"/>
          <w:w w:val="125"/>
        </w:rPr>
        <w:t> </w:t>
      </w:r>
      <w:r>
        <w:rPr>
          <w:color w:val="231F20"/>
          <w:w w:val="125"/>
        </w:rPr>
        <w:t>el</w:t>
      </w:r>
      <w:r>
        <w:rPr>
          <w:color w:val="231F20"/>
          <w:spacing w:val="-12"/>
          <w:w w:val="125"/>
        </w:rPr>
        <w:t> </w:t>
      </w:r>
      <w:r>
        <w:rPr>
          <w:color w:val="231F20"/>
          <w:w w:val="125"/>
        </w:rPr>
        <w:t>proceso</w:t>
      </w:r>
      <w:r>
        <w:rPr>
          <w:color w:val="231F20"/>
          <w:spacing w:val="-11"/>
          <w:w w:val="125"/>
        </w:rPr>
        <w:t> </w:t>
      </w:r>
      <w:r>
        <w:rPr>
          <w:color w:val="231F20"/>
          <w:w w:val="125"/>
        </w:rPr>
        <w:t>de</w:t>
      </w:r>
      <w:r>
        <w:rPr>
          <w:color w:val="231F20"/>
          <w:spacing w:val="-11"/>
          <w:w w:val="125"/>
        </w:rPr>
        <w:t> </w:t>
      </w:r>
      <w:r>
        <w:rPr>
          <w:color w:val="231F20"/>
          <w:w w:val="125"/>
        </w:rPr>
        <w:t>control</w:t>
      </w:r>
      <w:r>
        <w:rPr>
          <w:color w:val="231F20"/>
          <w:spacing w:val="-12"/>
          <w:w w:val="125"/>
        </w:rPr>
        <w:t> </w:t>
      </w:r>
      <w:r>
        <w:rPr>
          <w:color w:val="231F20"/>
          <w:w w:val="125"/>
        </w:rPr>
        <w:t>de</w:t>
      </w:r>
      <w:r>
        <w:rPr>
          <w:color w:val="231F20"/>
          <w:spacing w:val="-11"/>
          <w:w w:val="125"/>
        </w:rPr>
        <w:t> </w:t>
      </w:r>
      <w:r>
        <w:rPr>
          <w:color w:val="231F20"/>
          <w:w w:val="125"/>
        </w:rPr>
        <w:t>plazas</w:t>
      </w:r>
      <w:r>
        <w:rPr>
          <w:color w:val="231F20"/>
          <w:spacing w:val="-12"/>
          <w:w w:val="125"/>
        </w:rPr>
        <w:t> </w:t>
      </w:r>
      <w:r>
        <w:rPr>
          <w:color w:val="231F20"/>
          <w:w w:val="125"/>
        </w:rPr>
        <w:t>del</w:t>
      </w:r>
      <w:r>
        <w:rPr>
          <w:color w:val="231F20"/>
          <w:spacing w:val="-11"/>
          <w:w w:val="125"/>
        </w:rPr>
        <w:t> </w:t>
      </w:r>
      <w:r>
        <w:rPr>
          <w:color w:val="231F20"/>
          <w:w w:val="125"/>
        </w:rPr>
        <w:t>personal</w:t>
      </w:r>
      <w:r>
        <w:rPr>
          <w:color w:val="231F20"/>
          <w:spacing w:val="-11"/>
          <w:w w:val="125"/>
        </w:rPr>
        <w:t> </w:t>
      </w:r>
      <w:r>
        <w:rPr>
          <w:color w:val="231F20"/>
          <w:w w:val="125"/>
        </w:rPr>
        <w:t>de</w:t>
      </w:r>
      <w:r>
        <w:rPr>
          <w:color w:val="231F20"/>
          <w:spacing w:val="-12"/>
          <w:w w:val="125"/>
        </w:rPr>
        <w:t> </w:t>
      </w:r>
      <w:r>
        <w:rPr>
          <w:color w:val="231F20"/>
          <w:w w:val="125"/>
        </w:rPr>
        <w:t>las</w:t>
      </w:r>
      <w:r>
        <w:rPr>
          <w:color w:val="231F20"/>
          <w:spacing w:val="-11"/>
          <w:w w:val="125"/>
        </w:rPr>
        <w:t> </w:t>
      </w:r>
      <w:r>
        <w:rPr>
          <w:color w:val="231F20"/>
          <w:w w:val="125"/>
        </w:rPr>
        <w:t>unidades administrativas de la Secretaría de Educación Pública, así como coordinar los procesos de movilidad de su personal”, cambios de centro de trabajo de una entidad federativa a</w:t>
      </w:r>
      <w:r>
        <w:rPr>
          <w:color w:val="231F20"/>
          <w:spacing w:val="-1"/>
          <w:w w:val="125"/>
        </w:rPr>
        <w:t> </w:t>
      </w:r>
      <w:r>
        <w:rPr>
          <w:color w:val="231F20"/>
          <w:w w:val="125"/>
        </w:rPr>
        <w:t>otra.</w:t>
      </w:r>
    </w:p>
    <w:p>
      <w:pPr>
        <w:pStyle w:val="BodyText"/>
        <w:spacing w:line="276" w:lineRule="auto" w:before="154"/>
        <w:ind w:left="117" w:right="702"/>
        <w:jc w:val="both"/>
      </w:pPr>
      <w:r>
        <w:rPr>
          <w:color w:val="231F20"/>
          <w:w w:val="125"/>
        </w:rPr>
        <w:t>Con base en lo anterior y con la finalidad de ejercer adecuadamente las atribuciones previstas</w:t>
      </w:r>
      <w:r>
        <w:rPr>
          <w:color w:val="231F20"/>
          <w:spacing w:val="-12"/>
          <w:w w:val="125"/>
        </w:rPr>
        <w:t> </w:t>
      </w:r>
      <w:r>
        <w:rPr>
          <w:color w:val="231F20"/>
          <w:w w:val="125"/>
        </w:rPr>
        <w:t>en</w:t>
      </w:r>
      <w:r>
        <w:rPr>
          <w:color w:val="231F20"/>
          <w:spacing w:val="-12"/>
          <w:w w:val="125"/>
        </w:rPr>
        <w:t> </w:t>
      </w:r>
      <w:r>
        <w:rPr>
          <w:color w:val="231F20"/>
          <w:w w:val="125"/>
        </w:rPr>
        <w:t>la</w:t>
      </w:r>
      <w:r>
        <w:rPr>
          <w:color w:val="231F20"/>
          <w:spacing w:val="-12"/>
          <w:w w:val="125"/>
        </w:rPr>
        <w:t> </w:t>
      </w:r>
      <w:r>
        <w:rPr>
          <w:color w:val="231F20"/>
          <w:w w:val="125"/>
        </w:rPr>
        <w:t>Ley</w:t>
      </w:r>
      <w:r>
        <w:rPr>
          <w:color w:val="231F20"/>
          <w:spacing w:val="-12"/>
          <w:w w:val="125"/>
        </w:rPr>
        <w:t> </w:t>
      </w:r>
      <w:r>
        <w:rPr>
          <w:color w:val="231F20"/>
          <w:w w:val="125"/>
        </w:rPr>
        <w:t>General</w:t>
      </w:r>
      <w:r>
        <w:rPr>
          <w:color w:val="231F20"/>
          <w:spacing w:val="-12"/>
          <w:w w:val="125"/>
        </w:rPr>
        <w:t> </w:t>
      </w:r>
      <w:r>
        <w:rPr>
          <w:color w:val="231F20"/>
          <w:w w:val="125"/>
        </w:rPr>
        <w:t>del</w:t>
      </w:r>
      <w:r>
        <w:rPr>
          <w:color w:val="231F20"/>
          <w:spacing w:val="-12"/>
          <w:w w:val="125"/>
        </w:rPr>
        <w:t> </w:t>
      </w:r>
      <w:r>
        <w:rPr>
          <w:color w:val="231F20"/>
          <w:w w:val="125"/>
        </w:rPr>
        <w:t>Sistema</w:t>
      </w:r>
      <w:r>
        <w:rPr>
          <w:color w:val="231F20"/>
          <w:spacing w:val="-11"/>
          <w:w w:val="125"/>
        </w:rPr>
        <w:t> </w:t>
      </w:r>
      <w:r>
        <w:rPr>
          <w:color w:val="231F20"/>
          <w:w w:val="125"/>
        </w:rPr>
        <w:t>para</w:t>
      </w:r>
      <w:r>
        <w:rPr>
          <w:color w:val="231F20"/>
          <w:spacing w:val="-12"/>
          <w:w w:val="125"/>
        </w:rPr>
        <w:t> </w:t>
      </w:r>
      <w:r>
        <w:rPr>
          <w:color w:val="231F20"/>
          <w:w w:val="125"/>
        </w:rPr>
        <w:t>la</w:t>
      </w:r>
      <w:r>
        <w:rPr>
          <w:color w:val="231F20"/>
          <w:spacing w:val="-12"/>
          <w:w w:val="125"/>
        </w:rPr>
        <w:t> </w:t>
      </w:r>
      <w:r>
        <w:rPr>
          <w:color w:val="231F20"/>
          <w:w w:val="125"/>
        </w:rPr>
        <w:t>Carrera</w:t>
      </w:r>
      <w:r>
        <w:rPr>
          <w:color w:val="231F20"/>
          <w:spacing w:val="-12"/>
          <w:w w:val="125"/>
        </w:rPr>
        <w:t> </w:t>
      </w:r>
      <w:r>
        <w:rPr>
          <w:color w:val="231F20"/>
          <w:w w:val="125"/>
        </w:rPr>
        <w:t>de</w:t>
      </w:r>
      <w:r>
        <w:rPr>
          <w:color w:val="231F20"/>
          <w:spacing w:val="-12"/>
          <w:w w:val="125"/>
        </w:rPr>
        <w:t> </w:t>
      </w:r>
      <w:r>
        <w:rPr>
          <w:color w:val="231F20"/>
          <w:w w:val="125"/>
        </w:rPr>
        <w:t>las</w:t>
      </w:r>
      <w:r>
        <w:rPr>
          <w:color w:val="231F20"/>
          <w:spacing w:val="-12"/>
          <w:w w:val="125"/>
        </w:rPr>
        <w:t> </w:t>
      </w:r>
      <w:r>
        <w:rPr>
          <w:color w:val="231F20"/>
          <w:w w:val="125"/>
        </w:rPr>
        <w:t>Maestras</w:t>
      </w:r>
      <w:r>
        <w:rPr>
          <w:color w:val="231F20"/>
          <w:spacing w:val="-12"/>
          <w:w w:val="125"/>
        </w:rPr>
        <w:t> </w:t>
      </w:r>
      <w:r>
        <w:rPr>
          <w:color w:val="231F20"/>
          <w:w w:val="125"/>
        </w:rPr>
        <w:t>y</w:t>
      </w:r>
      <w:r>
        <w:rPr>
          <w:color w:val="231F20"/>
          <w:spacing w:val="-11"/>
          <w:w w:val="125"/>
        </w:rPr>
        <w:t> </w:t>
      </w:r>
      <w:r>
        <w:rPr>
          <w:color w:val="231F20"/>
          <w:w w:val="125"/>
        </w:rPr>
        <w:t>los</w:t>
      </w:r>
      <w:r>
        <w:rPr>
          <w:color w:val="231F20"/>
          <w:spacing w:val="-12"/>
          <w:w w:val="125"/>
        </w:rPr>
        <w:t> </w:t>
      </w:r>
      <w:r>
        <w:rPr>
          <w:color w:val="231F20"/>
          <w:w w:val="125"/>
        </w:rPr>
        <w:t>Maestros,</w:t>
      </w:r>
      <w:r>
        <w:rPr>
          <w:color w:val="231F20"/>
          <w:spacing w:val="-12"/>
          <w:w w:val="125"/>
        </w:rPr>
        <w:t> </w:t>
      </w:r>
      <w:r>
        <w:rPr>
          <w:color w:val="231F20"/>
          <w:w w:val="125"/>
        </w:rPr>
        <w:t>la Unidad</w:t>
      </w:r>
      <w:r>
        <w:rPr>
          <w:color w:val="231F20"/>
          <w:spacing w:val="-16"/>
          <w:w w:val="125"/>
        </w:rPr>
        <w:t> </w:t>
      </w:r>
      <w:r>
        <w:rPr>
          <w:color w:val="231F20"/>
          <w:w w:val="125"/>
        </w:rPr>
        <w:t>del</w:t>
      </w:r>
      <w:r>
        <w:rPr>
          <w:color w:val="231F20"/>
          <w:spacing w:val="-15"/>
          <w:w w:val="125"/>
        </w:rPr>
        <w:t> </w:t>
      </w:r>
      <w:r>
        <w:rPr>
          <w:color w:val="231F20"/>
          <w:w w:val="125"/>
        </w:rPr>
        <w:t>Sistema</w:t>
      </w:r>
      <w:r>
        <w:rPr>
          <w:color w:val="231F20"/>
          <w:spacing w:val="-16"/>
          <w:w w:val="125"/>
        </w:rPr>
        <w:t> </w:t>
      </w:r>
      <w:r>
        <w:rPr>
          <w:color w:val="231F20"/>
          <w:w w:val="125"/>
        </w:rPr>
        <w:t>para</w:t>
      </w:r>
      <w:r>
        <w:rPr>
          <w:color w:val="231F20"/>
          <w:spacing w:val="-15"/>
          <w:w w:val="125"/>
        </w:rPr>
        <w:t> </w:t>
      </w:r>
      <w:r>
        <w:rPr>
          <w:color w:val="231F20"/>
          <w:w w:val="125"/>
        </w:rPr>
        <w:t>la</w:t>
      </w:r>
      <w:r>
        <w:rPr>
          <w:color w:val="231F20"/>
          <w:spacing w:val="-15"/>
          <w:w w:val="125"/>
        </w:rPr>
        <w:t> </w:t>
      </w:r>
      <w:r>
        <w:rPr>
          <w:color w:val="231F20"/>
          <w:w w:val="125"/>
        </w:rPr>
        <w:t>Carrera</w:t>
      </w:r>
      <w:r>
        <w:rPr>
          <w:color w:val="231F20"/>
          <w:spacing w:val="-16"/>
          <w:w w:val="125"/>
        </w:rPr>
        <w:t> </w:t>
      </w:r>
      <w:r>
        <w:rPr>
          <w:color w:val="231F20"/>
          <w:w w:val="125"/>
        </w:rPr>
        <w:t>de</w:t>
      </w:r>
      <w:r>
        <w:rPr>
          <w:color w:val="231F20"/>
          <w:spacing w:val="-15"/>
          <w:w w:val="125"/>
        </w:rPr>
        <w:t> </w:t>
      </w:r>
      <w:r>
        <w:rPr>
          <w:color w:val="231F20"/>
          <w:w w:val="125"/>
        </w:rPr>
        <w:t>las</w:t>
      </w:r>
      <w:r>
        <w:rPr>
          <w:color w:val="231F20"/>
          <w:spacing w:val="-15"/>
          <w:w w:val="125"/>
        </w:rPr>
        <w:t> </w:t>
      </w:r>
      <w:r>
        <w:rPr>
          <w:color w:val="231F20"/>
          <w:w w:val="125"/>
        </w:rPr>
        <w:t>Maestras</w:t>
      </w:r>
      <w:r>
        <w:rPr>
          <w:color w:val="231F20"/>
          <w:spacing w:val="-16"/>
          <w:w w:val="125"/>
        </w:rPr>
        <w:t> </w:t>
      </w:r>
      <w:r>
        <w:rPr>
          <w:color w:val="231F20"/>
          <w:w w:val="125"/>
        </w:rPr>
        <w:t>y</w:t>
      </w:r>
      <w:r>
        <w:rPr>
          <w:color w:val="231F20"/>
          <w:spacing w:val="-15"/>
          <w:w w:val="125"/>
        </w:rPr>
        <w:t> </w:t>
      </w:r>
      <w:r>
        <w:rPr>
          <w:color w:val="231F20"/>
          <w:w w:val="125"/>
        </w:rPr>
        <w:t>los</w:t>
      </w:r>
      <w:r>
        <w:rPr>
          <w:color w:val="231F20"/>
          <w:spacing w:val="-15"/>
          <w:w w:val="125"/>
        </w:rPr>
        <w:t> </w:t>
      </w:r>
      <w:r>
        <w:rPr>
          <w:color w:val="231F20"/>
          <w:w w:val="125"/>
        </w:rPr>
        <w:t>Maestros,</w:t>
      </w:r>
      <w:r>
        <w:rPr>
          <w:color w:val="231F20"/>
          <w:spacing w:val="-16"/>
          <w:w w:val="125"/>
        </w:rPr>
        <w:t> </w:t>
      </w:r>
      <w:r>
        <w:rPr>
          <w:color w:val="231F20"/>
          <w:w w:val="125"/>
        </w:rPr>
        <w:t>emite</w:t>
      </w:r>
      <w:r>
        <w:rPr>
          <w:color w:val="231F20"/>
          <w:spacing w:val="-15"/>
          <w:w w:val="125"/>
        </w:rPr>
        <w:t> </w:t>
      </w:r>
      <w:r>
        <w:rPr>
          <w:color w:val="231F20"/>
          <w:w w:val="125"/>
        </w:rPr>
        <w:t>las</w:t>
      </w:r>
      <w:r>
        <w:rPr>
          <w:color w:val="231F20"/>
          <w:spacing w:val="-15"/>
          <w:w w:val="125"/>
        </w:rPr>
        <w:t> </w:t>
      </w:r>
      <w:r>
        <w:rPr>
          <w:color w:val="231F20"/>
          <w:w w:val="125"/>
        </w:rPr>
        <w:t>siguientes:</w:t>
      </w:r>
    </w:p>
    <w:p>
      <w:pPr>
        <w:spacing w:after="0" w:line="276" w:lineRule="auto"/>
        <w:jc w:val="both"/>
        <w:sectPr>
          <w:headerReference w:type="default" r:id="rId15"/>
          <w:headerReference w:type="even" r:id="rId16"/>
          <w:footerReference w:type="default" r:id="rId17"/>
          <w:footerReference w:type="even" r:id="rId18"/>
          <w:pgSz w:w="12190" w:h="15880"/>
          <w:pgMar w:header="773" w:footer="609" w:top="1720" w:bottom="800" w:left="1300" w:right="1280"/>
          <w:pgNumType w:start="3"/>
        </w:sectPr>
      </w:pPr>
    </w:p>
    <w:p>
      <w:pPr>
        <w:pStyle w:val="BodyText"/>
      </w:pPr>
      <w:r>
        <w:rPr/>
        <w:drawing>
          <wp:anchor distT="0" distB="0" distL="0" distR="0" allowOverlap="1" layoutInCell="1" locked="0" behindDoc="1" simplePos="0" relativeHeight="251175936">
            <wp:simplePos x="0" y="0"/>
            <wp:positionH relativeFrom="page">
              <wp:posOffset>0</wp:posOffset>
            </wp:positionH>
            <wp:positionV relativeFrom="page">
              <wp:posOffset>2072906</wp:posOffset>
            </wp:positionV>
            <wp:extent cx="7739989" cy="7412735"/>
            <wp:effectExtent l="0" t="0" r="0" b="0"/>
            <wp:wrapNone/>
            <wp:docPr id="11" name="image15.png"/>
            <wp:cNvGraphicFramePr>
              <a:graphicFrameLocks noChangeAspect="1"/>
            </wp:cNvGraphicFramePr>
            <a:graphic>
              <a:graphicData uri="http://schemas.openxmlformats.org/drawingml/2006/picture">
                <pic:pic>
                  <pic:nvPicPr>
                    <pic:cNvPr id="12" name="image15.png"/>
                    <pic:cNvPicPr/>
                  </pic:nvPicPr>
                  <pic:blipFill>
                    <a:blip r:embed="rId20"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3"/>
        <w:rPr>
          <w:sz w:val="18"/>
        </w:rPr>
      </w:pPr>
    </w:p>
    <w:p>
      <w:pPr>
        <w:pStyle w:val="Heading1"/>
        <w:spacing w:line="276" w:lineRule="auto"/>
        <w:ind w:left="2257" w:right="1626" w:firstLine="48"/>
      </w:pPr>
      <w:r>
        <w:rPr>
          <w:color w:val="A12240"/>
          <w:w w:val="130"/>
        </w:rPr>
        <w:t>DISPOSICIONES GENERALES DEL PROCESO PARA LA AUTORIZACIÓN DE CAMBIO DE CENTRO DE TRABAJO</w:t>
      </w:r>
    </w:p>
    <w:p>
      <w:pPr>
        <w:pStyle w:val="BodyText"/>
        <w:spacing w:before="1"/>
        <w:rPr>
          <w:b/>
          <w:sz w:val="26"/>
        </w:rPr>
      </w:pPr>
    </w:p>
    <w:p>
      <w:pPr>
        <w:pStyle w:val="ListParagraph"/>
        <w:numPr>
          <w:ilvl w:val="0"/>
          <w:numId w:val="1"/>
        </w:numPr>
        <w:tabs>
          <w:tab w:pos="3897" w:val="left" w:leader="none"/>
        </w:tabs>
        <w:spacing w:line="240" w:lineRule="auto" w:before="0" w:after="0"/>
        <w:ind w:left="3896" w:right="0" w:hanging="176"/>
        <w:jc w:val="left"/>
        <w:rPr>
          <w:b/>
          <w:sz w:val="20"/>
        </w:rPr>
      </w:pPr>
      <w:r>
        <w:rPr>
          <w:b/>
          <w:color w:val="C1945C"/>
          <w:w w:val="130"/>
          <w:sz w:val="20"/>
        </w:rPr>
        <w:t>Disposiciones</w:t>
      </w:r>
      <w:r>
        <w:rPr>
          <w:b/>
          <w:color w:val="C1945C"/>
          <w:spacing w:val="-4"/>
          <w:w w:val="130"/>
          <w:sz w:val="20"/>
        </w:rPr>
        <w:t> </w:t>
      </w:r>
      <w:r>
        <w:rPr>
          <w:b/>
          <w:color w:val="C1945C"/>
          <w:w w:val="130"/>
          <w:sz w:val="20"/>
        </w:rPr>
        <w:t>generales</w:t>
      </w:r>
    </w:p>
    <w:p>
      <w:pPr>
        <w:pStyle w:val="BodyText"/>
        <w:spacing w:before="2"/>
        <w:rPr>
          <w:b/>
          <w:sz w:val="29"/>
        </w:rPr>
      </w:pPr>
    </w:p>
    <w:p>
      <w:pPr>
        <w:pStyle w:val="BodyText"/>
        <w:spacing w:line="276" w:lineRule="auto"/>
        <w:ind w:left="684" w:right="134"/>
        <w:jc w:val="both"/>
      </w:pPr>
      <w:r>
        <w:rPr>
          <w:b/>
          <w:color w:val="231F20"/>
          <w:w w:val="125"/>
        </w:rPr>
        <w:t>Artículo</w:t>
      </w:r>
      <w:r>
        <w:rPr>
          <w:b/>
          <w:color w:val="231F20"/>
          <w:spacing w:val="-14"/>
          <w:w w:val="125"/>
        </w:rPr>
        <w:t> </w:t>
      </w:r>
      <w:r>
        <w:rPr>
          <w:b/>
          <w:color w:val="231F20"/>
          <w:w w:val="115"/>
        </w:rPr>
        <w:t>1.</w:t>
      </w:r>
      <w:r>
        <w:rPr>
          <w:b/>
          <w:color w:val="231F20"/>
          <w:spacing w:val="-13"/>
          <w:w w:val="115"/>
        </w:rPr>
        <w:t> </w:t>
      </w:r>
      <w:r>
        <w:rPr>
          <w:color w:val="231F20"/>
          <w:w w:val="125"/>
        </w:rPr>
        <w:t>Las</w:t>
      </w:r>
      <w:r>
        <w:rPr>
          <w:color w:val="231F20"/>
          <w:spacing w:val="-17"/>
          <w:w w:val="125"/>
        </w:rPr>
        <w:t> </w:t>
      </w:r>
      <w:r>
        <w:rPr>
          <w:color w:val="231F20"/>
          <w:w w:val="125"/>
        </w:rPr>
        <w:t>presentes</w:t>
      </w:r>
      <w:r>
        <w:rPr>
          <w:color w:val="231F20"/>
          <w:spacing w:val="-18"/>
          <w:w w:val="125"/>
        </w:rPr>
        <w:t> </w:t>
      </w:r>
      <w:r>
        <w:rPr>
          <w:color w:val="231F20"/>
          <w:w w:val="125"/>
        </w:rPr>
        <w:t>Disposiciones</w:t>
      </w:r>
      <w:r>
        <w:rPr>
          <w:color w:val="231F20"/>
          <w:spacing w:val="-17"/>
          <w:w w:val="125"/>
        </w:rPr>
        <w:t> </w:t>
      </w:r>
      <w:r>
        <w:rPr>
          <w:color w:val="231F20"/>
          <w:w w:val="125"/>
        </w:rPr>
        <w:t>tienen</w:t>
      </w:r>
      <w:r>
        <w:rPr>
          <w:color w:val="231F20"/>
          <w:spacing w:val="-17"/>
          <w:w w:val="125"/>
        </w:rPr>
        <w:t> </w:t>
      </w:r>
      <w:r>
        <w:rPr>
          <w:color w:val="231F20"/>
          <w:w w:val="125"/>
        </w:rPr>
        <w:t>por</w:t>
      </w:r>
      <w:r>
        <w:rPr>
          <w:color w:val="231F20"/>
          <w:spacing w:val="-17"/>
          <w:w w:val="125"/>
        </w:rPr>
        <w:t> </w:t>
      </w:r>
      <w:r>
        <w:rPr>
          <w:color w:val="231F20"/>
          <w:w w:val="125"/>
        </w:rPr>
        <w:t>objeto</w:t>
      </w:r>
      <w:r>
        <w:rPr>
          <w:color w:val="231F20"/>
          <w:spacing w:val="-17"/>
          <w:w w:val="125"/>
        </w:rPr>
        <w:t> </w:t>
      </w:r>
      <w:r>
        <w:rPr>
          <w:color w:val="231F20"/>
          <w:w w:val="125"/>
        </w:rPr>
        <w:t>regular</w:t>
      </w:r>
      <w:r>
        <w:rPr>
          <w:color w:val="231F20"/>
          <w:spacing w:val="-17"/>
          <w:w w:val="125"/>
        </w:rPr>
        <w:t> </w:t>
      </w:r>
      <w:r>
        <w:rPr>
          <w:color w:val="231F20"/>
          <w:w w:val="125"/>
        </w:rPr>
        <w:t>el</w:t>
      </w:r>
      <w:r>
        <w:rPr>
          <w:color w:val="231F20"/>
          <w:spacing w:val="-18"/>
          <w:w w:val="125"/>
        </w:rPr>
        <w:t> </w:t>
      </w:r>
      <w:r>
        <w:rPr>
          <w:color w:val="231F20"/>
          <w:w w:val="125"/>
        </w:rPr>
        <w:t>proceso</w:t>
      </w:r>
      <w:r>
        <w:rPr>
          <w:color w:val="231F20"/>
          <w:spacing w:val="-17"/>
          <w:w w:val="125"/>
        </w:rPr>
        <w:t> </w:t>
      </w:r>
      <w:r>
        <w:rPr>
          <w:color w:val="231F20"/>
          <w:w w:val="125"/>
        </w:rPr>
        <w:t>para</w:t>
      </w:r>
      <w:r>
        <w:rPr>
          <w:color w:val="231F20"/>
          <w:spacing w:val="-17"/>
          <w:w w:val="125"/>
        </w:rPr>
        <w:t> </w:t>
      </w:r>
      <w:r>
        <w:rPr>
          <w:color w:val="231F20"/>
          <w:w w:val="125"/>
        </w:rPr>
        <w:t>la</w:t>
      </w:r>
      <w:r>
        <w:rPr>
          <w:color w:val="231F20"/>
          <w:spacing w:val="-17"/>
          <w:w w:val="125"/>
        </w:rPr>
        <w:t> </w:t>
      </w:r>
      <w:r>
        <w:rPr>
          <w:color w:val="231F20"/>
          <w:w w:val="125"/>
        </w:rPr>
        <w:t>auto- rización</w:t>
      </w:r>
      <w:r>
        <w:rPr>
          <w:color w:val="231F20"/>
          <w:spacing w:val="-4"/>
          <w:w w:val="125"/>
        </w:rPr>
        <w:t> </w:t>
      </w:r>
      <w:r>
        <w:rPr>
          <w:color w:val="231F20"/>
          <w:w w:val="125"/>
        </w:rPr>
        <w:t>de</w:t>
      </w:r>
      <w:r>
        <w:rPr>
          <w:color w:val="231F20"/>
          <w:spacing w:val="-4"/>
          <w:w w:val="125"/>
        </w:rPr>
        <w:t> </w:t>
      </w:r>
      <w:r>
        <w:rPr>
          <w:color w:val="231F20"/>
          <w:w w:val="125"/>
        </w:rPr>
        <w:t>cambio</w:t>
      </w:r>
      <w:r>
        <w:rPr>
          <w:color w:val="231F20"/>
          <w:spacing w:val="-3"/>
          <w:w w:val="125"/>
        </w:rPr>
        <w:t> </w:t>
      </w:r>
      <w:r>
        <w:rPr>
          <w:color w:val="231F20"/>
          <w:w w:val="125"/>
        </w:rPr>
        <w:t>de</w:t>
      </w:r>
      <w:r>
        <w:rPr>
          <w:color w:val="231F20"/>
          <w:spacing w:val="-4"/>
          <w:w w:val="125"/>
        </w:rPr>
        <w:t> </w:t>
      </w:r>
      <w:r>
        <w:rPr>
          <w:color w:val="231F20"/>
          <w:w w:val="125"/>
        </w:rPr>
        <w:t>centro</w:t>
      </w:r>
      <w:r>
        <w:rPr>
          <w:color w:val="231F20"/>
          <w:spacing w:val="-4"/>
          <w:w w:val="125"/>
        </w:rPr>
        <w:t> </w:t>
      </w:r>
      <w:r>
        <w:rPr>
          <w:color w:val="231F20"/>
          <w:w w:val="125"/>
        </w:rPr>
        <w:t>de</w:t>
      </w:r>
      <w:r>
        <w:rPr>
          <w:color w:val="231F20"/>
          <w:spacing w:val="-3"/>
          <w:w w:val="125"/>
        </w:rPr>
        <w:t> </w:t>
      </w:r>
      <w:r>
        <w:rPr>
          <w:color w:val="231F20"/>
          <w:w w:val="125"/>
        </w:rPr>
        <w:t>trabajo,</w:t>
      </w:r>
      <w:r>
        <w:rPr>
          <w:color w:val="231F20"/>
          <w:spacing w:val="-4"/>
          <w:w w:val="125"/>
        </w:rPr>
        <w:t> </w:t>
      </w:r>
      <w:r>
        <w:rPr>
          <w:color w:val="231F20"/>
          <w:w w:val="125"/>
        </w:rPr>
        <w:t>del</w:t>
      </w:r>
      <w:r>
        <w:rPr>
          <w:color w:val="231F20"/>
          <w:spacing w:val="-3"/>
          <w:w w:val="125"/>
        </w:rPr>
        <w:t> </w:t>
      </w:r>
      <w:r>
        <w:rPr>
          <w:color w:val="231F20"/>
          <w:w w:val="125"/>
        </w:rPr>
        <w:t>personal</w:t>
      </w:r>
      <w:r>
        <w:rPr>
          <w:color w:val="231F20"/>
          <w:spacing w:val="-4"/>
          <w:w w:val="125"/>
        </w:rPr>
        <w:t> </w:t>
      </w:r>
      <w:r>
        <w:rPr>
          <w:color w:val="231F20"/>
          <w:w w:val="125"/>
        </w:rPr>
        <w:t>docente,</w:t>
      </w:r>
      <w:r>
        <w:rPr>
          <w:color w:val="231F20"/>
          <w:spacing w:val="-4"/>
          <w:w w:val="125"/>
        </w:rPr>
        <w:t> </w:t>
      </w:r>
      <w:r>
        <w:rPr>
          <w:color w:val="231F20"/>
          <w:w w:val="125"/>
        </w:rPr>
        <w:t>técnico</w:t>
      </w:r>
      <w:r>
        <w:rPr>
          <w:color w:val="231F20"/>
          <w:spacing w:val="-3"/>
          <w:w w:val="125"/>
        </w:rPr>
        <w:t> </w:t>
      </w:r>
      <w:r>
        <w:rPr>
          <w:color w:val="231F20"/>
          <w:w w:val="125"/>
        </w:rPr>
        <w:t>docente,</w:t>
      </w:r>
      <w:r>
        <w:rPr>
          <w:color w:val="231F20"/>
          <w:spacing w:val="-4"/>
          <w:w w:val="125"/>
        </w:rPr>
        <w:t> </w:t>
      </w:r>
      <w:r>
        <w:rPr>
          <w:color w:val="231F20"/>
          <w:w w:val="125"/>
        </w:rPr>
        <w:t>asesor técnico pedagógico, de dirección y supervisión, dentro de las entidades federativas,</w:t>
      </w:r>
      <w:r>
        <w:rPr>
          <w:color w:val="231F20"/>
          <w:spacing w:val="-31"/>
          <w:w w:val="125"/>
        </w:rPr>
        <w:t> </w:t>
      </w:r>
      <w:r>
        <w:rPr>
          <w:color w:val="231F20"/>
          <w:w w:val="125"/>
        </w:rPr>
        <w:t>así como</w:t>
      </w:r>
      <w:r>
        <w:rPr>
          <w:color w:val="231F20"/>
          <w:spacing w:val="-9"/>
          <w:w w:val="125"/>
        </w:rPr>
        <w:t> </w:t>
      </w:r>
      <w:r>
        <w:rPr>
          <w:color w:val="231F20"/>
          <w:w w:val="125"/>
        </w:rPr>
        <w:t>los</w:t>
      </w:r>
      <w:r>
        <w:rPr>
          <w:color w:val="231F20"/>
          <w:spacing w:val="-8"/>
          <w:w w:val="125"/>
        </w:rPr>
        <w:t> </w:t>
      </w:r>
      <w:r>
        <w:rPr>
          <w:color w:val="231F20"/>
          <w:w w:val="125"/>
        </w:rPr>
        <w:t>cambios</w:t>
      </w:r>
      <w:r>
        <w:rPr>
          <w:color w:val="231F20"/>
          <w:spacing w:val="-8"/>
          <w:w w:val="125"/>
        </w:rPr>
        <w:t> </w:t>
      </w:r>
      <w:r>
        <w:rPr>
          <w:color w:val="231F20"/>
          <w:w w:val="125"/>
        </w:rPr>
        <w:t>de</w:t>
      </w:r>
      <w:r>
        <w:rPr>
          <w:color w:val="231F20"/>
          <w:spacing w:val="-8"/>
          <w:w w:val="125"/>
        </w:rPr>
        <w:t> </w:t>
      </w:r>
      <w:r>
        <w:rPr>
          <w:color w:val="231F20"/>
          <w:w w:val="125"/>
        </w:rPr>
        <w:t>una</w:t>
      </w:r>
      <w:r>
        <w:rPr>
          <w:color w:val="231F20"/>
          <w:spacing w:val="-8"/>
          <w:w w:val="125"/>
        </w:rPr>
        <w:t> </w:t>
      </w:r>
      <w:r>
        <w:rPr>
          <w:color w:val="231F20"/>
          <w:w w:val="125"/>
        </w:rPr>
        <w:t>entidad</w:t>
      </w:r>
      <w:r>
        <w:rPr>
          <w:color w:val="231F20"/>
          <w:spacing w:val="-8"/>
          <w:w w:val="125"/>
        </w:rPr>
        <w:t> </w:t>
      </w:r>
      <w:r>
        <w:rPr>
          <w:color w:val="231F20"/>
          <w:w w:val="125"/>
        </w:rPr>
        <w:t>federativa</w:t>
      </w:r>
      <w:r>
        <w:rPr>
          <w:color w:val="231F20"/>
          <w:spacing w:val="-8"/>
          <w:w w:val="125"/>
        </w:rPr>
        <w:t> </w:t>
      </w:r>
      <w:r>
        <w:rPr>
          <w:color w:val="231F20"/>
          <w:w w:val="125"/>
        </w:rPr>
        <w:t>a</w:t>
      </w:r>
      <w:r>
        <w:rPr>
          <w:color w:val="231F20"/>
          <w:spacing w:val="-8"/>
          <w:w w:val="125"/>
        </w:rPr>
        <w:t> </w:t>
      </w:r>
      <w:r>
        <w:rPr>
          <w:color w:val="231F20"/>
          <w:w w:val="125"/>
        </w:rPr>
        <w:t>otra,</w:t>
      </w:r>
      <w:r>
        <w:rPr>
          <w:color w:val="231F20"/>
          <w:spacing w:val="-8"/>
          <w:w w:val="125"/>
        </w:rPr>
        <w:t> </w:t>
      </w:r>
      <w:r>
        <w:rPr>
          <w:color w:val="231F20"/>
          <w:w w:val="125"/>
        </w:rPr>
        <w:t>en</w:t>
      </w:r>
      <w:r>
        <w:rPr>
          <w:color w:val="231F20"/>
          <w:spacing w:val="-8"/>
          <w:w w:val="125"/>
        </w:rPr>
        <w:t> </w:t>
      </w:r>
      <w:r>
        <w:rPr>
          <w:color w:val="231F20"/>
          <w:w w:val="125"/>
        </w:rPr>
        <w:t>Educación</w:t>
      </w:r>
      <w:r>
        <w:rPr>
          <w:color w:val="231F20"/>
          <w:spacing w:val="-8"/>
          <w:w w:val="125"/>
        </w:rPr>
        <w:t> </w:t>
      </w:r>
      <w:r>
        <w:rPr>
          <w:color w:val="231F20"/>
          <w:w w:val="125"/>
        </w:rPr>
        <w:t>Básica</w:t>
      </w:r>
      <w:r>
        <w:rPr>
          <w:color w:val="231F20"/>
          <w:spacing w:val="-8"/>
          <w:w w:val="125"/>
        </w:rPr>
        <w:t> </w:t>
      </w:r>
      <w:r>
        <w:rPr>
          <w:color w:val="231F20"/>
          <w:w w:val="125"/>
        </w:rPr>
        <w:t>y</w:t>
      </w:r>
      <w:r>
        <w:rPr>
          <w:color w:val="231F20"/>
          <w:spacing w:val="-8"/>
          <w:w w:val="125"/>
        </w:rPr>
        <w:t> </w:t>
      </w:r>
      <w:r>
        <w:rPr>
          <w:color w:val="231F20"/>
          <w:w w:val="125"/>
        </w:rPr>
        <w:t>en</w:t>
      </w:r>
      <w:r>
        <w:rPr>
          <w:color w:val="231F20"/>
          <w:spacing w:val="-8"/>
          <w:w w:val="125"/>
        </w:rPr>
        <w:t> </w:t>
      </w:r>
      <w:r>
        <w:rPr>
          <w:color w:val="231F20"/>
          <w:w w:val="125"/>
        </w:rPr>
        <w:t>Educación Media</w:t>
      </w:r>
      <w:r>
        <w:rPr>
          <w:color w:val="231F20"/>
          <w:spacing w:val="-5"/>
          <w:w w:val="125"/>
        </w:rPr>
        <w:t> </w:t>
      </w:r>
      <w:r>
        <w:rPr>
          <w:color w:val="231F20"/>
          <w:w w:val="125"/>
        </w:rPr>
        <w:t>Superior.</w:t>
      </w:r>
    </w:p>
    <w:p>
      <w:pPr>
        <w:pStyle w:val="BodyText"/>
        <w:spacing w:line="276" w:lineRule="auto" w:before="156"/>
        <w:ind w:left="684" w:right="135"/>
        <w:jc w:val="both"/>
      </w:pPr>
      <w:r>
        <w:rPr>
          <w:b/>
          <w:color w:val="231F20"/>
          <w:w w:val="125"/>
        </w:rPr>
        <w:t>Artículo</w:t>
      </w:r>
      <w:r>
        <w:rPr>
          <w:b/>
          <w:color w:val="231F20"/>
          <w:spacing w:val="-12"/>
          <w:w w:val="125"/>
        </w:rPr>
        <w:t> </w:t>
      </w:r>
      <w:r>
        <w:rPr>
          <w:b/>
          <w:color w:val="231F20"/>
          <w:w w:val="125"/>
        </w:rPr>
        <w:t>2.</w:t>
      </w:r>
      <w:r>
        <w:rPr>
          <w:b/>
          <w:color w:val="231F20"/>
          <w:spacing w:val="-16"/>
          <w:w w:val="125"/>
        </w:rPr>
        <w:t> </w:t>
      </w:r>
      <w:r>
        <w:rPr>
          <w:color w:val="231F20"/>
          <w:w w:val="125"/>
        </w:rPr>
        <w:t>Son</w:t>
      </w:r>
      <w:r>
        <w:rPr>
          <w:color w:val="231F20"/>
          <w:spacing w:val="-15"/>
          <w:w w:val="125"/>
        </w:rPr>
        <w:t> </w:t>
      </w:r>
      <w:r>
        <w:rPr>
          <w:color w:val="231F20"/>
          <w:w w:val="125"/>
        </w:rPr>
        <w:t>de</w:t>
      </w:r>
      <w:r>
        <w:rPr>
          <w:color w:val="231F20"/>
          <w:spacing w:val="-15"/>
          <w:w w:val="125"/>
        </w:rPr>
        <w:t> </w:t>
      </w:r>
      <w:r>
        <w:rPr>
          <w:color w:val="231F20"/>
          <w:w w:val="125"/>
        </w:rPr>
        <w:t>observancia</w:t>
      </w:r>
      <w:r>
        <w:rPr>
          <w:color w:val="231F20"/>
          <w:spacing w:val="-15"/>
          <w:w w:val="125"/>
        </w:rPr>
        <w:t> </w:t>
      </w:r>
      <w:r>
        <w:rPr>
          <w:color w:val="231F20"/>
          <w:w w:val="125"/>
        </w:rPr>
        <w:t>obligatoria</w:t>
      </w:r>
      <w:r>
        <w:rPr>
          <w:color w:val="231F20"/>
          <w:spacing w:val="-16"/>
          <w:w w:val="125"/>
        </w:rPr>
        <w:t> </w:t>
      </w:r>
      <w:r>
        <w:rPr>
          <w:color w:val="231F20"/>
          <w:w w:val="125"/>
        </w:rPr>
        <w:t>para</w:t>
      </w:r>
      <w:r>
        <w:rPr>
          <w:color w:val="231F20"/>
          <w:spacing w:val="-15"/>
          <w:w w:val="125"/>
        </w:rPr>
        <w:t> </w:t>
      </w:r>
      <w:r>
        <w:rPr>
          <w:color w:val="231F20"/>
          <w:w w:val="125"/>
        </w:rPr>
        <w:t>las</w:t>
      </w:r>
      <w:r>
        <w:rPr>
          <w:color w:val="231F20"/>
          <w:spacing w:val="-15"/>
          <w:w w:val="125"/>
        </w:rPr>
        <w:t> </w:t>
      </w:r>
      <w:r>
        <w:rPr>
          <w:color w:val="231F20"/>
          <w:w w:val="125"/>
        </w:rPr>
        <w:t>Autoridades</w:t>
      </w:r>
      <w:r>
        <w:rPr>
          <w:color w:val="231F20"/>
          <w:spacing w:val="-15"/>
          <w:w w:val="125"/>
        </w:rPr>
        <w:t> </w:t>
      </w:r>
      <w:r>
        <w:rPr>
          <w:color w:val="231F20"/>
          <w:w w:val="125"/>
        </w:rPr>
        <w:t>educativas</w:t>
      </w:r>
      <w:r>
        <w:rPr>
          <w:color w:val="231F20"/>
          <w:spacing w:val="-16"/>
          <w:w w:val="125"/>
        </w:rPr>
        <w:t> </w:t>
      </w:r>
      <w:r>
        <w:rPr>
          <w:color w:val="231F20"/>
          <w:w w:val="125"/>
        </w:rPr>
        <w:t>de</w:t>
      </w:r>
      <w:r>
        <w:rPr>
          <w:color w:val="231F20"/>
          <w:spacing w:val="-15"/>
          <w:w w:val="125"/>
        </w:rPr>
        <w:t> </w:t>
      </w:r>
      <w:r>
        <w:rPr>
          <w:color w:val="231F20"/>
          <w:w w:val="125"/>
        </w:rPr>
        <w:t>las</w:t>
      </w:r>
      <w:r>
        <w:rPr>
          <w:color w:val="231F20"/>
          <w:spacing w:val="-15"/>
          <w:w w:val="125"/>
        </w:rPr>
        <w:t> </w:t>
      </w:r>
      <w:r>
        <w:rPr>
          <w:color w:val="231F20"/>
          <w:w w:val="125"/>
        </w:rPr>
        <w:t>entida- des</w:t>
      </w:r>
      <w:r>
        <w:rPr>
          <w:color w:val="231F20"/>
          <w:spacing w:val="-10"/>
          <w:w w:val="125"/>
        </w:rPr>
        <w:t> </w:t>
      </w:r>
      <w:r>
        <w:rPr>
          <w:color w:val="231F20"/>
          <w:w w:val="125"/>
        </w:rPr>
        <w:t>federativas,</w:t>
      </w:r>
      <w:r>
        <w:rPr>
          <w:color w:val="231F20"/>
          <w:spacing w:val="-10"/>
          <w:w w:val="125"/>
        </w:rPr>
        <w:t> </w:t>
      </w:r>
      <w:r>
        <w:rPr>
          <w:color w:val="231F20"/>
          <w:w w:val="125"/>
        </w:rPr>
        <w:t>las</w:t>
      </w:r>
      <w:r>
        <w:rPr>
          <w:color w:val="231F20"/>
          <w:spacing w:val="-10"/>
          <w:w w:val="125"/>
        </w:rPr>
        <w:t> </w:t>
      </w:r>
      <w:r>
        <w:rPr>
          <w:color w:val="231F20"/>
          <w:w w:val="125"/>
        </w:rPr>
        <w:t>Autoridades</w:t>
      </w:r>
      <w:r>
        <w:rPr>
          <w:color w:val="231F20"/>
          <w:spacing w:val="-10"/>
          <w:w w:val="125"/>
        </w:rPr>
        <w:t> </w:t>
      </w:r>
      <w:r>
        <w:rPr>
          <w:color w:val="231F20"/>
          <w:w w:val="125"/>
        </w:rPr>
        <w:t>de</w:t>
      </w:r>
      <w:r>
        <w:rPr>
          <w:color w:val="231F20"/>
          <w:spacing w:val="-10"/>
          <w:w w:val="125"/>
        </w:rPr>
        <w:t> </w:t>
      </w:r>
      <w:r>
        <w:rPr>
          <w:color w:val="231F20"/>
          <w:w w:val="125"/>
        </w:rPr>
        <w:t>Educación</w:t>
      </w:r>
      <w:r>
        <w:rPr>
          <w:color w:val="231F20"/>
          <w:spacing w:val="-10"/>
          <w:w w:val="125"/>
        </w:rPr>
        <w:t> </w:t>
      </w:r>
      <w:r>
        <w:rPr>
          <w:color w:val="231F20"/>
          <w:w w:val="125"/>
        </w:rPr>
        <w:t>Media</w:t>
      </w:r>
      <w:r>
        <w:rPr>
          <w:color w:val="231F20"/>
          <w:spacing w:val="-10"/>
          <w:w w:val="125"/>
        </w:rPr>
        <w:t> </w:t>
      </w:r>
      <w:r>
        <w:rPr>
          <w:color w:val="231F20"/>
          <w:w w:val="125"/>
        </w:rPr>
        <w:t>Superior</w:t>
      </w:r>
      <w:r>
        <w:rPr>
          <w:color w:val="231F20"/>
          <w:spacing w:val="-10"/>
          <w:w w:val="125"/>
        </w:rPr>
        <w:t> </w:t>
      </w:r>
      <w:r>
        <w:rPr>
          <w:color w:val="231F20"/>
          <w:w w:val="125"/>
        </w:rPr>
        <w:t>y</w:t>
      </w:r>
      <w:r>
        <w:rPr>
          <w:color w:val="231F20"/>
          <w:spacing w:val="-10"/>
          <w:w w:val="125"/>
        </w:rPr>
        <w:t> </w:t>
      </w:r>
      <w:r>
        <w:rPr>
          <w:color w:val="231F20"/>
          <w:w w:val="125"/>
        </w:rPr>
        <w:t>los</w:t>
      </w:r>
      <w:r>
        <w:rPr>
          <w:color w:val="231F20"/>
          <w:spacing w:val="-10"/>
          <w:w w:val="125"/>
        </w:rPr>
        <w:t> </w:t>
      </w:r>
      <w:r>
        <w:rPr>
          <w:color w:val="231F20"/>
          <w:w w:val="125"/>
        </w:rPr>
        <w:t>Organismos</w:t>
      </w:r>
      <w:r>
        <w:rPr>
          <w:color w:val="231F20"/>
          <w:spacing w:val="-10"/>
          <w:w w:val="125"/>
        </w:rPr>
        <w:t> </w:t>
      </w:r>
      <w:r>
        <w:rPr>
          <w:color w:val="231F20"/>
          <w:w w:val="125"/>
        </w:rPr>
        <w:t>descen- tralizados de los</w:t>
      </w:r>
      <w:r>
        <w:rPr>
          <w:color w:val="231F20"/>
          <w:spacing w:val="-15"/>
          <w:w w:val="125"/>
        </w:rPr>
        <w:t> </w:t>
      </w:r>
      <w:r>
        <w:rPr>
          <w:color w:val="231F20"/>
          <w:w w:val="125"/>
        </w:rPr>
        <w:t>estados.</w:t>
      </w:r>
    </w:p>
    <w:p>
      <w:pPr>
        <w:pStyle w:val="BodyText"/>
        <w:spacing w:line="276" w:lineRule="auto" w:before="158"/>
        <w:ind w:left="684" w:right="135"/>
        <w:jc w:val="both"/>
      </w:pPr>
      <w:r>
        <w:rPr>
          <w:b/>
          <w:color w:val="231F20"/>
          <w:w w:val="125"/>
        </w:rPr>
        <w:t>Artículo 3. </w:t>
      </w:r>
      <w:r>
        <w:rPr>
          <w:color w:val="231F20"/>
          <w:w w:val="125"/>
        </w:rPr>
        <w:t>Los aspirantes al proceso de cambio de centro de trabajo, deberán cumplir con los requisitos, mecanismos y procedimientos que se determinen en las convocato- rias respectivas.</w:t>
      </w:r>
    </w:p>
    <w:p>
      <w:pPr>
        <w:pStyle w:val="BodyText"/>
        <w:spacing w:line="276" w:lineRule="auto" w:before="157"/>
        <w:ind w:left="684" w:right="135"/>
        <w:jc w:val="both"/>
      </w:pPr>
      <w:r>
        <w:rPr>
          <w:b/>
          <w:color w:val="231F20"/>
          <w:w w:val="125"/>
        </w:rPr>
        <w:t>Artículo</w:t>
      </w:r>
      <w:r>
        <w:rPr>
          <w:b/>
          <w:color w:val="231F20"/>
          <w:spacing w:val="-8"/>
          <w:w w:val="125"/>
        </w:rPr>
        <w:t> </w:t>
      </w:r>
      <w:r>
        <w:rPr>
          <w:b/>
          <w:color w:val="231F20"/>
          <w:w w:val="125"/>
        </w:rPr>
        <w:t>4.</w:t>
      </w:r>
      <w:r>
        <w:rPr>
          <w:b/>
          <w:color w:val="231F20"/>
          <w:spacing w:val="-12"/>
          <w:w w:val="125"/>
        </w:rPr>
        <w:t> </w:t>
      </w:r>
      <w:r>
        <w:rPr>
          <w:color w:val="231F20"/>
          <w:w w:val="125"/>
        </w:rPr>
        <w:t>La</w:t>
      </w:r>
      <w:r>
        <w:rPr>
          <w:color w:val="231F20"/>
          <w:spacing w:val="-11"/>
          <w:w w:val="125"/>
        </w:rPr>
        <w:t> </w:t>
      </w:r>
      <w:r>
        <w:rPr>
          <w:color w:val="231F20"/>
          <w:w w:val="125"/>
        </w:rPr>
        <w:t>participación</w:t>
      </w:r>
      <w:r>
        <w:rPr>
          <w:color w:val="231F20"/>
          <w:spacing w:val="-11"/>
          <w:w w:val="125"/>
        </w:rPr>
        <w:t> </w:t>
      </w:r>
      <w:r>
        <w:rPr>
          <w:color w:val="231F20"/>
          <w:w w:val="125"/>
        </w:rPr>
        <w:t>en</w:t>
      </w:r>
      <w:r>
        <w:rPr>
          <w:color w:val="231F20"/>
          <w:spacing w:val="-12"/>
          <w:w w:val="125"/>
        </w:rPr>
        <w:t> </w:t>
      </w:r>
      <w:r>
        <w:rPr>
          <w:color w:val="231F20"/>
          <w:w w:val="125"/>
        </w:rPr>
        <w:t>el</w:t>
      </w:r>
      <w:r>
        <w:rPr>
          <w:color w:val="231F20"/>
          <w:spacing w:val="-11"/>
          <w:w w:val="125"/>
        </w:rPr>
        <w:t> </w:t>
      </w:r>
      <w:r>
        <w:rPr>
          <w:color w:val="231F20"/>
          <w:w w:val="125"/>
        </w:rPr>
        <w:t>proceso</w:t>
      </w:r>
      <w:r>
        <w:rPr>
          <w:color w:val="231F20"/>
          <w:spacing w:val="-11"/>
          <w:w w:val="125"/>
        </w:rPr>
        <w:t> </w:t>
      </w:r>
      <w:r>
        <w:rPr>
          <w:color w:val="231F20"/>
          <w:w w:val="125"/>
        </w:rPr>
        <w:t>de</w:t>
      </w:r>
      <w:r>
        <w:rPr>
          <w:color w:val="231F20"/>
          <w:spacing w:val="-12"/>
          <w:w w:val="125"/>
        </w:rPr>
        <w:t> </w:t>
      </w:r>
      <w:r>
        <w:rPr>
          <w:color w:val="231F20"/>
          <w:w w:val="125"/>
        </w:rPr>
        <w:t>cambio</w:t>
      </w:r>
      <w:r>
        <w:rPr>
          <w:color w:val="231F20"/>
          <w:spacing w:val="-11"/>
          <w:w w:val="125"/>
        </w:rPr>
        <w:t> </w:t>
      </w:r>
      <w:r>
        <w:rPr>
          <w:color w:val="231F20"/>
          <w:w w:val="125"/>
        </w:rPr>
        <w:t>de</w:t>
      </w:r>
      <w:r>
        <w:rPr>
          <w:color w:val="231F20"/>
          <w:spacing w:val="-12"/>
          <w:w w:val="125"/>
        </w:rPr>
        <w:t> </w:t>
      </w:r>
      <w:r>
        <w:rPr>
          <w:color w:val="231F20"/>
          <w:w w:val="125"/>
        </w:rPr>
        <w:t>centro</w:t>
      </w:r>
      <w:r>
        <w:rPr>
          <w:color w:val="231F20"/>
          <w:spacing w:val="-11"/>
          <w:w w:val="125"/>
        </w:rPr>
        <w:t> </w:t>
      </w:r>
      <w:r>
        <w:rPr>
          <w:color w:val="231F20"/>
          <w:w w:val="125"/>
        </w:rPr>
        <w:t>de</w:t>
      </w:r>
      <w:r>
        <w:rPr>
          <w:color w:val="231F20"/>
          <w:spacing w:val="-11"/>
          <w:w w:val="125"/>
        </w:rPr>
        <w:t> </w:t>
      </w:r>
      <w:r>
        <w:rPr>
          <w:color w:val="231F20"/>
          <w:w w:val="125"/>
        </w:rPr>
        <w:t>trabajo</w:t>
      </w:r>
      <w:r>
        <w:rPr>
          <w:color w:val="231F20"/>
          <w:spacing w:val="-12"/>
          <w:w w:val="125"/>
        </w:rPr>
        <w:t> </w:t>
      </w:r>
      <w:r>
        <w:rPr>
          <w:color w:val="231F20"/>
          <w:w w:val="125"/>
        </w:rPr>
        <w:t>será</w:t>
      </w:r>
      <w:r>
        <w:rPr>
          <w:color w:val="231F20"/>
          <w:spacing w:val="-11"/>
          <w:w w:val="125"/>
        </w:rPr>
        <w:t> </w:t>
      </w:r>
      <w:r>
        <w:rPr>
          <w:color w:val="231F20"/>
          <w:w w:val="125"/>
        </w:rPr>
        <w:t>individual y voluntaria; el trámite será totalmente</w:t>
      </w:r>
      <w:r>
        <w:rPr>
          <w:color w:val="231F20"/>
          <w:spacing w:val="-37"/>
          <w:w w:val="125"/>
        </w:rPr>
        <w:t> </w:t>
      </w:r>
      <w:r>
        <w:rPr>
          <w:color w:val="231F20"/>
          <w:w w:val="125"/>
        </w:rPr>
        <w:t>gratuito.</w:t>
      </w:r>
    </w:p>
    <w:p>
      <w:pPr>
        <w:pStyle w:val="BodyText"/>
        <w:spacing w:line="276" w:lineRule="auto" w:before="159"/>
        <w:ind w:left="684" w:right="135"/>
        <w:jc w:val="both"/>
      </w:pPr>
      <w:r>
        <w:rPr>
          <w:b/>
          <w:color w:val="231F20"/>
          <w:w w:val="125"/>
        </w:rPr>
        <w:t>Artículo</w:t>
      </w:r>
      <w:r>
        <w:rPr>
          <w:b/>
          <w:color w:val="231F20"/>
          <w:spacing w:val="-5"/>
          <w:w w:val="125"/>
        </w:rPr>
        <w:t> </w:t>
      </w:r>
      <w:r>
        <w:rPr>
          <w:b/>
          <w:color w:val="231F20"/>
          <w:w w:val="125"/>
        </w:rPr>
        <w:t>5.</w:t>
      </w:r>
      <w:r>
        <w:rPr>
          <w:b/>
          <w:color w:val="231F20"/>
          <w:spacing w:val="-5"/>
          <w:w w:val="125"/>
        </w:rPr>
        <w:t> </w:t>
      </w:r>
      <w:r>
        <w:rPr>
          <w:color w:val="231F20"/>
          <w:w w:val="125"/>
        </w:rPr>
        <w:t>Las</w:t>
      </w:r>
      <w:r>
        <w:rPr>
          <w:color w:val="231F20"/>
          <w:spacing w:val="-8"/>
          <w:w w:val="125"/>
        </w:rPr>
        <w:t> </w:t>
      </w:r>
      <w:r>
        <w:rPr>
          <w:color w:val="231F20"/>
          <w:w w:val="125"/>
        </w:rPr>
        <w:t>Autoridades</w:t>
      </w:r>
      <w:r>
        <w:rPr>
          <w:color w:val="231F20"/>
          <w:spacing w:val="-8"/>
          <w:w w:val="125"/>
        </w:rPr>
        <w:t> </w:t>
      </w:r>
      <w:r>
        <w:rPr>
          <w:color w:val="231F20"/>
          <w:w w:val="125"/>
        </w:rPr>
        <w:t>educativas</w:t>
      </w:r>
      <w:r>
        <w:rPr>
          <w:color w:val="231F20"/>
          <w:spacing w:val="-8"/>
          <w:w w:val="125"/>
        </w:rPr>
        <w:t> </w:t>
      </w:r>
      <w:r>
        <w:rPr>
          <w:color w:val="231F20"/>
          <w:w w:val="125"/>
        </w:rPr>
        <w:t>de</w:t>
      </w:r>
      <w:r>
        <w:rPr>
          <w:color w:val="231F20"/>
          <w:spacing w:val="-8"/>
          <w:w w:val="125"/>
        </w:rPr>
        <w:t> </w:t>
      </w:r>
      <w:r>
        <w:rPr>
          <w:color w:val="231F20"/>
          <w:w w:val="125"/>
        </w:rPr>
        <w:t>las</w:t>
      </w:r>
      <w:r>
        <w:rPr>
          <w:color w:val="231F20"/>
          <w:spacing w:val="-8"/>
          <w:w w:val="125"/>
        </w:rPr>
        <w:t> </w:t>
      </w:r>
      <w:r>
        <w:rPr>
          <w:color w:val="231F20"/>
          <w:w w:val="125"/>
        </w:rPr>
        <w:t>entidades</w:t>
      </w:r>
      <w:r>
        <w:rPr>
          <w:color w:val="231F20"/>
          <w:spacing w:val="-8"/>
          <w:w w:val="125"/>
        </w:rPr>
        <w:t> </w:t>
      </w:r>
      <w:r>
        <w:rPr>
          <w:color w:val="231F20"/>
          <w:w w:val="125"/>
        </w:rPr>
        <w:t>federativas</w:t>
      </w:r>
      <w:r>
        <w:rPr>
          <w:color w:val="231F20"/>
          <w:spacing w:val="-8"/>
          <w:w w:val="125"/>
        </w:rPr>
        <w:t> </w:t>
      </w:r>
      <w:r>
        <w:rPr>
          <w:color w:val="231F20"/>
          <w:w w:val="125"/>
        </w:rPr>
        <w:t>obtendrán</w:t>
      </w:r>
      <w:r>
        <w:rPr>
          <w:color w:val="231F20"/>
          <w:spacing w:val="-8"/>
          <w:w w:val="125"/>
        </w:rPr>
        <w:t> </w:t>
      </w:r>
      <w:r>
        <w:rPr>
          <w:color w:val="231F20"/>
          <w:w w:val="125"/>
        </w:rPr>
        <w:t>los</w:t>
      </w:r>
      <w:r>
        <w:rPr>
          <w:color w:val="231F20"/>
          <w:spacing w:val="-8"/>
          <w:w w:val="125"/>
        </w:rPr>
        <w:t> </w:t>
      </w:r>
      <w:r>
        <w:rPr>
          <w:color w:val="231F20"/>
          <w:w w:val="125"/>
        </w:rPr>
        <w:t>espa- cios disponibles para cambio de centro de trabajo, derivado de las plazas vacantes que se encuentre registrada en el Sistema Abierto y Transparente de Asignación de Plazas </w:t>
      </w:r>
      <w:r>
        <w:rPr>
          <w:color w:val="231F20"/>
          <w:spacing w:val="-3"/>
          <w:w w:val="125"/>
        </w:rPr>
        <w:t>(SATAP),</w:t>
      </w:r>
      <w:r>
        <w:rPr>
          <w:color w:val="231F20"/>
          <w:spacing w:val="-9"/>
          <w:w w:val="125"/>
        </w:rPr>
        <w:t> </w:t>
      </w:r>
      <w:r>
        <w:rPr>
          <w:color w:val="231F20"/>
          <w:w w:val="125"/>
        </w:rPr>
        <w:t>previo</w:t>
      </w:r>
      <w:r>
        <w:rPr>
          <w:color w:val="231F20"/>
          <w:spacing w:val="-9"/>
          <w:w w:val="125"/>
        </w:rPr>
        <w:t> </w:t>
      </w:r>
      <w:r>
        <w:rPr>
          <w:color w:val="231F20"/>
          <w:w w:val="125"/>
        </w:rPr>
        <w:t>al</w:t>
      </w:r>
      <w:r>
        <w:rPr>
          <w:color w:val="231F20"/>
          <w:spacing w:val="-8"/>
          <w:w w:val="125"/>
        </w:rPr>
        <w:t> </w:t>
      </w:r>
      <w:r>
        <w:rPr>
          <w:color w:val="231F20"/>
          <w:w w:val="125"/>
        </w:rPr>
        <w:t>evento</w:t>
      </w:r>
      <w:r>
        <w:rPr>
          <w:color w:val="231F20"/>
          <w:spacing w:val="-9"/>
          <w:w w:val="125"/>
        </w:rPr>
        <w:t> </w:t>
      </w:r>
      <w:r>
        <w:rPr>
          <w:color w:val="231F20"/>
          <w:w w:val="125"/>
        </w:rPr>
        <w:t>señalado</w:t>
      </w:r>
      <w:r>
        <w:rPr>
          <w:color w:val="231F20"/>
          <w:spacing w:val="-9"/>
          <w:w w:val="125"/>
        </w:rPr>
        <w:t> </w:t>
      </w:r>
      <w:r>
        <w:rPr>
          <w:color w:val="231F20"/>
          <w:w w:val="125"/>
        </w:rPr>
        <w:t>en</w:t>
      </w:r>
      <w:r>
        <w:rPr>
          <w:color w:val="231F20"/>
          <w:spacing w:val="-8"/>
          <w:w w:val="125"/>
        </w:rPr>
        <w:t> </w:t>
      </w:r>
      <w:r>
        <w:rPr>
          <w:color w:val="231F20"/>
          <w:w w:val="125"/>
        </w:rPr>
        <w:t>el</w:t>
      </w:r>
      <w:r>
        <w:rPr>
          <w:color w:val="231F20"/>
          <w:spacing w:val="-9"/>
          <w:w w:val="125"/>
        </w:rPr>
        <w:t> </w:t>
      </w:r>
      <w:r>
        <w:rPr>
          <w:color w:val="231F20"/>
          <w:w w:val="125"/>
        </w:rPr>
        <w:t>artículo</w:t>
      </w:r>
      <w:r>
        <w:rPr>
          <w:color w:val="231F20"/>
          <w:spacing w:val="-8"/>
          <w:w w:val="125"/>
        </w:rPr>
        <w:t> </w:t>
      </w:r>
      <w:r>
        <w:rPr>
          <w:color w:val="231F20"/>
          <w:w w:val="125"/>
        </w:rPr>
        <w:t>35</w:t>
      </w:r>
      <w:r>
        <w:rPr>
          <w:color w:val="231F20"/>
          <w:spacing w:val="-9"/>
          <w:w w:val="125"/>
        </w:rPr>
        <w:t> </w:t>
      </w:r>
      <w:r>
        <w:rPr>
          <w:color w:val="231F20"/>
          <w:w w:val="125"/>
        </w:rPr>
        <w:t>de</w:t>
      </w:r>
      <w:r>
        <w:rPr>
          <w:color w:val="231F20"/>
          <w:spacing w:val="-9"/>
          <w:w w:val="125"/>
        </w:rPr>
        <w:t> </w:t>
      </w:r>
      <w:r>
        <w:rPr>
          <w:color w:val="231F20"/>
          <w:w w:val="125"/>
        </w:rPr>
        <w:t>estas</w:t>
      </w:r>
      <w:r>
        <w:rPr>
          <w:color w:val="231F20"/>
          <w:spacing w:val="-8"/>
          <w:w w:val="125"/>
        </w:rPr>
        <w:t> </w:t>
      </w:r>
      <w:r>
        <w:rPr>
          <w:color w:val="231F20"/>
          <w:w w:val="125"/>
        </w:rPr>
        <w:t>Disposiciones.</w:t>
      </w:r>
    </w:p>
    <w:p>
      <w:pPr>
        <w:pStyle w:val="BodyText"/>
        <w:spacing w:line="276" w:lineRule="auto" w:before="157"/>
        <w:ind w:left="684" w:right="135"/>
        <w:jc w:val="both"/>
      </w:pPr>
      <w:r>
        <w:rPr>
          <w:b/>
          <w:color w:val="231F20"/>
          <w:w w:val="125"/>
        </w:rPr>
        <w:t>Artículo 6. </w:t>
      </w:r>
      <w:r>
        <w:rPr>
          <w:color w:val="231F20"/>
          <w:w w:val="125"/>
        </w:rPr>
        <w:t>Para efectos de las presentes Disposiciones se utilizarán las siguientes defi- niciones:</w:t>
      </w:r>
    </w:p>
    <w:p>
      <w:pPr>
        <w:pStyle w:val="ListParagraph"/>
        <w:numPr>
          <w:ilvl w:val="0"/>
          <w:numId w:val="2"/>
        </w:numPr>
        <w:tabs>
          <w:tab w:pos="1405" w:val="left" w:leader="none"/>
        </w:tabs>
        <w:spacing w:line="276" w:lineRule="auto" w:before="158" w:after="0"/>
        <w:ind w:left="1404" w:right="135" w:hanging="473"/>
        <w:jc w:val="both"/>
        <w:rPr>
          <w:sz w:val="20"/>
        </w:rPr>
      </w:pPr>
      <w:r>
        <w:rPr>
          <w:b/>
          <w:color w:val="231F20"/>
          <w:w w:val="125"/>
          <w:sz w:val="20"/>
        </w:rPr>
        <w:t>Aspirante: </w:t>
      </w:r>
      <w:r>
        <w:rPr>
          <w:color w:val="231F20"/>
          <w:w w:val="125"/>
          <w:sz w:val="20"/>
        </w:rPr>
        <w:t>a la persona que decide voluntariamente participar en el proceso de cambio de centro de trabajo y cumple con los requisitos establecidos en la con- vocatoria, sin impedimento legal</w:t>
      </w:r>
      <w:r>
        <w:rPr>
          <w:color w:val="231F20"/>
          <w:spacing w:val="-20"/>
          <w:w w:val="125"/>
          <w:sz w:val="20"/>
        </w:rPr>
        <w:t> </w:t>
      </w:r>
      <w:r>
        <w:rPr>
          <w:color w:val="231F20"/>
          <w:w w:val="125"/>
          <w:sz w:val="20"/>
        </w:rPr>
        <w:t>alguno.</w:t>
      </w:r>
    </w:p>
    <w:p>
      <w:pPr>
        <w:pStyle w:val="ListParagraph"/>
        <w:numPr>
          <w:ilvl w:val="0"/>
          <w:numId w:val="2"/>
        </w:numPr>
        <w:tabs>
          <w:tab w:pos="1405" w:val="left" w:leader="none"/>
        </w:tabs>
        <w:spacing w:line="276" w:lineRule="auto" w:before="158" w:after="0"/>
        <w:ind w:left="1404" w:right="135" w:hanging="533"/>
        <w:jc w:val="both"/>
        <w:rPr>
          <w:sz w:val="20"/>
        </w:rPr>
      </w:pPr>
      <w:r>
        <w:rPr>
          <w:b/>
          <w:color w:val="231F20"/>
          <w:w w:val="125"/>
          <w:sz w:val="20"/>
        </w:rPr>
        <w:t>Calendario:</w:t>
      </w:r>
      <w:r>
        <w:rPr>
          <w:b/>
          <w:color w:val="231F20"/>
          <w:spacing w:val="-16"/>
          <w:w w:val="125"/>
          <w:sz w:val="20"/>
        </w:rPr>
        <w:t> </w:t>
      </w:r>
      <w:r>
        <w:rPr>
          <w:color w:val="231F20"/>
          <w:w w:val="125"/>
          <w:sz w:val="20"/>
        </w:rPr>
        <w:t>al</w:t>
      </w:r>
      <w:r>
        <w:rPr>
          <w:color w:val="231F20"/>
          <w:spacing w:val="-15"/>
          <w:w w:val="125"/>
          <w:sz w:val="20"/>
        </w:rPr>
        <w:t> </w:t>
      </w:r>
      <w:r>
        <w:rPr>
          <w:color w:val="231F20"/>
          <w:w w:val="125"/>
          <w:sz w:val="20"/>
        </w:rPr>
        <w:t>programa</w:t>
      </w:r>
      <w:r>
        <w:rPr>
          <w:color w:val="231F20"/>
          <w:spacing w:val="-16"/>
          <w:w w:val="125"/>
          <w:sz w:val="20"/>
        </w:rPr>
        <w:t> </w:t>
      </w:r>
      <w:r>
        <w:rPr>
          <w:color w:val="231F20"/>
          <w:w w:val="125"/>
          <w:sz w:val="20"/>
        </w:rPr>
        <w:t>de</w:t>
      </w:r>
      <w:r>
        <w:rPr>
          <w:color w:val="231F20"/>
          <w:spacing w:val="-15"/>
          <w:w w:val="125"/>
          <w:sz w:val="20"/>
        </w:rPr>
        <w:t> </w:t>
      </w:r>
      <w:r>
        <w:rPr>
          <w:color w:val="231F20"/>
          <w:w w:val="125"/>
          <w:sz w:val="20"/>
        </w:rPr>
        <w:t>actividades</w:t>
      </w:r>
      <w:r>
        <w:rPr>
          <w:color w:val="231F20"/>
          <w:spacing w:val="-16"/>
          <w:w w:val="125"/>
          <w:sz w:val="20"/>
        </w:rPr>
        <w:t> </w:t>
      </w:r>
      <w:r>
        <w:rPr>
          <w:color w:val="231F20"/>
          <w:w w:val="125"/>
          <w:sz w:val="20"/>
        </w:rPr>
        <w:t>establecido</w:t>
      </w:r>
      <w:r>
        <w:rPr>
          <w:color w:val="231F20"/>
          <w:spacing w:val="-15"/>
          <w:w w:val="125"/>
          <w:sz w:val="20"/>
        </w:rPr>
        <w:t> </w:t>
      </w:r>
      <w:r>
        <w:rPr>
          <w:color w:val="231F20"/>
          <w:w w:val="125"/>
          <w:sz w:val="20"/>
        </w:rPr>
        <w:t>y</w:t>
      </w:r>
      <w:r>
        <w:rPr>
          <w:color w:val="231F20"/>
          <w:spacing w:val="-16"/>
          <w:w w:val="125"/>
          <w:sz w:val="20"/>
        </w:rPr>
        <w:t> </w:t>
      </w:r>
      <w:r>
        <w:rPr>
          <w:color w:val="231F20"/>
          <w:w w:val="125"/>
          <w:sz w:val="20"/>
        </w:rPr>
        <w:t>publicado</w:t>
      </w:r>
      <w:r>
        <w:rPr>
          <w:color w:val="231F20"/>
          <w:spacing w:val="-15"/>
          <w:w w:val="125"/>
          <w:sz w:val="20"/>
        </w:rPr>
        <w:t> </w:t>
      </w:r>
      <w:r>
        <w:rPr>
          <w:color w:val="231F20"/>
          <w:w w:val="125"/>
          <w:sz w:val="20"/>
        </w:rPr>
        <w:t>por</w:t>
      </w:r>
      <w:r>
        <w:rPr>
          <w:color w:val="231F20"/>
          <w:spacing w:val="-15"/>
          <w:w w:val="125"/>
          <w:sz w:val="20"/>
        </w:rPr>
        <w:t> </w:t>
      </w:r>
      <w:r>
        <w:rPr>
          <w:color w:val="231F20"/>
          <w:w w:val="125"/>
          <w:sz w:val="20"/>
        </w:rPr>
        <w:t>la</w:t>
      </w:r>
      <w:r>
        <w:rPr>
          <w:color w:val="231F20"/>
          <w:spacing w:val="-16"/>
          <w:w w:val="125"/>
          <w:sz w:val="20"/>
        </w:rPr>
        <w:t> </w:t>
      </w:r>
      <w:r>
        <w:rPr>
          <w:color w:val="231F20"/>
          <w:w w:val="125"/>
          <w:sz w:val="20"/>
        </w:rPr>
        <w:t>Unidad</w:t>
      </w:r>
      <w:r>
        <w:rPr>
          <w:color w:val="231F20"/>
          <w:spacing w:val="-15"/>
          <w:w w:val="125"/>
          <w:sz w:val="20"/>
        </w:rPr>
        <w:t> </w:t>
      </w:r>
      <w:r>
        <w:rPr>
          <w:color w:val="231F20"/>
          <w:w w:val="125"/>
          <w:sz w:val="20"/>
        </w:rPr>
        <w:t>del Sistema</w:t>
      </w:r>
      <w:r>
        <w:rPr>
          <w:color w:val="231F20"/>
          <w:spacing w:val="-11"/>
          <w:w w:val="125"/>
          <w:sz w:val="20"/>
        </w:rPr>
        <w:t> </w:t>
      </w:r>
      <w:r>
        <w:rPr>
          <w:color w:val="231F20"/>
          <w:w w:val="125"/>
          <w:sz w:val="20"/>
        </w:rPr>
        <w:t>para</w:t>
      </w:r>
      <w:r>
        <w:rPr>
          <w:color w:val="231F20"/>
          <w:spacing w:val="-11"/>
          <w:w w:val="125"/>
          <w:sz w:val="20"/>
        </w:rPr>
        <w:t> </w:t>
      </w:r>
      <w:r>
        <w:rPr>
          <w:color w:val="231F20"/>
          <w:w w:val="125"/>
          <w:sz w:val="20"/>
        </w:rPr>
        <w:t>la</w:t>
      </w:r>
      <w:r>
        <w:rPr>
          <w:color w:val="231F20"/>
          <w:spacing w:val="-11"/>
          <w:w w:val="125"/>
          <w:sz w:val="20"/>
        </w:rPr>
        <w:t> </w:t>
      </w:r>
      <w:r>
        <w:rPr>
          <w:color w:val="231F20"/>
          <w:w w:val="125"/>
          <w:sz w:val="20"/>
        </w:rPr>
        <w:t>Carrera</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las</w:t>
      </w:r>
      <w:r>
        <w:rPr>
          <w:color w:val="231F20"/>
          <w:spacing w:val="-11"/>
          <w:w w:val="125"/>
          <w:sz w:val="20"/>
        </w:rPr>
        <w:t> </w:t>
      </w:r>
      <w:r>
        <w:rPr>
          <w:color w:val="231F20"/>
          <w:w w:val="125"/>
          <w:sz w:val="20"/>
        </w:rPr>
        <w:t>Maestras</w:t>
      </w:r>
      <w:r>
        <w:rPr>
          <w:color w:val="231F20"/>
          <w:spacing w:val="-11"/>
          <w:w w:val="125"/>
          <w:sz w:val="20"/>
        </w:rPr>
        <w:t> </w:t>
      </w:r>
      <w:r>
        <w:rPr>
          <w:color w:val="231F20"/>
          <w:w w:val="125"/>
          <w:sz w:val="20"/>
        </w:rPr>
        <w:t>y</w:t>
      </w:r>
      <w:r>
        <w:rPr>
          <w:color w:val="231F20"/>
          <w:spacing w:val="-10"/>
          <w:w w:val="125"/>
          <w:sz w:val="20"/>
        </w:rPr>
        <w:t> </w:t>
      </w:r>
      <w:r>
        <w:rPr>
          <w:color w:val="231F20"/>
          <w:w w:val="125"/>
          <w:sz w:val="20"/>
        </w:rPr>
        <w:t>los</w:t>
      </w:r>
      <w:r>
        <w:rPr>
          <w:color w:val="231F20"/>
          <w:spacing w:val="-11"/>
          <w:w w:val="125"/>
          <w:sz w:val="20"/>
        </w:rPr>
        <w:t> </w:t>
      </w:r>
      <w:r>
        <w:rPr>
          <w:color w:val="231F20"/>
          <w:w w:val="125"/>
          <w:sz w:val="20"/>
        </w:rPr>
        <w:t>Maestros</w:t>
      </w:r>
      <w:r>
        <w:rPr>
          <w:color w:val="231F20"/>
          <w:spacing w:val="-11"/>
          <w:w w:val="125"/>
          <w:sz w:val="20"/>
        </w:rPr>
        <w:t> </w:t>
      </w:r>
      <w:r>
        <w:rPr>
          <w:color w:val="231F20"/>
          <w:w w:val="125"/>
          <w:sz w:val="20"/>
        </w:rPr>
        <w:t>relativo</w:t>
      </w:r>
      <w:r>
        <w:rPr>
          <w:color w:val="231F20"/>
          <w:spacing w:val="-10"/>
          <w:w w:val="125"/>
          <w:sz w:val="20"/>
        </w:rPr>
        <w:t> </w:t>
      </w:r>
      <w:r>
        <w:rPr>
          <w:color w:val="231F20"/>
          <w:w w:val="125"/>
          <w:sz w:val="20"/>
        </w:rPr>
        <w:t>al</w:t>
      </w:r>
      <w:r>
        <w:rPr>
          <w:color w:val="231F20"/>
          <w:spacing w:val="-11"/>
          <w:w w:val="125"/>
          <w:sz w:val="20"/>
        </w:rPr>
        <w:t> </w:t>
      </w:r>
      <w:r>
        <w:rPr>
          <w:color w:val="231F20"/>
          <w:w w:val="125"/>
          <w:sz w:val="20"/>
        </w:rPr>
        <w:t>proceso</w:t>
      </w:r>
      <w:r>
        <w:rPr>
          <w:color w:val="231F20"/>
          <w:spacing w:val="-11"/>
          <w:w w:val="125"/>
          <w:sz w:val="20"/>
        </w:rPr>
        <w:t> </w:t>
      </w:r>
      <w:r>
        <w:rPr>
          <w:color w:val="231F20"/>
          <w:w w:val="125"/>
          <w:sz w:val="20"/>
        </w:rPr>
        <w:t>para</w:t>
      </w:r>
      <w:r>
        <w:rPr>
          <w:color w:val="231F20"/>
          <w:spacing w:val="-11"/>
          <w:w w:val="125"/>
          <w:sz w:val="20"/>
        </w:rPr>
        <w:t> </w:t>
      </w:r>
      <w:r>
        <w:rPr>
          <w:color w:val="231F20"/>
          <w:w w:val="125"/>
          <w:sz w:val="20"/>
        </w:rPr>
        <w:t>la autorización</w:t>
      </w:r>
      <w:r>
        <w:rPr>
          <w:color w:val="231F20"/>
          <w:spacing w:val="-7"/>
          <w:w w:val="125"/>
          <w:sz w:val="20"/>
        </w:rPr>
        <w:t> </w:t>
      </w:r>
      <w:r>
        <w:rPr>
          <w:color w:val="231F20"/>
          <w:w w:val="125"/>
          <w:sz w:val="20"/>
        </w:rPr>
        <w:t>de</w:t>
      </w:r>
      <w:r>
        <w:rPr>
          <w:color w:val="231F20"/>
          <w:spacing w:val="-6"/>
          <w:w w:val="125"/>
          <w:sz w:val="20"/>
        </w:rPr>
        <w:t> </w:t>
      </w:r>
      <w:r>
        <w:rPr>
          <w:color w:val="231F20"/>
          <w:w w:val="125"/>
          <w:sz w:val="20"/>
        </w:rPr>
        <w:t>cambio</w:t>
      </w:r>
      <w:r>
        <w:rPr>
          <w:color w:val="231F20"/>
          <w:spacing w:val="-6"/>
          <w:w w:val="125"/>
          <w:sz w:val="20"/>
        </w:rPr>
        <w:t> </w:t>
      </w:r>
      <w:r>
        <w:rPr>
          <w:color w:val="231F20"/>
          <w:w w:val="125"/>
          <w:sz w:val="20"/>
        </w:rPr>
        <w:t>de</w:t>
      </w:r>
      <w:r>
        <w:rPr>
          <w:color w:val="231F20"/>
          <w:spacing w:val="-6"/>
          <w:w w:val="125"/>
          <w:sz w:val="20"/>
        </w:rPr>
        <w:t> </w:t>
      </w:r>
      <w:r>
        <w:rPr>
          <w:color w:val="231F20"/>
          <w:w w:val="125"/>
          <w:sz w:val="20"/>
        </w:rPr>
        <w:t>centro</w:t>
      </w:r>
      <w:r>
        <w:rPr>
          <w:color w:val="231F20"/>
          <w:spacing w:val="-6"/>
          <w:w w:val="125"/>
          <w:sz w:val="20"/>
        </w:rPr>
        <w:t> </w:t>
      </w:r>
      <w:r>
        <w:rPr>
          <w:color w:val="231F20"/>
          <w:w w:val="125"/>
          <w:sz w:val="20"/>
        </w:rPr>
        <w:t>de</w:t>
      </w:r>
      <w:r>
        <w:rPr>
          <w:color w:val="231F20"/>
          <w:spacing w:val="-6"/>
          <w:w w:val="125"/>
          <w:sz w:val="20"/>
        </w:rPr>
        <w:t> </w:t>
      </w:r>
      <w:r>
        <w:rPr>
          <w:color w:val="231F20"/>
          <w:w w:val="125"/>
          <w:sz w:val="20"/>
        </w:rPr>
        <w:t>trabajo</w:t>
      </w:r>
      <w:r>
        <w:rPr>
          <w:color w:val="231F20"/>
          <w:spacing w:val="-6"/>
          <w:w w:val="125"/>
          <w:sz w:val="20"/>
        </w:rPr>
        <w:t> </w:t>
      </w:r>
      <w:r>
        <w:rPr>
          <w:color w:val="231F20"/>
          <w:w w:val="125"/>
          <w:sz w:val="20"/>
        </w:rPr>
        <w:t>intraestatal.</w:t>
      </w:r>
    </w:p>
    <w:p>
      <w:pPr>
        <w:pStyle w:val="ListParagraph"/>
        <w:numPr>
          <w:ilvl w:val="0"/>
          <w:numId w:val="2"/>
        </w:numPr>
        <w:tabs>
          <w:tab w:pos="1405" w:val="left" w:leader="none"/>
        </w:tabs>
        <w:spacing w:line="276" w:lineRule="auto" w:before="158" w:after="0"/>
        <w:ind w:left="1404" w:right="135" w:hanging="593"/>
        <w:jc w:val="both"/>
        <w:rPr>
          <w:sz w:val="20"/>
        </w:rPr>
      </w:pPr>
      <w:r>
        <w:rPr>
          <w:b/>
          <w:color w:val="231F20"/>
          <w:w w:val="125"/>
          <w:sz w:val="20"/>
        </w:rPr>
        <w:t>Cambio de centro de trabajo intraestatal: </w:t>
      </w:r>
      <w:r>
        <w:rPr>
          <w:color w:val="231F20"/>
          <w:w w:val="125"/>
          <w:sz w:val="20"/>
        </w:rPr>
        <w:t>al movimiento del trabajador, de un centro</w:t>
      </w:r>
      <w:r>
        <w:rPr>
          <w:color w:val="231F20"/>
          <w:spacing w:val="-7"/>
          <w:w w:val="125"/>
          <w:sz w:val="20"/>
        </w:rPr>
        <w:t> </w:t>
      </w:r>
      <w:r>
        <w:rPr>
          <w:color w:val="231F20"/>
          <w:w w:val="125"/>
          <w:sz w:val="20"/>
        </w:rPr>
        <w:t>de</w:t>
      </w:r>
      <w:r>
        <w:rPr>
          <w:color w:val="231F20"/>
          <w:spacing w:val="-7"/>
          <w:w w:val="125"/>
          <w:sz w:val="20"/>
        </w:rPr>
        <w:t> </w:t>
      </w:r>
      <w:r>
        <w:rPr>
          <w:color w:val="231F20"/>
          <w:w w:val="125"/>
          <w:sz w:val="20"/>
        </w:rPr>
        <w:t>trabajo</w:t>
      </w:r>
      <w:r>
        <w:rPr>
          <w:color w:val="231F20"/>
          <w:spacing w:val="-6"/>
          <w:w w:val="125"/>
          <w:sz w:val="20"/>
        </w:rPr>
        <w:t> </w:t>
      </w:r>
      <w:r>
        <w:rPr>
          <w:color w:val="231F20"/>
          <w:w w:val="125"/>
          <w:sz w:val="20"/>
        </w:rPr>
        <w:t>a</w:t>
      </w:r>
      <w:r>
        <w:rPr>
          <w:color w:val="231F20"/>
          <w:spacing w:val="-7"/>
          <w:w w:val="125"/>
          <w:sz w:val="20"/>
        </w:rPr>
        <w:t> </w:t>
      </w:r>
      <w:r>
        <w:rPr>
          <w:color w:val="231F20"/>
          <w:w w:val="125"/>
          <w:sz w:val="20"/>
        </w:rPr>
        <w:t>otro</w:t>
      </w:r>
      <w:r>
        <w:rPr>
          <w:color w:val="231F20"/>
          <w:spacing w:val="-6"/>
          <w:w w:val="125"/>
          <w:sz w:val="20"/>
        </w:rPr>
        <w:t> </w:t>
      </w:r>
      <w:r>
        <w:rPr>
          <w:color w:val="231F20"/>
          <w:w w:val="125"/>
          <w:sz w:val="20"/>
        </w:rPr>
        <w:t>en</w:t>
      </w:r>
      <w:r>
        <w:rPr>
          <w:color w:val="231F20"/>
          <w:spacing w:val="-7"/>
          <w:w w:val="125"/>
          <w:sz w:val="20"/>
        </w:rPr>
        <w:t> </w:t>
      </w:r>
      <w:r>
        <w:rPr>
          <w:color w:val="231F20"/>
          <w:w w:val="125"/>
          <w:sz w:val="20"/>
        </w:rPr>
        <w:t>la</w:t>
      </w:r>
      <w:r>
        <w:rPr>
          <w:color w:val="231F20"/>
          <w:spacing w:val="-6"/>
          <w:w w:val="125"/>
          <w:sz w:val="20"/>
        </w:rPr>
        <w:t> </w:t>
      </w:r>
      <w:r>
        <w:rPr>
          <w:color w:val="231F20"/>
          <w:w w:val="125"/>
          <w:sz w:val="20"/>
        </w:rPr>
        <w:t>misma</w:t>
      </w:r>
      <w:r>
        <w:rPr>
          <w:color w:val="231F20"/>
          <w:spacing w:val="-7"/>
          <w:w w:val="125"/>
          <w:sz w:val="20"/>
        </w:rPr>
        <w:t> </w:t>
      </w:r>
      <w:r>
        <w:rPr>
          <w:color w:val="231F20"/>
          <w:w w:val="125"/>
          <w:sz w:val="20"/>
        </w:rPr>
        <w:t>entidad</w:t>
      </w:r>
      <w:r>
        <w:rPr>
          <w:color w:val="231F20"/>
          <w:spacing w:val="-7"/>
          <w:w w:val="125"/>
          <w:sz w:val="20"/>
        </w:rPr>
        <w:t> </w:t>
      </w:r>
      <w:r>
        <w:rPr>
          <w:color w:val="231F20"/>
          <w:w w:val="125"/>
          <w:sz w:val="20"/>
        </w:rPr>
        <w:t>federativa</w:t>
      </w:r>
      <w:r>
        <w:rPr>
          <w:color w:val="231F20"/>
          <w:spacing w:val="-6"/>
          <w:w w:val="125"/>
          <w:sz w:val="20"/>
        </w:rPr>
        <w:t> </w:t>
      </w:r>
      <w:r>
        <w:rPr>
          <w:color w:val="231F20"/>
          <w:w w:val="125"/>
          <w:sz w:val="20"/>
        </w:rPr>
        <w:t>y</w:t>
      </w:r>
      <w:r>
        <w:rPr>
          <w:color w:val="231F20"/>
          <w:spacing w:val="-7"/>
          <w:w w:val="125"/>
          <w:sz w:val="20"/>
        </w:rPr>
        <w:t> </w:t>
      </w:r>
      <w:r>
        <w:rPr>
          <w:color w:val="231F20"/>
          <w:w w:val="125"/>
          <w:sz w:val="20"/>
        </w:rPr>
        <w:t>del</w:t>
      </w:r>
      <w:r>
        <w:rPr>
          <w:color w:val="231F20"/>
          <w:spacing w:val="-6"/>
          <w:w w:val="125"/>
          <w:sz w:val="20"/>
        </w:rPr>
        <w:t> </w:t>
      </w:r>
      <w:r>
        <w:rPr>
          <w:color w:val="231F20"/>
          <w:w w:val="125"/>
          <w:sz w:val="20"/>
        </w:rPr>
        <w:t>mismo</w:t>
      </w:r>
      <w:r>
        <w:rPr>
          <w:color w:val="231F20"/>
          <w:spacing w:val="-7"/>
          <w:w w:val="125"/>
          <w:sz w:val="20"/>
        </w:rPr>
        <w:t> </w:t>
      </w:r>
      <w:r>
        <w:rPr>
          <w:color w:val="231F20"/>
          <w:w w:val="125"/>
          <w:sz w:val="20"/>
        </w:rPr>
        <w:t>tipo</w:t>
      </w:r>
      <w:r>
        <w:rPr>
          <w:color w:val="231F20"/>
          <w:spacing w:val="-6"/>
          <w:w w:val="125"/>
          <w:sz w:val="20"/>
        </w:rPr>
        <w:t> </w:t>
      </w:r>
      <w:r>
        <w:rPr>
          <w:color w:val="231F20"/>
          <w:w w:val="125"/>
          <w:sz w:val="20"/>
        </w:rPr>
        <w:t>de</w:t>
      </w:r>
      <w:r>
        <w:rPr>
          <w:color w:val="231F20"/>
          <w:spacing w:val="-7"/>
          <w:w w:val="125"/>
          <w:sz w:val="20"/>
        </w:rPr>
        <w:t> </w:t>
      </w:r>
      <w:r>
        <w:rPr>
          <w:color w:val="231F20"/>
          <w:w w:val="125"/>
          <w:sz w:val="20"/>
        </w:rPr>
        <w:t>sos- tenimiento.</w:t>
      </w:r>
    </w:p>
    <w:p>
      <w:pPr>
        <w:pStyle w:val="ListParagraph"/>
        <w:numPr>
          <w:ilvl w:val="0"/>
          <w:numId w:val="2"/>
        </w:numPr>
        <w:tabs>
          <w:tab w:pos="1405" w:val="left" w:leader="none"/>
        </w:tabs>
        <w:spacing w:line="276" w:lineRule="auto" w:before="157" w:after="0"/>
        <w:ind w:left="1404" w:right="135" w:hanging="586"/>
        <w:jc w:val="both"/>
        <w:rPr>
          <w:sz w:val="20"/>
        </w:rPr>
      </w:pPr>
      <w:r>
        <w:rPr>
          <w:b/>
          <w:color w:val="231F20"/>
          <w:w w:val="125"/>
          <w:sz w:val="20"/>
        </w:rPr>
        <w:t>Cambio</w:t>
      </w:r>
      <w:r>
        <w:rPr>
          <w:b/>
          <w:color w:val="231F20"/>
          <w:spacing w:val="-4"/>
          <w:w w:val="125"/>
          <w:sz w:val="20"/>
        </w:rPr>
        <w:t> </w:t>
      </w:r>
      <w:r>
        <w:rPr>
          <w:b/>
          <w:color w:val="231F20"/>
          <w:w w:val="125"/>
          <w:sz w:val="20"/>
        </w:rPr>
        <w:t>de</w:t>
      </w:r>
      <w:r>
        <w:rPr>
          <w:b/>
          <w:color w:val="231F20"/>
          <w:spacing w:val="-4"/>
          <w:w w:val="125"/>
          <w:sz w:val="20"/>
        </w:rPr>
        <w:t> </w:t>
      </w:r>
      <w:r>
        <w:rPr>
          <w:b/>
          <w:color w:val="231F20"/>
          <w:w w:val="125"/>
          <w:sz w:val="20"/>
        </w:rPr>
        <w:t>centro</w:t>
      </w:r>
      <w:r>
        <w:rPr>
          <w:b/>
          <w:color w:val="231F20"/>
          <w:spacing w:val="-4"/>
          <w:w w:val="125"/>
          <w:sz w:val="20"/>
        </w:rPr>
        <w:t> </w:t>
      </w:r>
      <w:r>
        <w:rPr>
          <w:b/>
          <w:color w:val="231F20"/>
          <w:w w:val="125"/>
          <w:sz w:val="20"/>
        </w:rPr>
        <w:t>de</w:t>
      </w:r>
      <w:r>
        <w:rPr>
          <w:b/>
          <w:color w:val="231F20"/>
          <w:spacing w:val="-3"/>
          <w:w w:val="125"/>
          <w:sz w:val="20"/>
        </w:rPr>
        <w:t> </w:t>
      </w:r>
      <w:r>
        <w:rPr>
          <w:b/>
          <w:color w:val="231F20"/>
          <w:w w:val="125"/>
          <w:sz w:val="20"/>
        </w:rPr>
        <w:t>trabajo</w:t>
      </w:r>
      <w:r>
        <w:rPr>
          <w:b/>
          <w:color w:val="231F20"/>
          <w:spacing w:val="-4"/>
          <w:w w:val="125"/>
          <w:sz w:val="20"/>
        </w:rPr>
        <w:t> </w:t>
      </w:r>
      <w:r>
        <w:rPr>
          <w:b/>
          <w:color w:val="231F20"/>
          <w:w w:val="125"/>
          <w:sz w:val="20"/>
        </w:rPr>
        <w:t>interestatal:</w:t>
      </w:r>
      <w:r>
        <w:rPr>
          <w:b/>
          <w:color w:val="231F20"/>
          <w:spacing w:val="-9"/>
          <w:w w:val="125"/>
          <w:sz w:val="20"/>
        </w:rPr>
        <w:t> </w:t>
      </w:r>
      <w:r>
        <w:rPr>
          <w:color w:val="231F20"/>
          <w:w w:val="125"/>
          <w:sz w:val="20"/>
        </w:rPr>
        <w:t>al</w:t>
      </w:r>
      <w:r>
        <w:rPr>
          <w:color w:val="231F20"/>
          <w:spacing w:val="-8"/>
          <w:w w:val="125"/>
          <w:sz w:val="20"/>
        </w:rPr>
        <w:t> </w:t>
      </w:r>
      <w:r>
        <w:rPr>
          <w:color w:val="231F20"/>
          <w:w w:val="125"/>
          <w:sz w:val="20"/>
        </w:rPr>
        <w:t>movimiento</w:t>
      </w:r>
      <w:r>
        <w:rPr>
          <w:color w:val="231F20"/>
          <w:spacing w:val="-8"/>
          <w:w w:val="125"/>
          <w:sz w:val="20"/>
        </w:rPr>
        <w:t> </w:t>
      </w:r>
      <w:r>
        <w:rPr>
          <w:color w:val="231F20"/>
          <w:w w:val="125"/>
          <w:sz w:val="20"/>
        </w:rPr>
        <w:t>del</w:t>
      </w:r>
      <w:r>
        <w:rPr>
          <w:color w:val="231F20"/>
          <w:spacing w:val="-9"/>
          <w:w w:val="125"/>
          <w:sz w:val="20"/>
        </w:rPr>
        <w:t> </w:t>
      </w:r>
      <w:r>
        <w:rPr>
          <w:color w:val="231F20"/>
          <w:w w:val="125"/>
          <w:sz w:val="20"/>
        </w:rPr>
        <w:t>trabajador,</w:t>
      </w:r>
      <w:r>
        <w:rPr>
          <w:color w:val="231F20"/>
          <w:spacing w:val="-8"/>
          <w:w w:val="125"/>
          <w:sz w:val="20"/>
        </w:rPr>
        <w:t> </w:t>
      </w:r>
      <w:r>
        <w:rPr>
          <w:color w:val="231F20"/>
          <w:w w:val="125"/>
          <w:sz w:val="20"/>
        </w:rPr>
        <w:t>de</w:t>
      </w:r>
      <w:r>
        <w:rPr>
          <w:color w:val="231F20"/>
          <w:spacing w:val="-8"/>
          <w:w w:val="125"/>
          <w:sz w:val="20"/>
        </w:rPr>
        <w:t> </w:t>
      </w:r>
      <w:r>
        <w:rPr>
          <w:color w:val="231F20"/>
          <w:w w:val="125"/>
          <w:sz w:val="20"/>
        </w:rPr>
        <w:t>una entidad federativa a</w:t>
      </w:r>
      <w:r>
        <w:rPr>
          <w:color w:val="231F20"/>
          <w:spacing w:val="-16"/>
          <w:w w:val="125"/>
          <w:sz w:val="20"/>
        </w:rPr>
        <w:t> </w:t>
      </w:r>
      <w:r>
        <w:rPr>
          <w:color w:val="231F20"/>
          <w:w w:val="125"/>
          <w:sz w:val="20"/>
        </w:rPr>
        <w:t>otra.</w:t>
      </w:r>
    </w:p>
    <w:p>
      <w:pPr>
        <w:spacing w:after="0" w:line="276" w:lineRule="auto"/>
        <w:jc w:val="both"/>
        <w:rPr>
          <w:sz w:val="20"/>
        </w:rPr>
        <w:sectPr>
          <w:pgSz w:w="12190" w:h="15880"/>
          <w:pgMar w:header="773" w:footer="656" w:top="1720" w:bottom="840" w:left="1300" w:right="1280"/>
        </w:sectPr>
      </w:pPr>
    </w:p>
    <w:p>
      <w:pPr>
        <w:pStyle w:val="BodyText"/>
      </w:pPr>
      <w:r>
        <w:rPr/>
        <w:drawing>
          <wp:anchor distT="0" distB="0" distL="0" distR="0" allowOverlap="1" layoutInCell="1" locked="0" behindDoc="1" simplePos="0" relativeHeight="251176960">
            <wp:simplePos x="0" y="0"/>
            <wp:positionH relativeFrom="page">
              <wp:posOffset>0</wp:posOffset>
            </wp:positionH>
            <wp:positionV relativeFrom="page">
              <wp:posOffset>2072906</wp:posOffset>
            </wp:positionV>
            <wp:extent cx="7739989" cy="7412735"/>
            <wp:effectExtent l="0" t="0" r="0" b="0"/>
            <wp:wrapNone/>
            <wp:docPr id="13" name="image14.png"/>
            <wp:cNvGraphicFramePr>
              <a:graphicFrameLocks noChangeAspect="1"/>
            </wp:cNvGraphicFramePr>
            <a:graphic>
              <a:graphicData uri="http://schemas.openxmlformats.org/drawingml/2006/picture">
                <pic:pic>
                  <pic:nvPicPr>
                    <pic:cNvPr id="14" name="image14.png"/>
                    <pic:cNvPicPr/>
                  </pic:nvPicPr>
                  <pic:blipFill>
                    <a:blip r:embed="rId19"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7"/>
        <w:rPr>
          <w:sz w:val="17"/>
        </w:rPr>
      </w:pPr>
    </w:p>
    <w:p>
      <w:pPr>
        <w:pStyle w:val="ListParagraph"/>
        <w:numPr>
          <w:ilvl w:val="0"/>
          <w:numId w:val="2"/>
        </w:numPr>
        <w:tabs>
          <w:tab w:pos="838" w:val="left" w:leader="none"/>
        </w:tabs>
        <w:spacing w:line="276" w:lineRule="auto" w:before="104" w:after="0"/>
        <w:ind w:left="837" w:right="701" w:hanging="526"/>
        <w:jc w:val="both"/>
        <w:rPr>
          <w:sz w:val="20"/>
        </w:rPr>
      </w:pPr>
      <w:r>
        <w:rPr>
          <w:b/>
          <w:color w:val="231F20"/>
          <w:w w:val="120"/>
          <w:sz w:val="20"/>
        </w:rPr>
        <w:t>Centro de trabajo: </w:t>
      </w:r>
      <w:r>
        <w:rPr>
          <w:color w:val="231F20"/>
          <w:w w:val="120"/>
          <w:sz w:val="20"/>
        </w:rPr>
        <w:t>al espacio o área en la que los trabajadores deben permanecer o a la que deban acceder por razón de su</w:t>
      </w:r>
      <w:r>
        <w:rPr>
          <w:color w:val="231F20"/>
          <w:spacing w:val="-5"/>
          <w:w w:val="120"/>
          <w:sz w:val="20"/>
        </w:rPr>
        <w:t> </w:t>
      </w:r>
      <w:r>
        <w:rPr>
          <w:color w:val="231F20"/>
          <w:w w:val="120"/>
          <w:sz w:val="20"/>
        </w:rPr>
        <w:t>trabajo.</w:t>
      </w:r>
    </w:p>
    <w:p>
      <w:pPr>
        <w:pStyle w:val="ListParagraph"/>
        <w:numPr>
          <w:ilvl w:val="0"/>
          <w:numId w:val="2"/>
        </w:numPr>
        <w:tabs>
          <w:tab w:pos="838" w:val="left" w:leader="none"/>
        </w:tabs>
        <w:spacing w:line="276" w:lineRule="auto" w:before="158" w:after="0"/>
        <w:ind w:left="837" w:right="702" w:hanging="593"/>
        <w:jc w:val="both"/>
        <w:rPr>
          <w:sz w:val="20"/>
        </w:rPr>
      </w:pPr>
      <w:r>
        <w:rPr>
          <w:b/>
          <w:color w:val="231F20"/>
          <w:w w:val="125"/>
          <w:sz w:val="20"/>
        </w:rPr>
        <w:t>DGRHyO: </w:t>
      </w:r>
      <w:r>
        <w:rPr>
          <w:color w:val="231F20"/>
          <w:w w:val="125"/>
          <w:sz w:val="20"/>
        </w:rPr>
        <w:t>a la Dirección General de Recursos Humanos y Organización de la Se- cretaría de Educación</w:t>
      </w:r>
      <w:r>
        <w:rPr>
          <w:color w:val="231F20"/>
          <w:spacing w:val="-13"/>
          <w:w w:val="125"/>
          <w:sz w:val="20"/>
        </w:rPr>
        <w:t> </w:t>
      </w:r>
      <w:r>
        <w:rPr>
          <w:color w:val="231F20"/>
          <w:w w:val="125"/>
          <w:sz w:val="20"/>
        </w:rPr>
        <w:t>Pública.</w:t>
      </w:r>
    </w:p>
    <w:p>
      <w:pPr>
        <w:pStyle w:val="ListParagraph"/>
        <w:numPr>
          <w:ilvl w:val="0"/>
          <w:numId w:val="2"/>
        </w:numPr>
        <w:tabs>
          <w:tab w:pos="838" w:val="left" w:leader="none"/>
        </w:tabs>
        <w:spacing w:line="276" w:lineRule="auto" w:before="159" w:after="0"/>
        <w:ind w:left="837" w:right="697" w:hanging="673"/>
        <w:jc w:val="both"/>
        <w:rPr>
          <w:sz w:val="20"/>
        </w:rPr>
      </w:pPr>
      <w:r>
        <w:rPr>
          <w:b/>
          <w:color w:val="231F20"/>
          <w:spacing w:val="3"/>
          <w:w w:val="120"/>
          <w:sz w:val="20"/>
        </w:rPr>
        <w:t>LGSCMM: </w:t>
      </w:r>
      <w:r>
        <w:rPr>
          <w:color w:val="231F20"/>
          <w:w w:val="120"/>
          <w:sz w:val="20"/>
        </w:rPr>
        <w:t>a </w:t>
      </w:r>
      <w:r>
        <w:rPr>
          <w:color w:val="231F20"/>
          <w:spacing w:val="2"/>
          <w:w w:val="120"/>
          <w:sz w:val="20"/>
        </w:rPr>
        <w:t>la </w:t>
      </w:r>
      <w:r>
        <w:rPr>
          <w:color w:val="231F20"/>
          <w:w w:val="120"/>
          <w:sz w:val="20"/>
        </w:rPr>
        <w:t>Ley </w:t>
      </w:r>
      <w:r>
        <w:rPr>
          <w:color w:val="231F20"/>
          <w:spacing w:val="4"/>
          <w:w w:val="120"/>
          <w:sz w:val="20"/>
        </w:rPr>
        <w:t>General </w:t>
      </w:r>
      <w:r>
        <w:rPr>
          <w:color w:val="231F20"/>
          <w:spacing w:val="3"/>
          <w:w w:val="120"/>
          <w:sz w:val="20"/>
        </w:rPr>
        <w:t>del Sistema para </w:t>
      </w:r>
      <w:r>
        <w:rPr>
          <w:color w:val="231F20"/>
          <w:spacing w:val="2"/>
          <w:w w:val="120"/>
          <w:sz w:val="20"/>
        </w:rPr>
        <w:t>la </w:t>
      </w:r>
      <w:r>
        <w:rPr>
          <w:color w:val="231F20"/>
          <w:spacing w:val="3"/>
          <w:w w:val="120"/>
          <w:sz w:val="20"/>
        </w:rPr>
        <w:t>Carrera </w:t>
      </w:r>
      <w:r>
        <w:rPr>
          <w:color w:val="231F20"/>
          <w:spacing w:val="2"/>
          <w:w w:val="120"/>
          <w:sz w:val="20"/>
        </w:rPr>
        <w:t>de </w:t>
      </w:r>
      <w:r>
        <w:rPr>
          <w:color w:val="231F20"/>
          <w:spacing w:val="3"/>
          <w:w w:val="120"/>
          <w:sz w:val="20"/>
        </w:rPr>
        <w:t>las </w:t>
      </w:r>
      <w:r>
        <w:rPr>
          <w:color w:val="231F20"/>
          <w:spacing w:val="4"/>
          <w:w w:val="120"/>
          <w:sz w:val="20"/>
        </w:rPr>
        <w:t>Maestras </w:t>
      </w:r>
      <w:r>
        <w:rPr>
          <w:color w:val="231F20"/>
          <w:w w:val="120"/>
          <w:sz w:val="20"/>
        </w:rPr>
        <w:t>y </w:t>
      </w:r>
      <w:r>
        <w:rPr>
          <w:color w:val="231F20"/>
          <w:spacing w:val="5"/>
          <w:w w:val="120"/>
          <w:sz w:val="20"/>
        </w:rPr>
        <w:t>los </w:t>
      </w:r>
      <w:r>
        <w:rPr>
          <w:color w:val="231F20"/>
          <w:spacing w:val="4"/>
          <w:w w:val="120"/>
          <w:sz w:val="20"/>
        </w:rPr>
        <w:t>Maestros.</w:t>
      </w:r>
    </w:p>
    <w:p>
      <w:pPr>
        <w:pStyle w:val="ListParagraph"/>
        <w:numPr>
          <w:ilvl w:val="0"/>
          <w:numId w:val="2"/>
        </w:numPr>
        <w:tabs>
          <w:tab w:pos="838" w:val="left" w:leader="none"/>
        </w:tabs>
        <w:spacing w:line="276" w:lineRule="auto" w:before="158" w:after="0"/>
        <w:ind w:left="837" w:right="702" w:hanging="713"/>
        <w:jc w:val="both"/>
        <w:rPr>
          <w:sz w:val="20"/>
        </w:rPr>
      </w:pPr>
      <w:r>
        <w:rPr>
          <w:b/>
          <w:color w:val="231F20"/>
          <w:w w:val="125"/>
          <w:sz w:val="20"/>
        </w:rPr>
        <w:t>Lista ordenada de resultados: </w:t>
      </w:r>
      <w:r>
        <w:rPr>
          <w:color w:val="231F20"/>
          <w:w w:val="125"/>
          <w:sz w:val="20"/>
        </w:rPr>
        <w:t>al listado generado por las Autoridades educati- vas de las entidades federativas (AEEF), que estará conformado de acuerdo con los</w:t>
      </w:r>
      <w:r>
        <w:rPr>
          <w:color w:val="231F20"/>
          <w:spacing w:val="-7"/>
          <w:w w:val="125"/>
          <w:sz w:val="20"/>
        </w:rPr>
        <w:t> </w:t>
      </w:r>
      <w:r>
        <w:rPr>
          <w:color w:val="231F20"/>
          <w:w w:val="125"/>
          <w:sz w:val="20"/>
        </w:rPr>
        <w:t>resultados</w:t>
      </w:r>
      <w:r>
        <w:rPr>
          <w:color w:val="231F20"/>
          <w:spacing w:val="-7"/>
          <w:w w:val="125"/>
          <w:sz w:val="20"/>
        </w:rPr>
        <w:t> </w:t>
      </w:r>
      <w:r>
        <w:rPr>
          <w:color w:val="231F20"/>
          <w:w w:val="125"/>
          <w:sz w:val="20"/>
        </w:rPr>
        <w:t>del</w:t>
      </w:r>
      <w:r>
        <w:rPr>
          <w:color w:val="231F20"/>
          <w:spacing w:val="-6"/>
          <w:w w:val="125"/>
          <w:sz w:val="20"/>
        </w:rPr>
        <w:t> </w:t>
      </w:r>
      <w:r>
        <w:rPr>
          <w:color w:val="231F20"/>
          <w:w w:val="125"/>
          <w:sz w:val="20"/>
        </w:rPr>
        <w:t>proceso</w:t>
      </w:r>
      <w:r>
        <w:rPr>
          <w:color w:val="231F20"/>
          <w:spacing w:val="-7"/>
          <w:w w:val="125"/>
          <w:sz w:val="20"/>
        </w:rPr>
        <w:t> </w:t>
      </w:r>
      <w:r>
        <w:rPr>
          <w:color w:val="231F20"/>
          <w:w w:val="125"/>
          <w:sz w:val="20"/>
        </w:rPr>
        <w:t>para</w:t>
      </w:r>
      <w:r>
        <w:rPr>
          <w:color w:val="231F20"/>
          <w:spacing w:val="-6"/>
          <w:w w:val="125"/>
          <w:sz w:val="20"/>
        </w:rPr>
        <w:t> </w:t>
      </w:r>
      <w:r>
        <w:rPr>
          <w:color w:val="231F20"/>
          <w:w w:val="125"/>
          <w:sz w:val="20"/>
        </w:rPr>
        <w:t>cambio</w:t>
      </w:r>
      <w:r>
        <w:rPr>
          <w:color w:val="231F20"/>
          <w:spacing w:val="-7"/>
          <w:w w:val="125"/>
          <w:sz w:val="20"/>
        </w:rPr>
        <w:t> </w:t>
      </w:r>
      <w:r>
        <w:rPr>
          <w:color w:val="231F20"/>
          <w:w w:val="125"/>
          <w:sz w:val="20"/>
        </w:rPr>
        <w:t>de</w:t>
      </w:r>
      <w:r>
        <w:rPr>
          <w:color w:val="231F20"/>
          <w:spacing w:val="-6"/>
          <w:w w:val="125"/>
          <w:sz w:val="20"/>
        </w:rPr>
        <w:t> </w:t>
      </w:r>
      <w:r>
        <w:rPr>
          <w:color w:val="231F20"/>
          <w:w w:val="125"/>
          <w:sz w:val="20"/>
        </w:rPr>
        <w:t>centro</w:t>
      </w:r>
      <w:r>
        <w:rPr>
          <w:color w:val="231F20"/>
          <w:spacing w:val="-7"/>
          <w:w w:val="125"/>
          <w:sz w:val="20"/>
        </w:rPr>
        <w:t> </w:t>
      </w:r>
      <w:r>
        <w:rPr>
          <w:color w:val="231F20"/>
          <w:w w:val="125"/>
          <w:sz w:val="20"/>
        </w:rPr>
        <w:t>de</w:t>
      </w:r>
      <w:r>
        <w:rPr>
          <w:color w:val="231F20"/>
          <w:spacing w:val="-6"/>
          <w:w w:val="125"/>
          <w:sz w:val="20"/>
        </w:rPr>
        <w:t> </w:t>
      </w:r>
      <w:r>
        <w:rPr>
          <w:color w:val="231F20"/>
          <w:w w:val="125"/>
          <w:sz w:val="20"/>
        </w:rPr>
        <w:t>trabajo.</w:t>
      </w:r>
    </w:p>
    <w:p>
      <w:pPr>
        <w:pStyle w:val="ListParagraph"/>
        <w:numPr>
          <w:ilvl w:val="0"/>
          <w:numId w:val="2"/>
        </w:numPr>
        <w:tabs>
          <w:tab w:pos="837" w:val="left" w:leader="none"/>
          <w:tab w:pos="838" w:val="left" w:leader="none"/>
        </w:tabs>
        <w:spacing w:line="240" w:lineRule="auto" w:before="158" w:after="0"/>
        <w:ind w:left="837" w:right="0" w:hanging="593"/>
        <w:jc w:val="left"/>
        <w:rPr>
          <w:sz w:val="20"/>
        </w:rPr>
      </w:pPr>
      <w:r>
        <w:rPr>
          <w:b/>
          <w:color w:val="231F20"/>
          <w:w w:val="125"/>
          <w:sz w:val="20"/>
        </w:rPr>
        <w:t>MAP: </w:t>
      </w:r>
      <w:r>
        <w:rPr>
          <w:color w:val="231F20"/>
          <w:w w:val="125"/>
          <w:sz w:val="20"/>
        </w:rPr>
        <w:t>al Módulo de Administración de</w:t>
      </w:r>
      <w:r>
        <w:rPr>
          <w:color w:val="231F20"/>
          <w:spacing w:val="-32"/>
          <w:w w:val="125"/>
          <w:sz w:val="20"/>
        </w:rPr>
        <w:t> </w:t>
      </w:r>
      <w:r>
        <w:rPr>
          <w:color w:val="231F20"/>
          <w:w w:val="125"/>
          <w:sz w:val="20"/>
        </w:rPr>
        <w:t>Plazas.</w:t>
      </w:r>
    </w:p>
    <w:p>
      <w:pPr>
        <w:pStyle w:val="ListParagraph"/>
        <w:numPr>
          <w:ilvl w:val="0"/>
          <w:numId w:val="2"/>
        </w:numPr>
        <w:tabs>
          <w:tab w:pos="838" w:val="left" w:leader="none"/>
        </w:tabs>
        <w:spacing w:line="276" w:lineRule="auto" w:before="196" w:after="0"/>
        <w:ind w:left="837" w:right="702" w:hanging="532"/>
        <w:jc w:val="both"/>
        <w:rPr>
          <w:sz w:val="20"/>
        </w:rPr>
      </w:pPr>
      <w:r>
        <w:rPr>
          <w:b/>
          <w:color w:val="231F20"/>
          <w:w w:val="125"/>
          <w:sz w:val="20"/>
        </w:rPr>
        <w:t>Plataforma informática: </w:t>
      </w:r>
      <w:r>
        <w:rPr>
          <w:color w:val="231F20"/>
          <w:w w:val="125"/>
          <w:sz w:val="20"/>
        </w:rPr>
        <w:t>Conjunto de sistemas orientados a facilitar el proceso de cambio de centro de trabajo desde el registro de solicitud por parte del</w:t>
      </w:r>
      <w:r>
        <w:rPr>
          <w:color w:val="231F20"/>
          <w:spacing w:val="-23"/>
          <w:w w:val="125"/>
          <w:sz w:val="20"/>
        </w:rPr>
        <w:t> </w:t>
      </w:r>
      <w:r>
        <w:rPr>
          <w:color w:val="231F20"/>
          <w:w w:val="125"/>
          <w:sz w:val="20"/>
        </w:rPr>
        <w:t>aspi- rante,</w:t>
      </w:r>
      <w:r>
        <w:rPr>
          <w:color w:val="231F20"/>
          <w:spacing w:val="-7"/>
          <w:w w:val="125"/>
          <w:sz w:val="20"/>
        </w:rPr>
        <w:t> </w:t>
      </w:r>
      <w:r>
        <w:rPr>
          <w:color w:val="231F20"/>
          <w:w w:val="125"/>
          <w:sz w:val="20"/>
        </w:rPr>
        <w:t>autorización</w:t>
      </w:r>
      <w:r>
        <w:rPr>
          <w:color w:val="231F20"/>
          <w:spacing w:val="-7"/>
          <w:w w:val="125"/>
          <w:sz w:val="20"/>
        </w:rPr>
        <w:t> </w:t>
      </w:r>
      <w:r>
        <w:rPr>
          <w:color w:val="231F20"/>
          <w:w w:val="125"/>
          <w:sz w:val="20"/>
        </w:rPr>
        <w:t>por</w:t>
      </w:r>
      <w:r>
        <w:rPr>
          <w:color w:val="231F20"/>
          <w:spacing w:val="-6"/>
          <w:w w:val="125"/>
          <w:sz w:val="20"/>
        </w:rPr>
        <w:t> </w:t>
      </w:r>
      <w:r>
        <w:rPr>
          <w:color w:val="231F20"/>
          <w:w w:val="125"/>
          <w:sz w:val="20"/>
        </w:rPr>
        <w:t>parte</w:t>
      </w:r>
      <w:r>
        <w:rPr>
          <w:color w:val="231F20"/>
          <w:spacing w:val="-7"/>
          <w:w w:val="125"/>
          <w:sz w:val="20"/>
        </w:rPr>
        <w:t> </w:t>
      </w:r>
      <w:r>
        <w:rPr>
          <w:color w:val="231F20"/>
          <w:w w:val="125"/>
          <w:sz w:val="20"/>
        </w:rPr>
        <w:t>de</w:t>
      </w:r>
      <w:r>
        <w:rPr>
          <w:color w:val="231F20"/>
          <w:spacing w:val="-7"/>
          <w:w w:val="125"/>
          <w:sz w:val="20"/>
        </w:rPr>
        <w:t> </w:t>
      </w:r>
      <w:r>
        <w:rPr>
          <w:color w:val="231F20"/>
          <w:w w:val="125"/>
          <w:sz w:val="20"/>
        </w:rPr>
        <w:t>la</w:t>
      </w:r>
      <w:r>
        <w:rPr>
          <w:color w:val="231F20"/>
          <w:spacing w:val="-6"/>
          <w:w w:val="125"/>
          <w:sz w:val="20"/>
        </w:rPr>
        <w:t> </w:t>
      </w:r>
      <w:r>
        <w:rPr>
          <w:color w:val="231F20"/>
          <w:w w:val="125"/>
          <w:sz w:val="20"/>
        </w:rPr>
        <w:t>AEEF</w:t>
      </w:r>
      <w:r>
        <w:rPr>
          <w:color w:val="231F20"/>
          <w:spacing w:val="-7"/>
          <w:w w:val="125"/>
          <w:sz w:val="20"/>
        </w:rPr>
        <w:t> </w:t>
      </w:r>
      <w:r>
        <w:rPr>
          <w:color w:val="231F20"/>
          <w:w w:val="125"/>
          <w:sz w:val="20"/>
        </w:rPr>
        <w:t>y</w:t>
      </w:r>
      <w:r>
        <w:rPr>
          <w:color w:val="231F20"/>
          <w:spacing w:val="-6"/>
          <w:w w:val="125"/>
          <w:sz w:val="20"/>
        </w:rPr>
        <w:t> </w:t>
      </w:r>
      <w:r>
        <w:rPr>
          <w:color w:val="231F20"/>
          <w:w w:val="125"/>
          <w:sz w:val="20"/>
        </w:rPr>
        <w:t>emisión</w:t>
      </w:r>
      <w:r>
        <w:rPr>
          <w:color w:val="231F20"/>
          <w:spacing w:val="-7"/>
          <w:w w:val="125"/>
          <w:sz w:val="20"/>
        </w:rPr>
        <w:t> </w:t>
      </w:r>
      <w:r>
        <w:rPr>
          <w:color w:val="231F20"/>
          <w:w w:val="125"/>
          <w:sz w:val="20"/>
        </w:rPr>
        <w:t>de</w:t>
      </w:r>
      <w:r>
        <w:rPr>
          <w:color w:val="231F20"/>
          <w:spacing w:val="-7"/>
          <w:w w:val="125"/>
          <w:sz w:val="20"/>
        </w:rPr>
        <w:t> </w:t>
      </w:r>
      <w:r>
        <w:rPr>
          <w:color w:val="231F20"/>
          <w:w w:val="125"/>
          <w:sz w:val="20"/>
        </w:rPr>
        <w:t>resultados.</w:t>
      </w:r>
    </w:p>
    <w:p>
      <w:pPr>
        <w:pStyle w:val="ListParagraph"/>
        <w:numPr>
          <w:ilvl w:val="0"/>
          <w:numId w:val="2"/>
        </w:numPr>
        <w:tabs>
          <w:tab w:pos="837" w:val="left" w:leader="none"/>
          <w:tab w:pos="838" w:val="left" w:leader="none"/>
        </w:tabs>
        <w:spacing w:line="240" w:lineRule="auto" w:before="157" w:after="0"/>
        <w:ind w:left="837" w:right="0" w:hanging="593"/>
        <w:jc w:val="left"/>
        <w:rPr>
          <w:sz w:val="20"/>
        </w:rPr>
      </w:pPr>
      <w:r>
        <w:rPr>
          <w:b/>
          <w:color w:val="231F20"/>
          <w:w w:val="120"/>
          <w:sz w:val="20"/>
        </w:rPr>
        <w:t>Plaza o plazas:</w:t>
      </w:r>
      <w:r>
        <w:rPr>
          <w:b/>
          <w:color w:val="231F20"/>
          <w:spacing w:val="11"/>
          <w:w w:val="120"/>
          <w:sz w:val="20"/>
        </w:rPr>
        <w:t> </w:t>
      </w:r>
      <w:r>
        <w:rPr>
          <w:color w:val="231F20"/>
          <w:w w:val="120"/>
          <w:sz w:val="20"/>
        </w:rPr>
        <w:t>a las de jornada y a las de hora/semana/mes, según corresponda.</w:t>
      </w:r>
    </w:p>
    <w:p>
      <w:pPr>
        <w:pStyle w:val="ListParagraph"/>
        <w:numPr>
          <w:ilvl w:val="0"/>
          <w:numId w:val="2"/>
        </w:numPr>
        <w:tabs>
          <w:tab w:pos="838" w:val="left" w:leader="none"/>
        </w:tabs>
        <w:spacing w:line="276" w:lineRule="auto" w:before="196" w:after="0"/>
        <w:ind w:left="837" w:right="701" w:hanging="652"/>
        <w:jc w:val="both"/>
        <w:rPr>
          <w:sz w:val="20"/>
        </w:rPr>
      </w:pPr>
      <w:r>
        <w:rPr>
          <w:b/>
          <w:color w:val="231F20"/>
          <w:w w:val="125"/>
          <w:sz w:val="20"/>
        </w:rPr>
        <w:t>Sistema</w:t>
      </w:r>
      <w:r>
        <w:rPr>
          <w:b/>
          <w:color w:val="231F20"/>
          <w:spacing w:val="-4"/>
          <w:w w:val="125"/>
          <w:sz w:val="20"/>
        </w:rPr>
        <w:t> </w:t>
      </w:r>
      <w:r>
        <w:rPr>
          <w:b/>
          <w:color w:val="231F20"/>
          <w:w w:val="125"/>
          <w:sz w:val="20"/>
        </w:rPr>
        <w:t>Abierto</w:t>
      </w:r>
      <w:r>
        <w:rPr>
          <w:b/>
          <w:color w:val="231F20"/>
          <w:spacing w:val="-4"/>
          <w:w w:val="125"/>
          <w:sz w:val="20"/>
        </w:rPr>
        <w:t> </w:t>
      </w:r>
      <w:r>
        <w:rPr>
          <w:b/>
          <w:color w:val="231F20"/>
          <w:w w:val="125"/>
          <w:sz w:val="20"/>
        </w:rPr>
        <w:t>y</w:t>
      </w:r>
      <w:r>
        <w:rPr>
          <w:b/>
          <w:color w:val="231F20"/>
          <w:spacing w:val="-3"/>
          <w:w w:val="125"/>
          <w:sz w:val="20"/>
        </w:rPr>
        <w:t> </w:t>
      </w:r>
      <w:r>
        <w:rPr>
          <w:b/>
          <w:color w:val="231F20"/>
          <w:w w:val="125"/>
          <w:sz w:val="20"/>
        </w:rPr>
        <w:t>Transparente</w:t>
      </w:r>
      <w:r>
        <w:rPr>
          <w:b/>
          <w:color w:val="231F20"/>
          <w:spacing w:val="-4"/>
          <w:w w:val="125"/>
          <w:sz w:val="20"/>
        </w:rPr>
        <w:t> </w:t>
      </w:r>
      <w:r>
        <w:rPr>
          <w:b/>
          <w:color w:val="231F20"/>
          <w:w w:val="125"/>
          <w:sz w:val="20"/>
        </w:rPr>
        <w:t>de</w:t>
      </w:r>
      <w:r>
        <w:rPr>
          <w:b/>
          <w:color w:val="231F20"/>
          <w:spacing w:val="-3"/>
          <w:w w:val="125"/>
          <w:sz w:val="20"/>
        </w:rPr>
        <w:t> </w:t>
      </w:r>
      <w:r>
        <w:rPr>
          <w:b/>
          <w:color w:val="231F20"/>
          <w:w w:val="125"/>
          <w:sz w:val="20"/>
        </w:rPr>
        <w:t>Asignación</w:t>
      </w:r>
      <w:r>
        <w:rPr>
          <w:b/>
          <w:color w:val="231F20"/>
          <w:spacing w:val="-4"/>
          <w:w w:val="125"/>
          <w:sz w:val="20"/>
        </w:rPr>
        <w:t> </w:t>
      </w:r>
      <w:r>
        <w:rPr>
          <w:b/>
          <w:color w:val="231F20"/>
          <w:w w:val="125"/>
          <w:sz w:val="20"/>
        </w:rPr>
        <w:t>de</w:t>
      </w:r>
      <w:r>
        <w:rPr>
          <w:b/>
          <w:color w:val="231F20"/>
          <w:spacing w:val="-3"/>
          <w:w w:val="125"/>
          <w:sz w:val="20"/>
        </w:rPr>
        <w:t> </w:t>
      </w:r>
      <w:r>
        <w:rPr>
          <w:b/>
          <w:color w:val="231F20"/>
          <w:w w:val="125"/>
          <w:sz w:val="20"/>
        </w:rPr>
        <w:t>Plazas</w:t>
      </w:r>
      <w:r>
        <w:rPr>
          <w:b/>
          <w:color w:val="231F20"/>
          <w:spacing w:val="-4"/>
          <w:w w:val="125"/>
          <w:sz w:val="20"/>
        </w:rPr>
        <w:t> </w:t>
      </w:r>
      <w:r>
        <w:rPr>
          <w:b/>
          <w:color w:val="231F20"/>
          <w:w w:val="125"/>
          <w:sz w:val="20"/>
        </w:rPr>
        <w:t>(SATAP):</w:t>
      </w:r>
      <w:r>
        <w:rPr>
          <w:b/>
          <w:color w:val="231F20"/>
          <w:spacing w:val="-3"/>
          <w:w w:val="125"/>
          <w:sz w:val="20"/>
        </w:rPr>
        <w:t> </w:t>
      </w:r>
      <w:r>
        <w:rPr>
          <w:color w:val="231F20"/>
          <w:w w:val="125"/>
          <w:sz w:val="20"/>
        </w:rPr>
        <w:t>a</w:t>
      </w:r>
      <w:r>
        <w:rPr>
          <w:color w:val="231F20"/>
          <w:spacing w:val="-7"/>
          <w:w w:val="125"/>
          <w:sz w:val="20"/>
        </w:rPr>
        <w:t> </w:t>
      </w:r>
      <w:r>
        <w:rPr>
          <w:color w:val="231F20"/>
          <w:w w:val="125"/>
          <w:sz w:val="20"/>
        </w:rPr>
        <w:t>la</w:t>
      </w:r>
      <w:r>
        <w:rPr>
          <w:color w:val="231F20"/>
          <w:spacing w:val="-7"/>
          <w:w w:val="125"/>
          <w:sz w:val="20"/>
        </w:rPr>
        <w:t> </w:t>
      </w:r>
      <w:r>
        <w:rPr>
          <w:color w:val="231F20"/>
          <w:w w:val="125"/>
          <w:sz w:val="20"/>
        </w:rPr>
        <w:t>platafor- ma informática para el registro y asignación de las plazas vacantes del personal con funciones docente, técnico docente, de asesoría técnica pedagógica, de di- rección o de</w:t>
      </w:r>
      <w:r>
        <w:rPr>
          <w:color w:val="231F20"/>
          <w:spacing w:val="-15"/>
          <w:w w:val="125"/>
          <w:sz w:val="20"/>
        </w:rPr>
        <w:t> </w:t>
      </w:r>
      <w:r>
        <w:rPr>
          <w:color w:val="231F20"/>
          <w:w w:val="125"/>
          <w:sz w:val="20"/>
        </w:rPr>
        <w:t>supervisión.</w:t>
      </w:r>
    </w:p>
    <w:p>
      <w:pPr>
        <w:pStyle w:val="ListParagraph"/>
        <w:numPr>
          <w:ilvl w:val="0"/>
          <w:numId w:val="2"/>
        </w:numPr>
        <w:tabs>
          <w:tab w:pos="837" w:val="left" w:leader="none"/>
          <w:tab w:pos="838" w:val="left" w:leader="none"/>
        </w:tabs>
        <w:spacing w:line="240" w:lineRule="auto" w:before="157" w:after="0"/>
        <w:ind w:left="837" w:right="0" w:hanging="713"/>
        <w:jc w:val="left"/>
        <w:rPr>
          <w:sz w:val="20"/>
        </w:rPr>
      </w:pPr>
      <w:r>
        <w:rPr>
          <w:b/>
          <w:color w:val="231F20"/>
          <w:w w:val="125"/>
          <w:sz w:val="20"/>
        </w:rPr>
        <w:t>AEEF: </w:t>
      </w:r>
      <w:r>
        <w:rPr>
          <w:color w:val="231F20"/>
          <w:w w:val="125"/>
          <w:sz w:val="20"/>
        </w:rPr>
        <w:t>a las Autoridades Educativas de las Entidades</w:t>
      </w:r>
      <w:r>
        <w:rPr>
          <w:color w:val="231F20"/>
          <w:spacing w:val="-36"/>
          <w:w w:val="125"/>
          <w:sz w:val="20"/>
        </w:rPr>
        <w:t> </w:t>
      </w:r>
      <w:r>
        <w:rPr>
          <w:color w:val="231F20"/>
          <w:w w:val="125"/>
          <w:sz w:val="20"/>
        </w:rPr>
        <w:t>Federativas.</w:t>
      </w:r>
    </w:p>
    <w:p>
      <w:pPr>
        <w:pStyle w:val="ListParagraph"/>
        <w:numPr>
          <w:ilvl w:val="0"/>
          <w:numId w:val="2"/>
        </w:numPr>
        <w:tabs>
          <w:tab w:pos="837" w:val="left" w:leader="none"/>
          <w:tab w:pos="838" w:val="left" w:leader="none"/>
        </w:tabs>
        <w:spacing w:line="240" w:lineRule="auto" w:before="196" w:after="0"/>
        <w:ind w:left="837" w:right="0" w:hanging="706"/>
        <w:jc w:val="left"/>
        <w:rPr>
          <w:sz w:val="20"/>
        </w:rPr>
      </w:pPr>
      <w:r>
        <w:rPr>
          <w:b/>
          <w:color w:val="231F20"/>
          <w:w w:val="125"/>
          <w:sz w:val="20"/>
        </w:rPr>
        <w:t>SEP: </w:t>
      </w:r>
      <w:r>
        <w:rPr>
          <w:color w:val="231F20"/>
          <w:w w:val="125"/>
          <w:sz w:val="20"/>
        </w:rPr>
        <w:t>a la Secretaría de Educación</w:t>
      </w:r>
      <w:r>
        <w:rPr>
          <w:color w:val="231F20"/>
          <w:spacing w:val="-25"/>
          <w:w w:val="125"/>
          <w:sz w:val="20"/>
        </w:rPr>
        <w:t> </w:t>
      </w:r>
      <w:r>
        <w:rPr>
          <w:color w:val="231F20"/>
          <w:w w:val="125"/>
          <w:sz w:val="20"/>
        </w:rPr>
        <w:t>Pública.</w:t>
      </w:r>
    </w:p>
    <w:p>
      <w:pPr>
        <w:pStyle w:val="ListParagraph"/>
        <w:numPr>
          <w:ilvl w:val="0"/>
          <w:numId w:val="2"/>
        </w:numPr>
        <w:tabs>
          <w:tab w:pos="838" w:val="left" w:leader="none"/>
        </w:tabs>
        <w:spacing w:line="276" w:lineRule="auto" w:before="196" w:after="0"/>
        <w:ind w:left="837" w:right="703" w:hanging="639"/>
        <w:jc w:val="both"/>
        <w:rPr>
          <w:sz w:val="20"/>
        </w:rPr>
      </w:pPr>
      <w:r>
        <w:rPr>
          <w:b/>
          <w:color w:val="231F20"/>
          <w:w w:val="125"/>
          <w:sz w:val="20"/>
        </w:rPr>
        <w:t>USICAMM:</w:t>
      </w:r>
      <w:r>
        <w:rPr>
          <w:b/>
          <w:color w:val="231F20"/>
          <w:spacing w:val="-17"/>
          <w:w w:val="125"/>
          <w:sz w:val="20"/>
        </w:rPr>
        <w:t> </w:t>
      </w:r>
      <w:r>
        <w:rPr>
          <w:color w:val="231F20"/>
          <w:w w:val="125"/>
          <w:sz w:val="20"/>
        </w:rPr>
        <w:t>a</w:t>
      </w:r>
      <w:r>
        <w:rPr>
          <w:color w:val="231F20"/>
          <w:spacing w:val="-17"/>
          <w:w w:val="125"/>
          <w:sz w:val="20"/>
        </w:rPr>
        <w:t> </w:t>
      </w:r>
      <w:r>
        <w:rPr>
          <w:color w:val="231F20"/>
          <w:w w:val="125"/>
          <w:sz w:val="20"/>
        </w:rPr>
        <w:t>la</w:t>
      </w:r>
      <w:r>
        <w:rPr>
          <w:color w:val="231F20"/>
          <w:spacing w:val="-16"/>
          <w:w w:val="125"/>
          <w:sz w:val="20"/>
        </w:rPr>
        <w:t> </w:t>
      </w:r>
      <w:r>
        <w:rPr>
          <w:color w:val="231F20"/>
          <w:w w:val="125"/>
          <w:sz w:val="20"/>
        </w:rPr>
        <w:t>Unidad</w:t>
      </w:r>
      <w:r>
        <w:rPr>
          <w:color w:val="231F20"/>
          <w:spacing w:val="-17"/>
          <w:w w:val="125"/>
          <w:sz w:val="20"/>
        </w:rPr>
        <w:t> </w:t>
      </w:r>
      <w:r>
        <w:rPr>
          <w:color w:val="231F20"/>
          <w:w w:val="125"/>
          <w:sz w:val="20"/>
        </w:rPr>
        <w:t>del</w:t>
      </w:r>
      <w:r>
        <w:rPr>
          <w:color w:val="231F20"/>
          <w:spacing w:val="-17"/>
          <w:w w:val="125"/>
          <w:sz w:val="20"/>
        </w:rPr>
        <w:t> </w:t>
      </w:r>
      <w:r>
        <w:rPr>
          <w:color w:val="231F20"/>
          <w:w w:val="125"/>
          <w:sz w:val="20"/>
        </w:rPr>
        <w:t>Sistema</w:t>
      </w:r>
      <w:r>
        <w:rPr>
          <w:color w:val="231F20"/>
          <w:spacing w:val="-16"/>
          <w:w w:val="125"/>
          <w:sz w:val="20"/>
        </w:rPr>
        <w:t> </w:t>
      </w:r>
      <w:r>
        <w:rPr>
          <w:color w:val="231F20"/>
          <w:w w:val="125"/>
          <w:sz w:val="20"/>
        </w:rPr>
        <w:t>para</w:t>
      </w:r>
      <w:r>
        <w:rPr>
          <w:color w:val="231F20"/>
          <w:spacing w:val="-17"/>
          <w:w w:val="125"/>
          <w:sz w:val="20"/>
        </w:rPr>
        <w:t> </w:t>
      </w:r>
      <w:r>
        <w:rPr>
          <w:color w:val="231F20"/>
          <w:w w:val="125"/>
          <w:sz w:val="20"/>
        </w:rPr>
        <w:t>la</w:t>
      </w:r>
      <w:r>
        <w:rPr>
          <w:color w:val="231F20"/>
          <w:spacing w:val="-17"/>
          <w:w w:val="125"/>
          <w:sz w:val="20"/>
        </w:rPr>
        <w:t> </w:t>
      </w:r>
      <w:r>
        <w:rPr>
          <w:color w:val="231F20"/>
          <w:w w:val="125"/>
          <w:sz w:val="20"/>
        </w:rPr>
        <w:t>Carrera</w:t>
      </w:r>
      <w:r>
        <w:rPr>
          <w:color w:val="231F20"/>
          <w:spacing w:val="-16"/>
          <w:w w:val="125"/>
          <w:sz w:val="20"/>
        </w:rPr>
        <w:t> </w:t>
      </w:r>
      <w:r>
        <w:rPr>
          <w:color w:val="231F20"/>
          <w:w w:val="125"/>
          <w:sz w:val="20"/>
        </w:rPr>
        <w:t>de</w:t>
      </w:r>
      <w:r>
        <w:rPr>
          <w:color w:val="231F20"/>
          <w:spacing w:val="-17"/>
          <w:w w:val="125"/>
          <w:sz w:val="20"/>
        </w:rPr>
        <w:t> </w:t>
      </w:r>
      <w:r>
        <w:rPr>
          <w:color w:val="231F20"/>
          <w:w w:val="125"/>
          <w:sz w:val="20"/>
        </w:rPr>
        <w:t>las</w:t>
      </w:r>
      <w:r>
        <w:rPr>
          <w:color w:val="231F20"/>
          <w:spacing w:val="-16"/>
          <w:w w:val="125"/>
          <w:sz w:val="20"/>
        </w:rPr>
        <w:t> </w:t>
      </w:r>
      <w:r>
        <w:rPr>
          <w:color w:val="231F20"/>
          <w:w w:val="125"/>
          <w:sz w:val="20"/>
        </w:rPr>
        <w:t>Maestras</w:t>
      </w:r>
      <w:r>
        <w:rPr>
          <w:color w:val="231F20"/>
          <w:spacing w:val="-17"/>
          <w:w w:val="125"/>
          <w:sz w:val="20"/>
        </w:rPr>
        <w:t> </w:t>
      </w:r>
      <w:r>
        <w:rPr>
          <w:color w:val="231F20"/>
          <w:w w:val="125"/>
          <w:sz w:val="20"/>
        </w:rPr>
        <w:t>y</w:t>
      </w:r>
      <w:r>
        <w:rPr>
          <w:color w:val="231F20"/>
          <w:spacing w:val="-17"/>
          <w:w w:val="125"/>
          <w:sz w:val="20"/>
        </w:rPr>
        <w:t> </w:t>
      </w:r>
      <w:r>
        <w:rPr>
          <w:color w:val="231F20"/>
          <w:w w:val="125"/>
          <w:sz w:val="20"/>
        </w:rPr>
        <w:t>los</w:t>
      </w:r>
      <w:r>
        <w:rPr>
          <w:color w:val="231F20"/>
          <w:spacing w:val="-16"/>
          <w:w w:val="125"/>
          <w:sz w:val="20"/>
        </w:rPr>
        <w:t> </w:t>
      </w:r>
      <w:r>
        <w:rPr>
          <w:color w:val="231F20"/>
          <w:w w:val="125"/>
          <w:sz w:val="20"/>
        </w:rPr>
        <w:t>Maestros de la Secretaría de Educación</w:t>
      </w:r>
      <w:r>
        <w:rPr>
          <w:color w:val="231F20"/>
          <w:spacing w:val="-22"/>
          <w:w w:val="125"/>
          <w:sz w:val="20"/>
        </w:rPr>
        <w:t> </w:t>
      </w:r>
      <w:r>
        <w:rPr>
          <w:color w:val="231F20"/>
          <w:w w:val="125"/>
          <w:sz w:val="20"/>
        </w:rPr>
        <w:t>Pública.</w:t>
      </w:r>
    </w:p>
    <w:p>
      <w:pPr>
        <w:pStyle w:val="BodyText"/>
        <w:spacing w:line="276" w:lineRule="auto" w:before="158"/>
        <w:ind w:left="117" w:right="701"/>
        <w:jc w:val="both"/>
      </w:pPr>
      <w:r>
        <w:rPr>
          <w:color w:val="231F20"/>
          <w:w w:val="125"/>
        </w:rPr>
        <w:t>Aquellas</w:t>
      </w:r>
      <w:r>
        <w:rPr>
          <w:color w:val="231F20"/>
          <w:spacing w:val="-11"/>
          <w:w w:val="125"/>
        </w:rPr>
        <w:t> </w:t>
      </w:r>
      <w:r>
        <w:rPr>
          <w:color w:val="231F20"/>
          <w:w w:val="125"/>
        </w:rPr>
        <w:t>definiciones</w:t>
      </w:r>
      <w:r>
        <w:rPr>
          <w:color w:val="231F20"/>
          <w:spacing w:val="-11"/>
          <w:w w:val="125"/>
        </w:rPr>
        <w:t> </w:t>
      </w:r>
      <w:r>
        <w:rPr>
          <w:color w:val="231F20"/>
          <w:w w:val="125"/>
        </w:rPr>
        <w:t>que</w:t>
      </w:r>
      <w:r>
        <w:rPr>
          <w:color w:val="231F20"/>
          <w:spacing w:val="-11"/>
          <w:w w:val="125"/>
        </w:rPr>
        <w:t> </w:t>
      </w:r>
      <w:r>
        <w:rPr>
          <w:color w:val="231F20"/>
          <w:w w:val="125"/>
        </w:rPr>
        <w:t>no</w:t>
      </w:r>
      <w:r>
        <w:rPr>
          <w:color w:val="231F20"/>
          <w:spacing w:val="-11"/>
          <w:w w:val="125"/>
        </w:rPr>
        <w:t> </w:t>
      </w:r>
      <w:r>
        <w:rPr>
          <w:color w:val="231F20"/>
          <w:w w:val="125"/>
        </w:rPr>
        <w:t>se</w:t>
      </w:r>
      <w:r>
        <w:rPr>
          <w:color w:val="231F20"/>
          <w:spacing w:val="-11"/>
          <w:w w:val="125"/>
        </w:rPr>
        <w:t> </w:t>
      </w:r>
      <w:r>
        <w:rPr>
          <w:color w:val="231F20"/>
          <w:w w:val="125"/>
        </w:rPr>
        <w:t>encuentren</w:t>
      </w:r>
      <w:r>
        <w:rPr>
          <w:color w:val="231F20"/>
          <w:spacing w:val="-11"/>
          <w:w w:val="125"/>
        </w:rPr>
        <w:t> </w:t>
      </w:r>
      <w:r>
        <w:rPr>
          <w:color w:val="231F20"/>
          <w:w w:val="125"/>
        </w:rPr>
        <w:t>contempladas</w:t>
      </w:r>
      <w:r>
        <w:rPr>
          <w:color w:val="231F20"/>
          <w:spacing w:val="-11"/>
          <w:w w:val="125"/>
        </w:rPr>
        <w:t> </w:t>
      </w:r>
      <w:r>
        <w:rPr>
          <w:color w:val="231F20"/>
          <w:w w:val="125"/>
        </w:rPr>
        <w:t>en</w:t>
      </w:r>
      <w:r>
        <w:rPr>
          <w:color w:val="231F20"/>
          <w:spacing w:val="-11"/>
          <w:w w:val="125"/>
        </w:rPr>
        <w:t> </w:t>
      </w:r>
      <w:r>
        <w:rPr>
          <w:color w:val="231F20"/>
          <w:w w:val="125"/>
        </w:rPr>
        <w:t>este</w:t>
      </w:r>
      <w:r>
        <w:rPr>
          <w:color w:val="231F20"/>
          <w:spacing w:val="-11"/>
          <w:w w:val="125"/>
        </w:rPr>
        <w:t> </w:t>
      </w:r>
      <w:r>
        <w:rPr>
          <w:color w:val="231F20"/>
          <w:w w:val="125"/>
        </w:rPr>
        <w:t>artículo,</w:t>
      </w:r>
      <w:r>
        <w:rPr>
          <w:color w:val="231F20"/>
          <w:spacing w:val="-11"/>
          <w:w w:val="125"/>
        </w:rPr>
        <w:t> </w:t>
      </w:r>
      <w:r>
        <w:rPr>
          <w:color w:val="231F20"/>
          <w:w w:val="125"/>
        </w:rPr>
        <w:t>podrán</w:t>
      </w:r>
      <w:r>
        <w:rPr>
          <w:color w:val="231F20"/>
          <w:spacing w:val="-11"/>
          <w:w w:val="125"/>
        </w:rPr>
        <w:t> </w:t>
      </w:r>
      <w:r>
        <w:rPr>
          <w:color w:val="231F20"/>
          <w:w w:val="125"/>
        </w:rPr>
        <w:t>con- sultarse</w:t>
      </w:r>
      <w:r>
        <w:rPr>
          <w:color w:val="231F20"/>
          <w:spacing w:val="-19"/>
          <w:w w:val="125"/>
        </w:rPr>
        <w:t> </w:t>
      </w:r>
      <w:r>
        <w:rPr>
          <w:color w:val="231F20"/>
          <w:w w:val="125"/>
        </w:rPr>
        <w:t>en</w:t>
      </w:r>
      <w:r>
        <w:rPr>
          <w:color w:val="231F20"/>
          <w:spacing w:val="-18"/>
          <w:w w:val="125"/>
        </w:rPr>
        <w:t> </w:t>
      </w:r>
      <w:r>
        <w:rPr>
          <w:color w:val="231F20"/>
          <w:w w:val="125"/>
        </w:rPr>
        <w:t>el</w:t>
      </w:r>
      <w:r>
        <w:rPr>
          <w:color w:val="231F20"/>
          <w:spacing w:val="-19"/>
          <w:w w:val="125"/>
        </w:rPr>
        <w:t> </w:t>
      </w:r>
      <w:r>
        <w:rPr>
          <w:color w:val="231F20"/>
          <w:w w:val="125"/>
        </w:rPr>
        <w:t>artículo</w:t>
      </w:r>
      <w:r>
        <w:rPr>
          <w:color w:val="231F20"/>
          <w:spacing w:val="-18"/>
          <w:w w:val="125"/>
        </w:rPr>
        <w:t> </w:t>
      </w:r>
      <w:r>
        <w:rPr>
          <w:color w:val="231F20"/>
          <w:w w:val="125"/>
        </w:rPr>
        <w:t>7</w:t>
      </w:r>
      <w:r>
        <w:rPr>
          <w:color w:val="231F20"/>
          <w:spacing w:val="-19"/>
          <w:w w:val="125"/>
        </w:rPr>
        <w:t> </w:t>
      </w:r>
      <w:r>
        <w:rPr>
          <w:color w:val="231F20"/>
          <w:w w:val="125"/>
        </w:rPr>
        <w:t>de</w:t>
      </w:r>
      <w:r>
        <w:rPr>
          <w:color w:val="231F20"/>
          <w:spacing w:val="-18"/>
          <w:w w:val="125"/>
        </w:rPr>
        <w:t> </w:t>
      </w:r>
      <w:r>
        <w:rPr>
          <w:color w:val="231F20"/>
          <w:w w:val="125"/>
        </w:rPr>
        <w:t>la</w:t>
      </w:r>
      <w:r>
        <w:rPr>
          <w:color w:val="231F20"/>
          <w:spacing w:val="-19"/>
          <w:w w:val="125"/>
        </w:rPr>
        <w:t> </w:t>
      </w:r>
      <w:r>
        <w:rPr>
          <w:color w:val="231F20"/>
          <w:w w:val="125"/>
        </w:rPr>
        <w:t>Ley</w:t>
      </w:r>
      <w:r>
        <w:rPr>
          <w:color w:val="231F20"/>
          <w:spacing w:val="-18"/>
          <w:w w:val="125"/>
        </w:rPr>
        <w:t> </w:t>
      </w:r>
      <w:r>
        <w:rPr>
          <w:color w:val="231F20"/>
          <w:w w:val="125"/>
        </w:rPr>
        <w:t>General</w:t>
      </w:r>
      <w:r>
        <w:rPr>
          <w:color w:val="231F20"/>
          <w:spacing w:val="-19"/>
          <w:w w:val="125"/>
        </w:rPr>
        <w:t> </w:t>
      </w:r>
      <w:r>
        <w:rPr>
          <w:color w:val="231F20"/>
          <w:w w:val="125"/>
        </w:rPr>
        <w:t>del</w:t>
      </w:r>
      <w:r>
        <w:rPr>
          <w:color w:val="231F20"/>
          <w:spacing w:val="-18"/>
          <w:w w:val="125"/>
        </w:rPr>
        <w:t> </w:t>
      </w:r>
      <w:r>
        <w:rPr>
          <w:color w:val="231F20"/>
          <w:w w:val="125"/>
        </w:rPr>
        <w:t>Sistema</w:t>
      </w:r>
      <w:r>
        <w:rPr>
          <w:color w:val="231F20"/>
          <w:spacing w:val="-19"/>
          <w:w w:val="125"/>
        </w:rPr>
        <w:t> </w:t>
      </w:r>
      <w:r>
        <w:rPr>
          <w:color w:val="231F20"/>
          <w:w w:val="125"/>
        </w:rPr>
        <w:t>para</w:t>
      </w:r>
      <w:r>
        <w:rPr>
          <w:color w:val="231F20"/>
          <w:spacing w:val="-18"/>
          <w:w w:val="125"/>
        </w:rPr>
        <w:t> </w:t>
      </w:r>
      <w:r>
        <w:rPr>
          <w:color w:val="231F20"/>
          <w:w w:val="125"/>
        </w:rPr>
        <w:t>la</w:t>
      </w:r>
      <w:r>
        <w:rPr>
          <w:color w:val="231F20"/>
          <w:spacing w:val="-19"/>
          <w:w w:val="125"/>
        </w:rPr>
        <w:t> </w:t>
      </w:r>
      <w:r>
        <w:rPr>
          <w:color w:val="231F20"/>
          <w:w w:val="125"/>
        </w:rPr>
        <w:t>Carrera</w:t>
      </w:r>
      <w:r>
        <w:rPr>
          <w:color w:val="231F20"/>
          <w:spacing w:val="-18"/>
          <w:w w:val="125"/>
        </w:rPr>
        <w:t> </w:t>
      </w:r>
      <w:r>
        <w:rPr>
          <w:color w:val="231F20"/>
          <w:w w:val="125"/>
        </w:rPr>
        <w:t>de</w:t>
      </w:r>
      <w:r>
        <w:rPr>
          <w:color w:val="231F20"/>
          <w:spacing w:val="-19"/>
          <w:w w:val="125"/>
        </w:rPr>
        <w:t> </w:t>
      </w:r>
      <w:r>
        <w:rPr>
          <w:color w:val="231F20"/>
          <w:w w:val="125"/>
        </w:rPr>
        <w:t>las</w:t>
      </w:r>
      <w:r>
        <w:rPr>
          <w:color w:val="231F20"/>
          <w:spacing w:val="-18"/>
          <w:w w:val="125"/>
        </w:rPr>
        <w:t> </w:t>
      </w:r>
      <w:r>
        <w:rPr>
          <w:color w:val="231F20"/>
          <w:w w:val="125"/>
        </w:rPr>
        <w:t>Maestras</w:t>
      </w:r>
      <w:r>
        <w:rPr>
          <w:color w:val="231F20"/>
          <w:spacing w:val="-19"/>
          <w:w w:val="125"/>
        </w:rPr>
        <w:t> </w:t>
      </w:r>
      <w:r>
        <w:rPr>
          <w:color w:val="231F20"/>
          <w:w w:val="125"/>
        </w:rPr>
        <w:t>y</w:t>
      </w:r>
      <w:r>
        <w:rPr>
          <w:color w:val="231F20"/>
          <w:spacing w:val="-19"/>
          <w:w w:val="125"/>
        </w:rPr>
        <w:t> </w:t>
      </w:r>
      <w:r>
        <w:rPr>
          <w:color w:val="231F20"/>
          <w:w w:val="125"/>
        </w:rPr>
        <w:t>los Maestros.</w:t>
      </w:r>
    </w:p>
    <w:p>
      <w:pPr>
        <w:pStyle w:val="BodyText"/>
        <w:spacing w:line="276" w:lineRule="auto" w:before="158"/>
        <w:ind w:left="117" w:right="701"/>
        <w:jc w:val="both"/>
      </w:pPr>
      <w:r>
        <w:rPr>
          <w:b/>
          <w:color w:val="231F20"/>
          <w:w w:val="125"/>
        </w:rPr>
        <w:t>Artículo </w:t>
      </w:r>
      <w:r>
        <w:rPr>
          <w:b/>
          <w:color w:val="231F20"/>
          <w:spacing w:val="-5"/>
          <w:w w:val="125"/>
        </w:rPr>
        <w:t>7. </w:t>
      </w:r>
      <w:r>
        <w:rPr>
          <w:color w:val="231F20"/>
          <w:w w:val="125"/>
        </w:rPr>
        <w:t>Los cambios de centro de trabajo se realizarán únicamente al término del ciclo</w:t>
      </w:r>
      <w:r>
        <w:rPr>
          <w:color w:val="231F20"/>
          <w:spacing w:val="-16"/>
          <w:w w:val="125"/>
        </w:rPr>
        <w:t> </w:t>
      </w:r>
      <w:r>
        <w:rPr>
          <w:color w:val="231F20"/>
          <w:w w:val="125"/>
        </w:rPr>
        <w:t>escolar,</w:t>
      </w:r>
      <w:r>
        <w:rPr>
          <w:color w:val="231F20"/>
          <w:spacing w:val="-15"/>
          <w:w w:val="125"/>
        </w:rPr>
        <w:t> </w:t>
      </w:r>
      <w:r>
        <w:rPr>
          <w:color w:val="231F20"/>
          <w:w w:val="125"/>
        </w:rPr>
        <w:t>salvo</w:t>
      </w:r>
      <w:r>
        <w:rPr>
          <w:color w:val="231F20"/>
          <w:spacing w:val="-15"/>
          <w:w w:val="125"/>
        </w:rPr>
        <w:t> </w:t>
      </w:r>
      <w:r>
        <w:rPr>
          <w:color w:val="231F20"/>
          <w:w w:val="125"/>
        </w:rPr>
        <w:t>por</w:t>
      </w:r>
      <w:r>
        <w:rPr>
          <w:color w:val="231F20"/>
          <w:spacing w:val="-16"/>
          <w:w w:val="125"/>
        </w:rPr>
        <w:t> </w:t>
      </w:r>
      <w:r>
        <w:rPr>
          <w:color w:val="231F20"/>
          <w:w w:val="125"/>
        </w:rPr>
        <w:t>necesidades</w:t>
      </w:r>
      <w:r>
        <w:rPr>
          <w:color w:val="231F20"/>
          <w:spacing w:val="-15"/>
          <w:w w:val="125"/>
        </w:rPr>
        <w:t> </w:t>
      </w:r>
      <w:r>
        <w:rPr>
          <w:color w:val="231F20"/>
          <w:w w:val="125"/>
        </w:rPr>
        <w:t>del</w:t>
      </w:r>
      <w:r>
        <w:rPr>
          <w:color w:val="231F20"/>
          <w:spacing w:val="-15"/>
          <w:w w:val="125"/>
        </w:rPr>
        <w:t> </w:t>
      </w:r>
      <w:r>
        <w:rPr>
          <w:color w:val="231F20"/>
          <w:w w:val="125"/>
        </w:rPr>
        <w:t>servicio</w:t>
      </w:r>
      <w:r>
        <w:rPr>
          <w:color w:val="231F20"/>
          <w:spacing w:val="-16"/>
          <w:w w:val="125"/>
        </w:rPr>
        <w:t> </w:t>
      </w:r>
      <w:r>
        <w:rPr>
          <w:color w:val="231F20"/>
          <w:w w:val="125"/>
        </w:rPr>
        <w:t>o</w:t>
      </w:r>
      <w:r>
        <w:rPr>
          <w:color w:val="231F20"/>
          <w:spacing w:val="-15"/>
          <w:w w:val="125"/>
        </w:rPr>
        <w:t> </w:t>
      </w:r>
      <w:r>
        <w:rPr>
          <w:color w:val="231F20"/>
          <w:w w:val="125"/>
        </w:rPr>
        <w:t>por</w:t>
      </w:r>
      <w:r>
        <w:rPr>
          <w:color w:val="231F20"/>
          <w:spacing w:val="-15"/>
          <w:w w:val="125"/>
        </w:rPr>
        <w:t> </w:t>
      </w:r>
      <w:r>
        <w:rPr>
          <w:color w:val="231F20"/>
          <w:w w:val="125"/>
        </w:rPr>
        <w:t>razones</w:t>
      </w:r>
      <w:r>
        <w:rPr>
          <w:color w:val="231F20"/>
          <w:spacing w:val="-16"/>
          <w:w w:val="125"/>
        </w:rPr>
        <w:t> </w:t>
      </w:r>
      <w:r>
        <w:rPr>
          <w:color w:val="231F20"/>
          <w:w w:val="125"/>
        </w:rPr>
        <w:t>de</w:t>
      </w:r>
      <w:r>
        <w:rPr>
          <w:color w:val="231F20"/>
          <w:spacing w:val="-15"/>
          <w:w w:val="125"/>
        </w:rPr>
        <w:t> </w:t>
      </w:r>
      <w:r>
        <w:rPr>
          <w:color w:val="231F20"/>
          <w:w w:val="125"/>
        </w:rPr>
        <w:t>enfermedad,</w:t>
      </w:r>
      <w:r>
        <w:rPr>
          <w:color w:val="231F20"/>
          <w:spacing w:val="-15"/>
          <w:w w:val="125"/>
        </w:rPr>
        <w:t> </w:t>
      </w:r>
      <w:r>
        <w:rPr>
          <w:color w:val="231F20"/>
          <w:w w:val="125"/>
        </w:rPr>
        <w:t>peligro</w:t>
      </w:r>
      <w:r>
        <w:rPr>
          <w:color w:val="231F20"/>
          <w:spacing w:val="-16"/>
          <w:w w:val="125"/>
        </w:rPr>
        <w:t> </w:t>
      </w:r>
      <w:r>
        <w:rPr>
          <w:color w:val="231F20"/>
          <w:spacing w:val="-6"/>
          <w:w w:val="125"/>
        </w:rPr>
        <w:t>de </w:t>
      </w:r>
      <w:r>
        <w:rPr>
          <w:color w:val="231F20"/>
          <w:w w:val="125"/>
        </w:rPr>
        <w:t>vida</w:t>
      </w:r>
      <w:r>
        <w:rPr>
          <w:color w:val="231F20"/>
          <w:spacing w:val="-8"/>
          <w:w w:val="125"/>
        </w:rPr>
        <w:t> </w:t>
      </w:r>
      <w:r>
        <w:rPr>
          <w:color w:val="231F20"/>
          <w:w w:val="125"/>
        </w:rPr>
        <w:t>y</w:t>
      </w:r>
      <w:r>
        <w:rPr>
          <w:color w:val="231F20"/>
          <w:spacing w:val="-8"/>
          <w:w w:val="125"/>
        </w:rPr>
        <w:t> </w:t>
      </w:r>
      <w:r>
        <w:rPr>
          <w:color w:val="231F20"/>
          <w:w w:val="125"/>
        </w:rPr>
        <w:t>seguridad</w:t>
      </w:r>
      <w:r>
        <w:rPr>
          <w:color w:val="231F20"/>
          <w:spacing w:val="-7"/>
          <w:w w:val="125"/>
        </w:rPr>
        <w:t> </w:t>
      </w:r>
      <w:r>
        <w:rPr>
          <w:color w:val="231F20"/>
          <w:w w:val="125"/>
        </w:rPr>
        <w:t>personal</w:t>
      </w:r>
      <w:r>
        <w:rPr>
          <w:color w:val="231F20"/>
          <w:spacing w:val="-8"/>
          <w:w w:val="125"/>
        </w:rPr>
        <w:t> </w:t>
      </w:r>
      <w:r>
        <w:rPr>
          <w:color w:val="231F20"/>
          <w:w w:val="125"/>
        </w:rPr>
        <w:t>debidamente</w:t>
      </w:r>
      <w:r>
        <w:rPr>
          <w:color w:val="231F20"/>
          <w:spacing w:val="-8"/>
          <w:w w:val="125"/>
        </w:rPr>
        <w:t> </w:t>
      </w:r>
      <w:r>
        <w:rPr>
          <w:color w:val="231F20"/>
          <w:w w:val="125"/>
        </w:rPr>
        <w:t>comprobadas</w:t>
      </w:r>
      <w:r>
        <w:rPr>
          <w:color w:val="231F20"/>
          <w:spacing w:val="-7"/>
          <w:w w:val="125"/>
        </w:rPr>
        <w:t> </w:t>
      </w:r>
      <w:r>
        <w:rPr>
          <w:color w:val="231F20"/>
          <w:w w:val="125"/>
        </w:rPr>
        <w:t>y</w:t>
      </w:r>
      <w:r>
        <w:rPr>
          <w:color w:val="231F20"/>
          <w:spacing w:val="-8"/>
          <w:w w:val="125"/>
        </w:rPr>
        <w:t> </w:t>
      </w:r>
      <w:r>
        <w:rPr>
          <w:color w:val="231F20"/>
          <w:w w:val="125"/>
        </w:rPr>
        <w:t>previamente</w:t>
      </w:r>
      <w:r>
        <w:rPr>
          <w:color w:val="231F20"/>
          <w:spacing w:val="-8"/>
          <w:w w:val="125"/>
        </w:rPr>
        <w:t> </w:t>
      </w:r>
      <w:r>
        <w:rPr>
          <w:color w:val="231F20"/>
          <w:w w:val="125"/>
        </w:rPr>
        <w:t>autorizados</w:t>
      </w:r>
      <w:r>
        <w:rPr>
          <w:color w:val="231F20"/>
          <w:spacing w:val="-7"/>
          <w:w w:val="125"/>
        </w:rPr>
        <w:t> </w:t>
      </w:r>
      <w:r>
        <w:rPr>
          <w:color w:val="231F20"/>
          <w:w w:val="125"/>
        </w:rPr>
        <w:t>por</w:t>
      </w:r>
      <w:r>
        <w:rPr>
          <w:color w:val="231F20"/>
          <w:spacing w:val="-8"/>
          <w:w w:val="125"/>
        </w:rPr>
        <w:t> </w:t>
      </w:r>
      <w:r>
        <w:rPr>
          <w:color w:val="231F20"/>
          <w:w w:val="125"/>
        </w:rPr>
        <w:t>la USICAMM.</w:t>
      </w:r>
      <w:r>
        <w:rPr>
          <w:color w:val="231F20"/>
          <w:spacing w:val="-18"/>
          <w:w w:val="125"/>
        </w:rPr>
        <w:t> </w:t>
      </w:r>
      <w:r>
        <w:rPr>
          <w:color w:val="231F20"/>
          <w:w w:val="125"/>
        </w:rPr>
        <w:t>Los</w:t>
      </w:r>
      <w:r>
        <w:rPr>
          <w:color w:val="231F20"/>
          <w:spacing w:val="-17"/>
          <w:w w:val="125"/>
        </w:rPr>
        <w:t> </w:t>
      </w:r>
      <w:r>
        <w:rPr>
          <w:color w:val="231F20"/>
          <w:w w:val="125"/>
        </w:rPr>
        <w:t>cambios</w:t>
      </w:r>
      <w:r>
        <w:rPr>
          <w:color w:val="231F20"/>
          <w:spacing w:val="-17"/>
          <w:w w:val="125"/>
        </w:rPr>
        <w:t> </w:t>
      </w:r>
      <w:r>
        <w:rPr>
          <w:color w:val="231F20"/>
          <w:w w:val="125"/>
        </w:rPr>
        <w:t>de</w:t>
      </w:r>
      <w:r>
        <w:rPr>
          <w:color w:val="231F20"/>
          <w:spacing w:val="-17"/>
          <w:w w:val="125"/>
        </w:rPr>
        <w:t> </w:t>
      </w:r>
      <w:r>
        <w:rPr>
          <w:color w:val="231F20"/>
          <w:w w:val="125"/>
        </w:rPr>
        <w:t>centro</w:t>
      </w:r>
      <w:r>
        <w:rPr>
          <w:color w:val="231F20"/>
          <w:spacing w:val="-17"/>
          <w:w w:val="125"/>
        </w:rPr>
        <w:t> </w:t>
      </w:r>
      <w:r>
        <w:rPr>
          <w:color w:val="231F20"/>
          <w:w w:val="125"/>
        </w:rPr>
        <w:t>de</w:t>
      </w:r>
      <w:r>
        <w:rPr>
          <w:color w:val="231F20"/>
          <w:spacing w:val="-17"/>
          <w:w w:val="125"/>
        </w:rPr>
        <w:t> </w:t>
      </w:r>
      <w:r>
        <w:rPr>
          <w:color w:val="231F20"/>
          <w:w w:val="125"/>
        </w:rPr>
        <w:t>trabajo</w:t>
      </w:r>
      <w:r>
        <w:rPr>
          <w:color w:val="231F20"/>
          <w:spacing w:val="-17"/>
          <w:w w:val="125"/>
        </w:rPr>
        <w:t> </w:t>
      </w:r>
      <w:r>
        <w:rPr>
          <w:color w:val="231F20"/>
          <w:w w:val="125"/>
        </w:rPr>
        <w:t>por</w:t>
      </w:r>
      <w:r>
        <w:rPr>
          <w:color w:val="231F20"/>
          <w:spacing w:val="-17"/>
          <w:w w:val="125"/>
        </w:rPr>
        <w:t> </w:t>
      </w:r>
      <w:r>
        <w:rPr>
          <w:color w:val="231F20"/>
          <w:w w:val="125"/>
        </w:rPr>
        <w:t>ningún</w:t>
      </w:r>
      <w:r>
        <w:rPr>
          <w:color w:val="231F20"/>
          <w:spacing w:val="-17"/>
          <w:w w:val="125"/>
        </w:rPr>
        <w:t> </w:t>
      </w:r>
      <w:r>
        <w:rPr>
          <w:color w:val="231F20"/>
          <w:w w:val="125"/>
        </w:rPr>
        <w:t>motivo</w:t>
      </w:r>
      <w:r>
        <w:rPr>
          <w:color w:val="231F20"/>
          <w:spacing w:val="-17"/>
          <w:w w:val="125"/>
        </w:rPr>
        <w:t> </w:t>
      </w:r>
      <w:r>
        <w:rPr>
          <w:color w:val="231F20"/>
          <w:w w:val="125"/>
        </w:rPr>
        <w:t>deberán</w:t>
      </w:r>
      <w:r>
        <w:rPr>
          <w:color w:val="231F20"/>
          <w:spacing w:val="-17"/>
          <w:w w:val="125"/>
        </w:rPr>
        <w:t> </w:t>
      </w:r>
      <w:r>
        <w:rPr>
          <w:color w:val="231F20"/>
          <w:w w:val="125"/>
        </w:rPr>
        <w:t>afectar</w:t>
      </w:r>
      <w:r>
        <w:rPr>
          <w:color w:val="231F20"/>
          <w:spacing w:val="-17"/>
          <w:w w:val="125"/>
        </w:rPr>
        <w:t> </w:t>
      </w:r>
      <w:r>
        <w:rPr>
          <w:color w:val="231F20"/>
          <w:w w:val="125"/>
        </w:rPr>
        <w:t>el</w:t>
      </w:r>
      <w:r>
        <w:rPr>
          <w:color w:val="231F20"/>
          <w:spacing w:val="-18"/>
          <w:w w:val="125"/>
        </w:rPr>
        <w:t> </w:t>
      </w:r>
      <w:r>
        <w:rPr>
          <w:color w:val="231F20"/>
          <w:w w:val="125"/>
        </w:rPr>
        <w:t>servi- cio público educativo y la normalidad mínima</w:t>
      </w:r>
      <w:r>
        <w:rPr>
          <w:color w:val="231F20"/>
          <w:spacing w:val="-35"/>
          <w:w w:val="125"/>
        </w:rPr>
        <w:t> </w:t>
      </w:r>
      <w:r>
        <w:rPr>
          <w:color w:val="231F20"/>
          <w:w w:val="125"/>
        </w:rPr>
        <w:t>escolar.</w:t>
      </w:r>
    </w:p>
    <w:p>
      <w:pPr>
        <w:pStyle w:val="BodyText"/>
        <w:spacing w:line="276" w:lineRule="auto" w:before="156"/>
        <w:ind w:left="117" w:right="702"/>
        <w:jc w:val="both"/>
      </w:pPr>
      <w:r>
        <w:rPr>
          <w:color w:val="231F20"/>
          <w:w w:val="125"/>
        </w:rPr>
        <w:t>Los</w:t>
      </w:r>
      <w:r>
        <w:rPr>
          <w:color w:val="231F20"/>
          <w:spacing w:val="-13"/>
          <w:w w:val="125"/>
        </w:rPr>
        <w:t> </w:t>
      </w:r>
      <w:r>
        <w:rPr>
          <w:color w:val="231F20"/>
          <w:w w:val="125"/>
        </w:rPr>
        <w:t>cambios</w:t>
      </w:r>
      <w:r>
        <w:rPr>
          <w:color w:val="231F20"/>
          <w:spacing w:val="-12"/>
          <w:w w:val="125"/>
        </w:rPr>
        <w:t> </w:t>
      </w:r>
      <w:r>
        <w:rPr>
          <w:color w:val="231F20"/>
          <w:w w:val="125"/>
        </w:rPr>
        <w:t>de</w:t>
      </w:r>
      <w:r>
        <w:rPr>
          <w:color w:val="231F20"/>
          <w:spacing w:val="-12"/>
          <w:w w:val="125"/>
        </w:rPr>
        <w:t> </w:t>
      </w:r>
      <w:r>
        <w:rPr>
          <w:color w:val="231F20"/>
          <w:w w:val="125"/>
        </w:rPr>
        <w:t>centro</w:t>
      </w:r>
      <w:r>
        <w:rPr>
          <w:color w:val="231F20"/>
          <w:spacing w:val="-12"/>
          <w:w w:val="125"/>
        </w:rPr>
        <w:t> </w:t>
      </w:r>
      <w:r>
        <w:rPr>
          <w:color w:val="231F20"/>
          <w:w w:val="125"/>
        </w:rPr>
        <w:t>de</w:t>
      </w:r>
      <w:r>
        <w:rPr>
          <w:color w:val="231F20"/>
          <w:spacing w:val="-12"/>
          <w:w w:val="125"/>
        </w:rPr>
        <w:t> </w:t>
      </w:r>
      <w:r>
        <w:rPr>
          <w:color w:val="231F20"/>
          <w:w w:val="125"/>
        </w:rPr>
        <w:t>trabajo</w:t>
      </w:r>
      <w:r>
        <w:rPr>
          <w:color w:val="231F20"/>
          <w:spacing w:val="-12"/>
          <w:w w:val="125"/>
        </w:rPr>
        <w:t> </w:t>
      </w:r>
      <w:r>
        <w:rPr>
          <w:color w:val="231F20"/>
          <w:w w:val="125"/>
        </w:rPr>
        <w:t>solo</w:t>
      </w:r>
      <w:r>
        <w:rPr>
          <w:color w:val="231F20"/>
          <w:spacing w:val="-13"/>
          <w:w w:val="125"/>
        </w:rPr>
        <w:t> </w:t>
      </w:r>
      <w:r>
        <w:rPr>
          <w:color w:val="231F20"/>
          <w:w w:val="125"/>
        </w:rPr>
        <w:t>se</w:t>
      </w:r>
      <w:r>
        <w:rPr>
          <w:color w:val="231F20"/>
          <w:spacing w:val="-12"/>
          <w:w w:val="125"/>
        </w:rPr>
        <w:t> </w:t>
      </w:r>
      <w:r>
        <w:rPr>
          <w:color w:val="231F20"/>
          <w:w w:val="125"/>
        </w:rPr>
        <w:t>podrán</w:t>
      </w:r>
      <w:r>
        <w:rPr>
          <w:color w:val="231F20"/>
          <w:spacing w:val="-12"/>
          <w:w w:val="125"/>
        </w:rPr>
        <w:t> </w:t>
      </w:r>
      <w:r>
        <w:rPr>
          <w:color w:val="231F20"/>
          <w:w w:val="125"/>
        </w:rPr>
        <w:t>llevar</w:t>
      </w:r>
      <w:r>
        <w:rPr>
          <w:color w:val="231F20"/>
          <w:spacing w:val="-12"/>
          <w:w w:val="125"/>
        </w:rPr>
        <w:t> </w:t>
      </w:r>
      <w:r>
        <w:rPr>
          <w:color w:val="231F20"/>
          <w:w w:val="125"/>
        </w:rPr>
        <w:t>a</w:t>
      </w:r>
      <w:r>
        <w:rPr>
          <w:color w:val="231F20"/>
          <w:spacing w:val="-12"/>
          <w:w w:val="125"/>
        </w:rPr>
        <w:t> </w:t>
      </w:r>
      <w:r>
        <w:rPr>
          <w:color w:val="231F20"/>
          <w:w w:val="125"/>
        </w:rPr>
        <w:t>cabo</w:t>
      </w:r>
      <w:r>
        <w:rPr>
          <w:color w:val="231F20"/>
          <w:spacing w:val="-12"/>
          <w:w w:val="125"/>
        </w:rPr>
        <w:t> </w:t>
      </w:r>
      <w:r>
        <w:rPr>
          <w:color w:val="231F20"/>
          <w:w w:val="125"/>
        </w:rPr>
        <w:t>entre</w:t>
      </w:r>
      <w:r>
        <w:rPr>
          <w:color w:val="231F20"/>
          <w:spacing w:val="-13"/>
          <w:w w:val="125"/>
        </w:rPr>
        <w:t> </w:t>
      </w:r>
      <w:r>
        <w:rPr>
          <w:color w:val="231F20"/>
          <w:w w:val="125"/>
        </w:rPr>
        <w:t>planteles</w:t>
      </w:r>
      <w:r>
        <w:rPr>
          <w:color w:val="231F20"/>
          <w:spacing w:val="-12"/>
          <w:w w:val="125"/>
        </w:rPr>
        <w:t> </w:t>
      </w:r>
      <w:r>
        <w:rPr>
          <w:color w:val="231F20"/>
          <w:w w:val="125"/>
        </w:rPr>
        <w:t>del</w:t>
      </w:r>
      <w:r>
        <w:rPr>
          <w:color w:val="231F20"/>
          <w:spacing w:val="-12"/>
          <w:w w:val="125"/>
        </w:rPr>
        <w:t> </w:t>
      </w:r>
      <w:r>
        <w:rPr>
          <w:color w:val="231F20"/>
          <w:w w:val="125"/>
        </w:rPr>
        <w:t>mismo tipo</w:t>
      </w:r>
      <w:r>
        <w:rPr>
          <w:color w:val="231F20"/>
          <w:spacing w:val="-8"/>
          <w:w w:val="125"/>
        </w:rPr>
        <w:t> </w:t>
      </w:r>
      <w:r>
        <w:rPr>
          <w:color w:val="231F20"/>
          <w:w w:val="125"/>
        </w:rPr>
        <w:t>de</w:t>
      </w:r>
      <w:r>
        <w:rPr>
          <w:color w:val="231F20"/>
          <w:spacing w:val="-8"/>
          <w:w w:val="125"/>
        </w:rPr>
        <w:t> </w:t>
      </w:r>
      <w:r>
        <w:rPr>
          <w:color w:val="231F20"/>
          <w:w w:val="125"/>
        </w:rPr>
        <w:t>sostenimiento</w:t>
      </w:r>
      <w:r>
        <w:rPr>
          <w:color w:val="231F20"/>
          <w:spacing w:val="-8"/>
          <w:w w:val="125"/>
        </w:rPr>
        <w:t> </w:t>
      </w:r>
      <w:r>
        <w:rPr>
          <w:color w:val="231F20"/>
          <w:w w:val="125"/>
        </w:rPr>
        <w:t>(federal,</w:t>
      </w:r>
      <w:r>
        <w:rPr>
          <w:color w:val="231F20"/>
          <w:spacing w:val="-7"/>
          <w:w w:val="125"/>
        </w:rPr>
        <w:t> </w:t>
      </w:r>
      <w:r>
        <w:rPr>
          <w:color w:val="231F20"/>
          <w:w w:val="125"/>
        </w:rPr>
        <w:t>federalizado,</w:t>
      </w:r>
      <w:r>
        <w:rPr>
          <w:color w:val="231F20"/>
          <w:spacing w:val="-8"/>
          <w:w w:val="125"/>
        </w:rPr>
        <w:t> </w:t>
      </w:r>
      <w:r>
        <w:rPr>
          <w:color w:val="231F20"/>
          <w:w w:val="125"/>
        </w:rPr>
        <w:t>estatal</w:t>
      </w:r>
      <w:r>
        <w:rPr>
          <w:color w:val="231F20"/>
          <w:spacing w:val="-8"/>
          <w:w w:val="125"/>
        </w:rPr>
        <w:t> </w:t>
      </w:r>
      <w:r>
        <w:rPr>
          <w:color w:val="231F20"/>
          <w:w w:val="125"/>
        </w:rPr>
        <w:t>o</w:t>
      </w:r>
      <w:r>
        <w:rPr>
          <w:color w:val="231F20"/>
          <w:spacing w:val="-7"/>
          <w:w w:val="125"/>
        </w:rPr>
        <w:t> </w:t>
      </w:r>
      <w:r>
        <w:rPr>
          <w:color w:val="231F20"/>
          <w:w w:val="125"/>
        </w:rPr>
        <w:t>municipal).</w:t>
      </w:r>
    </w:p>
    <w:p>
      <w:pPr>
        <w:spacing w:after="0" w:line="276" w:lineRule="auto"/>
        <w:jc w:val="both"/>
        <w:sectPr>
          <w:pgSz w:w="12190" w:h="15880"/>
          <w:pgMar w:header="773" w:footer="609" w:top="1720" w:bottom="800" w:left="1300" w:right="1280"/>
        </w:sectPr>
      </w:pPr>
    </w:p>
    <w:p>
      <w:pPr>
        <w:pStyle w:val="BodyText"/>
      </w:pPr>
      <w:r>
        <w:rPr/>
        <w:drawing>
          <wp:anchor distT="0" distB="0" distL="0" distR="0" allowOverlap="1" layoutInCell="1" locked="0" behindDoc="1" simplePos="0" relativeHeight="251177984">
            <wp:simplePos x="0" y="0"/>
            <wp:positionH relativeFrom="page">
              <wp:posOffset>0</wp:posOffset>
            </wp:positionH>
            <wp:positionV relativeFrom="page">
              <wp:posOffset>2072906</wp:posOffset>
            </wp:positionV>
            <wp:extent cx="7739989" cy="7412735"/>
            <wp:effectExtent l="0" t="0" r="0" b="0"/>
            <wp:wrapNone/>
            <wp:docPr id="15" name="image15.png"/>
            <wp:cNvGraphicFramePr>
              <a:graphicFrameLocks noChangeAspect="1"/>
            </wp:cNvGraphicFramePr>
            <a:graphic>
              <a:graphicData uri="http://schemas.openxmlformats.org/drawingml/2006/picture">
                <pic:pic>
                  <pic:nvPicPr>
                    <pic:cNvPr id="16" name="image15.png"/>
                    <pic:cNvPicPr/>
                  </pic:nvPicPr>
                  <pic:blipFill>
                    <a:blip r:embed="rId20"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3"/>
        <w:rPr>
          <w:sz w:val="18"/>
        </w:rPr>
      </w:pPr>
    </w:p>
    <w:p>
      <w:pPr>
        <w:pStyle w:val="BodyText"/>
        <w:spacing w:line="276" w:lineRule="auto" w:before="104"/>
        <w:ind w:left="684" w:right="118"/>
        <w:jc w:val="both"/>
      </w:pPr>
      <w:r>
        <w:rPr>
          <w:b/>
          <w:color w:val="231F20"/>
          <w:w w:val="125"/>
        </w:rPr>
        <w:t>Artículo 8. </w:t>
      </w:r>
      <w:r>
        <w:rPr>
          <w:color w:val="231F20"/>
          <w:w w:val="125"/>
        </w:rPr>
        <w:t>Las AEEF, las Autoridades de Educación Media Superior y los Organismos descentralizados,</w:t>
      </w:r>
      <w:r>
        <w:rPr>
          <w:color w:val="231F20"/>
          <w:spacing w:val="-12"/>
          <w:w w:val="125"/>
        </w:rPr>
        <w:t> </w:t>
      </w:r>
      <w:r>
        <w:rPr>
          <w:color w:val="231F20"/>
          <w:w w:val="125"/>
        </w:rPr>
        <w:t>tomarán</w:t>
      </w:r>
      <w:r>
        <w:rPr>
          <w:color w:val="231F20"/>
          <w:spacing w:val="-12"/>
          <w:w w:val="125"/>
        </w:rPr>
        <w:t> </w:t>
      </w:r>
      <w:r>
        <w:rPr>
          <w:color w:val="231F20"/>
          <w:w w:val="125"/>
        </w:rPr>
        <w:t>las</w:t>
      </w:r>
      <w:r>
        <w:rPr>
          <w:color w:val="231F20"/>
          <w:spacing w:val="-12"/>
          <w:w w:val="125"/>
        </w:rPr>
        <w:t> </w:t>
      </w:r>
      <w:r>
        <w:rPr>
          <w:color w:val="231F20"/>
          <w:w w:val="125"/>
        </w:rPr>
        <w:t>medidas</w:t>
      </w:r>
      <w:r>
        <w:rPr>
          <w:color w:val="231F20"/>
          <w:spacing w:val="-12"/>
          <w:w w:val="125"/>
        </w:rPr>
        <w:t> </w:t>
      </w:r>
      <w:r>
        <w:rPr>
          <w:color w:val="231F20"/>
          <w:w w:val="125"/>
        </w:rPr>
        <w:t>necesarias</w:t>
      </w:r>
      <w:r>
        <w:rPr>
          <w:color w:val="231F20"/>
          <w:spacing w:val="-12"/>
          <w:w w:val="125"/>
        </w:rPr>
        <w:t> </w:t>
      </w:r>
      <w:r>
        <w:rPr>
          <w:color w:val="231F20"/>
          <w:w w:val="125"/>
        </w:rPr>
        <w:t>a</w:t>
      </w:r>
      <w:r>
        <w:rPr>
          <w:color w:val="231F20"/>
          <w:spacing w:val="-12"/>
          <w:w w:val="125"/>
        </w:rPr>
        <w:t> </w:t>
      </w:r>
      <w:r>
        <w:rPr>
          <w:color w:val="231F20"/>
          <w:w w:val="125"/>
        </w:rPr>
        <w:t>efecto</w:t>
      </w:r>
      <w:r>
        <w:rPr>
          <w:color w:val="231F20"/>
          <w:spacing w:val="-12"/>
          <w:w w:val="125"/>
        </w:rPr>
        <w:t> </w:t>
      </w:r>
      <w:r>
        <w:rPr>
          <w:color w:val="231F20"/>
          <w:w w:val="125"/>
        </w:rPr>
        <w:t>de</w:t>
      </w:r>
      <w:r>
        <w:rPr>
          <w:color w:val="231F20"/>
          <w:spacing w:val="-12"/>
          <w:w w:val="125"/>
        </w:rPr>
        <w:t> </w:t>
      </w:r>
      <w:r>
        <w:rPr>
          <w:color w:val="231F20"/>
          <w:w w:val="125"/>
        </w:rPr>
        <w:t>que</w:t>
      </w:r>
      <w:r>
        <w:rPr>
          <w:color w:val="231F20"/>
          <w:spacing w:val="-12"/>
          <w:w w:val="125"/>
        </w:rPr>
        <w:t> </w:t>
      </w:r>
      <w:r>
        <w:rPr>
          <w:color w:val="231F20"/>
          <w:w w:val="125"/>
        </w:rPr>
        <w:t>el</w:t>
      </w:r>
      <w:r>
        <w:rPr>
          <w:color w:val="231F20"/>
          <w:spacing w:val="-12"/>
          <w:w w:val="125"/>
        </w:rPr>
        <w:t> </w:t>
      </w:r>
      <w:r>
        <w:rPr>
          <w:color w:val="231F20"/>
          <w:w w:val="125"/>
        </w:rPr>
        <w:t>periodo</w:t>
      </w:r>
      <w:r>
        <w:rPr>
          <w:color w:val="231F20"/>
          <w:spacing w:val="-12"/>
          <w:w w:val="125"/>
        </w:rPr>
        <w:t> </w:t>
      </w:r>
      <w:r>
        <w:rPr>
          <w:color w:val="231F20"/>
          <w:w w:val="125"/>
        </w:rPr>
        <w:t>mínimo</w:t>
      </w:r>
      <w:r>
        <w:rPr>
          <w:color w:val="231F20"/>
          <w:spacing w:val="-12"/>
          <w:w w:val="125"/>
        </w:rPr>
        <w:t> </w:t>
      </w:r>
      <w:r>
        <w:rPr>
          <w:color w:val="231F20"/>
          <w:w w:val="125"/>
        </w:rPr>
        <w:t>de permanencia en el centro de trabajo sea de dos años para participar en un proceso de cambios,</w:t>
      </w:r>
      <w:r>
        <w:rPr>
          <w:color w:val="231F20"/>
          <w:spacing w:val="-22"/>
          <w:w w:val="125"/>
        </w:rPr>
        <w:t> </w:t>
      </w:r>
      <w:r>
        <w:rPr>
          <w:color w:val="231F20"/>
          <w:w w:val="125"/>
        </w:rPr>
        <w:t>salvo</w:t>
      </w:r>
      <w:r>
        <w:rPr>
          <w:color w:val="231F20"/>
          <w:spacing w:val="-21"/>
          <w:w w:val="125"/>
        </w:rPr>
        <w:t> </w:t>
      </w:r>
      <w:r>
        <w:rPr>
          <w:color w:val="231F20"/>
          <w:w w:val="125"/>
        </w:rPr>
        <w:t>por</w:t>
      </w:r>
      <w:r>
        <w:rPr>
          <w:color w:val="231F20"/>
          <w:spacing w:val="-22"/>
          <w:w w:val="125"/>
        </w:rPr>
        <w:t> </w:t>
      </w:r>
      <w:r>
        <w:rPr>
          <w:color w:val="231F20"/>
          <w:w w:val="125"/>
        </w:rPr>
        <w:t>necesidades</w:t>
      </w:r>
      <w:r>
        <w:rPr>
          <w:color w:val="231F20"/>
          <w:spacing w:val="-21"/>
          <w:w w:val="125"/>
        </w:rPr>
        <w:t> </w:t>
      </w:r>
      <w:r>
        <w:rPr>
          <w:color w:val="231F20"/>
          <w:w w:val="125"/>
        </w:rPr>
        <w:t>del</w:t>
      </w:r>
      <w:r>
        <w:rPr>
          <w:color w:val="231F20"/>
          <w:spacing w:val="-22"/>
          <w:w w:val="125"/>
        </w:rPr>
        <w:t> </w:t>
      </w:r>
      <w:r>
        <w:rPr>
          <w:color w:val="231F20"/>
          <w:w w:val="125"/>
        </w:rPr>
        <w:t>servicio</w:t>
      </w:r>
      <w:r>
        <w:rPr>
          <w:color w:val="231F20"/>
          <w:spacing w:val="-21"/>
          <w:w w:val="125"/>
        </w:rPr>
        <w:t> </w:t>
      </w:r>
      <w:r>
        <w:rPr>
          <w:color w:val="231F20"/>
          <w:w w:val="125"/>
        </w:rPr>
        <w:t>o</w:t>
      </w:r>
      <w:r>
        <w:rPr>
          <w:color w:val="231F20"/>
          <w:spacing w:val="-21"/>
          <w:w w:val="125"/>
        </w:rPr>
        <w:t> </w:t>
      </w:r>
      <w:r>
        <w:rPr>
          <w:color w:val="231F20"/>
          <w:w w:val="125"/>
        </w:rPr>
        <w:t>por</w:t>
      </w:r>
      <w:r>
        <w:rPr>
          <w:color w:val="231F20"/>
          <w:spacing w:val="-22"/>
          <w:w w:val="125"/>
        </w:rPr>
        <w:t> </w:t>
      </w:r>
      <w:r>
        <w:rPr>
          <w:color w:val="231F20"/>
          <w:w w:val="125"/>
        </w:rPr>
        <w:t>razones</w:t>
      </w:r>
      <w:r>
        <w:rPr>
          <w:color w:val="231F20"/>
          <w:spacing w:val="-21"/>
          <w:w w:val="125"/>
        </w:rPr>
        <w:t> </w:t>
      </w:r>
      <w:r>
        <w:rPr>
          <w:color w:val="231F20"/>
          <w:w w:val="125"/>
        </w:rPr>
        <w:t>de</w:t>
      </w:r>
      <w:r>
        <w:rPr>
          <w:color w:val="231F20"/>
          <w:spacing w:val="-22"/>
          <w:w w:val="125"/>
        </w:rPr>
        <w:t> </w:t>
      </w:r>
      <w:r>
        <w:rPr>
          <w:color w:val="231F20"/>
          <w:w w:val="125"/>
        </w:rPr>
        <w:t>enfermedad,</w:t>
      </w:r>
      <w:r>
        <w:rPr>
          <w:color w:val="231F20"/>
          <w:spacing w:val="-21"/>
          <w:w w:val="125"/>
        </w:rPr>
        <w:t> </w:t>
      </w:r>
      <w:r>
        <w:rPr>
          <w:color w:val="231F20"/>
          <w:w w:val="125"/>
        </w:rPr>
        <w:t>peligro</w:t>
      </w:r>
      <w:r>
        <w:rPr>
          <w:color w:val="231F20"/>
          <w:spacing w:val="-22"/>
          <w:w w:val="125"/>
        </w:rPr>
        <w:t> </w:t>
      </w:r>
      <w:r>
        <w:rPr>
          <w:color w:val="231F20"/>
          <w:w w:val="125"/>
        </w:rPr>
        <w:t>de</w:t>
      </w:r>
      <w:r>
        <w:rPr>
          <w:color w:val="231F20"/>
          <w:spacing w:val="-21"/>
          <w:w w:val="125"/>
        </w:rPr>
        <w:t> </w:t>
      </w:r>
      <w:r>
        <w:rPr>
          <w:color w:val="231F20"/>
          <w:w w:val="125"/>
        </w:rPr>
        <w:t>vida y seguridad personal debidamente</w:t>
      </w:r>
      <w:r>
        <w:rPr>
          <w:color w:val="231F20"/>
          <w:spacing w:val="-19"/>
          <w:w w:val="125"/>
        </w:rPr>
        <w:t> </w:t>
      </w:r>
      <w:r>
        <w:rPr>
          <w:color w:val="231F20"/>
          <w:w w:val="125"/>
        </w:rPr>
        <w:t>comprobadas.</w:t>
      </w:r>
    </w:p>
    <w:p>
      <w:pPr>
        <w:pStyle w:val="BodyText"/>
        <w:spacing w:line="276" w:lineRule="auto" w:before="156"/>
        <w:ind w:left="684" w:right="118"/>
        <w:jc w:val="both"/>
      </w:pPr>
      <w:r>
        <w:rPr>
          <w:b/>
          <w:color w:val="231F20"/>
          <w:w w:val="125"/>
        </w:rPr>
        <w:t>Artículo</w:t>
      </w:r>
      <w:r>
        <w:rPr>
          <w:b/>
          <w:color w:val="231F20"/>
          <w:spacing w:val="-5"/>
          <w:w w:val="125"/>
        </w:rPr>
        <w:t> </w:t>
      </w:r>
      <w:r>
        <w:rPr>
          <w:b/>
          <w:color w:val="231F20"/>
          <w:w w:val="125"/>
        </w:rPr>
        <w:t>9.</w:t>
      </w:r>
      <w:r>
        <w:rPr>
          <w:b/>
          <w:color w:val="231F20"/>
          <w:spacing w:val="-8"/>
          <w:w w:val="125"/>
        </w:rPr>
        <w:t> </w:t>
      </w:r>
      <w:r>
        <w:rPr>
          <w:color w:val="231F20"/>
          <w:w w:val="125"/>
        </w:rPr>
        <w:t>Las</w:t>
      </w:r>
      <w:r>
        <w:rPr>
          <w:color w:val="231F20"/>
          <w:spacing w:val="-8"/>
          <w:w w:val="125"/>
        </w:rPr>
        <w:t> </w:t>
      </w:r>
      <w:r>
        <w:rPr>
          <w:color w:val="231F20"/>
          <w:w w:val="125"/>
        </w:rPr>
        <w:t>plazas</w:t>
      </w:r>
      <w:r>
        <w:rPr>
          <w:color w:val="231F20"/>
          <w:spacing w:val="-9"/>
          <w:w w:val="125"/>
        </w:rPr>
        <w:t> </w:t>
      </w:r>
      <w:r>
        <w:rPr>
          <w:color w:val="231F20"/>
          <w:w w:val="125"/>
        </w:rPr>
        <w:t>que</w:t>
      </w:r>
      <w:r>
        <w:rPr>
          <w:color w:val="231F20"/>
          <w:spacing w:val="-8"/>
          <w:w w:val="125"/>
        </w:rPr>
        <w:t> </w:t>
      </w:r>
      <w:r>
        <w:rPr>
          <w:color w:val="231F20"/>
          <w:w w:val="125"/>
        </w:rPr>
        <w:t>se</w:t>
      </w:r>
      <w:r>
        <w:rPr>
          <w:color w:val="231F20"/>
          <w:spacing w:val="-8"/>
          <w:w w:val="125"/>
        </w:rPr>
        <w:t> </w:t>
      </w:r>
      <w:r>
        <w:rPr>
          <w:color w:val="231F20"/>
          <w:w w:val="125"/>
        </w:rPr>
        <w:t>asignen</w:t>
      </w:r>
      <w:r>
        <w:rPr>
          <w:color w:val="231F20"/>
          <w:spacing w:val="-8"/>
          <w:w w:val="125"/>
        </w:rPr>
        <w:t> </w:t>
      </w:r>
      <w:r>
        <w:rPr>
          <w:color w:val="231F20"/>
          <w:w w:val="125"/>
        </w:rPr>
        <w:t>en</w:t>
      </w:r>
      <w:r>
        <w:rPr>
          <w:color w:val="231F20"/>
          <w:spacing w:val="-9"/>
          <w:w w:val="125"/>
        </w:rPr>
        <w:t> </w:t>
      </w:r>
      <w:r>
        <w:rPr>
          <w:color w:val="231F20"/>
          <w:w w:val="125"/>
        </w:rPr>
        <w:t>los</w:t>
      </w:r>
      <w:r>
        <w:rPr>
          <w:color w:val="231F20"/>
          <w:spacing w:val="-8"/>
          <w:w w:val="125"/>
        </w:rPr>
        <w:t> </w:t>
      </w:r>
      <w:r>
        <w:rPr>
          <w:color w:val="231F20"/>
          <w:w w:val="125"/>
        </w:rPr>
        <w:t>procesos</w:t>
      </w:r>
      <w:r>
        <w:rPr>
          <w:color w:val="231F20"/>
          <w:spacing w:val="-8"/>
          <w:w w:val="125"/>
        </w:rPr>
        <w:t> </w:t>
      </w:r>
      <w:r>
        <w:rPr>
          <w:color w:val="231F20"/>
          <w:w w:val="125"/>
        </w:rPr>
        <w:t>de</w:t>
      </w:r>
      <w:r>
        <w:rPr>
          <w:color w:val="231F20"/>
          <w:spacing w:val="-8"/>
          <w:w w:val="125"/>
        </w:rPr>
        <w:t> </w:t>
      </w:r>
      <w:r>
        <w:rPr>
          <w:color w:val="231F20"/>
          <w:w w:val="125"/>
        </w:rPr>
        <w:t>admisión,</w:t>
      </w:r>
      <w:r>
        <w:rPr>
          <w:color w:val="231F20"/>
          <w:spacing w:val="-9"/>
          <w:w w:val="125"/>
        </w:rPr>
        <w:t> </w:t>
      </w:r>
      <w:r>
        <w:rPr>
          <w:color w:val="231F20"/>
          <w:w w:val="125"/>
        </w:rPr>
        <w:t>la</w:t>
      </w:r>
      <w:r>
        <w:rPr>
          <w:color w:val="231F20"/>
          <w:spacing w:val="-8"/>
          <w:w w:val="125"/>
        </w:rPr>
        <w:t> </w:t>
      </w:r>
      <w:r>
        <w:rPr>
          <w:color w:val="231F20"/>
          <w:w w:val="125"/>
        </w:rPr>
        <w:t>adscripción</w:t>
      </w:r>
      <w:r>
        <w:rPr>
          <w:color w:val="231F20"/>
          <w:spacing w:val="-8"/>
          <w:w w:val="125"/>
        </w:rPr>
        <w:t> </w:t>
      </w:r>
      <w:r>
        <w:rPr>
          <w:color w:val="231F20"/>
          <w:w w:val="125"/>
        </w:rPr>
        <w:t>será</w:t>
      </w:r>
      <w:r>
        <w:rPr>
          <w:color w:val="231F20"/>
          <w:spacing w:val="-9"/>
          <w:w w:val="125"/>
        </w:rPr>
        <w:t> </w:t>
      </w:r>
      <w:r>
        <w:rPr>
          <w:color w:val="231F20"/>
          <w:w w:val="125"/>
        </w:rPr>
        <w:t>de carácter</w:t>
      </w:r>
      <w:r>
        <w:rPr>
          <w:color w:val="231F20"/>
          <w:spacing w:val="-8"/>
          <w:w w:val="125"/>
        </w:rPr>
        <w:t> </w:t>
      </w:r>
      <w:r>
        <w:rPr>
          <w:color w:val="231F20"/>
          <w:w w:val="125"/>
        </w:rPr>
        <w:t>provisional,</w:t>
      </w:r>
      <w:r>
        <w:rPr>
          <w:color w:val="231F20"/>
          <w:spacing w:val="-8"/>
          <w:w w:val="125"/>
        </w:rPr>
        <w:t> </w:t>
      </w:r>
      <w:r>
        <w:rPr>
          <w:color w:val="231F20"/>
          <w:w w:val="125"/>
        </w:rPr>
        <w:t>hasta</w:t>
      </w:r>
      <w:r>
        <w:rPr>
          <w:color w:val="231F20"/>
          <w:spacing w:val="-7"/>
          <w:w w:val="125"/>
        </w:rPr>
        <w:t> </w:t>
      </w:r>
      <w:r>
        <w:rPr>
          <w:color w:val="231F20"/>
          <w:w w:val="125"/>
        </w:rPr>
        <w:t>máximo</w:t>
      </w:r>
      <w:r>
        <w:rPr>
          <w:color w:val="231F20"/>
          <w:spacing w:val="-8"/>
          <w:w w:val="125"/>
        </w:rPr>
        <w:t> </w:t>
      </w:r>
      <w:r>
        <w:rPr>
          <w:color w:val="231F20"/>
          <w:w w:val="125"/>
        </w:rPr>
        <w:t>por</w:t>
      </w:r>
      <w:r>
        <w:rPr>
          <w:color w:val="231F20"/>
          <w:spacing w:val="-8"/>
          <w:w w:val="125"/>
        </w:rPr>
        <w:t> </w:t>
      </w:r>
      <w:r>
        <w:rPr>
          <w:color w:val="231F20"/>
          <w:w w:val="125"/>
        </w:rPr>
        <w:t>el</w:t>
      </w:r>
      <w:r>
        <w:rPr>
          <w:color w:val="231F20"/>
          <w:spacing w:val="-7"/>
          <w:w w:val="125"/>
        </w:rPr>
        <w:t> </w:t>
      </w:r>
      <w:r>
        <w:rPr>
          <w:color w:val="231F20"/>
          <w:w w:val="125"/>
        </w:rPr>
        <w:t>término</w:t>
      </w:r>
      <w:r>
        <w:rPr>
          <w:color w:val="231F20"/>
          <w:spacing w:val="-8"/>
          <w:w w:val="125"/>
        </w:rPr>
        <w:t> </w:t>
      </w:r>
      <w:r>
        <w:rPr>
          <w:color w:val="231F20"/>
          <w:w w:val="125"/>
        </w:rPr>
        <w:t>del</w:t>
      </w:r>
      <w:r>
        <w:rPr>
          <w:color w:val="231F20"/>
          <w:spacing w:val="-7"/>
          <w:w w:val="125"/>
        </w:rPr>
        <w:t> </w:t>
      </w:r>
      <w:r>
        <w:rPr>
          <w:color w:val="231F20"/>
          <w:w w:val="125"/>
        </w:rPr>
        <w:t>ciclo</w:t>
      </w:r>
      <w:r>
        <w:rPr>
          <w:color w:val="231F20"/>
          <w:spacing w:val="-8"/>
          <w:w w:val="125"/>
        </w:rPr>
        <w:t> </w:t>
      </w:r>
      <w:r>
        <w:rPr>
          <w:color w:val="231F20"/>
          <w:w w:val="125"/>
        </w:rPr>
        <w:t>escolar</w:t>
      </w:r>
      <w:r>
        <w:rPr>
          <w:color w:val="231F20"/>
          <w:spacing w:val="-8"/>
          <w:w w:val="125"/>
        </w:rPr>
        <w:t> </w:t>
      </w:r>
      <w:r>
        <w:rPr>
          <w:color w:val="231F20"/>
          <w:w w:val="125"/>
        </w:rPr>
        <w:t>de</w:t>
      </w:r>
      <w:r>
        <w:rPr>
          <w:color w:val="231F20"/>
          <w:spacing w:val="-7"/>
          <w:w w:val="125"/>
        </w:rPr>
        <w:t> </w:t>
      </w:r>
      <w:r>
        <w:rPr>
          <w:color w:val="231F20"/>
          <w:w w:val="125"/>
        </w:rPr>
        <w:t>que</w:t>
      </w:r>
      <w:r>
        <w:rPr>
          <w:color w:val="231F20"/>
          <w:spacing w:val="-8"/>
          <w:w w:val="125"/>
        </w:rPr>
        <w:t> </w:t>
      </w:r>
      <w:r>
        <w:rPr>
          <w:color w:val="231F20"/>
          <w:w w:val="125"/>
        </w:rPr>
        <w:t>se</w:t>
      </w:r>
      <w:r>
        <w:rPr>
          <w:color w:val="231F20"/>
          <w:spacing w:val="-8"/>
          <w:w w:val="125"/>
        </w:rPr>
        <w:t> </w:t>
      </w:r>
      <w:r>
        <w:rPr>
          <w:color w:val="231F20"/>
          <w:w w:val="125"/>
        </w:rPr>
        <w:t>trate,</w:t>
      </w:r>
      <w:r>
        <w:rPr>
          <w:color w:val="231F20"/>
          <w:spacing w:val="-7"/>
          <w:w w:val="125"/>
        </w:rPr>
        <w:t> </w:t>
      </w:r>
      <w:r>
        <w:rPr>
          <w:color w:val="231F20"/>
          <w:w w:val="125"/>
        </w:rPr>
        <w:t>para que</w:t>
      </w:r>
      <w:r>
        <w:rPr>
          <w:color w:val="231F20"/>
          <w:spacing w:val="-13"/>
          <w:w w:val="125"/>
        </w:rPr>
        <w:t> </w:t>
      </w:r>
      <w:r>
        <w:rPr>
          <w:color w:val="231F20"/>
          <w:w w:val="125"/>
        </w:rPr>
        <w:t>las</w:t>
      </w:r>
      <w:r>
        <w:rPr>
          <w:color w:val="231F20"/>
          <w:spacing w:val="-13"/>
          <w:w w:val="125"/>
        </w:rPr>
        <w:t> </w:t>
      </w:r>
      <w:r>
        <w:rPr>
          <w:color w:val="231F20"/>
          <w:w w:val="125"/>
        </w:rPr>
        <w:t>AEEF,</w:t>
      </w:r>
      <w:r>
        <w:rPr>
          <w:color w:val="231F20"/>
          <w:spacing w:val="-13"/>
          <w:w w:val="125"/>
        </w:rPr>
        <w:t> </w:t>
      </w:r>
      <w:r>
        <w:rPr>
          <w:color w:val="231F20"/>
          <w:w w:val="125"/>
        </w:rPr>
        <w:t>en</w:t>
      </w:r>
      <w:r>
        <w:rPr>
          <w:color w:val="231F20"/>
          <w:spacing w:val="-13"/>
          <w:w w:val="125"/>
        </w:rPr>
        <w:t> </w:t>
      </w:r>
      <w:r>
        <w:rPr>
          <w:color w:val="231F20"/>
          <w:w w:val="125"/>
        </w:rPr>
        <w:t>su</w:t>
      </w:r>
      <w:r>
        <w:rPr>
          <w:color w:val="231F20"/>
          <w:spacing w:val="-13"/>
          <w:w w:val="125"/>
        </w:rPr>
        <w:t> </w:t>
      </w:r>
      <w:r>
        <w:rPr>
          <w:color w:val="231F20"/>
          <w:w w:val="125"/>
        </w:rPr>
        <w:t>caso,</w:t>
      </w:r>
      <w:r>
        <w:rPr>
          <w:color w:val="231F20"/>
          <w:spacing w:val="-13"/>
          <w:w w:val="125"/>
        </w:rPr>
        <w:t> </w:t>
      </w:r>
      <w:r>
        <w:rPr>
          <w:color w:val="231F20"/>
          <w:w w:val="125"/>
        </w:rPr>
        <w:t>consideren</w:t>
      </w:r>
      <w:r>
        <w:rPr>
          <w:color w:val="231F20"/>
          <w:spacing w:val="-13"/>
          <w:w w:val="125"/>
        </w:rPr>
        <w:t> </w:t>
      </w:r>
      <w:r>
        <w:rPr>
          <w:color w:val="231F20"/>
          <w:w w:val="125"/>
        </w:rPr>
        <w:t>esos</w:t>
      </w:r>
      <w:r>
        <w:rPr>
          <w:color w:val="231F20"/>
          <w:spacing w:val="-13"/>
          <w:w w:val="125"/>
        </w:rPr>
        <w:t> </w:t>
      </w:r>
      <w:r>
        <w:rPr>
          <w:color w:val="231F20"/>
          <w:w w:val="125"/>
        </w:rPr>
        <w:t>espacios</w:t>
      </w:r>
      <w:r>
        <w:rPr>
          <w:color w:val="231F20"/>
          <w:spacing w:val="-13"/>
          <w:w w:val="125"/>
        </w:rPr>
        <w:t> </w:t>
      </w:r>
      <w:r>
        <w:rPr>
          <w:color w:val="231F20"/>
          <w:w w:val="125"/>
        </w:rPr>
        <w:t>en</w:t>
      </w:r>
      <w:r>
        <w:rPr>
          <w:color w:val="231F20"/>
          <w:spacing w:val="-12"/>
          <w:w w:val="125"/>
        </w:rPr>
        <w:t> </w:t>
      </w:r>
      <w:r>
        <w:rPr>
          <w:color w:val="231F20"/>
          <w:w w:val="125"/>
        </w:rPr>
        <w:t>el</w:t>
      </w:r>
      <w:r>
        <w:rPr>
          <w:color w:val="231F20"/>
          <w:spacing w:val="-13"/>
          <w:w w:val="125"/>
        </w:rPr>
        <w:t> </w:t>
      </w:r>
      <w:r>
        <w:rPr>
          <w:color w:val="231F20"/>
          <w:w w:val="125"/>
        </w:rPr>
        <w:t>proceso</w:t>
      </w:r>
      <w:r>
        <w:rPr>
          <w:color w:val="231F20"/>
          <w:spacing w:val="-13"/>
          <w:w w:val="125"/>
        </w:rPr>
        <w:t> </w:t>
      </w:r>
      <w:r>
        <w:rPr>
          <w:color w:val="231F20"/>
          <w:w w:val="125"/>
        </w:rPr>
        <w:t>de</w:t>
      </w:r>
      <w:r>
        <w:rPr>
          <w:color w:val="231F20"/>
          <w:spacing w:val="-13"/>
          <w:w w:val="125"/>
        </w:rPr>
        <w:t> </w:t>
      </w:r>
      <w:r>
        <w:rPr>
          <w:color w:val="231F20"/>
          <w:w w:val="125"/>
        </w:rPr>
        <w:t>cambio</w:t>
      </w:r>
      <w:r>
        <w:rPr>
          <w:color w:val="231F20"/>
          <w:spacing w:val="-13"/>
          <w:w w:val="125"/>
        </w:rPr>
        <w:t> </w:t>
      </w:r>
      <w:r>
        <w:rPr>
          <w:color w:val="231F20"/>
          <w:w w:val="125"/>
        </w:rPr>
        <w:t>de</w:t>
      </w:r>
      <w:r>
        <w:rPr>
          <w:color w:val="231F20"/>
          <w:spacing w:val="-13"/>
          <w:w w:val="125"/>
        </w:rPr>
        <w:t> </w:t>
      </w:r>
      <w:r>
        <w:rPr>
          <w:color w:val="231F20"/>
          <w:w w:val="125"/>
        </w:rPr>
        <w:t>centro</w:t>
      </w:r>
      <w:r>
        <w:rPr>
          <w:color w:val="231F20"/>
          <w:spacing w:val="-13"/>
          <w:w w:val="125"/>
        </w:rPr>
        <w:t> </w:t>
      </w:r>
      <w:r>
        <w:rPr>
          <w:color w:val="231F20"/>
          <w:w w:val="125"/>
        </w:rPr>
        <w:t>de trabajo del siguiente ciclo</w:t>
      </w:r>
      <w:r>
        <w:rPr>
          <w:color w:val="231F20"/>
          <w:spacing w:val="-20"/>
          <w:w w:val="125"/>
        </w:rPr>
        <w:t> </w:t>
      </w:r>
      <w:r>
        <w:rPr>
          <w:color w:val="231F20"/>
          <w:w w:val="125"/>
        </w:rPr>
        <w:t>escolar.</w:t>
      </w:r>
    </w:p>
    <w:p>
      <w:pPr>
        <w:pStyle w:val="BodyText"/>
        <w:spacing w:line="276" w:lineRule="auto" w:before="157"/>
        <w:ind w:left="684" w:right="118"/>
        <w:jc w:val="both"/>
      </w:pPr>
      <w:r>
        <w:rPr>
          <w:b/>
          <w:color w:val="231F20"/>
          <w:w w:val="115"/>
        </w:rPr>
        <w:t>Artículo  10.  </w:t>
      </w:r>
      <w:r>
        <w:rPr>
          <w:color w:val="231F20"/>
          <w:w w:val="115"/>
        </w:rPr>
        <w:t>Las plazas que se asignen en los procesos de promoción con posterioridad al     16 de agosto de 2020 y hasta el 31 de mayo de 2021, la adscripción será de carácter provi- sional, hasta máximo por el término del ciclo escolar de que se trate, para que las </w:t>
      </w:r>
      <w:r>
        <w:rPr>
          <w:color w:val="231F20"/>
          <w:spacing w:val="-4"/>
          <w:w w:val="115"/>
        </w:rPr>
        <w:t>AEEF,       </w:t>
      </w:r>
      <w:r>
        <w:rPr>
          <w:color w:val="231F20"/>
          <w:spacing w:val="44"/>
          <w:w w:val="115"/>
        </w:rPr>
        <w:t> </w:t>
      </w:r>
      <w:r>
        <w:rPr>
          <w:color w:val="231F20"/>
          <w:w w:val="115"/>
        </w:rPr>
        <w:t>en su caso, consideren esos espacios en el proceso de cambio de centro de trabajo del siguiente ciclo</w:t>
      </w:r>
      <w:r>
        <w:rPr>
          <w:color w:val="231F20"/>
          <w:spacing w:val="2"/>
          <w:w w:val="115"/>
        </w:rPr>
        <w:t> </w:t>
      </w:r>
      <w:r>
        <w:rPr>
          <w:color w:val="231F20"/>
          <w:w w:val="115"/>
        </w:rPr>
        <w:t>escolar.</w:t>
      </w:r>
    </w:p>
    <w:p>
      <w:pPr>
        <w:pStyle w:val="BodyText"/>
        <w:spacing w:line="276" w:lineRule="auto" w:before="156"/>
        <w:ind w:left="684" w:right="118"/>
        <w:jc w:val="both"/>
      </w:pPr>
      <w:r>
        <w:rPr>
          <w:b/>
          <w:color w:val="231F20"/>
          <w:w w:val="125"/>
        </w:rPr>
        <w:t>Artículo</w:t>
      </w:r>
      <w:r>
        <w:rPr>
          <w:b/>
          <w:color w:val="231F20"/>
          <w:spacing w:val="-20"/>
          <w:w w:val="125"/>
        </w:rPr>
        <w:t> </w:t>
      </w:r>
      <w:r>
        <w:rPr>
          <w:b/>
          <w:color w:val="231F20"/>
          <w:w w:val="110"/>
        </w:rPr>
        <w:t>11.</w:t>
      </w:r>
      <w:r>
        <w:rPr>
          <w:b/>
          <w:color w:val="231F20"/>
          <w:spacing w:val="-16"/>
          <w:w w:val="110"/>
        </w:rPr>
        <w:t> </w:t>
      </w:r>
      <w:r>
        <w:rPr>
          <w:color w:val="231F20"/>
          <w:w w:val="125"/>
        </w:rPr>
        <w:t>El</w:t>
      </w:r>
      <w:r>
        <w:rPr>
          <w:color w:val="231F20"/>
          <w:spacing w:val="-22"/>
          <w:w w:val="125"/>
        </w:rPr>
        <w:t> </w:t>
      </w:r>
      <w:r>
        <w:rPr>
          <w:color w:val="231F20"/>
          <w:w w:val="125"/>
        </w:rPr>
        <w:t>registro</w:t>
      </w:r>
      <w:r>
        <w:rPr>
          <w:color w:val="231F20"/>
          <w:spacing w:val="-23"/>
          <w:w w:val="125"/>
        </w:rPr>
        <w:t> </w:t>
      </w:r>
      <w:r>
        <w:rPr>
          <w:color w:val="231F20"/>
          <w:w w:val="125"/>
        </w:rPr>
        <w:t>de</w:t>
      </w:r>
      <w:r>
        <w:rPr>
          <w:color w:val="231F20"/>
          <w:spacing w:val="-22"/>
          <w:w w:val="125"/>
        </w:rPr>
        <w:t> </w:t>
      </w:r>
      <w:r>
        <w:rPr>
          <w:color w:val="231F20"/>
          <w:w w:val="125"/>
        </w:rPr>
        <w:t>los</w:t>
      </w:r>
      <w:r>
        <w:rPr>
          <w:color w:val="231F20"/>
          <w:spacing w:val="-22"/>
          <w:w w:val="125"/>
        </w:rPr>
        <w:t> </w:t>
      </w:r>
      <w:r>
        <w:rPr>
          <w:color w:val="231F20"/>
          <w:w w:val="125"/>
        </w:rPr>
        <w:t>aspirantes</w:t>
      </w:r>
      <w:r>
        <w:rPr>
          <w:color w:val="231F20"/>
          <w:spacing w:val="-23"/>
          <w:w w:val="125"/>
        </w:rPr>
        <w:t> </w:t>
      </w:r>
      <w:r>
        <w:rPr>
          <w:color w:val="231F20"/>
          <w:w w:val="125"/>
        </w:rPr>
        <w:t>en</w:t>
      </w:r>
      <w:r>
        <w:rPr>
          <w:color w:val="231F20"/>
          <w:spacing w:val="-22"/>
          <w:w w:val="125"/>
        </w:rPr>
        <w:t> </w:t>
      </w:r>
      <w:r>
        <w:rPr>
          <w:color w:val="231F20"/>
          <w:w w:val="125"/>
        </w:rPr>
        <w:t>la</w:t>
      </w:r>
      <w:r>
        <w:rPr>
          <w:color w:val="231F20"/>
          <w:spacing w:val="-22"/>
          <w:w w:val="125"/>
        </w:rPr>
        <w:t> </w:t>
      </w:r>
      <w:r>
        <w:rPr>
          <w:color w:val="231F20"/>
          <w:w w:val="125"/>
        </w:rPr>
        <w:t>plataforma</w:t>
      </w:r>
      <w:r>
        <w:rPr>
          <w:color w:val="231F20"/>
          <w:spacing w:val="-23"/>
          <w:w w:val="125"/>
        </w:rPr>
        <w:t> </w:t>
      </w:r>
      <w:r>
        <w:rPr>
          <w:color w:val="231F20"/>
          <w:w w:val="125"/>
        </w:rPr>
        <w:t>informática,</w:t>
      </w:r>
      <w:r>
        <w:rPr>
          <w:color w:val="231F20"/>
          <w:spacing w:val="-22"/>
          <w:w w:val="125"/>
        </w:rPr>
        <w:t> </w:t>
      </w:r>
      <w:r>
        <w:rPr>
          <w:color w:val="231F20"/>
          <w:w w:val="125"/>
        </w:rPr>
        <w:t>no</w:t>
      </w:r>
      <w:r>
        <w:rPr>
          <w:color w:val="231F20"/>
          <w:spacing w:val="-22"/>
          <w:w w:val="125"/>
        </w:rPr>
        <w:t> </w:t>
      </w:r>
      <w:r>
        <w:rPr>
          <w:color w:val="231F20"/>
          <w:w w:val="125"/>
        </w:rPr>
        <w:t>implica</w:t>
      </w:r>
      <w:r>
        <w:rPr>
          <w:color w:val="231F20"/>
          <w:spacing w:val="-23"/>
          <w:w w:val="125"/>
        </w:rPr>
        <w:t> </w:t>
      </w:r>
      <w:r>
        <w:rPr>
          <w:color w:val="231F20"/>
          <w:w w:val="125"/>
        </w:rPr>
        <w:t>la</w:t>
      </w:r>
      <w:r>
        <w:rPr>
          <w:color w:val="231F20"/>
          <w:spacing w:val="-22"/>
          <w:w w:val="125"/>
        </w:rPr>
        <w:t> </w:t>
      </w:r>
      <w:r>
        <w:rPr>
          <w:color w:val="231F20"/>
          <w:w w:val="125"/>
        </w:rPr>
        <w:t>obliga- ción</w:t>
      </w:r>
      <w:r>
        <w:rPr>
          <w:color w:val="231F20"/>
          <w:spacing w:val="-8"/>
          <w:w w:val="125"/>
        </w:rPr>
        <w:t> </w:t>
      </w:r>
      <w:r>
        <w:rPr>
          <w:color w:val="231F20"/>
          <w:w w:val="125"/>
        </w:rPr>
        <w:t>de</w:t>
      </w:r>
      <w:r>
        <w:rPr>
          <w:color w:val="231F20"/>
          <w:spacing w:val="-7"/>
          <w:w w:val="125"/>
        </w:rPr>
        <w:t> </w:t>
      </w:r>
      <w:r>
        <w:rPr>
          <w:color w:val="231F20"/>
          <w:w w:val="125"/>
        </w:rPr>
        <w:t>autorizar</w:t>
      </w:r>
      <w:r>
        <w:rPr>
          <w:color w:val="231F20"/>
          <w:spacing w:val="-7"/>
          <w:w w:val="125"/>
        </w:rPr>
        <w:t> </w:t>
      </w:r>
      <w:r>
        <w:rPr>
          <w:color w:val="231F20"/>
          <w:w w:val="125"/>
        </w:rPr>
        <w:t>el</w:t>
      </w:r>
      <w:r>
        <w:rPr>
          <w:color w:val="231F20"/>
          <w:spacing w:val="-7"/>
          <w:w w:val="125"/>
        </w:rPr>
        <w:t> </w:t>
      </w:r>
      <w:r>
        <w:rPr>
          <w:color w:val="231F20"/>
          <w:w w:val="125"/>
        </w:rPr>
        <w:t>cambio</w:t>
      </w:r>
      <w:r>
        <w:rPr>
          <w:color w:val="231F20"/>
          <w:spacing w:val="-7"/>
          <w:w w:val="125"/>
        </w:rPr>
        <w:t> </w:t>
      </w:r>
      <w:r>
        <w:rPr>
          <w:color w:val="231F20"/>
          <w:w w:val="125"/>
        </w:rPr>
        <w:t>de</w:t>
      </w:r>
      <w:r>
        <w:rPr>
          <w:color w:val="231F20"/>
          <w:spacing w:val="-7"/>
          <w:w w:val="125"/>
        </w:rPr>
        <w:t> </w:t>
      </w:r>
      <w:r>
        <w:rPr>
          <w:color w:val="231F20"/>
          <w:w w:val="125"/>
        </w:rPr>
        <w:t>centro</w:t>
      </w:r>
      <w:r>
        <w:rPr>
          <w:color w:val="231F20"/>
          <w:spacing w:val="-7"/>
          <w:w w:val="125"/>
        </w:rPr>
        <w:t> </w:t>
      </w:r>
      <w:r>
        <w:rPr>
          <w:color w:val="231F20"/>
          <w:w w:val="125"/>
        </w:rPr>
        <w:t>de</w:t>
      </w:r>
      <w:r>
        <w:rPr>
          <w:color w:val="231F20"/>
          <w:spacing w:val="-7"/>
          <w:w w:val="125"/>
        </w:rPr>
        <w:t> </w:t>
      </w:r>
      <w:r>
        <w:rPr>
          <w:color w:val="231F20"/>
          <w:w w:val="125"/>
        </w:rPr>
        <w:t>trabajo</w:t>
      </w:r>
      <w:r>
        <w:rPr>
          <w:color w:val="231F20"/>
          <w:spacing w:val="-7"/>
          <w:w w:val="125"/>
        </w:rPr>
        <w:t> </w:t>
      </w:r>
      <w:r>
        <w:rPr>
          <w:color w:val="231F20"/>
          <w:w w:val="125"/>
        </w:rPr>
        <w:t>y</w:t>
      </w:r>
      <w:r>
        <w:rPr>
          <w:color w:val="231F20"/>
          <w:spacing w:val="-7"/>
          <w:w w:val="125"/>
        </w:rPr>
        <w:t> </w:t>
      </w:r>
      <w:r>
        <w:rPr>
          <w:color w:val="231F20"/>
          <w:w w:val="125"/>
        </w:rPr>
        <w:t>por</w:t>
      </w:r>
      <w:r>
        <w:rPr>
          <w:color w:val="231F20"/>
          <w:spacing w:val="-8"/>
          <w:w w:val="125"/>
        </w:rPr>
        <w:t> </w:t>
      </w:r>
      <w:r>
        <w:rPr>
          <w:color w:val="231F20"/>
          <w:w w:val="125"/>
        </w:rPr>
        <w:t>ningún</w:t>
      </w:r>
      <w:r>
        <w:rPr>
          <w:color w:val="231F20"/>
          <w:spacing w:val="-7"/>
          <w:w w:val="125"/>
        </w:rPr>
        <w:t> </w:t>
      </w:r>
      <w:r>
        <w:rPr>
          <w:color w:val="231F20"/>
          <w:w w:val="125"/>
        </w:rPr>
        <w:t>motivo</w:t>
      </w:r>
      <w:r>
        <w:rPr>
          <w:color w:val="231F20"/>
          <w:spacing w:val="-7"/>
          <w:w w:val="125"/>
        </w:rPr>
        <w:t> </w:t>
      </w:r>
      <w:r>
        <w:rPr>
          <w:color w:val="231F20"/>
          <w:w w:val="125"/>
        </w:rPr>
        <w:t>el</w:t>
      </w:r>
      <w:r>
        <w:rPr>
          <w:color w:val="231F20"/>
          <w:spacing w:val="-7"/>
          <w:w w:val="125"/>
        </w:rPr>
        <w:t> </w:t>
      </w:r>
      <w:r>
        <w:rPr>
          <w:color w:val="231F20"/>
          <w:w w:val="125"/>
        </w:rPr>
        <w:t>aspirante</w:t>
      </w:r>
      <w:r>
        <w:rPr>
          <w:color w:val="231F20"/>
          <w:spacing w:val="-7"/>
          <w:w w:val="125"/>
        </w:rPr>
        <w:t> </w:t>
      </w:r>
      <w:r>
        <w:rPr>
          <w:color w:val="231F20"/>
          <w:w w:val="125"/>
        </w:rPr>
        <w:t>podrá cambiarse</w:t>
      </w:r>
      <w:r>
        <w:rPr>
          <w:color w:val="231F20"/>
          <w:spacing w:val="-22"/>
          <w:w w:val="125"/>
        </w:rPr>
        <w:t> </w:t>
      </w:r>
      <w:r>
        <w:rPr>
          <w:color w:val="231F20"/>
          <w:w w:val="125"/>
        </w:rPr>
        <w:t>de</w:t>
      </w:r>
      <w:r>
        <w:rPr>
          <w:color w:val="231F20"/>
          <w:spacing w:val="-22"/>
          <w:w w:val="125"/>
        </w:rPr>
        <w:t> </w:t>
      </w:r>
      <w:r>
        <w:rPr>
          <w:color w:val="231F20"/>
          <w:w w:val="125"/>
        </w:rPr>
        <w:t>centro</w:t>
      </w:r>
      <w:r>
        <w:rPr>
          <w:color w:val="231F20"/>
          <w:spacing w:val="-21"/>
          <w:w w:val="125"/>
        </w:rPr>
        <w:t> </w:t>
      </w:r>
      <w:r>
        <w:rPr>
          <w:color w:val="231F20"/>
          <w:w w:val="125"/>
        </w:rPr>
        <w:t>de</w:t>
      </w:r>
      <w:r>
        <w:rPr>
          <w:color w:val="231F20"/>
          <w:spacing w:val="-22"/>
          <w:w w:val="125"/>
        </w:rPr>
        <w:t> </w:t>
      </w:r>
      <w:r>
        <w:rPr>
          <w:color w:val="231F20"/>
          <w:w w:val="125"/>
        </w:rPr>
        <w:t>trabajo</w:t>
      </w:r>
      <w:r>
        <w:rPr>
          <w:color w:val="231F20"/>
          <w:spacing w:val="-22"/>
          <w:w w:val="125"/>
        </w:rPr>
        <w:t> </w:t>
      </w:r>
      <w:r>
        <w:rPr>
          <w:color w:val="231F20"/>
          <w:w w:val="125"/>
        </w:rPr>
        <w:t>hasta</w:t>
      </w:r>
      <w:r>
        <w:rPr>
          <w:color w:val="231F20"/>
          <w:spacing w:val="-21"/>
          <w:w w:val="125"/>
        </w:rPr>
        <w:t> </w:t>
      </w:r>
      <w:r>
        <w:rPr>
          <w:color w:val="231F20"/>
          <w:w w:val="125"/>
        </w:rPr>
        <w:t>en</w:t>
      </w:r>
      <w:r>
        <w:rPr>
          <w:color w:val="231F20"/>
          <w:spacing w:val="-22"/>
          <w:w w:val="125"/>
        </w:rPr>
        <w:t> </w:t>
      </w:r>
      <w:r>
        <w:rPr>
          <w:color w:val="231F20"/>
          <w:w w:val="125"/>
        </w:rPr>
        <w:t>tanto</w:t>
      </w:r>
      <w:r>
        <w:rPr>
          <w:color w:val="231F20"/>
          <w:spacing w:val="-21"/>
          <w:w w:val="125"/>
        </w:rPr>
        <w:t> </w:t>
      </w:r>
      <w:r>
        <w:rPr>
          <w:color w:val="231F20"/>
          <w:w w:val="125"/>
        </w:rPr>
        <w:t>no</w:t>
      </w:r>
      <w:r>
        <w:rPr>
          <w:color w:val="231F20"/>
          <w:spacing w:val="-22"/>
          <w:w w:val="125"/>
        </w:rPr>
        <w:t> </w:t>
      </w:r>
      <w:r>
        <w:rPr>
          <w:color w:val="231F20"/>
          <w:w w:val="125"/>
        </w:rPr>
        <w:t>le</w:t>
      </w:r>
      <w:r>
        <w:rPr>
          <w:color w:val="231F20"/>
          <w:spacing w:val="-22"/>
          <w:w w:val="125"/>
        </w:rPr>
        <w:t> </w:t>
      </w:r>
      <w:r>
        <w:rPr>
          <w:color w:val="231F20"/>
          <w:w w:val="125"/>
        </w:rPr>
        <w:t>haya</w:t>
      </w:r>
      <w:r>
        <w:rPr>
          <w:color w:val="231F20"/>
          <w:spacing w:val="-21"/>
          <w:w w:val="125"/>
        </w:rPr>
        <w:t> </w:t>
      </w:r>
      <w:r>
        <w:rPr>
          <w:color w:val="231F20"/>
          <w:w w:val="125"/>
        </w:rPr>
        <w:t>sido</w:t>
      </w:r>
      <w:r>
        <w:rPr>
          <w:color w:val="231F20"/>
          <w:spacing w:val="-22"/>
          <w:w w:val="125"/>
        </w:rPr>
        <w:t> </w:t>
      </w:r>
      <w:r>
        <w:rPr>
          <w:color w:val="231F20"/>
          <w:w w:val="125"/>
        </w:rPr>
        <w:t>autorizado</w:t>
      </w:r>
      <w:r>
        <w:rPr>
          <w:color w:val="231F20"/>
          <w:spacing w:val="-22"/>
          <w:w w:val="125"/>
        </w:rPr>
        <w:t> </w:t>
      </w:r>
      <w:r>
        <w:rPr>
          <w:color w:val="231F20"/>
          <w:w w:val="125"/>
        </w:rPr>
        <w:t>por</w:t>
      </w:r>
      <w:r>
        <w:rPr>
          <w:color w:val="231F20"/>
          <w:spacing w:val="-21"/>
          <w:w w:val="125"/>
        </w:rPr>
        <w:t> </w:t>
      </w:r>
      <w:r>
        <w:rPr>
          <w:color w:val="231F20"/>
          <w:w w:val="125"/>
        </w:rPr>
        <w:t>la</w:t>
      </w:r>
      <w:r>
        <w:rPr>
          <w:color w:val="231F20"/>
          <w:spacing w:val="-22"/>
          <w:w w:val="125"/>
        </w:rPr>
        <w:t> </w:t>
      </w:r>
      <w:r>
        <w:rPr>
          <w:color w:val="231F20"/>
          <w:w w:val="125"/>
        </w:rPr>
        <w:t>autoridad competente.</w:t>
      </w:r>
    </w:p>
    <w:p>
      <w:pPr>
        <w:pStyle w:val="BodyText"/>
        <w:spacing w:line="276" w:lineRule="auto" w:before="157"/>
        <w:ind w:left="684" w:right="118"/>
        <w:jc w:val="both"/>
      </w:pPr>
      <w:r>
        <w:rPr>
          <w:color w:val="231F20"/>
          <w:w w:val="125"/>
        </w:rPr>
        <w:t>Los</w:t>
      </w:r>
      <w:r>
        <w:rPr>
          <w:color w:val="231F20"/>
          <w:spacing w:val="-4"/>
          <w:w w:val="125"/>
        </w:rPr>
        <w:t> </w:t>
      </w:r>
      <w:r>
        <w:rPr>
          <w:color w:val="231F20"/>
          <w:w w:val="125"/>
        </w:rPr>
        <w:t>cambios</w:t>
      </w:r>
      <w:r>
        <w:rPr>
          <w:color w:val="231F20"/>
          <w:spacing w:val="-3"/>
          <w:w w:val="125"/>
        </w:rPr>
        <w:t> </w:t>
      </w:r>
      <w:r>
        <w:rPr>
          <w:color w:val="231F20"/>
          <w:w w:val="125"/>
        </w:rPr>
        <w:t>de</w:t>
      </w:r>
      <w:r>
        <w:rPr>
          <w:color w:val="231F20"/>
          <w:spacing w:val="-3"/>
          <w:w w:val="125"/>
        </w:rPr>
        <w:t> </w:t>
      </w:r>
      <w:r>
        <w:rPr>
          <w:color w:val="231F20"/>
          <w:w w:val="125"/>
        </w:rPr>
        <w:t>centro</w:t>
      </w:r>
      <w:r>
        <w:rPr>
          <w:color w:val="231F20"/>
          <w:spacing w:val="-3"/>
          <w:w w:val="125"/>
        </w:rPr>
        <w:t> </w:t>
      </w:r>
      <w:r>
        <w:rPr>
          <w:color w:val="231F20"/>
          <w:w w:val="125"/>
        </w:rPr>
        <w:t>de</w:t>
      </w:r>
      <w:r>
        <w:rPr>
          <w:color w:val="231F20"/>
          <w:spacing w:val="-4"/>
          <w:w w:val="125"/>
        </w:rPr>
        <w:t> </w:t>
      </w:r>
      <w:r>
        <w:rPr>
          <w:color w:val="231F20"/>
          <w:w w:val="125"/>
        </w:rPr>
        <w:t>trabajo</w:t>
      </w:r>
      <w:r>
        <w:rPr>
          <w:color w:val="231F20"/>
          <w:spacing w:val="-3"/>
          <w:w w:val="125"/>
        </w:rPr>
        <w:t> </w:t>
      </w:r>
      <w:r>
        <w:rPr>
          <w:color w:val="231F20"/>
          <w:w w:val="125"/>
        </w:rPr>
        <w:t>que</w:t>
      </w:r>
      <w:r>
        <w:rPr>
          <w:color w:val="231F20"/>
          <w:spacing w:val="-3"/>
          <w:w w:val="125"/>
        </w:rPr>
        <w:t> </w:t>
      </w:r>
      <w:r>
        <w:rPr>
          <w:color w:val="231F20"/>
          <w:w w:val="125"/>
        </w:rPr>
        <w:t>no</w:t>
      </w:r>
      <w:r>
        <w:rPr>
          <w:color w:val="231F20"/>
          <w:spacing w:val="-3"/>
          <w:w w:val="125"/>
        </w:rPr>
        <w:t> </w:t>
      </w:r>
      <w:r>
        <w:rPr>
          <w:color w:val="231F20"/>
          <w:w w:val="125"/>
        </w:rPr>
        <w:t>cuenten</w:t>
      </w:r>
      <w:r>
        <w:rPr>
          <w:color w:val="231F20"/>
          <w:spacing w:val="-4"/>
          <w:w w:val="125"/>
        </w:rPr>
        <w:t> </w:t>
      </w:r>
      <w:r>
        <w:rPr>
          <w:color w:val="231F20"/>
          <w:w w:val="125"/>
        </w:rPr>
        <w:t>con</w:t>
      </w:r>
      <w:r>
        <w:rPr>
          <w:color w:val="231F20"/>
          <w:spacing w:val="-3"/>
          <w:w w:val="125"/>
        </w:rPr>
        <w:t> </w:t>
      </w:r>
      <w:r>
        <w:rPr>
          <w:color w:val="231F20"/>
          <w:w w:val="125"/>
        </w:rPr>
        <w:t>la</w:t>
      </w:r>
      <w:r>
        <w:rPr>
          <w:color w:val="231F20"/>
          <w:spacing w:val="-3"/>
          <w:w w:val="125"/>
        </w:rPr>
        <w:t> </w:t>
      </w:r>
      <w:r>
        <w:rPr>
          <w:color w:val="231F20"/>
          <w:w w:val="125"/>
        </w:rPr>
        <w:t>aprobación</w:t>
      </w:r>
      <w:r>
        <w:rPr>
          <w:color w:val="231F20"/>
          <w:spacing w:val="-3"/>
          <w:w w:val="125"/>
        </w:rPr>
        <w:t> </w:t>
      </w:r>
      <w:r>
        <w:rPr>
          <w:color w:val="231F20"/>
          <w:w w:val="125"/>
        </w:rPr>
        <w:t>de</w:t>
      </w:r>
      <w:r>
        <w:rPr>
          <w:color w:val="231F20"/>
          <w:spacing w:val="-4"/>
          <w:w w:val="125"/>
        </w:rPr>
        <w:t> </w:t>
      </w:r>
      <w:r>
        <w:rPr>
          <w:color w:val="231F20"/>
          <w:w w:val="125"/>
        </w:rPr>
        <w:t>la</w:t>
      </w:r>
      <w:r>
        <w:rPr>
          <w:color w:val="231F20"/>
          <w:spacing w:val="-3"/>
          <w:w w:val="125"/>
        </w:rPr>
        <w:t> </w:t>
      </w:r>
      <w:r>
        <w:rPr>
          <w:color w:val="231F20"/>
          <w:w w:val="125"/>
        </w:rPr>
        <w:t>autoridad</w:t>
      </w:r>
      <w:r>
        <w:rPr>
          <w:color w:val="231F20"/>
          <w:spacing w:val="-3"/>
          <w:w w:val="125"/>
        </w:rPr>
        <w:t> </w:t>
      </w:r>
      <w:r>
        <w:rPr>
          <w:color w:val="231F20"/>
          <w:spacing w:val="-5"/>
          <w:w w:val="125"/>
        </w:rPr>
        <w:t>co- </w:t>
      </w:r>
      <w:r>
        <w:rPr>
          <w:color w:val="231F20"/>
          <w:w w:val="125"/>
        </w:rPr>
        <w:t>rrespondiente, serán sancionados conforme a la normativa aplicable y en ningún caso, serán objeto de</w:t>
      </w:r>
      <w:r>
        <w:rPr>
          <w:color w:val="231F20"/>
          <w:spacing w:val="-15"/>
          <w:w w:val="125"/>
        </w:rPr>
        <w:t> </w:t>
      </w:r>
      <w:r>
        <w:rPr>
          <w:color w:val="231F20"/>
          <w:w w:val="125"/>
        </w:rPr>
        <w:t>regularización.</w:t>
      </w:r>
    </w:p>
    <w:p>
      <w:pPr>
        <w:pStyle w:val="BodyText"/>
        <w:spacing w:line="276" w:lineRule="auto" w:before="158"/>
        <w:ind w:left="684" w:right="117"/>
        <w:jc w:val="both"/>
      </w:pPr>
      <w:r>
        <w:rPr>
          <w:b/>
          <w:color w:val="231F20"/>
          <w:w w:val="125"/>
        </w:rPr>
        <w:t>Artículo</w:t>
      </w:r>
      <w:r>
        <w:rPr>
          <w:b/>
          <w:color w:val="231F20"/>
          <w:spacing w:val="-11"/>
          <w:w w:val="125"/>
        </w:rPr>
        <w:t> </w:t>
      </w:r>
      <w:r>
        <w:rPr>
          <w:b/>
          <w:color w:val="231F20"/>
          <w:w w:val="125"/>
        </w:rPr>
        <w:t>12.</w:t>
      </w:r>
      <w:r>
        <w:rPr>
          <w:b/>
          <w:color w:val="231F20"/>
          <w:spacing w:val="-14"/>
          <w:w w:val="125"/>
        </w:rPr>
        <w:t> </w:t>
      </w:r>
      <w:r>
        <w:rPr>
          <w:color w:val="231F20"/>
          <w:w w:val="125"/>
        </w:rPr>
        <w:t>Los</w:t>
      </w:r>
      <w:r>
        <w:rPr>
          <w:color w:val="231F20"/>
          <w:spacing w:val="-13"/>
          <w:w w:val="125"/>
        </w:rPr>
        <w:t> </w:t>
      </w:r>
      <w:r>
        <w:rPr>
          <w:color w:val="231F20"/>
          <w:w w:val="125"/>
        </w:rPr>
        <w:t>cambios</w:t>
      </w:r>
      <w:r>
        <w:rPr>
          <w:color w:val="231F20"/>
          <w:spacing w:val="-14"/>
          <w:w w:val="125"/>
        </w:rPr>
        <w:t> </w:t>
      </w:r>
      <w:r>
        <w:rPr>
          <w:color w:val="231F20"/>
          <w:w w:val="125"/>
        </w:rPr>
        <w:t>de</w:t>
      </w:r>
      <w:r>
        <w:rPr>
          <w:color w:val="231F20"/>
          <w:spacing w:val="-14"/>
          <w:w w:val="125"/>
        </w:rPr>
        <w:t> </w:t>
      </w:r>
      <w:r>
        <w:rPr>
          <w:color w:val="231F20"/>
          <w:w w:val="125"/>
        </w:rPr>
        <w:t>centro</w:t>
      </w:r>
      <w:r>
        <w:rPr>
          <w:color w:val="231F20"/>
          <w:spacing w:val="-14"/>
          <w:w w:val="125"/>
        </w:rPr>
        <w:t> </w:t>
      </w:r>
      <w:r>
        <w:rPr>
          <w:color w:val="231F20"/>
          <w:w w:val="125"/>
        </w:rPr>
        <w:t>de</w:t>
      </w:r>
      <w:r>
        <w:rPr>
          <w:color w:val="231F20"/>
          <w:spacing w:val="-13"/>
          <w:w w:val="125"/>
        </w:rPr>
        <w:t> </w:t>
      </w:r>
      <w:r>
        <w:rPr>
          <w:color w:val="231F20"/>
          <w:w w:val="125"/>
        </w:rPr>
        <w:t>trabajo</w:t>
      </w:r>
      <w:r>
        <w:rPr>
          <w:color w:val="231F20"/>
          <w:spacing w:val="-14"/>
          <w:w w:val="125"/>
        </w:rPr>
        <w:t> </w:t>
      </w:r>
      <w:r>
        <w:rPr>
          <w:color w:val="231F20"/>
          <w:w w:val="125"/>
        </w:rPr>
        <w:t>que</w:t>
      </w:r>
      <w:r>
        <w:rPr>
          <w:color w:val="231F20"/>
          <w:spacing w:val="-14"/>
          <w:w w:val="125"/>
        </w:rPr>
        <w:t> </w:t>
      </w:r>
      <w:r>
        <w:rPr>
          <w:color w:val="231F20"/>
          <w:w w:val="125"/>
        </w:rPr>
        <w:t>se</w:t>
      </w:r>
      <w:r>
        <w:rPr>
          <w:color w:val="231F20"/>
          <w:spacing w:val="-14"/>
          <w:w w:val="125"/>
        </w:rPr>
        <w:t> </w:t>
      </w:r>
      <w:r>
        <w:rPr>
          <w:color w:val="231F20"/>
          <w:w w:val="125"/>
        </w:rPr>
        <w:t>autoricen</w:t>
      </w:r>
      <w:r>
        <w:rPr>
          <w:color w:val="231F20"/>
          <w:spacing w:val="-13"/>
          <w:w w:val="125"/>
        </w:rPr>
        <w:t> </w:t>
      </w:r>
      <w:r>
        <w:rPr>
          <w:color w:val="231F20"/>
          <w:w w:val="125"/>
        </w:rPr>
        <w:t>se</w:t>
      </w:r>
      <w:r>
        <w:rPr>
          <w:color w:val="231F20"/>
          <w:spacing w:val="-14"/>
          <w:w w:val="125"/>
        </w:rPr>
        <w:t> </w:t>
      </w:r>
      <w:r>
        <w:rPr>
          <w:color w:val="231F20"/>
          <w:w w:val="125"/>
        </w:rPr>
        <w:t>realizarán</w:t>
      </w:r>
      <w:r>
        <w:rPr>
          <w:color w:val="231F20"/>
          <w:spacing w:val="-14"/>
          <w:w w:val="125"/>
        </w:rPr>
        <w:t> </w:t>
      </w:r>
      <w:r>
        <w:rPr>
          <w:color w:val="231F20"/>
          <w:w w:val="125"/>
        </w:rPr>
        <w:t>en</w:t>
      </w:r>
      <w:r>
        <w:rPr>
          <w:color w:val="231F20"/>
          <w:spacing w:val="-14"/>
          <w:w w:val="125"/>
        </w:rPr>
        <w:t> </w:t>
      </w:r>
      <w:r>
        <w:rPr>
          <w:color w:val="231F20"/>
          <w:w w:val="125"/>
        </w:rPr>
        <w:t>el</w:t>
      </w:r>
      <w:r>
        <w:rPr>
          <w:color w:val="231F20"/>
          <w:spacing w:val="-13"/>
          <w:w w:val="125"/>
        </w:rPr>
        <w:t> </w:t>
      </w:r>
      <w:r>
        <w:rPr>
          <w:color w:val="231F20"/>
          <w:spacing w:val="-3"/>
          <w:w w:val="125"/>
        </w:rPr>
        <w:t>mismo </w:t>
      </w:r>
      <w:r>
        <w:rPr>
          <w:color w:val="231F20"/>
          <w:w w:val="125"/>
        </w:rPr>
        <w:t>nivel, servicio educativo o subsistema en el que preste sus servicios el trabajador. Para los que cuenten con plaza de hora-semana-mes, se aprobarán con base en el módulo</w:t>
      </w:r>
      <w:r>
        <w:rPr>
          <w:color w:val="231F20"/>
          <w:spacing w:val="-18"/>
          <w:w w:val="125"/>
        </w:rPr>
        <w:t> </w:t>
      </w:r>
      <w:r>
        <w:rPr>
          <w:color w:val="231F20"/>
          <w:w w:val="125"/>
        </w:rPr>
        <w:t>y asignatura,</w:t>
      </w:r>
      <w:r>
        <w:rPr>
          <w:color w:val="231F20"/>
          <w:spacing w:val="-8"/>
          <w:w w:val="125"/>
        </w:rPr>
        <w:t> </w:t>
      </w:r>
      <w:r>
        <w:rPr>
          <w:color w:val="231F20"/>
          <w:w w:val="125"/>
        </w:rPr>
        <w:t>tecnología</w:t>
      </w:r>
      <w:r>
        <w:rPr>
          <w:color w:val="231F20"/>
          <w:spacing w:val="-8"/>
          <w:w w:val="125"/>
        </w:rPr>
        <w:t> </w:t>
      </w:r>
      <w:r>
        <w:rPr>
          <w:color w:val="231F20"/>
          <w:w w:val="125"/>
        </w:rPr>
        <w:t>o</w:t>
      </w:r>
      <w:r>
        <w:rPr>
          <w:color w:val="231F20"/>
          <w:spacing w:val="-7"/>
          <w:w w:val="125"/>
        </w:rPr>
        <w:t> </w:t>
      </w:r>
      <w:r>
        <w:rPr>
          <w:color w:val="231F20"/>
          <w:w w:val="125"/>
        </w:rPr>
        <w:t>taller</w:t>
      </w:r>
      <w:r>
        <w:rPr>
          <w:color w:val="231F20"/>
          <w:spacing w:val="-8"/>
          <w:w w:val="125"/>
        </w:rPr>
        <w:t> </w:t>
      </w:r>
      <w:r>
        <w:rPr>
          <w:color w:val="231F20"/>
          <w:w w:val="125"/>
        </w:rPr>
        <w:t>de</w:t>
      </w:r>
      <w:r>
        <w:rPr>
          <w:color w:val="231F20"/>
          <w:spacing w:val="-8"/>
          <w:w w:val="125"/>
        </w:rPr>
        <w:t> </w:t>
      </w:r>
      <w:r>
        <w:rPr>
          <w:color w:val="231F20"/>
          <w:w w:val="125"/>
        </w:rPr>
        <w:t>que</w:t>
      </w:r>
      <w:r>
        <w:rPr>
          <w:color w:val="231F20"/>
          <w:spacing w:val="-7"/>
          <w:w w:val="125"/>
        </w:rPr>
        <w:t> </w:t>
      </w:r>
      <w:r>
        <w:rPr>
          <w:color w:val="231F20"/>
          <w:w w:val="125"/>
        </w:rPr>
        <w:t>se</w:t>
      </w:r>
      <w:r>
        <w:rPr>
          <w:color w:val="231F20"/>
          <w:spacing w:val="-8"/>
          <w:w w:val="125"/>
        </w:rPr>
        <w:t> </w:t>
      </w:r>
      <w:r>
        <w:rPr>
          <w:color w:val="231F20"/>
          <w:w w:val="125"/>
        </w:rPr>
        <w:t>trate,</w:t>
      </w:r>
      <w:r>
        <w:rPr>
          <w:color w:val="231F20"/>
          <w:spacing w:val="-7"/>
          <w:w w:val="125"/>
        </w:rPr>
        <w:t> </w:t>
      </w:r>
      <w:r>
        <w:rPr>
          <w:color w:val="231F20"/>
          <w:w w:val="125"/>
        </w:rPr>
        <w:t>con</w:t>
      </w:r>
      <w:r>
        <w:rPr>
          <w:color w:val="231F20"/>
          <w:spacing w:val="-8"/>
          <w:w w:val="125"/>
        </w:rPr>
        <w:t> </w:t>
      </w:r>
      <w:r>
        <w:rPr>
          <w:color w:val="231F20"/>
          <w:w w:val="125"/>
        </w:rPr>
        <w:t>el</w:t>
      </w:r>
      <w:r>
        <w:rPr>
          <w:color w:val="231F20"/>
          <w:spacing w:val="-8"/>
          <w:w w:val="125"/>
        </w:rPr>
        <w:t> </w:t>
      </w:r>
      <w:r>
        <w:rPr>
          <w:color w:val="231F20"/>
          <w:w w:val="125"/>
        </w:rPr>
        <w:t>mismo</w:t>
      </w:r>
      <w:r>
        <w:rPr>
          <w:color w:val="231F20"/>
          <w:spacing w:val="-7"/>
          <w:w w:val="125"/>
        </w:rPr>
        <w:t> </w:t>
      </w:r>
      <w:r>
        <w:rPr>
          <w:color w:val="231F20"/>
          <w:w w:val="125"/>
        </w:rPr>
        <w:t>número</w:t>
      </w:r>
      <w:r>
        <w:rPr>
          <w:color w:val="231F20"/>
          <w:spacing w:val="-8"/>
          <w:w w:val="125"/>
        </w:rPr>
        <w:t> </w:t>
      </w:r>
      <w:r>
        <w:rPr>
          <w:color w:val="231F20"/>
          <w:w w:val="125"/>
        </w:rPr>
        <w:t>de</w:t>
      </w:r>
      <w:r>
        <w:rPr>
          <w:color w:val="231F20"/>
          <w:spacing w:val="-8"/>
          <w:w w:val="125"/>
        </w:rPr>
        <w:t> </w:t>
      </w:r>
      <w:r>
        <w:rPr>
          <w:color w:val="231F20"/>
          <w:w w:val="125"/>
        </w:rPr>
        <w:t>horas.</w:t>
      </w:r>
    </w:p>
    <w:p>
      <w:pPr>
        <w:pStyle w:val="BodyText"/>
        <w:spacing w:line="276" w:lineRule="auto" w:before="157"/>
        <w:ind w:left="684" w:right="117"/>
        <w:jc w:val="both"/>
      </w:pPr>
      <w:r>
        <w:rPr>
          <w:color w:val="231F20"/>
          <w:w w:val="125"/>
        </w:rPr>
        <w:t>Cuando</w:t>
      </w:r>
      <w:r>
        <w:rPr>
          <w:color w:val="231F20"/>
          <w:spacing w:val="-9"/>
          <w:w w:val="125"/>
        </w:rPr>
        <w:t> </w:t>
      </w:r>
      <w:r>
        <w:rPr>
          <w:color w:val="231F20"/>
          <w:w w:val="125"/>
        </w:rPr>
        <w:t>un</w:t>
      </w:r>
      <w:r>
        <w:rPr>
          <w:color w:val="231F20"/>
          <w:spacing w:val="-8"/>
          <w:w w:val="125"/>
        </w:rPr>
        <w:t> </w:t>
      </w:r>
      <w:r>
        <w:rPr>
          <w:color w:val="231F20"/>
          <w:w w:val="125"/>
        </w:rPr>
        <w:t>participante</w:t>
      </w:r>
      <w:r>
        <w:rPr>
          <w:color w:val="231F20"/>
          <w:spacing w:val="-9"/>
          <w:w w:val="125"/>
        </w:rPr>
        <w:t> </w:t>
      </w:r>
      <w:r>
        <w:rPr>
          <w:color w:val="231F20"/>
          <w:w w:val="125"/>
        </w:rPr>
        <w:t>acepte</w:t>
      </w:r>
      <w:r>
        <w:rPr>
          <w:color w:val="231F20"/>
          <w:spacing w:val="-8"/>
          <w:w w:val="125"/>
        </w:rPr>
        <w:t> </w:t>
      </w:r>
      <w:r>
        <w:rPr>
          <w:color w:val="231F20"/>
          <w:w w:val="125"/>
        </w:rPr>
        <w:t>un</w:t>
      </w:r>
      <w:r>
        <w:rPr>
          <w:color w:val="231F20"/>
          <w:spacing w:val="-8"/>
          <w:w w:val="125"/>
        </w:rPr>
        <w:t> </w:t>
      </w:r>
      <w:r>
        <w:rPr>
          <w:color w:val="231F20"/>
          <w:w w:val="125"/>
        </w:rPr>
        <w:t>cambio</w:t>
      </w:r>
      <w:r>
        <w:rPr>
          <w:color w:val="231F20"/>
          <w:spacing w:val="-9"/>
          <w:w w:val="125"/>
        </w:rPr>
        <w:t> </w:t>
      </w:r>
      <w:r>
        <w:rPr>
          <w:color w:val="231F20"/>
          <w:w w:val="125"/>
        </w:rPr>
        <w:t>a</w:t>
      </w:r>
      <w:r>
        <w:rPr>
          <w:color w:val="231F20"/>
          <w:spacing w:val="-8"/>
          <w:w w:val="125"/>
        </w:rPr>
        <w:t> </w:t>
      </w:r>
      <w:r>
        <w:rPr>
          <w:color w:val="231F20"/>
          <w:w w:val="125"/>
        </w:rPr>
        <w:t>un</w:t>
      </w:r>
      <w:r>
        <w:rPr>
          <w:color w:val="231F20"/>
          <w:spacing w:val="-9"/>
          <w:w w:val="125"/>
        </w:rPr>
        <w:t> </w:t>
      </w:r>
      <w:r>
        <w:rPr>
          <w:color w:val="231F20"/>
          <w:w w:val="125"/>
        </w:rPr>
        <w:t>centro</w:t>
      </w:r>
      <w:r>
        <w:rPr>
          <w:color w:val="231F20"/>
          <w:spacing w:val="-8"/>
          <w:w w:val="125"/>
        </w:rPr>
        <w:t> </w:t>
      </w:r>
      <w:r>
        <w:rPr>
          <w:color w:val="231F20"/>
          <w:w w:val="125"/>
        </w:rPr>
        <w:t>de</w:t>
      </w:r>
      <w:r>
        <w:rPr>
          <w:color w:val="231F20"/>
          <w:spacing w:val="-8"/>
          <w:w w:val="125"/>
        </w:rPr>
        <w:t> </w:t>
      </w:r>
      <w:r>
        <w:rPr>
          <w:color w:val="231F20"/>
          <w:w w:val="125"/>
        </w:rPr>
        <w:t>trabajo</w:t>
      </w:r>
      <w:r>
        <w:rPr>
          <w:color w:val="231F20"/>
          <w:spacing w:val="-9"/>
          <w:w w:val="125"/>
        </w:rPr>
        <w:t> </w:t>
      </w:r>
      <w:r>
        <w:rPr>
          <w:color w:val="231F20"/>
          <w:w w:val="125"/>
        </w:rPr>
        <w:t>con</w:t>
      </w:r>
      <w:r>
        <w:rPr>
          <w:color w:val="231F20"/>
          <w:spacing w:val="-8"/>
          <w:w w:val="125"/>
        </w:rPr>
        <w:t> </w:t>
      </w:r>
      <w:r>
        <w:rPr>
          <w:color w:val="231F20"/>
          <w:w w:val="125"/>
        </w:rPr>
        <w:t>un</w:t>
      </w:r>
      <w:r>
        <w:rPr>
          <w:color w:val="231F20"/>
          <w:spacing w:val="-9"/>
          <w:w w:val="125"/>
        </w:rPr>
        <w:t> </w:t>
      </w:r>
      <w:r>
        <w:rPr>
          <w:color w:val="231F20"/>
          <w:w w:val="125"/>
        </w:rPr>
        <w:t>menor</w:t>
      </w:r>
      <w:r>
        <w:rPr>
          <w:color w:val="231F20"/>
          <w:spacing w:val="-8"/>
          <w:w w:val="125"/>
        </w:rPr>
        <w:t> </w:t>
      </w:r>
      <w:r>
        <w:rPr>
          <w:color w:val="231F20"/>
          <w:w w:val="125"/>
        </w:rPr>
        <w:t>número de horas a las que tenga asignadas, solo podrá realizarse si acepta renunciar al</w:t>
      </w:r>
      <w:r>
        <w:rPr>
          <w:color w:val="231F20"/>
          <w:spacing w:val="-30"/>
          <w:w w:val="125"/>
        </w:rPr>
        <w:t> </w:t>
      </w:r>
      <w:r>
        <w:rPr>
          <w:color w:val="231F20"/>
          <w:w w:val="125"/>
        </w:rPr>
        <w:t>número de horas</w:t>
      </w:r>
      <w:r>
        <w:rPr>
          <w:color w:val="231F20"/>
          <w:spacing w:val="-10"/>
          <w:w w:val="125"/>
        </w:rPr>
        <w:t> </w:t>
      </w:r>
      <w:r>
        <w:rPr>
          <w:color w:val="231F20"/>
          <w:w w:val="125"/>
        </w:rPr>
        <w:t>excedentes.</w:t>
      </w:r>
    </w:p>
    <w:p>
      <w:pPr>
        <w:pStyle w:val="BodyText"/>
        <w:spacing w:line="276" w:lineRule="auto" w:before="157"/>
        <w:ind w:left="684" w:right="117"/>
        <w:jc w:val="both"/>
      </w:pPr>
      <w:r>
        <w:rPr>
          <w:b/>
          <w:color w:val="231F20"/>
          <w:w w:val="120"/>
        </w:rPr>
        <w:t>Artículo 13. </w:t>
      </w:r>
      <w:r>
        <w:rPr>
          <w:color w:val="231F20"/>
          <w:w w:val="120"/>
        </w:rPr>
        <w:t>Al personal que se le autorice un cambio de centro de trabajo intraestatal, se moverá con su misma plaza.</w:t>
      </w:r>
    </w:p>
    <w:p>
      <w:pPr>
        <w:pStyle w:val="BodyText"/>
        <w:spacing w:line="276" w:lineRule="auto" w:before="159"/>
        <w:ind w:left="684" w:right="118"/>
        <w:jc w:val="both"/>
      </w:pPr>
      <w:r>
        <w:rPr>
          <w:b/>
          <w:color w:val="231F20"/>
          <w:w w:val="120"/>
        </w:rPr>
        <w:t>Artículo 14. </w:t>
      </w:r>
      <w:r>
        <w:rPr>
          <w:color w:val="231F20"/>
          <w:w w:val="120"/>
        </w:rPr>
        <w:t>Para el personal que ocupe doble plaza de jornada y solicite cambio de cen- tro de trabajo, se podrá autorizar su movimiento, con una o con las dos plazas, cumplien- do los requisitos correspondientes, así como los criterios de compatibilidad aplicables.</w:t>
      </w:r>
    </w:p>
    <w:p>
      <w:pPr>
        <w:pStyle w:val="BodyText"/>
        <w:spacing w:line="276" w:lineRule="auto" w:before="158"/>
        <w:ind w:left="684" w:right="117"/>
        <w:jc w:val="both"/>
      </w:pPr>
      <w:r>
        <w:rPr>
          <w:b/>
          <w:color w:val="231F20"/>
          <w:w w:val="125"/>
        </w:rPr>
        <w:t>Artículo</w:t>
      </w:r>
      <w:r>
        <w:rPr>
          <w:b/>
          <w:color w:val="231F20"/>
          <w:spacing w:val="-18"/>
          <w:w w:val="125"/>
        </w:rPr>
        <w:t> </w:t>
      </w:r>
      <w:r>
        <w:rPr>
          <w:b/>
          <w:color w:val="231F20"/>
          <w:w w:val="125"/>
        </w:rPr>
        <w:t>15.</w:t>
      </w:r>
      <w:r>
        <w:rPr>
          <w:b/>
          <w:color w:val="231F20"/>
          <w:spacing w:val="-21"/>
          <w:w w:val="125"/>
        </w:rPr>
        <w:t> </w:t>
      </w:r>
      <w:r>
        <w:rPr>
          <w:color w:val="231F20"/>
          <w:w w:val="125"/>
        </w:rPr>
        <w:t>Los</w:t>
      </w:r>
      <w:r>
        <w:rPr>
          <w:color w:val="231F20"/>
          <w:spacing w:val="-20"/>
          <w:w w:val="125"/>
        </w:rPr>
        <w:t> </w:t>
      </w:r>
      <w:r>
        <w:rPr>
          <w:color w:val="231F20"/>
          <w:w w:val="125"/>
        </w:rPr>
        <w:t>procesos</w:t>
      </w:r>
      <w:r>
        <w:rPr>
          <w:color w:val="231F20"/>
          <w:spacing w:val="-20"/>
          <w:w w:val="125"/>
        </w:rPr>
        <w:t> </w:t>
      </w:r>
      <w:r>
        <w:rPr>
          <w:color w:val="231F20"/>
          <w:w w:val="125"/>
        </w:rPr>
        <w:t>de</w:t>
      </w:r>
      <w:r>
        <w:rPr>
          <w:color w:val="231F20"/>
          <w:spacing w:val="-20"/>
          <w:w w:val="125"/>
        </w:rPr>
        <w:t> </w:t>
      </w:r>
      <w:r>
        <w:rPr>
          <w:color w:val="231F20"/>
          <w:w w:val="125"/>
        </w:rPr>
        <w:t>cambios</w:t>
      </w:r>
      <w:r>
        <w:rPr>
          <w:color w:val="231F20"/>
          <w:spacing w:val="-21"/>
          <w:w w:val="125"/>
        </w:rPr>
        <w:t> </w:t>
      </w:r>
      <w:r>
        <w:rPr>
          <w:color w:val="231F20"/>
          <w:w w:val="125"/>
        </w:rPr>
        <w:t>de</w:t>
      </w:r>
      <w:r>
        <w:rPr>
          <w:color w:val="231F20"/>
          <w:spacing w:val="-20"/>
          <w:w w:val="125"/>
        </w:rPr>
        <w:t> </w:t>
      </w:r>
      <w:r>
        <w:rPr>
          <w:color w:val="231F20"/>
          <w:w w:val="125"/>
        </w:rPr>
        <w:t>centro</w:t>
      </w:r>
      <w:r>
        <w:rPr>
          <w:color w:val="231F20"/>
          <w:spacing w:val="-20"/>
          <w:w w:val="125"/>
        </w:rPr>
        <w:t> </w:t>
      </w:r>
      <w:r>
        <w:rPr>
          <w:color w:val="231F20"/>
          <w:w w:val="125"/>
        </w:rPr>
        <w:t>de</w:t>
      </w:r>
      <w:r>
        <w:rPr>
          <w:color w:val="231F20"/>
          <w:spacing w:val="-21"/>
          <w:w w:val="125"/>
        </w:rPr>
        <w:t> </w:t>
      </w:r>
      <w:r>
        <w:rPr>
          <w:color w:val="231F20"/>
          <w:w w:val="125"/>
        </w:rPr>
        <w:t>trabajo</w:t>
      </w:r>
      <w:r>
        <w:rPr>
          <w:color w:val="231F20"/>
          <w:spacing w:val="-20"/>
          <w:w w:val="125"/>
        </w:rPr>
        <w:t> </w:t>
      </w:r>
      <w:r>
        <w:rPr>
          <w:color w:val="231F20"/>
          <w:w w:val="125"/>
        </w:rPr>
        <w:t>estarán</w:t>
      </w:r>
      <w:r>
        <w:rPr>
          <w:color w:val="231F20"/>
          <w:spacing w:val="-20"/>
          <w:w w:val="125"/>
        </w:rPr>
        <w:t> </w:t>
      </w:r>
      <w:r>
        <w:rPr>
          <w:color w:val="231F20"/>
          <w:w w:val="125"/>
        </w:rPr>
        <w:t>a</w:t>
      </w:r>
      <w:r>
        <w:rPr>
          <w:color w:val="231F20"/>
          <w:spacing w:val="-20"/>
          <w:w w:val="125"/>
        </w:rPr>
        <w:t> </w:t>
      </w:r>
      <w:r>
        <w:rPr>
          <w:color w:val="231F20"/>
          <w:w w:val="125"/>
        </w:rPr>
        <w:t>cargo</w:t>
      </w:r>
      <w:r>
        <w:rPr>
          <w:color w:val="231F20"/>
          <w:spacing w:val="-21"/>
          <w:w w:val="125"/>
        </w:rPr>
        <w:t> </w:t>
      </w:r>
      <w:r>
        <w:rPr>
          <w:color w:val="231F20"/>
          <w:w w:val="125"/>
        </w:rPr>
        <w:t>de</w:t>
      </w:r>
      <w:r>
        <w:rPr>
          <w:color w:val="231F20"/>
          <w:spacing w:val="-20"/>
          <w:w w:val="125"/>
        </w:rPr>
        <w:t> </w:t>
      </w:r>
      <w:r>
        <w:rPr>
          <w:color w:val="231F20"/>
          <w:w w:val="125"/>
        </w:rPr>
        <w:t>las</w:t>
      </w:r>
      <w:r>
        <w:rPr>
          <w:color w:val="231F20"/>
          <w:spacing w:val="-20"/>
          <w:w w:val="125"/>
        </w:rPr>
        <w:t> </w:t>
      </w:r>
      <w:r>
        <w:rPr>
          <w:color w:val="231F20"/>
          <w:w w:val="125"/>
        </w:rPr>
        <w:t>AEEF,</w:t>
      </w:r>
      <w:r>
        <w:rPr>
          <w:color w:val="231F20"/>
          <w:spacing w:val="-21"/>
          <w:w w:val="125"/>
        </w:rPr>
        <w:t> </w:t>
      </w:r>
      <w:r>
        <w:rPr>
          <w:color w:val="231F20"/>
          <w:w w:val="125"/>
        </w:rPr>
        <w:t>las autoridades</w:t>
      </w:r>
      <w:r>
        <w:rPr>
          <w:color w:val="231F20"/>
          <w:spacing w:val="-8"/>
          <w:w w:val="125"/>
        </w:rPr>
        <w:t> </w:t>
      </w:r>
      <w:r>
        <w:rPr>
          <w:color w:val="231F20"/>
          <w:w w:val="125"/>
        </w:rPr>
        <w:t>de</w:t>
      </w:r>
      <w:r>
        <w:rPr>
          <w:color w:val="231F20"/>
          <w:spacing w:val="-7"/>
          <w:w w:val="125"/>
        </w:rPr>
        <w:t> </w:t>
      </w:r>
      <w:r>
        <w:rPr>
          <w:color w:val="231F20"/>
          <w:w w:val="125"/>
        </w:rPr>
        <w:t>Educación</w:t>
      </w:r>
      <w:r>
        <w:rPr>
          <w:color w:val="231F20"/>
          <w:spacing w:val="-7"/>
          <w:w w:val="125"/>
        </w:rPr>
        <w:t> </w:t>
      </w:r>
      <w:r>
        <w:rPr>
          <w:color w:val="231F20"/>
          <w:w w:val="125"/>
        </w:rPr>
        <w:t>Media</w:t>
      </w:r>
      <w:r>
        <w:rPr>
          <w:color w:val="231F20"/>
          <w:spacing w:val="-7"/>
          <w:w w:val="125"/>
        </w:rPr>
        <w:t> </w:t>
      </w:r>
      <w:r>
        <w:rPr>
          <w:color w:val="231F20"/>
          <w:w w:val="125"/>
        </w:rPr>
        <w:t>Superior</w:t>
      </w:r>
      <w:r>
        <w:rPr>
          <w:color w:val="231F20"/>
          <w:spacing w:val="-7"/>
          <w:w w:val="125"/>
        </w:rPr>
        <w:t> </w:t>
      </w:r>
      <w:r>
        <w:rPr>
          <w:color w:val="231F20"/>
          <w:w w:val="125"/>
        </w:rPr>
        <w:t>y</w:t>
      </w:r>
      <w:r>
        <w:rPr>
          <w:color w:val="231F20"/>
          <w:spacing w:val="-7"/>
          <w:w w:val="125"/>
        </w:rPr>
        <w:t> </w:t>
      </w:r>
      <w:r>
        <w:rPr>
          <w:color w:val="231F20"/>
          <w:w w:val="125"/>
        </w:rPr>
        <w:t>los</w:t>
      </w:r>
      <w:r>
        <w:rPr>
          <w:color w:val="231F20"/>
          <w:spacing w:val="-7"/>
          <w:w w:val="125"/>
        </w:rPr>
        <w:t> </w:t>
      </w:r>
      <w:r>
        <w:rPr>
          <w:color w:val="231F20"/>
          <w:w w:val="125"/>
        </w:rPr>
        <w:t>Organismos</w:t>
      </w:r>
      <w:r>
        <w:rPr>
          <w:color w:val="231F20"/>
          <w:spacing w:val="-7"/>
          <w:w w:val="125"/>
        </w:rPr>
        <w:t> </w:t>
      </w:r>
      <w:r>
        <w:rPr>
          <w:color w:val="231F20"/>
          <w:w w:val="125"/>
        </w:rPr>
        <w:t>descentralizados,</w:t>
      </w:r>
      <w:r>
        <w:rPr>
          <w:color w:val="231F20"/>
          <w:spacing w:val="-7"/>
          <w:w w:val="125"/>
        </w:rPr>
        <w:t> </w:t>
      </w:r>
      <w:r>
        <w:rPr>
          <w:color w:val="231F20"/>
          <w:w w:val="125"/>
        </w:rPr>
        <w:t>debiendo ser públicos, transparentes, equitativos e</w:t>
      </w:r>
      <w:r>
        <w:rPr>
          <w:color w:val="231F20"/>
          <w:spacing w:val="-31"/>
          <w:w w:val="125"/>
        </w:rPr>
        <w:t> </w:t>
      </w:r>
      <w:r>
        <w:rPr>
          <w:color w:val="231F20"/>
          <w:w w:val="125"/>
        </w:rPr>
        <w:t>imparciales.</w:t>
      </w:r>
    </w:p>
    <w:p>
      <w:pPr>
        <w:spacing w:after="0" w:line="276" w:lineRule="auto"/>
        <w:jc w:val="both"/>
        <w:sectPr>
          <w:pgSz w:w="12190" w:h="15880"/>
          <w:pgMar w:header="773" w:footer="656" w:top="1720" w:bottom="840" w:left="1300" w:right="1280"/>
        </w:sectPr>
      </w:pPr>
    </w:p>
    <w:p>
      <w:pPr>
        <w:pStyle w:val="BodyText"/>
      </w:pPr>
      <w:r>
        <w:rPr/>
        <w:drawing>
          <wp:anchor distT="0" distB="0" distL="0" distR="0" allowOverlap="1" layoutInCell="1" locked="0" behindDoc="1" simplePos="0" relativeHeight="251179008">
            <wp:simplePos x="0" y="0"/>
            <wp:positionH relativeFrom="page">
              <wp:posOffset>0</wp:posOffset>
            </wp:positionH>
            <wp:positionV relativeFrom="page">
              <wp:posOffset>2072906</wp:posOffset>
            </wp:positionV>
            <wp:extent cx="7739989" cy="7412735"/>
            <wp:effectExtent l="0" t="0" r="0" b="0"/>
            <wp:wrapNone/>
            <wp:docPr id="17" name="image14.png"/>
            <wp:cNvGraphicFramePr>
              <a:graphicFrameLocks noChangeAspect="1"/>
            </wp:cNvGraphicFramePr>
            <a:graphic>
              <a:graphicData uri="http://schemas.openxmlformats.org/drawingml/2006/picture">
                <pic:pic>
                  <pic:nvPicPr>
                    <pic:cNvPr id="18" name="image14.png"/>
                    <pic:cNvPicPr/>
                  </pic:nvPicPr>
                  <pic:blipFill>
                    <a:blip r:embed="rId19"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3"/>
        <w:rPr>
          <w:sz w:val="18"/>
        </w:rPr>
      </w:pPr>
    </w:p>
    <w:p>
      <w:pPr>
        <w:pStyle w:val="BodyText"/>
        <w:spacing w:line="276" w:lineRule="auto" w:before="104"/>
        <w:ind w:left="117" w:right="701"/>
        <w:jc w:val="both"/>
      </w:pPr>
      <w:r>
        <w:rPr>
          <w:b/>
          <w:color w:val="231F20"/>
          <w:w w:val="120"/>
        </w:rPr>
        <w:t>Artículo 16. </w:t>
      </w:r>
      <w:r>
        <w:rPr>
          <w:color w:val="231F20"/>
          <w:w w:val="120"/>
        </w:rPr>
        <w:t>La USICAMM emitirá una Convocatoria Base para el proceso de cambios de centro de trabajo intraestatales, a partir de la cual las AEEF emitirán, previa autorización de la USICAMM, su convocatoria estatal.</w:t>
      </w:r>
    </w:p>
    <w:p>
      <w:pPr>
        <w:pStyle w:val="BodyText"/>
        <w:spacing w:line="276" w:lineRule="auto" w:before="157"/>
        <w:ind w:left="117" w:right="702"/>
        <w:jc w:val="both"/>
      </w:pPr>
      <w:r>
        <w:rPr>
          <w:b/>
          <w:color w:val="231F20"/>
          <w:w w:val="120"/>
        </w:rPr>
        <w:t>Artículo 17. </w:t>
      </w:r>
      <w:r>
        <w:rPr>
          <w:color w:val="231F20"/>
          <w:w w:val="120"/>
        </w:rPr>
        <w:t>Los cambios de centro de trabajo interestatales, se sujetarán a lo que esta- blezca la DGRHyO, conforme a lo dispuesto en el artículo 34, fracción XVIII, del Regla- mento Interior de la Secretaría de Educación Pública.</w:t>
      </w:r>
    </w:p>
    <w:p>
      <w:pPr>
        <w:pStyle w:val="BodyText"/>
        <w:spacing w:line="276" w:lineRule="auto" w:before="158"/>
        <w:ind w:left="117" w:right="702"/>
        <w:jc w:val="both"/>
      </w:pPr>
      <w:r>
        <w:rPr>
          <w:color w:val="231F20"/>
          <w:w w:val="125"/>
        </w:rPr>
        <w:t>Estos</w:t>
      </w:r>
      <w:r>
        <w:rPr>
          <w:color w:val="231F20"/>
          <w:spacing w:val="-13"/>
          <w:w w:val="125"/>
        </w:rPr>
        <w:t> </w:t>
      </w:r>
      <w:r>
        <w:rPr>
          <w:color w:val="231F20"/>
          <w:w w:val="125"/>
        </w:rPr>
        <w:t>cambios</w:t>
      </w:r>
      <w:r>
        <w:rPr>
          <w:color w:val="231F20"/>
          <w:spacing w:val="-12"/>
          <w:w w:val="125"/>
        </w:rPr>
        <w:t> </w:t>
      </w:r>
      <w:r>
        <w:rPr>
          <w:color w:val="231F20"/>
          <w:w w:val="125"/>
        </w:rPr>
        <w:t>se</w:t>
      </w:r>
      <w:r>
        <w:rPr>
          <w:color w:val="231F20"/>
          <w:spacing w:val="-12"/>
          <w:w w:val="125"/>
        </w:rPr>
        <w:t> </w:t>
      </w:r>
      <w:r>
        <w:rPr>
          <w:color w:val="231F20"/>
          <w:w w:val="125"/>
        </w:rPr>
        <w:t>realizarán</w:t>
      </w:r>
      <w:r>
        <w:rPr>
          <w:color w:val="231F20"/>
          <w:spacing w:val="-12"/>
          <w:w w:val="125"/>
        </w:rPr>
        <w:t> </w:t>
      </w:r>
      <w:r>
        <w:rPr>
          <w:color w:val="231F20"/>
          <w:w w:val="125"/>
        </w:rPr>
        <w:t>únicamente</w:t>
      </w:r>
      <w:r>
        <w:rPr>
          <w:color w:val="231F20"/>
          <w:spacing w:val="-12"/>
          <w:w w:val="125"/>
        </w:rPr>
        <w:t> </w:t>
      </w:r>
      <w:r>
        <w:rPr>
          <w:color w:val="231F20"/>
          <w:w w:val="125"/>
        </w:rPr>
        <w:t>al</w:t>
      </w:r>
      <w:r>
        <w:rPr>
          <w:color w:val="231F20"/>
          <w:spacing w:val="-12"/>
          <w:w w:val="125"/>
        </w:rPr>
        <w:t> </w:t>
      </w:r>
      <w:r>
        <w:rPr>
          <w:color w:val="231F20"/>
          <w:w w:val="125"/>
        </w:rPr>
        <w:t>término</w:t>
      </w:r>
      <w:r>
        <w:rPr>
          <w:color w:val="231F20"/>
          <w:spacing w:val="-12"/>
          <w:w w:val="125"/>
        </w:rPr>
        <w:t> </w:t>
      </w:r>
      <w:r>
        <w:rPr>
          <w:color w:val="231F20"/>
          <w:w w:val="125"/>
        </w:rPr>
        <w:t>del</w:t>
      </w:r>
      <w:r>
        <w:rPr>
          <w:color w:val="231F20"/>
          <w:spacing w:val="-13"/>
          <w:w w:val="125"/>
        </w:rPr>
        <w:t> </w:t>
      </w:r>
      <w:r>
        <w:rPr>
          <w:color w:val="231F20"/>
          <w:w w:val="125"/>
        </w:rPr>
        <w:t>ciclo</w:t>
      </w:r>
      <w:r>
        <w:rPr>
          <w:color w:val="231F20"/>
          <w:spacing w:val="-12"/>
          <w:w w:val="125"/>
        </w:rPr>
        <w:t> </w:t>
      </w:r>
      <w:r>
        <w:rPr>
          <w:color w:val="231F20"/>
          <w:w w:val="125"/>
        </w:rPr>
        <w:t>escolar,</w:t>
      </w:r>
      <w:r>
        <w:rPr>
          <w:color w:val="231F20"/>
          <w:spacing w:val="-12"/>
          <w:w w:val="125"/>
        </w:rPr>
        <w:t> </w:t>
      </w:r>
      <w:r>
        <w:rPr>
          <w:color w:val="231F20"/>
          <w:w w:val="125"/>
        </w:rPr>
        <w:t>con</w:t>
      </w:r>
      <w:r>
        <w:rPr>
          <w:color w:val="231F20"/>
          <w:spacing w:val="-12"/>
          <w:w w:val="125"/>
        </w:rPr>
        <w:t> </w:t>
      </w:r>
      <w:r>
        <w:rPr>
          <w:color w:val="231F20"/>
          <w:w w:val="125"/>
        </w:rPr>
        <w:t>efectos</w:t>
      </w:r>
      <w:r>
        <w:rPr>
          <w:color w:val="231F20"/>
          <w:spacing w:val="-12"/>
          <w:w w:val="125"/>
        </w:rPr>
        <w:t> </w:t>
      </w:r>
      <w:r>
        <w:rPr>
          <w:color w:val="231F20"/>
          <w:w w:val="125"/>
        </w:rPr>
        <w:t>del</w:t>
      </w:r>
      <w:r>
        <w:rPr>
          <w:color w:val="231F20"/>
          <w:spacing w:val="-12"/>
          <w:w w:val="125"/>
        </w:rPr>
        <w:t> </w:t>
      </w:r>
      <w:r>
        <w:rPr>
          <w:color w:val="231F20"/>
          <w:w w:val="125"/>
        </w:rPr>
        <w:t>mo- vimiento</w:t>
      </w:r>
      <w:r>
        <w:rPr>
          <w:color w:val="231F20"/>
          <w:spacing w:val="-6"/>
          <w:w w:val="125"/>
        </w:rPr>
        <w:t> </w:t>
      </w:r>
      <w:r>
        <w:rPr>
          <w:color w:val="231F20"/>
          <w:w w:val="125"/>
        </w:rPr>
        <w:t>a</w:t>
      </w:r>
      <w:r>
        <w:rPr>
          <w:color w:val="231F20"/>
          <w:spacing w:val="-6"/>
          <w:w w:val="125"/>
        </w:rPr>
        <w:t> </w:t>
      </w:r>
      <w:r>
        <w:rPr>
          <w:color w:val="231F20"/>
          <w:w w:val="125"/>
        </w:rPr>
        <w:t>partir</w:t>
      </w:r>
      <w:r>
        <w:rPr>
          <w:color w:val="231F20"/>
          <w:spacing w:val="-6"/>
          <w:w w:val="125"/>
        </w:rPr>
        <w:t> </w:t>
      </w:r>
      <w:r>
        <w:rPr>
          <w:color w:val="231F20"/>
          <w:w w:val="125"/>
        </w:rPr>
        <w:t>del</w:t>
      </w:r>
      <w:r>
        <w:rPr>
          <w:color w:val="231F20"/>
          <w:spacing w:val="-5"/>
          <w:w w:val="125"/>
        </w:rPr>
        <w:t> </w:t>
      </w:r>
      <w:r>
        <w:rPr>
          <w:color w:val="231F20"/>
          <w:w w:val="125"/>
        </w:rPr>
        <w:t>16</w:t>
      </w:r>
      <w:r>
        <w:rPr>
          <w:color w:val="231F20"/>
          <w:spacing w:val="-6"/>
          <w:w w:val="125"/>
        </w:rPr>
        <w:t> </w:t>
      </w:r>
      <w:r>
        <w:rPr>
          <w:color w:val="231F20"/>
          <w:w w:val="125"/>
        </w:rPr>
        <w:t>de</w:t>
      </w:r>
      <w:r>
        <w:rPr>
          <w:color w:val="231F20"/>
          <w:spacing w:val="-6"/>
          <w:w w:val="125"/>
        </w:rPr>
        <w:t> </w:t>
      </w:r>
      <w:r>
        <w:rPr>
          <w:color w:val="231F20"/>
          <w:w w:val="125"/>
        </w:rPr>
        <w:t>agosto</w:t>
      </w:r>
      <w:r>
        <w:rPr>
          <w:color w:val="231F20"/>
          <w:spacing w:val="-5"/>
          <w:w w:val="125"/>
        </w:rPr>
        <w:t> </w:t>
      </w:r>
      <w:r>
        <w:rPr>
          <w:color w:val="231F20"/>
          <w:w w:val="125"/>
        </w:rPr>
        <w:t>de</w:t>
      </w:r>
      <w:r>
        <w:rPr>
          <w:color w:val="231F20"/>
          <w:spacing w:val="-6"/>
          <w:w w:val="125"/>
        </w:rPr>
        <w:t> </w:t>
      </w:r>
      <w:r>
        <w:rPr>
          <w:color w:val="231F20"/>
          <w:w w:val="125"/>
        </w:rPr>
        <w:t>2020.</w:t>
      </w:r>
    </w:p>
    <w:p>
      <w:pPr>
        <w:pStyle w:val="BodyText"/>
        <w:spacing w:line="276" w:lineRule="auto" w:before="159"/>
        <w:ind w:left="117" w:right="702"/>
        <w:jc w:val="both"/>
      </w:pPr>
      <w:r>
        <w:rPr>
          <w:b/>
          <w:color w:val="231F20"/>
          <w:w w:val="120"/>
        </w:rPr>
        <w:t>Artículo 18. </w:t>
      </w:r>
      <w:r>
        <w:rPr>
          <w:color w:val="231F20"/>
          <w:w w:val="120"/>
        </w:rPr>
        <w:t>Para los cambios de centro de trabajo a que se refiere el artículo anterior se observarán los siguientes requisitos mínimos de participación:</w:t>
      </w:r>
    </w:p>
    <w:p>
      <w:pPr>
        <w:pStyle w:val="ListParagraph"/>
        <w:numPr>
          <w:ilvl w:val="1"/>
          <w:numId w:val="2"/>
        </w:numPr>
        <w:tabs>
          <w:tab w:pos="838" w:val="left" w:leader="none"/>
        </w:tabs>
        <w:spacing w:line="240" w:lineRule="auto" w:before="158" w:after="0"/>
        <w:ind w:left="837" w:right="0" w:hanging="361"/>
        <w:jc w:val="left"/>
        <w:rPr>
          <w:sz w:val="20"/>
        </w:rPr>
      </w:pPr>
      <w:r>
        <w:rPr>
          <w:color w:val="231F20"/>
          <w:w w:val="125"/>
          <w:sz w:val="20"/>
        </w:rPr>
        <w:t>Ostentar su(s) plaza(s) con nombramiento</w:t>
      </w:r>
      <w:r>
        <w:rPr>
          <w:color w:val="231F20"/>
          <w:spacing w:val="-28"/>
          <w:w w:val="125"/>
          <w:sz w:val="20"/>
        </w:rPr>
        <w:t> </w:t>
      </w:r>
      <w:r>
        <w:rPr>
          <w:color w:val="231F20"/>
          <w:w w:val="125"/>
          <w:sz w:val="20"/>
        </w:rPr>
        <w:t>definitivo.</w:t>
      </w:r>
    </w:p>
    <w:p>
      <w:pPr>
        <w:pStyle w:val="ListParagraph"/>
        <w:numPr>
          <w:ilvl w:val="1"/>
          <w:numId w:val="2"/>
        </w:numPr>
        <w:tabs>
          <w:tab w:pos="838" w:val="left" w:leader="none"/>
        </w:tabs>
        <w:spacing w:line="276" w:lineRule="auto" w:before="196" w:after="0"/>
        <w:ind w:left="837" w:right="702" w:hanging="360"/>
        <w:jc w:val="both"/>
        <w:rPr>
          <w:sz w:val="20"/>
        </w:rPr>
      </w:pPr>
      <w:r>
        <w:rPr>
          <w:color w:val="231F20"/>
          <w:w w:val="125"/>
          <w:sz w:val="20"/>
        </w:rPr>
        <w:t>Encontrarse en servicio activo al momento de solicitar el cambio de centro </w:t>
      </w:r>
      <w:r>
        <w:rPr>
          <w:color w:val="231F20"/>
          <w:spacing w:val="-6"/>
          <w:w w:val="125"/>
          <w:sz w:val="20"/>
        </w:rPr>
        <w:t>de </w:t>
      </w:r>
      <w:r>
        <w:rPr>
          <w:color w:val="231F20"/>
          <w:w w:val="125"/>
          <w:sz w:val="20"/>
        </w:rPr>
        <w:t>trabajo.</w:t>
      </w:r>
    </w:p>
    <w:p>
      <w:pPr>
        <w:pStyle w:val="ListParagraph"/>
        <w:numPr>
          <w:ilvl w:val="1"/>
          <w:numId w:val="2"/>
        </w:numPr>
        <w:tabs>
          <w:tab w:pos="838" w:val="left" w:leader="none"/>
        </w:tabs>
        <w:spacing w:line="276" w:lineRule="auto" w:before="158" w:after="0"/>
        <w:ind w:left="837" w:right="702" w:hanging="360"/>
        <w:jc w:val="both"/>
        <w:rPr>
          <w:sz w:val="20"/>
        </w:rPr>
      </w:pPr>
      <w:r>
        <w:rPr>
          <w:color w:val="231F20"/>
          <w:w w:val="125"/>
          <w:sz w:val="20"/>
        </w:rPr>
        <w:t>El personal que desee participar deberá contar como mínimo con dos años de servicio en su actual entidad federativa de</w:t>
      </w:r>
      <w:r>
        <w:rPr>
          <w:color w:val="231F20"/>
          <w:spacing w:val="-39"/>
          <w:w w:val="125"/>
          <w:sz w:val="20"/>
        </w:rPr>
        <w:t> </w:t>
      </w:r>
      <w:r>
        <w:rPr>
          <w:color w:val="231F20"/>
          <w:w w:val="125"/>
          <w:sz w:val="20"/>
        </w:rPr>
        <w:t>adscripción.</w:t>
      </w:r>
    </w:p>
    <w:p>
      <w:pPr>
        <w:pStyle w:val="ListParagraph"/>
        <w:numPr>
          <w:ilvl w:val="1"/>
          <w:numId w:val="2"/>
        </w:numPr>
        <w:tabs>
          <w:tab w:pos="838" w:val="left" w:leader="none"/>
        </w:tabs>
        <w:spacing w:line="276" w:lineRule="auto" w:before="159" w:after="0"/>
        <w:ind w:left="837" w:right="702" w:hanging="360"/>
        <w:jc w:val="both"/>
        <w:rPr>
          <w:sz w:val="20"/>
        </w:rPr>
      </w:pPr>
      <w:r>
        <w:rPr>
          <w:color w:val="231F20"/>
          <w:w w:val="125"/>
          <w:sz w:val="20"/>
        </w:rPr>
        <w:t>No</w:t>
      </w:r>
      <w:r>
        <w:rPr>
          <w:color w:val="231F20"/>
          <w:spacing w:val="-6"/>
          <w:w w:val="125"/>
          <w:sz w:val="20"/>
        </w:rPr>
        <w:t> </w:t>
      </w:r>
      <w:r>
        <w:rPr>
          <w:color w:val="231F20"/>
          <w:w w:val="125"/>
          <w:sz w:val="20"/>
        </w:rPr>
        <w:t>haber</w:t>
      </w:r>
      <w:r>
        <w:rPr>
          <w:color w:val="231F20"/>
          <w:spacing w:val="-6"/>
          <w:w w:val="125"/>
          <w:sz w:val="20"/>
        </w:rPr>
        <w:t> </w:t>
      </w:r>
      <w:r>
        <w:rPr>
          <w:color w:val="231F20"/>
          <w:w w:val="125"/>
          <w:sz w:val="20"/>
        </w:rPr>
        <w:t>sido</w:t>
      </w:r>
      <w:r>
        <w:rPr>
          <w:color w:val="231F20"/>
          <w:spacing w:val="-6"/>
          <w:w w:val="125"/>
          <w:sz w:val="20"/>
        </w:rPr>
        <w:t> </w:t>
      </w:r>
      <w:r>
        <w:rPr>
          <w:color w:val="231F20"/>
          <w:w w:val="125"/>
          <w:sz w:val="20"/>
        </w:rPr>
        <w:t>sujeto</w:t>
      </w:r>
      <w:r>
        <w:rPr>
          <w:color w:val="231F20"/>
          <w:spacing w:val="-6"/>
          <w:w w:val="125"/>
          <w:sz w:val="20"/>
        </w:rPr>
        <w:t> </w:t>
      </w:r>
      <w:r>
        <w:rPr>
          <w:color w:val="231F20"/>
          <w:w w:val="125"/>
          <w:sz w:val="20"/>
        </w:rPr>
        <w:t>de</w:t>
      </w:r>
      <w:r>
        <w:rPr>
          <w:color w:val="231F20"/>
          <w:spacing w:val="-6"/>
          <w:w w:val="125"/>
          <w:sz w:val="20"/>
        </w:rPr>
        <w:t> </w:t>
      </w:r>
      <w:r>
        <w:rPr>
          <w:color w:val="231F20"/>
          <w:w w:val="125"/>
          <w:sz w:val="20"/>
        </w:rPr>
        <w:t>cambio</w:t>
      </w:r>
      <w:r>
        <w:rPr>
          <w:color w:val="231F20"/>
          <w:spacing w:val="-6"/>
          <w:w w:val="125"/>
          <w:sz w:val="20"/>
        </w:rPr>
        <w:t> </w:t>
      </w:r>
      <w:r>
        <w:rPr>
          <w:color w:val="231F20"/>
          <w:w w:val="125"/>
          <w:sz w:val="20"/>
        </w:rPr>
        <w:t>de</w:t>
      </w:r>
      <w:r>
        <w:rPr>
          <w:color w:val="231F20"/>
          <w:spacing w:val="-6"/>
          <w:w w:val="125"/>
          <w:sz w:val="20"/>
        </w:rPr>
        <w:t> </w:t>
      </w:r>
      <w:r>
        <w:rPr>
          <w:color w:val="231F20"/>
          <w:w w:val="125"/>
          <w:sz w:val="20"/>
        </w:rPr>
        <w:t>adscripción</w:t>
      </w:r>
      <w:r>
        <w:rPr>
          <w:color w:val="231F20"/>
          <w:spacing w:val="-6"/>
          <w:w w:val="125"/>
          <w:sz w:val="20"/>
        </w:rPr>
        <w:t> </w:t>
      </w:r>
      <w:r>
        <w:rPr>
          <w:color w:val="231F20"/>
          <w:w w:val="125"/>
          <w:sz w:val="20"/>
        </w:rPr>
        <w:t>en</w:t>
      </w:r>
      <w:r>
        <w:rPr>
          <w:color w:val="231F20"/>
          <w:spacing w:val="-6"/>
          <w:w w:val="125"/>
          <w:sz w:val="20"/>
        </w:rPr>
        <w:t> </w:t>
      </w:r>
      <w:r>
        <w:rPr>
          <w:color w:val="231F20"/>
          <w:w w:val="125"/>
          <w:sz w:val="20"/>
        </w:rPr>
        <w:t>los</w:t>
      </w:r>
      <w:r>
        <w:rPr>
          <w:color w:val="231F20"/>
          <w:spacing w:val="-6"/>
          <w:w w:val="125"/>
          <w:sz w:val="20"/>
        </w:rPr>
        <w:t> </w:t>
      </w:r>
      <w:r>
        <w:rPr>
          <w:color w:val="231F20"/>
          <w:w w:val="125"/>
          <w:sz w:val="20"/>
        </w:rPr>
        <w:t>últimos</w:t>
      </w:r>
      <w:r>
        <w:rPr>
          <w:color w:val="231F20"/>
          <w:spacing w:val="-6"/>
          <w:w w:val="125"/>
          <w:sz w:val="20"/>
        </w:rPr>
        <w:t> </w:t>
      </w:r>
      <w:r>
        <w:rPr>
          <w:color w:val="231F20"/>
          <w:w w:val="125"/>
          <w:sz w:val="20"/>
        </w:rPr>
        <w:t>dos</w:t>
      </w:r>
      <w:r>
        <w:rPr>
          <w:color w:val="231F20"/>
          <w:spacing w:val="-6"/>
          <w:w w:val="125"/>
          <w:sz w:val="20"/>
        </w:rPr>
        <w:t> </w:t>
      </w:r>
      <w:r>
        <w:rPr>
          <w:color w:val="231F20"/>
          <w:w w:val="125"/>
          <w:sz w:val="20"/>
        </w:rPr>
        <w:t>años;</w:t>
      </w:r>
      <w:r>
        <w:rPr>
          <w:color w:val="231F20"/>
          <w:spacing w:val="-6"/>
          <w:w w:val="125"/>
          <w:sz w:val="20"/>
        </w:rPr>
        <w:t> </w:t>
      </w:r>
      <w:r>
        <w:rPr>
          <w:color w:val="231F20"/>
          <w:w w:val="125"/>
          <w:sz w:val="20"/>
        </w:rPr>
        <w:t>a</w:t>
      </w:r>
      <w:r>
        <w:rPr>
          <w:color w:val="231F20"/>
          <w:spacing w:val="-6"/>
          <w:w w:val="125"/>
          <w:sz w:val="20"/>
        </w:rPr>
        <w:t> </w:t>
      </w:r>
      <w:r>
        <w:rPr>
          <w:color w:val="231F20"/>
          <w:w w:val="125"/>
          <w:sz w:val="20"/>
        </w:rPr>
        <w:t>excep- ción de que el cambio se hubiera originado por necesidades del servicio o por razones</w:t>
      </w:r>
      <w:r>
        <w:rPr>
          <w:color w:val="231F20"/>
          <w:spacing w:val="-11"/>
          <w:w w:val="125"/>
          <w:sz w:val="20"/>
        </w:rPr>
        <w:t> </w:t>
      </w:r>
      <w:r>
        <w:rPr>
          <w:color w:val="231F20"/>
          <w:w w:val="125"/>
          <w:sz w:val="20"/>
        </w:rPr>
        <w:t>de</w:t>
      </w:r>
      <w:r>
        <w:rPr>
          <w:color w:val="231F20"/>
          <w:spacing w:val="-10"/>
          <w:w w:val="125"/>
          <w:sz w:val="20"/>
        </w:rPr>
        <w:t> </w:t>
      </w:r>
      <w:r>
        <w:rPr>
          <w:color w:val="231F20"/>
          <w:w w:val="125"/>
          <w:sz w:val="20"/>
        </w:rPr>
        <w:t>enfermedad,</w:t>
      </w:r>
      <w:r>
        <w:rPr>
          <w:color w:val="231F20"/>
          <w:spacing w:val="-10"/>
          <w:w w:val="125"/>
          <w:sz w:val="20"/>
        </w:rPr>
        <w:t> </w:t>
      </w:r>
      <w:r>
        <w:rPr>
          <w:color w:val="231F20"/>
          <w:w w:val="125"/>
          <w:sz w:val="20"/>
        </w:rPr>
        <w:t>peligro</w:t>
      </w:r>
      <w:r>
        <w:rPr>
          <w:color w:val="231F20"/>
          <w:spacing w:val="-11"/>
          <w:w w:val="125"/>
          <w:sz w:val="20"/>
        </w:rPr>
        <w:t> </w:t>
      </w:r>
      <w:r>
        <w:rPr>
          <w:color w:val="231F20"/>
          <w:w w:val="125"/>
          <w:sz w:val="20"/>
        </w:rPr>
        <w:t>de</w:t>
      </w:r>
      <w:r>
        <w:rPr>
          <w:color w:val="231F20"/>
          <w:spacing w:val="-10"/>
          <w:w w:val="125"/>
          <w:sz w:val="20"/>
        </w:rPr>
        <w:t> </w:t>
      </w:r>
      <w:r>
        <w:rPr>
          <w:color w:val="231F20"/>
          <w:w w:val="125"/>
          <w:sz w:val="20"/>
        </w:rPr>
        <w:t>vida</w:t>
      </w:r>
      <w:r>
        <w:rPr>
          <w:color w:val="231F20"/>
          <w:spacing w:val="-10"/>
          <w:w w:val="125"/>
          <w:sz w:val="20"/>
        </w:rPr>
        <w:t> </w:t>
      </w:r>
      <w:r>
        <w:rPr>
          <w:color w:val="231F20"/>
          <w:w w:val="125"/>
          <w:sz w:val="20"/>
        </w:rPr>
        <w:t>y</w:t>
      </w:r>
      <w:r>
        <w:rPr>
          <w:color w:val="231F20"/>
          <w:spacing w:val="-10"/>
          <w:w w:val="125"/>
          <w:sz w:val="20"/>
        </w:rPr>
        <w:t> </w:t>
      </w:r>
      <w:r>
        <w:rPr>
          <w:color w:val="231F20"/>
          <w:w w:val="125"/>
          <w:sz w:val="20"/>
        </w:rPr>
        <w:t>seguridad</w:t>
      </w:r>
      <w:r>
        <w:rPr>
          <w:color w:val="231F20"/>
          <w:spacing w:val="-11"/>
          <w:w w:val="125"/>
          <w:sz w:val="20"/>
        </w:rPr>
        <w:t> </w:t>
      </w:r>
      <w:r>
        <w:rPr>
          <w:color w:val="231F20"/>
          <w:w w:val="125"/>
          <w:sz w:val="20"/>
        </w:rPr>
        <w:t>personal</w:t>
      </w:r>
      <w:r>
        <w:rPr>
          <w:color w:val="231F20"/>
          <w:spacing w:val="-10"/>
          <w:w w:val="125"/>
          <w:sz w:val="20"/>
        </w:rPr>
        <w:t> </w:t>
      </w:r>
      <w:r>
        <w:rPr>
          <w:color w:val="231F20"/>
          <w:w w:val="125"/>
          <w:sz w:val="20"/>
        </w:rPr>
        <w:t>debidamente</w:t>
      </w:r>
      <w:r>
        <w:rPr>
          <w:color w:val="231F20"/>
          <w:spacing w:val="-10"/>
          <w:w w:val="125"/>
          <w:sz w:val="20"/>
        </w:rPr>
        <w:t> </w:t>
      </w:r>
      <w:r>
        <w:rPr>
          <w:color w:val="231F20"/>
          <w:spacing w:val="-5"/>
          <w:w w:val="125"/>
          <w:sz w:val="20"/>
        </w:rPr>
        <w:t>com- </w:t>
      </w:r>
      <w:r>
        <w:rPr>
          <w:color w:val="231F20"/>
          <w:w w:val="125"/>
          <w:sz w:val="20"/>
        </w:rPr>
        <w:t>probadas.</w:t>
      </w:r>
    </w:p>
    <w:p>
      <w:pPr>
        <w:pStyle w:val="BodyText"/>
        <w:spacing w:line="276" w:lineRule="auto" w:before="157"/>
        <w:ind w:left="117" w:right="702"/>
        <w:jc w:val="both"/>
      </w:pPr>
      <w:r>
        <w:rPr>
          <w:b/>
          <w:color w:val="231F20"/>
          <w:w w:val="125"/>
        </w:rPr>
        <w:t>Artículo</w:t>
      </w:r>
      <w:r>
        <w:rPr>
          <w:b/>
          <w:color w:val="231F20"/>
          <w:spacing w:val="-19"/>
          <w:w w:val="125"/>
        </w:rPr>
        <w:t> </w:t>
      </w:r>
      <w:r>
        <w:rPr>
          <w:b/>
          <w:color w:val="231F20"/>
          <w:w w:val="125"/>
        </w:rPr>
        <w:t>19.</w:t>
      </w:r>
      <w:r>
        <w:rPr>
          <w:b/>
          <w:color w:val="231F20"/>
          <w:spacing w:val="-19"/>
          <w:w w:val="125"/>
        </w:rPr>
        <w:t> </w:t>
      </w:r>
      <w:r>
        <w:rPr>
          <w:color w:val="231F20"/>
          <w:w w:val="125"/>
        </w:rPr>
        <w:t>Los</w:t>
      </w:r>
      <w:r>
        <w:rPr>
          <w:color w:val="231F20"/>
          <w:spacing w:val="-22"/>
          <w:w w:val="125"/>
        </w:rPr>
        <w:t> </w:t>
      </w:r>
      <w:r>
        <w:rPr>
          <w:color w:val="231F20"/>
          <w:w w:val="125"/>
        </w:rPr>
        <w:t>cambios</w:t>
      </w:r>
      <w:r>
        <w:rPr>
          <w:color w:val="231F20"/>
          <w:spacing w:val="-22"/>
          <w:w w:val="125"/>
        </w:rPr>
        <w:t> </w:t>
      </w:r>
      <w:r>
        <w:rPr>
          <w:color w:val="231F20"/>
          <w:w w:val="125"/>
        </w:rPr>
        <w:t>de</w:t>
      </w:r>
      <w:r>
        <w:rPr>
          <w:color w:val="231F20"/>
          <w:spacing w:val="-22"/>
          <w:w w:val="125"/>
        </w:rPr>
        <w:t> </w:t>
      </w:r>
      <w:r>
        <w:rPr>
          <w:color w:val="231F20"/>
          <w:w w:val="125"/>
        </w:rPr>
        <w:t>centro</w:t>
      </w:r>
      <w:r>
        <w:rPr>
          <w:color w:val="231F20"/>
          <w:spacing w:val="-22"/>
          <w:w w:val="125"/>
        </w:rPr>
        <w:t> </w:t>
      </w:r>
      <w:r>
        <w:rPr>
          <w:color w:val="231F20"/>
          <w:w w:val="125"/>
        </w:rPr>
        <w:t>de</w:t>
      </w:r>
      <w:r>
        <w:rPr>
          <w:color w:val="231F20"/>
          <w:spacing w:val="-22"/>
          <w:w w:val="125"/>
        </w:rPr>
        <w:t> </w:t>
      </w:r>
      <w:r>
        <w:rPr>
          <w:color w:val="231F20"/>
          <w:w w:val="125"/>
        </w:rPr>
        <w:t>trabajo</w:t>
      </w:r>
      <w:r>
        <w:rPr>
          <w:color w:val="231F20"/>
          <w:spacing w:val="-22"/>
          <w:w w:val="125"/>
        </w:rPr>
        <w:t> </w:t>
      </w:r>
      <w:r>
        <w:rPr>
          <w:color w:val="231F20"/>
          <w:w w:val="125"/>
        </w:rPr>
        <w:t>en</w:t>
      </w:r>
      <w:r>
        <w:rPr>
          <w:color w:val="231F20"/>
          <w:spacing w:val="-22"/>
          <w:w w:val="125"/>
        </w:rPr>
        <w:t> </w:t>
      </w:r>
      <w:r>
        <w:rPr>
          <w:color w:val="231F20"/>
          <w:w w:val="125"/>
        </w:rPr>
        <w:t>Educación</w:t>
      </w:r>
      <w:r>
        <w:rPr>
          <w:color w:val="231F20"/>
          <w:spacing w:val="-22"/>
          <w:w w:val="125"/>
        </w:rPr>
        <w:t> </w:t>
      </w:r>
      <w:r>
        <w:rPr>
          <w:color w:val="231F20"/>
          <w:w w:val="125"/>
        </w:rPr>
        <w:t>Media</w:t>
      </w:r>
      <w:r>
        <w:rPr>
          <w:color w:val="231F20"/>
          <w:spacing w:val="-22"/>
          <w:w w:val="125"/>
        </w:rPr>
        <w:t> </w:t>
      </w:r>
      <w:r>
        <w:rPr>
          <w:color w:val="231F20"/>
          <w:w w:val="125"/>
        </w:rPr>
        <w:t>Superior,</w:t>
      </w:r>
      <w:r>
        <w:rPr>
          <w:color w:val="231F20"/>
          <w:spacing w:val="-22"/>
          <w:w w:val="125"/>
        </w:rPr>
        <w:t> </w:t>
      </w:r>
      <w:r>
        <w:rPr>
          <w:color w:val="231F20"/>
          <w:w w:val="125"/>
        </w:rPr>
        <w:t>se</w:t>
      </w:r>
      <w:r>
        <w:rPr>
          <w:color w:val="231F20"/>
          <w:spacing w:val="-22"/>
          <w:w w:val="125"/>
        </w:rPr>
        <w:t> </w:t>
      </w:r>
      <w:r>
        <w:rPr>
          <w:color w:val="231F20"/>
          <w:w w:val="125"/>
        </w:rPr>
        <w:t>realizarán conforme</w:t>
      </w:r>
      <w:r>
        <w:rPr>
          <w:color w:val="231F20"/>
          <w:spacing w:val="-7"/>
          <w:w w:val="125"/>
        </w:rPr>
        <w:t> </w:t>
      </w:r>
      <w:r>
        <w:rPr>
          <w:color w:val="231F20"/>
          <w:w w:val="125"/>
        </w:rPr>
        <w:t>a</w:t>
      </w:r>
      <w:r>
        <w:rPr>
          <w:color w:val="231F20"/>
          <w:spacing w:val="-7"/>
          <w:w w:val="125"/>
        </w:rPr>
        <w:t> </w:t>
      </w:r>
      <w:r>
        <w:rPr>
          <w:color w:val="231F20"/>
          <w:w w:val="125"/>
        </w:rPr>
        <w:t>la</w:t>
      </w:r>
      <w:r>
        <w:rPr>
          <w:color w:val="231F20"/>
          <w:spacing w:val="-7"/>
          <w:w w:val="125"/>
        </w:rPr>
        <w:t> </w:t>
      </w:r>
      <w:r>
        <w:rPr>
          <w:color w:val="231F20"/>
          <w:w w:val="125"/>
        </w:rPr>
        <w:t>normatividad</w:t>
      </w:r>
      <w:r>
        <w:rPr>
          <w:color w:val="231F20"/>
          <w:spacing w:val="-7"/>
          <w:w w:val="125"/>
        </w:rPr>
        <w:t> </w:t>
      </w:r>
      <w:r>
        <w:rPr>
          <w:color w:val="231F20"/>
          <w:w w:val="125"/>
        </w:rPr>
        <w:t>establecida</w:t>
      </w:r>
      <w:r>
        <w:rPr>
          <w:color w:val="231F20"/>
          <w:spacing w:val="-7"/>
          <w:w w:val="125"/>
        </w:rPr>
        <w:t> </w:t>
      </w:r>
      <w:r>
        <w:rPr>
          <w:color w:val="231F20"/>
          <w:w w:val="125"/>
        </w:rPr>
        <w:t>por</w:t>
      </w:r>
      <w:r>
        <w:rPr>
          <w:color w:val="231F20"/>
          <w:spacing w:val="-7"/>
          <w:w w:val="125"/>
        </w:rPr>
        <w:t> </w:t>
      </w:r>
      <w:r>
        <w:rPr>
          <w:color w:val="231F20"/>
          <w:w w:val="125"/>
        </w:rPr>
        <w:t>la</w:t>
      </w:r>
      <w:r>
        <w:rPr>
          <w:color w:val="231F20"/>
          <w:spacing w:val="-7"/>
          <w:w w:val="125"/>
        </w:rPr>
        <w:t> </w:t>
      </w:r>
      <w:r>
        <w:rPr>
          <w:color w:val="231F20"/>
          <w:w w:val="125"/>
        </w:rPr>
        <w:t>Subsecretaría</w:t>
      </w:r>
      <w:r>
        <w:rPr>
          <w:color w:val="231F20"/>
          <w:spacing w:val="-7"/>
          <w:w w:val="125"/>
        </w:rPr>
        <w:t> </w:t>
      </w:r>
      <w:r>
        <w:rPr>
          <w:color w:val="231F20"/>
          <w:w w:val="125"/>
        </w:rPr>
        <w:t>de</w:t>
      </w:r>
      <w:r>
        <w:rPr>
          <w:color w:val="231F20"/>
          <w:spacing w:val="-7"/>
          <w:w w:val="125"/>
        </w:rPr>
        <w:t> </w:t>
      </w:r>
      <w:r>
        <w:rPr>
          <w:color w:val="231F20"/>
          <w:w w:val="125"/>
        </w:rPr>
        <w:t>Educación</w:t>
      </w:r>
      <w:r>
        <w:rPr>
          <w:color w:val="231F20"/>
          <w:spacing w:val="-7"/>
          <w:w w:val="125"/>
        </w:rPr>
        <w:t> </w:t>
      </w:r>
      <w:r>
        <w:rPr>
          <w:color w:val="231F20"/>
          <w:w w:val="125"/>
        </w:rPr>
        <w:t>Media</w:t>
      </w:r>
      <w:r>
        <w:rPr>
          <w:color w:val="231F20"/>
          <w:spacing w:val="-7"/>
          <w:w w:val="125"/>
        </w:rPr>
        <w:t> </w:t>
      </w:r>
      <w:r>
        <w:rPr>
          <w:color w:val="231F20"/>
          <w:w w:val="125"/>
        </w:rPr>
        <w:t>Supe- rior de la SEP y los Organismos</w:t>
      </w:r>
      <w:r>
        <w:rPr>
          <w:color w:val="231F20"/>
          <w:spacing w:val="-33"/>
          <w:w w:val="125"/>
        </w:rPr>
        <w:t> </w:t>
      </w:r>
      <w:r>
        <w:rPr>
          <w:color w:val="231F20"/>
          <w:w w:val="125"/>
        </w:rPr>
        <w:t>descentralizados.</w:t>
      </w:r>
    </w:p>
    <w:p>
      <w:pPr>
        <w:pStyle w:val="BodyText"/>
        <w:spacing w:line="276" w:lineRule="auto" w:before="158"/>
        <w:ind w:left="117" w:right="702"/>
        <w:jc w:val="both"/>
      </w:pPr>
      <w:r>
        <w:rPr>
          <w:b/>
          <w:color w:val="231F20"/>
          <w:w w:val="125"/>
        </w:rPr>
        <w:t>Artículo</w:t>
      </w:r>
      <w:r>
        <w:rPr>
          <w:b/>
          <w:color w:val="231F20"/>
          <w:spacing w:val="-2"/>
          <w:w w:val="125"/>
        </w:rPr>
        <w:t> </w:t>
      </w:r>
      <w:r>
        <w:rPr>
          <w:b/>
          <w:color w:val="231F20"/>
          <w:w w:val="125"/>
        </w:rPr>
        <w:t>20.</w:t>
      </w:r>
      <w:r>
        <w:rPr>
          <w:b/>
          <w:color w:val="231F20"/>
          <w:spacing w:val="-1"/>
          <w:w w:val="125"/>
        </w:rPr>
        <w:t> </w:t>
      </w:r>
      <w:r>
        <w:rPr>
          <w:color w:val="231F20"/>
          <w:w w:val="125"/>
        </w:rPr>
        <w:t>Concluidos</w:t>
      </w:r>
      <w:r>
        <w:rPr>
          <w:color w:val="231F20"/>
          <w:spacing w:val="-5"/>
          <w:w w:val="125"/>
        </w:rPr>
        <w:t> </w:t>
      </w:r>
      <w:r>
        <w:rPr>
          <w:color w:val="231F20"/>
          <w:w w:val="125"/>
        </w:rPr>
        <w:t>los</w:t>
      </w:r>
      <w:r>
        <w:rPr>
          <w:color w:val="231F20"/>
          <w:spacing w:val="-6"/>
          <w:w w:val="125"/>
        </w:rPr>
        <w:t> </w:t>
      </w:r>
      <w:r>
        <w:rPr>
          <w:color w:val="231F20"/>
          <w:w w:val="125"/>
        </w:rPr>
        <w:t>procesos</w:t>
      </w:r>
      <w:r>
        <w:rPr>
          <w:color w:val="231F20"/>
          <w:spacing w:val="-6"/>
          <w:w w:val="125"/>
        </w:rPr>
        <w:t> </w:t>
      </w:r>
      <w:r>
        <w:rPr>
          <w:color w:val="231F20"/>
          <w:w w:val="125"/>
        </w:rPr>
        <w:t>de</w:t>
      </w:r>
      <w:r>
        <w:rPr>
          <w:color w:val="231F20"/>
          <w:spacing w:val="-5"/>
          <w:w w:val="125"/>
        </w:rPr>
        <w:t> </w:t>
      </w:r>
      <w:r>
        <w:rPr>
          <w:color w:val="231F20"/>
          <w:w w:val="125"/>
        </w:rPr>
        <w:t>cambios</w:t>
      </w:r>
      <w:r>
        <w:rPr>
          <w:color w:val="231F20"/>
          <w:spacing w:val="-6"/>
          <w:w w:val="125"/>
        </w:rPr>
        <w:t> </w:t>
      </w:r>
      <w:r>
        <w:rPr>
          <w:color w:val="231F20"/>
          <w:w w:val="125"/>
        </w:rPr>
        <w:t>de</w:t>
      </w:r>
      <w:r>
        <w:rPr>
          <w:color w:val="231F20"/>
          <w:spacing w:val="-6"/>
          <w:w w:val="125"/>
        </w:rPr>
        <w:t> </w:t>
      </w:r>
      <w:r>
        <w:rPr>
          <w:color w:val="231F20"/>
          <w:w w:val="125"/>
        </w:rPr>
        <w:t>centro</w:t>
      </w:r>
      <w:r>
        <w:rPr>
          <w:color w:val="231F20"/>
          <w:spacing w:val="-5"/>
          <w:w w:val="125"/>
        </w:rPr>
        <w:t> </w:t>
      </w:r>
      <w:r>
        <w:rPr>
          <w:color w:val="231F20"/>
          <w:w w:val="125"/>
        </w:rPr>
        <w:t>de</w:t>
      </w:r>
      <w:r>
        <w:rPr>
          <w:color w:val="231F20"/>
          <w:spacing w:val="-6"/>
          <w:w w:val="125"/>
        </w:rPr>
        <w:t> </w:t>
      </w:r>
      <w:r>
        <w:rPr>
          <w:color w:val="231F20"/>
          <w:w w:val="125"/>
        </w:rPr>
        <w:t>trabajo</w:t>
      </w:r>
      <w:r>
        <w:rPr>
          <w:color w:val="231F20"/>
          <w:spacing w:val="-6"/>
          <w:w w:val="125"/>
        </w:rPr>
        <w:t> </w:t>
      </w:r>
      <w:r>
        <w:rPr>
          <w:color w:val="231F20"/>
          <w:w w:val="125"/>
        </w:rPr>
        <w:t>en</w:t>
      </w:r>
      <w:r>
        <w:rPr>
          <w:color w:val="231F20"/>
          <w:spacing w:val="-5"/>
          <w:w w:val="125"/>
        </w:rPr>
        <w:t> </w:t>
      </w:r>
      <w:r>
        <w:rPr>
          <w:color w:val="231F20"/>
          <w:w w:val="125"/>
        </w:rPr>
        <w:t>Educación</w:t>
      </w:r>
      <w:r>
        <w:rPr>
          <w:color w:val="231F20"/>
          <w:spacing w:val="-6"/>
          <w:w w:val="125"/>
        </w:rPr>
        <w:t> </w:t>
      </w:r>
      <w:r>
        <w:rPr>
          <w:color w:val="231F20"/>
          <w:w w:val="125"/>
        </w:rPr>
        <w:t>B</w:t>
      </w:r>
      <w:r>
        <w:rPr>
          <w:rFonts w:ascii="Arial" w:hAnsi="Arial"/>
          <w:color w:val="231F20"/>
          <w:w w:val="125"/>
        </w:rPr>
        <w:t>á- sica</w:t>
      </w:r>
      <w:r>
        <w:rPr>
          <w:rFonts w:ascii="Arial" w:hAnsi="Arial"/>
          <w:color w:val="231F20"/>
          <w:spacing w:val="-20"/>
          <w:w w:val="125"/>
        </w:rPr>
        <w:t> </w:t>
      </w:r>
      <w:r>
        <w:rPr>
          <w:color w:val="231F20"/>
          <w:w w:val="125"/>
        </w:rPr>
        <w:t>conforme</w:t>
      </w:r>
      <w:r>
        <w:rPr>
          <w:color w:val="231F20"/>
          <w:spacing w:val="-7"/>
          <w:w w:val="125"/>
        </w:rPr>
        <w:t> </w:t>
      </w:r>
      <w:r>
        <w:rPr>
          <w:color w:val="231F20"/>
          <w:w w:val="125"/>
        </w:rPr>
        <w:t>a</w:t>
      </w:r>
      <w:r>
        <w:rPr>
          <w:color w:val="231F20"/>
          <w:spacing w:val="-7"/>
          <w:w w:val="125"/>
        </w:rPr>
        <w:t> </w:t>
      </w:r>
      <w:r>
        <w:rPr>
          <w:color w:val="231F20"/>
          <w:w w:val="125"/>
        </w:rPr>
        <w:t>las</w:t>
      </w:r>
      <w:r>
        <w:rPr>
          <w:color w:val="231F20"/>
          <w:spacing w:val="-7"/>
          <w:w w:val="125"/>
        </w:rPr>
        <w:t> </w:t>
      </w:r>
      <w:r>
        <w:rPr>
          <w:color w:val="231F20"/>
          <w:w w:val="125"/>
        </w:rPr>
        <w:t>presentes</w:t>
      </w:r>
      <w:r>
        <w:rPr>
          <w:color w:val="231F20"/>
          <w:spacing w:val="-7"/>
          <w:w w:val="125"/>
        </w:rPr>
        <w:t> </w:t>
      </w:r>
      <w:r>
        <w:rPr>
          <w:color w:val="231F20"/>
          <w:w w:val="125"/>
        </w:rPr>
        <w:t>Disposiciones,</w:t>
      </w:r>
      <w:r>
        <w:rPr>
          <w:color w:val="231F20"/>
          <w:spacing w:val="-7"/>
          <w:w w:val="125"/>
        </w:rPr>
        <w:t> </w:t>
      </w:r>
      <w:r>
        <w:rPr>
          <w:color w:val="231F20"/>
          <w:w w:val="125"/>
        </w:rPr>
        <w:t>se</w:t>
      </w:r>
      <w:r>
        <w:rPr>
          <w:color w:val="231F20"/>
          <w:spacing w:val="-7"/>
          <w:w w:val="125"/>
        </w:rPr>
        <w:t> </w:t>
      </w:r>
      <w:r>
        <w:rPr>
          <w:color w:val="231F20"/>
          <w:w w:val="125"/>
        </w:rPr>
        <w:t>deberá</w:t>
      </w:r>
      <w:r>
        <w:rPr>
          <w:color w:val="231F20"/>
          <w:spacing w:val="-7"/>
          <w:w w:val="125"/>
        </w:rPr>
        <w:t> </w:t>
      </w:r>
      <w:r>
        <w:rPr>
          <w:color w:val="231F20"/>
          <w:w w:val="125"/>
        </w:rPr>
        <w:t>continuar</w:t>
      </w:r>
      <w:r>
        <w:rPr>
          <w:color w:val="231F20"/>
          <w:spacing w:val="-7"/>
          <w:w w:val="125"/>
        </w:rPr>
        <w:t> </w:t>
      </w:r>
      <w:r>
        <w:rPr>
          <w:color w:val="231F20"/>
          <w:w w:val="125"/>
        </w:rPr>
        <w:t>con</w:t>
      </w:r>
      <w:r>
        <w:rPr>
          <w:color w:val="231F20"/>
          <w:spacing w:val="-7"/>
          <w:w w:val="125"/>
        </w:rPr>
        <w:t> </w:t>
      </w:r>
      <w:r>
        <w:rPr>
          <w:color w:val="231F20"/>
          <w:w w:val="125"/>
        </w:rPr>
        <w:t>el</w:t>
      </w:r>
      <w:r>
        <w:rPr>
          <w:color w:val="231F20"/>
          <w:spacing w:val="-7"/>
          <w:w w:val="125"/>
        </w:rPr>
        <w:t> </w:t>
      </w:r>
      <w:r>
        <w:rPr>
          <w:color w:val="231F20"/>
          <w:w w:val="125"/>
        </w:rPr>
        <w:t>procedimiento administrativo en el</w:t>
      </w:r>
      <w:r>
        <w:rPr>
          <w:color w:val="231F20"/>
          <w:spacing w:val="-15"/>
          <w:w w:val="125"/>
        </w:rPr>
        <w:t> </w:t>
      </w:r>
      <w:r>
        <w:rPr>
          <w:color w:val="231F20"/>
          <w:w w:val="125"/>
        </w:rPr>
        <w:t>MAP.</w:t>
      </w:r>
    </w:p>
    <w:p>
      <w:pPr>
        <w:pStyle w:val="BodyText"/>
        <w:spacing w:line="276" w:lineRule="auto" w:before="157"/>
        <w:ind w:left="117" w:right="702"/>
        <w:jc w:val="both"/>
      </w:pPr>
      <w:r>
        <w:rPr>
          <w:b/>
          <w:color w:val="231F20"/>
          <w:w w:val="125"/>
        </w:rPr>
        <w:t>Artículo 21. </w:t>
      </w:r>
      <w:r>
        <w:rPr>
          <w:color w:val="231F20"/>
          <w:w w:val="125"/>
        </w:rPr>
        <w:t>El proceso de cambio de centro de trabajo se llevará a cabo en apego a la LGSCMM,</w:t>
      </w:r>
      <w:r>
        <w:rPr>
          <w:color w:val="231F20"/>
          <w:spacing w:val="-9"/>
          <w:w w:val="125"/>
        </w:rPr>
        <w:t> </w:t>
      </w:r>
      <w:r>
        <w:rPr>
          <w:color w:val="231F20"/>
          <w:w w:val="125"/>
        </w:rPr>
        <w:t>a</w:t>
      </w:r>
      <w:r>
        <w:rPr>
          <w:color w:val="231F20"/>
          <w:spacing w:val="-9"/>
          <w:w w:val="125"/>
        </w:rPr>
        <w:t> </w:t>
      </w:r>
      <w:r>
        <w:rPr>
          <w:color w:val="231F20"/>
          <w:w w:val="125"/>
        </w:rPr>
        <w:t>las</w:t>
      </w:r>
      <w:r>
        <w:rPr>
          <w:color w:val="231F20"/>
          <w:spacing w:val="-8"/>
          <w:w w:val="125"/>
        </w:rPr>
        <w:t> </w:t>
      </w:r>
      <w:r>
        <w:rPr>
          <w:color w:val="231F20"/>
          <w:w w:val="125"/>
        </w:rPr>
        <w:t>presentes</w:t>
      </w:r>
      <w:r>
        <w:rPr>
          <w:color w:val="231F20"/>
          <w:spacing w:val="-9"/>
          <w:w w:val="125"/>
        </w:rPr>
        <w:t> </w:t>
      </w:r>
      <w:r>
        <w:rPr>
          <w:color w:val="231F20"/>
          <w:w w:val="125"/>
        </w:rPr>
        <w:t>Disposiciones</w:t>
      </w:r>
      <w:r>
        <w:rPr>
          <w:color w:val="231F20"/>
          <w:spacing w:val="-8"/>
          <w:w w:val="125"/>
        </w:rPr>
        <w:t> </w:t>
      </w:r>
      <w:r>
        <w:rPr>
          <w:color w:val="231F20"/>
          <w:w w:val="125"/>
        </w:rPr>
        <w:t>y</w:t>
      </w:r>
      <w:r>
        <w:rPr>
          <w:color w:val="231F20"/>
          <w:spacing w:val="-9"/>
          <w:w w:val="125"/>
        </w:rPr>
        <w:t> </w:t>
      </w:r>
      <w:r>
        <w:rPr>
          <w:color w:val="231F20"/>
          <w:w w:val="125"/>
        </w:rPr>
        <w:t>lo</w:t>
      </w:r>
      <w:r>
        <w:rPr>
          <w:color w:val="231F20"/>
          <w:spacing w:val="-9"/>
          <w:w w:val="125"/>
        </w:rPr>
        <w:t> </w:t>
      </w:r>
      <w:r>
        <w:rPr>
          <w:color w:val="231F20"/>
          <w:w w:val="125"/>
        </w:rPr>
        <w:t>que</w:t>
      </w:r>
      <w:r>
        <w:rPr>
          <w:color w:val="231F20"/>
          <w:spacing w:val="-8"/>
          <w:w w:val="125"/>
        </w:rPr>
        <w:t> </w:t>
      </w:r>
      <w:r>
        <w:rPr>
          <w:color w:val="231F20"/>
          <w:w w:val="125"/>
        </w:rPr>
        <w:t>se</w:t>
      </w:r>
      <w:r>
        <w:rPr>
          <w:color w:val="231F20"/>
          <w:spacing w:val="-9"/>
          <w:w w:val="125"/>
        </w:rPr>
        <w:t> </w:t>
      </w:r>
      <w:r>
        <w:rPr>
          <w:color w:val="231F20"/>
          <w:w w:val="125"/>
        </w:rPr>
        <w:t>establezca</w:t>
      </w:r>
      <w:r>
        <w:rPr>
          <w:color w:val="231F20"/>
          <w:spacing w:val="-8"/>
          <w:w w:val="125"/>
        </w:rPr>
        <w:t> </w:t>
      </w:r>
      <w:r>
        <w:rPr>
          <w:color w:val="231F20"/>
          <w:w w:val="125"/>
        </w:rPr>
        <w:t>en</w:t>
      </w:r>
      <w:r>
        <w:rPr>
          <w:color w:val="231F20"/>
          <w:spacing w:val="-9"/>
          <w:w w:val="125"/>
        </w:rPr>
        <w:t> </w:t>
      </w:r>
      <w:r>
        <w:rPr>
          <w:color w:val="231F20"/>
          <w:w w:val="125"/>
        </w:rPr>
        <w:t>las</w:t>
      </w:r>
      <w:r>
        <w:rPr>
          <w:color w:val="231F20"/>
          <w:spacing w:val="-9"/>
          <w:w w:val="125"/>
        </w:rPr>
        <w:t> </w:t>
      </w:r>
      <w:r>
        <w:rPr>
          <w:color w:val="231F20"/>
          <w:w w:val="125"/>
        </w:rPr>
        <w:t>convocatorias</w:t>
      </w:r>
      <w:r>
        <w:rPr>
          <w:color w:val="231F20"/>
          <w:spacing w:val="-8"/>
          <w:w w:val="125"/>
        </w:rPr>
        <w:t> </w:t>
      </w:r>
      <w:r>
        <w:rPr>
          <w:color w:val="231F20"/>
          <w:w w:val="125"/>
        </w:rPr>
        <w:t>emi- tidas por las</w:t>
      </w:r>
      <w:r>
        <w:rPr>
          <w:color w:val="231F20"/>
          <w:spacing w:val="-14"/>
          <w:w w:val="125"/>
        </w:rPr>
        <w:t> </w:t>
      </w:r>
      <w:r>
        <w:rPr>
          <w:color w:val="231F20"/>
          <w:w w:val="125"/>
        </w:rPr>
        <w:t>AEEF.</w:t>
      </w:r>
    </w:p>
    <w:p>
      <w:pPr>
        <w:spacing w:after="0" w:line="276" w:lineRule="auto"/>
        <w:jc w:val="both"/>
        <w:sectPr>
          <w:pgSz w:w="12190" w:h="15880"/>
          <w:pgMar w:header="773" w:footer="609" w:top="1720" w:bottom="800" w:left="1300" w:right="1280"/>
        </w:sectPr>
      </w:pPr>
    </w:p>
    <w:p>
      <w:pPr>
        <w:pStyle w:val="BodyText"/>
      </w:pPr>
      <w:r>
        <w:rPr/>
        <w:drawing>
          <wp:anchor distT="0" distB="0" distL="0" distR="0" allowOverlap="1" layoutInCell="1" locked="0" behindDoc="1" simplePos="0" relativeHeight="251180032">
            <wp:simplePos x="0" y="0"/>
            <wp:positionH relativeFrom="page">
              <wp:posOffset>0</wp:posOffset>
            </wp:positionH>
            <wp:positionV relativeFrom="page">
              <wp:posOffset>2072906</wp:posOffset>
            </wp:positionV>
            <wp:extent cx="7739989" cy="7412735"/>
            <wp:effectExtent l="0" t="0" r="0" b="0"/>
            <wp:wrapNone/>
            <wp:docPr id="19" name="image15.png"/>
            <wp:cNvGraphicFramePr>
              <a:graphicFrameLocks noChangeAspect="1"/>
            </wp:cNvGraphicFramePr>
            <a:graphic>
              <a:graphicData uri="http://schemas.openxmlformats.org/drawingml/2006/picture">
                <pic:pic>
                  <pic:nvPicPr>
                    <pic:cNvPr id="20" name="image15.png"/>
                    <pic:cNvPicPr/>
                  </pic:nvPicPr>
                  <pic:blipFill>
                    <a:blip r:embed="rId20"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9"/>
      </w:pPr>
    </w:p>
    <w:p>
      <w:pPr>
        <w:pStyle w:val="Heading1"/>
        <w:numPr>
          <w:ilvl w:val="0"/>
          <w:numId w:val="1"/>
        </w:numPr>
        <w:tabs>
          <w:tab w:pos="1243" w:val="left" w:leader="none"/>
        </w:tabs>
        <w:spacing w:line="240" w:lineRule="auto" w:before="104" w:after="0"/>
        <w:ind w:left="1242" w:right="0" w:hanging="241"/>
        <w:jc w:val="left"/>
      </w:pPr>
      <w:r>
        <w:rPr>
          <w:color w:val="C1945C"/>
          <w:w w:val="125"/>
        </w:rPr>
        <w:t>Proceso para la autorización de cambios intraestatales de centro de</w:t>
      </w:r>
      <w:r>
        <w:rPr>
          <w:color w:val="C1945C"/>
          <w:spacing w:val="41"/>
          <w:w w:val="125"/>
        </w:rPr>
        <w:t> </w:t>
      </w:r>
      <w:r>
        <w:rPr>
          <w:color w:val="C1945C"/>
          <w:w w:val="125"/>
        </w:rPr>
        <w:t>trabajo</w:t>
      </w:r>
    </w:p>
    <w:p>
      <w:pPr>
        <w:pStyle w:val="BodyText"/>
        <w:spacing w:before="1"/>
        <w:rPr>
          <w:b/>
          <w:sz w:val="29"/>
        </w:rPr>
      </w:pPr>
    </w:p>
    <w:p>
      <w:pPr>
        <w:pStyle w:val="BodyText"/>
        <w:spacing w:line="276" w:lineRule="auto"/>
        <w:ind w:left="684" w:right="135"/>
        <w:jc w:val="both"/>
      </w:pPr>
      <w:r>
        <w:rPr>
          <w:b/>
          <w:color w:val="231F20"/>
          <w:w w:val="125"/>
        </w:rPr>
        <w:t>Artículo</w:t>
      </w:r>
      <w:r>
        <w:rPr>
          <w:b/>
          <w:color w:val="231F20"/>
          <w:spacing w:val="-4"/>
          <w:w w:val="125"/>
        </w:rPr>
        <w:t> </w:t>
      </w:r>
      <w:r>
        <w:rPr>
          <w:b/>
          <w:color w:val="231F20"/>
          <w:w w:val="125"/>
        </w:rPr>
        <w:t>22.</w:t>
      </w:r>
      <w:r>
        <w:rPr>
          <w:b/>
          <w:color w:val="231F20"/>
          <w:spacing w:val="-3"/>
          <w:w w:val="125"/>
        </w:rPr>
        <w:t> </w:t>
      </w:r>
      <w:r>
        <w:rPr>
          <w:color w:val="231F20"/>
          <w:w w:val="125"/>
        </w:rPr>
        <w:t>Las</w:t>
      </w:r>
      <w:r>
        <w:rPr>
          <w:color w:val="231F20"/>
          <w:spacing w:val="-8"/>
          <w:w w:val="125"/>
        </w:rPr>
        <w:t> </w:t>
      </w:r>
      <w:r>
        <w:rPr>
          <w:color w:val="231F20"/>
          <w:w w:val="125"/>
        </w:rPr>
        <w:t>AEEF</w:t>
      </w:r>
      <w:r>
        <w:rPr>
          <w:color w:val="231F20"/>
          <w:spacing w:val="-7"/>
          <w:w w:val="125"/>
        </w:rPr>
        <w:t> </w:t>
      </w:r>
      <w:r>
        <w:rPr>
          <w:color w:val="231F20"/>
          <w:w w:val="125"/>
        </w:rPr>
        <w:t>deberán</w:t>
      </w:r>
      <w:r>
        <w:rPr>
          <w:color w:val="231F20"/>
          <w:spacing w:val="-7"/>
          <w:w w:val="125"/>
        </w:rPr>
        <w:t> </w:t>
      </w:r>
      <w:r>
        <w:rPr>
          <w:color w:val="231F20"/>
          <w:w w:val="125"/>
        </w:rPr>
        <w:t>emitir</w:t>
      </w:r>
      <w:r>
        <w:rPr>
          <w:color w:val="231F20"/>
          <w:spacing w:val="-7"/>
          <w:w w:val="125"/>
        </w:rPr>
        <w:t> </w:t>
      </w:r>
      <w:r>
        <w:rPr>
          <w:color w:val="231F20"/>
          <w:w w:val="125"/>
        </w:rPr>
        <w:t>la</w:t>
      </w:r>
      <w:r>
        <w:rPr>
          <w:color w:val="231F20"/>
          <w:spacing w:val="-7"/>
          <w:w w:val="125"/>
        </w:rPr>
        <w:t> </w:t>
      </w:r>
      <w:r>
        <w:rPr>
          <w:color w:val="231F20"/>
          <w:w w:val="125"/>
        </w:rPr>
        <w:t>o</w:t>
      </w:r>
      <w:r>
        <w:rPr>
          <w:color w:val="231F20"/>
          <w:spacing w:val="-7"/>
          <w:w w:val="125"/>
        </w:rPr>
        <w:t> </w:t>
      </w:r>
      <w:r>
        <w:rPr>
          <w:color w:val="231F20"/>
          <w:w w:val="125"/>
        </w:rPr>
        <w:t>las</w:t>
      </w:r>
      <w:r>
        <w:rPr>
          <w:color w:val="231F20"/>
          <w:spacing w:val="-8"/>
          <w:w w:val="125"/>
        </w:rPr>
        <w:t> </w:t>
      </w:r>
      <w:r>
        <w:rPr>
          <w:color w:val="231F20"/>
          <w:w w:val="125"/>
        </w:rPr>
        <w:t>convocatorias</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7"/>
          <w:w w:val="125"/>
        </w:rPr>
        <w:t> </w:t>
      </w:r>
      <w:r>
        <w:rPr>
          <w:color w:val="231F20"/>
          <w:w w:val="125"/>
        </w:rPr>
        <w:t>autorización</w:t>
      </w:r>
      <w:r>
        <w:rPr>
          <w:color w:val="231F20"/>
          <w:spacing w:val="-7"/>
          <w:w w:val="125"/>
        </w:rPr>
        <w:t> </w:t>
      </w:r>
      <w:r>
        <w:rPr>
          <w:color w:val="231F20"/>
          <w:w w:val="125"/>
        </w:rPr>
        <w:t>de</w:t>
      </w:r>
      <w:r>
        <w:rPr>
          <w:color w:val="231F20"/>
          <w:spacing w:val="-8"/>
          <w:w w:val="125"/>
        </w:rPr>
        <w:t> </w:t>
      </w:r>
      <w:r>
        <w:rPr>
          <w:color w:val="231F20"/>
          <w:w w:val="125"/>
        </w:rPr>
        <w:t>cam- bio de centro de trabajo, a más tardar el 03 de abril de 2020, en donde se estipulen las bases,</w:t>
      </w:r>
      <w:r>
        <w:rPr>
          <w:color w:val="231F20"/>
          <w:spacing w:val="-32"/>
          <w:w w:val="125"/>
        </w:rPr>
        <w:t> </w:t>
      </w:r>
      <w:r>
        <w:rPr>
          <w:color w:val="231F20"/>
          <w:w w:val="125"/>
        </w:rPr>
        <w:t>criterios,</w:t>
      </w:r>
      <w:r>
        <w:rPr>
          <w:color w:val="231F20"/>
          <w:spacing w:val="-31"/>
          <w:w w:val="125"/>
        </w:rPr>
        <w:t> </w:t>
      </w:r>
      <w:r>
        <w:rPr>
          <w:color w:val="231F20"/>
          <w:w w:val="125"/>
        </w:rPr>
        <w:t>reglas,</w:t>
      </w:r>
      <w:r>
        <w:rPr>
          <w:color w:val="231F20"/>
          <w:spacing w:val="-32"/>
          <w:w w:val="125"/>
        </w:rPr>
        <w:t> </w:t>
      </w:r>
      <w:r>
        <w:rPr>
          <w:color w:val="231F20"/>
          <w:w w:val="125"/>
        </w:rPr>
        <w:t>requisitos,</w:t>
      </w:r>
      <w:r>
        <w:rPr>
          <w:color w:val="231F20"/>
          <w:spacing w:val="-31"/>
          <w:w w:val="125"/>
        </w:rPr>
        <w:t> </w:t>
      </w:r>
      <w:r>
        <w:rPr>
          <w:color w:val="231F20"/>
          <w:w w:val="125"/>
        </w:rPr>
        <w:t>fechas</w:t>
      </w:r>
      <w:r>
        <w:rPr>
          <w:color w:val="231F20"/>
          <w:spacing w:val="-31"/>
          <w:w w:val="125"/>
        </w:rPr>
        <w:t> </w:t>
      </w:r>
      <w:r>
        <w:rPr>
          <w:color w:val="231F20"/>
          <w:w w:val="125"/>
        </w:rPr>
        <w:t>y</w:t>
      </w:r>
      <w:r>
        <w:rPr>
          <w:color w:val="231F20"/>
          <w:spacing w:val="-32"/>
          <w:w w:val="125"/>
        </w:rPr>
        <w:t> </w:t>
      </w:r>
      <w:r>
        <w:rPr>
          <w:color w:val="231F20"/>
          <w:w w:val="125"/>
        </w:rPr>
        <w:t>demás</w:t>
      </w:r>
      <w:r>
        <w:rPr>
          <w:color w:val="231F20"/>
          <w:spacing w:val="-31"/>
          <w:w w:val="125"/>
        </w:rPr>
        <w:t> </w:t>
      </w:r>
      <w:r>
        <w:rPr>
          <w:color w:val="231F20"/>
          <w:w w:val="125"/>
        </w:rPr>
        <w:t>información</w:t>
      </w:r>
      <w:r>
        <w:rPr>
          <w:color w:val="231F20"/>
          <w:spacing w:val="-31"/>
          <w:w w:val="125"/>
        </w:rPr>
        <w:t> </w:t>
      </w:r>
      <w:r>
        <w:rPr>
          <w:color w:val="231F20"/>
          <w:w w:val="125"/>
        </w:rPr>
        <w:t>pertinente,</w:t>
      </w:r>
      <w:r>
        <w:rPr>
          <w:color w:val="231F20"/>
          <w:spacing w:val="-32"/>
          <w:w w:val="125"/>
        </w:rPr>
        <w:t> </w:t>
      </w:r>
      <w:r>
        <w:rPr>
          <w:color w:val="231F20"/>
          <w:w w:val="125"/>
        </w:rPr>
        <w:t>conforme</w:t>
      </w:r>
      <w:r>
        <w:rPr>
          <w:color w:val="231F20"/>
          <w:spacing w:val="-31"/>
          <w:w w:val="125"/>
        </w:rPr>
        <w:t> </w:t>
      </w:r>
      <w:r>
        <w:rPr>
          <w:color w:val="231F20"/>
          <w:w w:val="125"/>
        </w:rPr>
        <w:t>a</w:t>
      </w:r>
      <w:r>
        <w:rPr>
          <w:color w:val="231F20"/>
          <w:spacing w:val="-31"/>
          <w:w w:val="125"/>
        </w:rPr>
        <w:t> </w:t>
      </w:r>
      <w:r>
        <w:rPr>
          <w:color w:val="231F20"/>
          <w:w w:val="125"/>
        </w:rPr>
        <w:t>sus contextos locales y</w:t>
      </w:r>
      <w:r>
        <w:rPr>
          <w:color w:val="231F20"/>
          <w:spacing w:val="-15"/>
          <w:w w:val="125"/>
        </w:rPr>
        <w:t> </w:t>
      </w:r>
      <w:r>
        <w:rPr>
          <w:color w:val="231F20"/>
          <w:w w:val="125"/>
        </w:rPr>
        <w:t>regionales.</w:t>
      </w:r>
    </w:p>
    <w:p>
      <w:pPr>
        <w:pStyle w:val="BodyText"/>
        <w:spacing w:line="276" w:lineRule="auto" w:before="157"/>
        <w:ind w:left="684" w:right="136"/>
        <w:jc w:val="both"/>
      </w:pPr>
      <w:r>
        <w:rPr>
          <w:color w:val="231F20"/>
          <w:w w:val="125"/>
        </w:rPr>
        <w:t>La</w:t>
      </w:r>
      <w:r>
        <w:rPr>
          <w:color w:val="231F20"/>
          <w:spacing w:val="-10"/>
          <w:w w:val="125"/>
        </w:rPr>
        <w:t> </w:t>
      </w:r>
      <w:r>
        <w:rPr>
          <w:color w:val="231F20"/>
          <w:w w:val="125"/>
        </w:rPr>
        <w:t>fecha</w:t>
      </w:r>
      <w:r>
        <w:rPr>
          <w:color w:val="231F20"/>
          <w:spacing w:val="-9"/>
          <w:w w:val="125"/>
        </w:rPr>
        <w:t> </w:t>
      </w:r>
      <w:r>
        <w:rPr>
          <w:color w:val="231F20"/>
          <w:w w:val="125"/>
        </w:rPr>
        <w:t>de</w:t>
      </w:r>
      <w:r>
        <w:rPr>
          <w:color w:val="231F20"/>
          <w:spacing w:val="-10"/>
          <w:w w:val="125"/>
        </w:rPr>
        <w:t> </w:t>
      </w:r>
      <w:r>
        <w:rPr>
          <w:color w:val="231F20"/>
          <w:w w:val="125"/>
        </w:rPr>
        <w:t>conclusión</w:t>
      </w:r>
      <w:r>
        <w:rPr>
          <w:color w:val="231F20"/>
          <w:spacing w:val="-9"/>
          <w:w w:val="125"/>
        </w:rPr>
        <w:t> </w:t>
      </w:r>
      <w:r>
        <w:rPr>
          <w:color w:val="231F20"/>
          <w:w w:val="125"/>
        </w:rPr>
        <w:t>del</w:t>
      </w:r>
      <w:r>
        <w:rPr>
          <w:color w:val="231F20"/>
          <w:spacing w:val="-9"/>
          <w:w w:val="125"/>
        </w:rPr>
        <w:t> </w:t>
      </w:r>
      <w:r>
        <w:rPr>
          <w:color w:val="231F20"/>
          <w:w w:val="125"/>
        </w:rPr>
        <w:t>proceso</w:t>
      </w:r>
      <w:r>
        <w:rPr>
          <w:color w:val="231F20"/>
          <w:spacing w:val="-10"/>
          <w:w w:val="125"/>
        </w:rPr>
        <w:t> </w:t>
      </w:r>
      <w:r>
        <w:rPr>
          <w:color w:val="231F20"/>
          <w:w w:val="125"/>
        </w:rPr>
        <w:t>de</w:t>
      </w:r>
      <w:r>
        <w:rPr>
          <w:color w:val="231F20"/>
          <w:spacing w:val="-9"/>
          <w:w w:val="125"/>
        </w:rPr>
        <w:t> </w:t>
      </w:r>
      <w:r>
        <w:rPr>
          <w:color w:val="231F20"/>
          <w:w w:val="125"/>
        </w:rPr>
        <w:t>cambios</w:t>
      </w:r>
      <w:r>
        <w:rPr>
          <w:color w:val="231F20"/>
          <w:spacing w:val="-9"/>
          <w:w w:val="125"/>
        </w:rPr>
        <w:t> </w:t>
      </w:r>
      <w:r>
        <w:rPr>
          <w:color w:val="231F20"/>
          <w:w w:val="125"/>
        </w:rPr>
        <w:t>de</w:t>
      </w:r>
      <w:r>
        <w:rPr>
          <w:color w:val="231F20"/>
          <w:spacing w:val="-10"/>
          <w:w w:val="125"/>
        </w:rPr>
        <w:t> </w:t>
      </w:r>
      <w:r>
        <w:rPr>
          <w:color w:val="231F20"/>
          <w:w w:val="125"/>
        </w:rPr>
        <w:t>centro</w:t>
      </w:r>
      <w:r>
        <w:rPr>
          <w:color w:val="231F20"/>
          <w:spacing w:val="-9"/>
          <w:w w:val="125"/>
        </w:rPr>
        <w:t> </w:t>
      </w:r>
      <w:r>
        <w:rPr>
          <w:color w:val="231F20"/>
          <w:w w:val="125"/>
        </w:rPr>
        <w:t>de</w:t>
      </w:r>
      <w:r>
        <w:rPr>
          <w:color w:val="231F20"/>
          <w:spacing w:val="-9"/>
          <w:w w:val="125"/>
        </w:rPr>
        <w:t> </w:t>
      </w:r>
      <w:r>
        <w:rPr>
          <w:color w:val="231F20"/>
          <w:w w:val="125"/>
        </w:rPr>
        <w:t>trabajo</w:t>
      </w:r>
      <w:r>
        <w:rPr>
          <w:color w:val="231F20"/>
          <w:spacing w:val="-10"/>
          <w:w w:val="125"/>
        </w:rPr>
        <w:t> </w:t>
      </w:r>
      <w:r>
        <w:rPr>
          <w:color w:val="231F20"/>
          <w:w w:val="125"/>
        </w:rPr>
        <w:t>será</w:t>
      </w:r>
      <w:r>
        <w:rPr>
          <w:color w:val="231F20"/>
          <w:spacing w:val="-9"/>
          <w:w w:val="125"/>
        </w:rPr>
        <w:t> </w:t>
      </w:r>
      <w:r>
        <w:rPr>
          <w:color w:val="231F20"/>
          <w:w w:val="125"/>
        </w:rPr>
        <w:t>a</w:t>
      </w:r>
      <w:r>
        <w:rPr>
          <w:color w:val="231F20"/>
          <w:spacing w:val="-9"/>
          <w:w w:val="125"/>
        </w:rPr>
        <w:t> </w:t>
      </w:r>
      <w:r>
        <w:rPr>
          <w:color w:val="231F20"/>
          <w:w w:val="125"/>
        </w:rPr>
        <w:t>más</w:t>
      </w:r>
      <w:r>
        <w:rPr>
          <w:color w:val="231F20"/>
          <w:spacing w:val="-10"/>
          <w:w w:val="125"/>
        </w:rPr>
        <w:t> </w:t>
      </w:r>
      <w:r>
        <w:rPr>
          <w:color w:val="231F20"/>
          <w:w w:val="125"/>
        </w:rPr>
        <w:t>tardar</w:t>
      </w:r>
      <w:r>
        <w:rPr>
          <w:color w:val="231F20"/>
          <w:spacing w:val="-9"/>
          <w:w w:val="125"/>
        </w:rPr>
        <w:t> </w:t>
      </w:r>
      <w:r>
        <w:rPr>
          <w:color w:val="231F20"/>
          <w:spacing w:val="-6"/>
          <w:w w:val="125"/>
        </w:rPr>
        <w:t>el </w:t>
      </w:r>
      <w:r>
        <w:rPr>
          <w:color w:val="231F20"/>
          <w:w w:val="125"/>
        </w:rPr>
        <w:t>30 de junio de</w:t>
      </w:r>
      <w:r>
        <w:rPr>
          <w:color w:val="231F20"/>
          <w:spacing w:val="-19"/>
          <w:w w:val="125"/>
        </w:rPr>
        <w:t> </w:t>
      </w:r>
      <w:r>
        <w:rPr>
          <w:color w:val="231F20"/>
          <w:w w:val="125"/>
        </w:rPr>
        <w:t>2020.</w:t>
      </w:r>
    </w:p>
    <w:p>
      <w:pPr>
        <w:pStyle w:val="BodyText"/>
        <w:spacing w:line="276" w:lineRule="auto" w:before="199"/>
        <w:ind w:left="684" w:right="135"/>
        <w:jc w:val="both"/>
      </w:pPr>
      <w:r>
        <w:rPr>
          <w:b/>
          <w:color w:val="231F20"/>
          <w:w w:val="125"/>
        </w:rPr>
        <w:t>Artículo</w:t>
      </w:r>
      <w:r>
        <w:rPr>
          <w:b/>
          <w:color w:val="231F20"/>
          <w:spacing w:val="-14"/>
          <w:w w:val="125"/>
        </w:rPr>
        <w:t> </w:t>
      </w:r>
      <w:r>
        <w:rPr>
          <w:b/>
          <w:color w:val="231F20"/>
          <w:w w:val="125"/>
        </w:rPr>
        <w:t>23.</w:t>
      </w:r>
      <w:r>
        <w:rPr>
          <w:b/>
          <w:color w:val="231F20"/>
          <w:spacing w:val="-14"/>
          <w:w w:val="125"/>
        </w:rPr>
        <w:t> </w:t>
      </w:r>
      <w:r>
        <w:rPr>
          <w:color w:val="231F20"/>
          <w:w w:val="125"/>
        </w:rPr>
        <w:t>Las</w:t>
      </w:r>
      <w:r>
        <w:rPr>
          <w:color w:val="231F20"/>
          <w:spacing w:val="-17"/>
          <w:w w:val="125"/>
        </w:rPr>
        <w:t> </w:t>
      </w:r>
      <w:r>
        <w:rPr>
          <w:color w:val="231F20"/>
          <w:w w:val="125"/>
        </w:rPr>
        <w:t>AEEF</w:t>
      </w:r>
      <w:r>
        <w:rPr>
          <w:color w:val="231F20"/>
          <w:spacing w:val="-18"/>
          <w:w w:val="125"/>
        </w:rPr>
        <w:t> </w:t>
      </w:r>
      <w:r>
        <w:rPr>
          <w:color w:val="231F20"/>
          <w:w w:val="125"/>
        </w:rPr>
        <w:t>deberán</w:t>
      </w:r>
      <w:r>
        <w:rPr>
          <w:color w:val="231F20"/>
          <w:spacing w:val="-17"/>
          <w:w w:val="125"/>
        </w:rPr>
        <w:t> </w:t>
      </w:r>
      <w:r>
        <w:rPr>
          <w:color w:val="231F20"/>
          <w:w w:val="125"/>
        </w:rPr>
        <w:t>establecer</w:t>
      </w:r>
      <w:r>
        <w:rPr>
          <w:color w:val="231F20"/>
          <w:spacing w:val="-17"/>
          <w:w w:val="125"/>
        </w:rPr>
        <w:t> </w:t>
      </w:r>
      <w:r>
        <w:rPr>
          <w:color w:val="231F20"/>
          <w:w w:val="125"/>
        </w:rPr>
        <w:t>una</w:t>
      </w:r>
      <w:r>
        <w:rPr>
          <w:color w:val="231F20"/>
          <w:spacing w:val="-18"/>
          <w:w w:val="125"/>
        </w:rPr>
        <w:t> </w:t>
      </w:r>
      <w:r>
        <w:rPr>
          <w:color w:val="231F20"/>
          <w:w w:val="125"/>
        </w:rPr>
        <w:t>plataforma</w:t>
      </w:r>
      <w:r>
        <w:rPr>
          <w:color w:val="231F20"/>
          <w:spacing w:val="-17"/>
          <w:w w:val="125"/>
        </w:rPr>
        <w:t> </w:t>
      </w:r>
      <w:r>
        <w:rPr>
          <w:color w:val="231F20"/>
          <w:w w:val="125"/>
        </w:rPr>
        <w:t>informática,</w:t>
      </w:r>
      <w:r>
        <w:rPr>
          <w:color w:val="231F20"/>
          <w:spacing w:val="-18"/>
          <w:w w:val="125"/>
        </w:rPr>
        <w:t> </w:t>
      </w:r>
      <w:r>
        <w:rPr>
          <w:color w:val="231F20"/>
          <w:w w:val="125"/>
        </w:rPr>
        <w:t>conforme</w:t>
      </w:r>
      <w:r>
        <w:rPr>
          <w:color w:val="231F20"/>
          <w:spacing w:val="-17"/>
          <w:w w:val="125"/>
        </w:rPr>
        <w:t> </w:t>
      </w:r>
      <w:r>
        <w:rPr>
          <w:color w:val="231F20"/>
          <w:w w:val="125"/>
        </w:rPr>
        <w:t>a</w:t>
      </w:r>
      <w:r>
        <w:rPr>
          <w:color w:val="231F20"/>
          <w:spacing w:val="-17"/>
          <w:w w:val="125"/>
        </w:rPr>
        <w:t> </w:t>
      </w:r>
      <w:r>
        <w:rPr>
          <w:color w:val="231F20"/>
          <w:w w:val="125"/>
        </w:rPr>
        <w:t>las</w:t>
      </w:r>
      <w:r>
        <w:rPr>
          <w:color w:val="231F20"/>
          <w:spacing w:val="-18"/>
          <w:w w:val="125"/>
        </w:rPr>
        <w:t> </w:t>
      </w:r>
      <w:r>
        <w:rPr>
          <w:color w:val="231F20"/>
          <w:w w:val="125"/>
        </w:rPr>
        <w:t>ca- racterísticas</w:t>
      </w:r>
      <w:r>
        <w:rPr>
          <w:color w:val="231F20"/>
          <w:spacing w:val="-8"/>
          <w:w w:val="125"/>
        </w:rPr>
        <w:t> </w:t>
      </w:r>
      <w:r>
        <w:rPr>
          <w:color w:val="231F20"/>
          <w:w w:val="125"/>
        </w:rPr>
        <w:t>que</w:t>
      </w:r>
      <w:r>
        <w:rPr>
          <w:color w:val="231F20"/>
          <w:spacing w:val="-7"/>
          <w:w w:val="125"/>
        </w:rPr>
        <w:t> </w:t>
      </w:r>
      <w:r>
        <w:rPr>
          <w:color w:val="231F20"/>
          <w:w w:val="125"/>
        </w:rPr>
        <w:t>se</w:t>
      </w:r>
      <w:r>
        <w:rPr>
          <w:color w:val="231F20"/>
          <w:spacing w:val="-8"/>
          <w:w w:val="125"/>
        </w:rPr>
        <w:t> </w:t>
      </w:r>
      <w:r>
        <w:rPr>
          <w:color w:val="231F20"/>
          <w:w w:val="125"/>
        </w:rPr>
        <w:t>señalan</w:t>
      </w:r>
      <w:r>
        <w:rPr>
          <w:color w:val="231F20"/>
          <w:spacing w:val="-7"/>
          <w:w w:val="125"/>
        </w:rPr>
        <w:t> </w:t>
      </w:r>
      <w:r>
        <w:rPr>
          <w:color w:val="231F20"/>
          <w:w w:val="125"/>
        </w:rPr>
        <w:t>en</w:t>
      </w:r>
      <w:r>
        <w:rPr>
          <w:color w:val="231F20"/>
          <w:spacing w:val="-8"/>
          <w:w w:val="125"/>
        </w:rPr>
        <w:t> </w:t>
      </w:r>
      <w:r>
        <w:rPr>
          <w:color w:val="231F20"/>
          <w:w w:val="125"/>
        </w:rPr>
        <w:t>el</w:t>
      </w:r>
      <w:r>
        <w:rPr>
          <w:color w:val="231F20"/>
          <w:spacing w:val="-7"/>
          <w:w w:val="125"/>
        </w:rPr>
        <w:t> </w:t>
      </w:r>
      <w:r>
        <w:rPr>
          <w:color w:val="231F20"/>
          <w:w w:val="125"/>
        </w:rPr>
        <w:t>apartado</w:t>
      </w:r>
      <w:r>
        <w:rPr>
          <w:color w:val="231F20"/>
          <w:spacing w:val="-8"/>
          <w:w w:val="125"/>
        </w:rPr>
        <w:t> </w:t>
      </w:r>
      <w:r>
        <w:rPr>
          <w:color w:val="231F20"/>
          <w:w w:val="125"/>
        </w:rPr>
        <w:t>IV</w:t>
      </w:r>
      <w:r>
        <w:rPr>
          <w:color w:val="231F20"/>
          <w:spacing w:val="-7"/>
          <w:w w:val="125"/>
        </w:rPr>
        <w:t> </w:t>
      </w:r>
      <w:r>
        <w:rPr>
          <w:color w:val="231F20"/>
          <w:w w:val="125"/>
        </w:rPr>
        <w:t>de</w:t>
      </w:r>
      <w:r>
        <w:rPr>
          <w:color w:val="231F20"/>
          <w:spacing w:val="-8"/>
          <w:w w:val="125"/>
        </w:rPr>
        <w:t> </w:t>
      </w:r>
      <w:r>
        <w:rPr>
          <w:color w:val="231F20"/>
          <w:w w:val="125"/>
        </w:rPr>
        <w:t>las</w:t>
      </w:r>
      <w:r>
        <w:rPr>
          <w:color w:val="231F20"/>
          <w:spacing w:val="-7"/>
          <w:w w:val="125"/>
        </w:rPr>
        <w:t> </w:t>
      </w:r>
      <w:r>
        <w:rPr>
          <w:color w:val="231F20"/>
          <w:w w:val="125"/>
        </w:rPr>
        <w:t>presentes</w:t>
      </w:r>
      <w:r>
        <w:rPr>
          <w:color w:val="231F20"/>
          <w:spacing w:val="-8"/>
          <w:w w:val="125"/>
        </w:rPr>
        <w:t> </w:t>
      </w:r>
      <w:r>
        <w:rPr>
          <w:color w:val="231F20"/>
          <w:w w:val="125"/>
        </w:rPr>
        <w:t>Disposiciones,</w:t>
      </w:r>
      <w:r>
        <w:rPr>
          <w:color w:val="231F20"/>
          <w:spacing w:val="-7"/>
          <w:w w:val="125"/>
        </w:rPr>
        <w:t> </w:t>
      </w:r>
      <w:r>
        <w:rPr>
          <w:color w:val="231F20"/>
          <w:w w:val="125"/>
        </w:rPr>
        <w:t>para</w:t>
      </w:r>
      <w:r>
        <w:rPr>
          <w:color w:val="231F20"/>
          <w:spacing w:val="-8"/>
          <w:w w:val="125"/>
        </w:rPr>
        <w:t> </w:t>
      </w:r>
      <w:r>
        <w:rPr>
          <w:color w:val="231F20"/>
          <w:spacing w:val="-3"/>
          <w:w w:val="125"/>
        </w:rPr>
        <w:t>aten- </w:t>
      </w:r>
      <w:r>
        <w:rPr>
          <w:color w:val="231F20"/>
          <w:w w:val="125"/>
        </w:rPr>
        <w:t>der</w:t>
      </w:r>
      <w:r>
        <w:rPr>
          <w:color w:val="231F20"/>
          <w:spacing w:val="-27"/>
          <w:w w:val="125"/>
        </w:rPr>
        <w:t> </w:t>
      </w:r>
      <w:r>
        <w:rPr>
          <w:color w:val="231F20"/>
          <w:w w:val="125"/>
        </w:rPr>
        <w:t>el</w:t>
      </w:r>
      <w:r>
        <w:rPr>
          <w:color w:val="231F20"/>
          <w:spacing w:val="-26"/>
          <w:w w:val="125"/>
        </w:rPr>
        <w:t> </w:t>
      </w:r>
      <w:r>
        <w:rPr>
          <w:color w:val="231F20"/>
          <w:w w:val="125"/>
        </w:rPr>
        <w:t>registro</w:t>
      </w:r>
      <w:r>
        <w:rPr>
          <w:color w:val="231F20"/>
          <w:spacing w:val="-26"/>
          <w:w w:val="125"/>
        </w:rPr>
        <w:t> </w:t>
      </w:r>
      <w:r>
        <w:rPr>
          <w:color w:val="231F20"/>
          <w:w w:val="125"/>
        </w:rPr>
        <w:t>de</w:t>
      </w:r>
      <w:r>
        <w:rPr>
          <w:color w:val="231F20"/>
          <w:spacing w:val="-26"/>
          <w:w w:val="125"/>
        </w:rPr>
        <w:t> </w:t>
      </w:r>
      <w:r>
        <w:rPr>
          <w:color w:val="231F20"/>
          <w:w w:val="125"/>
        </w:rPr>
        <w:t>aspirantes,</w:t>
      </w:r>
      <w:r>
        <w:rPr>
          <w:color w:val="231F20"/>
          <w:spacing w:val="-26"/>
          <w:w w:val="125"/>
        </w:rPr>
        <w:t> </w:t>
      </w:r>
      <w:r>
        <w:rPr>
          <w:color w:val="231F20"/>
          <w:w w:val="125"/>
        </w:rPr>
        <w:t>el</w:t>
      </w:r>
      <w:r>
        <w:rPr>
          <w:color w:val="231F20"/>
          <w:spacing w:val="-26"/>
          <w:w w:val="125"/>
        </w:rPr>
        <w:t> </w:t>
      </w:r>
      <w:r>
        <w:rPr>
          <w:color w:val="231F20"/>
          <w:w w:val="125"/>
        </w:rPr>
        <w:t>proceso</w:t>
      </w:r>
      <w:r>
        <w:rPr>
          <w:color w:val="231F20"/>
          <w:spacing w:val="-26"/>
          <w:w w:val="125"/>
        </w:rPr>
        <w:t> </w:t>
      </w:r>
      <w:r>
        <w:rPr>
          <w:color w:val="231F20"/>
          <w:w w:val="125"/>
        </w:rPr>
        <w:t>de</w:t>
      </w:r>
      <w:r>
        <w:rPr>
          <w:color w:val="231F20"/>
          <w:spacing w:val="-26"/>
          <w:w w:val="125"/>
        </w:rPr>
        <w:t> </w:t>
      </w:r>
      <w:r>
        <w:rPr>
          <w:color w:val="231F20"/>
          <w:w w:val="125"/>
        </w:rPr>
        <w:t>validación</w:t>
      </w:r>
      <w:r>
        <w:rPr>
          <w:color w:val="231F20"/>
          <w:spacing w:val="-26"/>
          <w:w w:val="125"/>
        </w:rPr>
        <w:t> </w:t>
      </w:r>
      <w:r>
        <w:rPr>
          <w:color w:val="231F20"/>
          <w:w w:val="125"/>
        </w:rPr>
        <w:t>de</w:t>
      </w:r>
      <w:r>
        <w:rPr>
          <w:color w:val="231F20"/>
          <w:spacing w:val="-26"/>
          <w:w w:val="125"/>
        </w:rPr>
        <w:t> </w:t>
      </w:r>
      <w:r>
        <w:rPr>
          <w:color w:val="231F20"/>
          <w:w w:val="125"/>
        </w:rPr>
        <w:t>información,</w:t>
      </w:r>
      <w:r>
        <w:rPr>
          <w:color w:val="231F20"/>
          <w:spacing w:val="-26"/>
          <w:w w:val="125"/>
        </w:rPr>
        <w:t> </w:t>
      </w:r>
      <w:r>
        <w:rPr>
          <w:color w:val="231F20"/>
          <w:w w:val="125"/>
        </w:rPr>
        <w:t>la</w:t>
      </w:r>
      <w:r>
        <w:rPr>
          <w:color w:val="231F20"/>
          <w:spacing w:val="-26"/>
          <w:w w:val="125"/>
        </w:rPr>
        <w:t> </w:t>
      </w:r>
      <w:r>
        <w:rPr>
          <w:color w:val="231F20"/>
          <w:w w:val="125"/>
        </w:rPr>
        <w:t>autorización</w:t>
      </w:r>
      <w:r>
        <w:rPr>
          <w:color w:val="231F20"/>
          <w:spacing w:val="-26"/>
          <w:w w:val="125"/>
        </w:rPr>
        <w:t> </w:t>
      </w:r>
      <w:r>
        <w:rPr>
          <w:color w:val="231F20"/>
          <w:w w:val="125"/>
        </w:rPr>
        <w:t>o</w:t>
      </w:r>
      <w:r>
        <w:rPr>
          <w:color w:val="231F20"/>
          <w:spacing w:val="-26"/>
          <w:w w:val="125"/>
        </w:rPr>
        <w:t> </w:t>
      </w:r>
      <w:r>
        <w:rPr>
          <w:color w:val="231F20"/>
          <w:w w:val="125"/>
        </w:rPr>
        <w:t>re- chazo</w:t>
      </w:r>
      <w:r>
        <w:rPr>
          <w:color w:val="231F20"/>
          <w:spacing w:val="-16"/>
          <w:w w:val="125"/>
        </w:rPr>
        <w:t> </w:t>
      </w:r>
      <w:r>
        <w:rPr>
          <w:color w:val="231F20"/>
          <w:w w:val="125"/>
        </w:rPr>
        <w:t>de</w:t>
      </w:r>
      <w:r>
        <w:rPr>
          <w:color w:val="231F20"/>
          <w:spacing w:val="-15"/>
          <w:w w:val="125"/>
        </w:rPr>
        <w:t> </w:t>
      </w:r>
      <w:r>
        <w:rPr>
          <w:color w:val="231F20"/>
          <w:w w:val="125"/>
        </w:rPr>
        <w:t>las</w:t>
      </w:r>
      <w:r>
        <w:rPr>
          <w:color w:val="231F20"/>
          <w:spacing w:val="-15"/>
          <w:w w:val="125"/>
        </w:rPr>
        <w:t> </w:t>
      </w:r>
      <w:r>
        <w:rPr>
          <w:color w:val="231F20"/>
          <w:w w:val="125"/>
        </w:rPr>
        <w:t>solicitudes,</w:t>
      </w:r>
      <w:r>
        <w:rPr>
          <w:color w:val="231F20"/>
          <w:spacing w:val="-15"/>
          <w:w w:val="125"/>
        </w:rPr>
        <w:t> </w:t>
      </w:r>
      <w:r>
        <w:rPr>
          <w:color w:val="231F20"/>
          <w:w w:val="125"/>
        </w:rPr>
        <w:t>publicación</w:t>
      </w:r>
      <w:r>
        <w:rPr>
          <w:color w:val="231F20"/>
          <w:spacing w:val="-15"/>
          <w:w w:val="125"/>
        </w:rPr>
        <w:t> </w:t>
      </w:r>
      <w:r>
        <w:rPr>
          <w:color w:val="231F20"/>
          <w:w w:val="125"/>
        </w:rPr>
        <w:t>de</w:t>
      </w:r>
      <w:r>
        <w:rPr>
          <w:color w:val="231F20"/>
          <w:spacing w:val="-15"/>
          <w:w w:val="125"/>
        </w:rPr>
        <w:t> </w:t>
      </w:r>
      <w:r>
        <w:rPr>
          <w:color w:val="231F20"/>
          <w:w w:val="125"/>
        </w:rPr>
        <w:t>resultados</w:t>
      </w:r>
      <w:r>
        <w:rPr>
          <w:color w:val="231F20"/>
          <w:spacing w:val="-15"/>
          <w:w w:val="125"/>
        </w:rPr>
        <w:t> </w:t>
      </w:r>
      <w:r>
        <w:rPr>
          <w:color w:val="231F20"/>
          <w:w w:val="125"/>
        </w:rPr>
        <w:t>y</w:t>
      </w:r>
      <w:r>
        <w:rPr>
          <w:color w:val="231F20"/>
          <w:spacing w:val="-15"/>
          <w:w w:val="125"/>
        </w:rPr>
        <w:t> </w:t>
      </w:r>
      <w:r>
        <w:rPr>
          <w:color w:val="231F20"/>
          <w:w w:val="125"/>
        </w:rPr>
        <w:t>los</w:t>
      </w:r>
      <w:r>
        <w:rPr>
          <w:color w:val="231F20"/>
          <w:spacing w:val="-15"/>
          <w:w w:val="125"/>
        </w:rPr>
        <w:t> </w:t>
      </w:r>
      <w:r>
        <w:rPr>
          <w:color w:val="231F20"/>
          <w:w w:val="125"/>
        </w:rPr>
        <w:t>demás</w:t>
      </w:r>
      <w:r>
        <w:rPr>
          <w:color w:val="231F20"/>
          <w:spacing w:val="-15"/>
          <w:w w:val="125"/>
        </w:rPr>
        <w:t> </w:t>
      </w:r>
      <w:r>
        <w:rPr>
          <w:color w:val="231F20"/>
          <w:w w:val="125"/>
        </w:rPr>
        <w:t>que</w:t>
      </w:r>
      <w:r>
        <w:rPr>
          <w:color w:val="231F20"/>
          <w:spacing w:val="-15"/>
          <w:w w:val="125"/>
        </w:rPr>
        <w:t> </w:t>
      </w:r>
      <w:r>
        <w:rPr>
          <w:color w:val="231F20"/>
          <w:w w:val="125"/>
        </w:rPr>
        <w:t>las</w:t>
      </w:r>
      <w:r>
        <w:rPr>
          <w:color w:val="231F20"/>
          <w:spacing w:val="-15"/>
          <w:w w:val="125"/>
        </w:rPr>
        <w:t> </w:t>
      </w:r>
      <w:r>
        <w:rPr>
          <w:color w:val="231F20"/>
          <w:w w:val="125"/>
        </w:rPr>
        <w:t>AEEF</w:t>
      </w:r>
      <w:r>
        <w:rPr>
          <w:color w:val="231F20"/>
          <w:spacing w:val="-15"/>
          <w:w w:val="125"/>
        </w:rPr>
        <w:t> </w:t>
      </w:r>
      <w:r>
        <w:rPr>
          <w:color w:val="231F20"/>
          <w:w w:val="125"/>
        </w:rPr>
        <w:t>determinen.</w:t>
      </w:r>
    </w:p>
    <w:p>
      <w:pPr>
        <w:pStyle w:val="BodyText"/>
        <w:spacing w:line="276" w:lineRule="auto" w:before="157"/>
        <w:ind w:left="684" w:right="134"/>
        <w:jc w:val="both"/>
      </w:pPr>
      <w:r>
        <w:rPr>
          <w:b/>
          <w:color w:val="231F20"/>
          <w:w w:val="125"/>
        </w:rPr>
        <w:t>Artículo</w:t>
      </w:r>
      <w:r>
        <w:rPr>
          <w:b/>
          <w:color w:val="231F20"/>
          <w:spacing w:val="-14"/>
          <w:w w:val="125"/>
        </w:rPr>
        <w:t> </w:t>
      </w:r>
      <w:r>
        <w:rPr>
          <w:b/>
          <w:color w:val="231F20"/>
          <w:w w:val="125"/>
        </w:rPr>
        <w:t>24.</w:t>
      </w:r>
      <w:r>
        <w:rPr>
          <w:b/>
          <w:color w:val="231F20"/>
          <w:spacing w:val="-16"/>
          <w:w w:val="125"/>
        </w:rPr>
        <w:t> </w:t>
      </w:r>
      <w:r>
        <w:rPr>
          <w:color w:val="231F20"/>
          <w:w w:val="125"/>
        </w:rPr>
        <w:t>El</w:t>
      </w:r>
      <w:r>
        <w:rPr>
          <w:color w:val="231F20"/>
          <w:spacing w:val="-16"/>
          <w:w w:val="125"/>
        </w:rPr>
        <w:t> </w:t>
      </w:r>
      <w:r>
        <w:rPr>
          <w:color w:val="231F20"/>
          <w:w w:val="125"/>
        </w:rPr>
        <w:t>registro</w:t>
      </w:r>
      <w:r>
        <w:rPr>
          <w:color w:val="231F20"/>
          <w:spacing w:val="-16"/>
          <w:w w:val="125"/>
        </w:rPr>
        <w:t> </w:t>
      </w:r>
      <w:r>
        <w:rPr>
          <w:color w:val="231F20"/>
          <w:w w:val="125"/>
        </w:rPr>
        <w:t>de</w:t>
      </w:r>
      <w:r>
        <w:rPr>
          <w:color w:val="231F20"/>
          <w:spacing w:val="-16"/>
          <w:w w:val="125"/>
        </w:rPr>
        <w:t> </w:t>
      </w:r>
      <w:r>
        <w:rPr>
          <w:color w:val="231F20"/>
          <w:w w:val="125"/>
        </w:rPr>
        <w:t>los</w:t>
      </w:r>
      <w:r>
        <w:rPr>
          <w:color w:val="231F20"/>
          <w:spacing w:val="-16"/>
          <w:w w:val="125"/>
        </w:rPr>
        <w:t> </w:t>
      </w:r>
      <w:r>
        <w:rPr>
          <w:color w:val="231F20"/>
          <w:w w:val="125"/>
        </w:rPr>
        <w:t>aspirantes</w:t>
      </w:r>
      <w:r>
        <w:rPr>
          <w:color w:val="231F20"/>
          <w:spacing w:val="-16"/>
          <w:w w:val="125"/>
        </w:rPr>
        <w:t> </w:t>
      </w:r>
      <w:r>
        <w:rPr>
          <w:color w:val="231F20"/>
          <w:w w:val="125"/>
        </w:rPr>
        <w:t>a</w:t>
      </w:r>
      <w:r>
        <w:rPr>
          <w:color w:val="231F20"/>
          <w:spacing w:val="-16"/>
          <w:w w:val="125"/>
        </w:rPr>
        <w:t> </w:t>
      </w:r>
      <w:r>
        <w:rPr>
          <w:color w:val="231F20"/>
          <w:w w:val="125"/>
        </w:rPr>
        <w:t>cambio</w:t>
      </w:r>
      <w:r>
        <w:rPr>
          <w:color w:val="231F20"/>
          <w:spacing w:val="-16"/>
          <w:w w:val="125"/>
        </w:rPr>
        <w:t> </w:t>
      </w:r>
      <w:r>
        <w:rPr>
          <w:color w:val="231F20"/>
          <w:w w:val="125"/>
        </w:rPr>
        <w:t>de</w:t>
      </w:r>
      <w:r>
        <w:rPr>
          <w:color w:val="231F20"/>
          <w:spacing w:val="-15"/>
          <w:w w:val="125"/>
        </w:rPr>
        <w:t> </w:t>
      </w:r>
      <w:r>
        <w:rPr>
          <w:color w:val="231F20"/>
          <w:w w:val="125"/>
        </w:rPr>
        <w:t>centro</w:t>
      </w:r>
      <w:r>
        <w:rPr>
          <w:color w:val="231F20"/>
          <w:spacing w:val="-16"/>
          <w:w w:val="125"/>
        </w:rPr>
        <w:t> </w:t>
      </w:r>
      <w:r>
        <w:rPr>
          <w:color w:val="231F20"/>
          <w:w w:val="125"/>
        </w:rPr>
        <w:t>de</w:t>
      </w:r>
      <w:r>
        <w:rPr>
          <w:color w:val="231F20"/>
          <w:spacing w:val="-16"/>
          <w:w w:val="125"/>
        </w:rPr>
        <w:t> </w:t>
      </w:r>
      <w:r>
        <w:rPr>
          <w:color w:val="231F20"/>
          <w:w w:val="125"/>
        </w:rPr>
        <w:t>trabajo</w:t>
      </w:r>
      <w:r>
        <w:rPr>
          <w:color w:val="231F20"/>
          <w:spacing w:val="-16"/>
          <w:w w:val="125"/>
        </w:rPr>
        <w:t> </w:t>
      </w:r>
      <w:r>
        <w:rPr>
          <w:color w:val="231F20"/>
          <w:w w:val="125"/>
        </w:rPr>
        <w:t>se</w:t>
      </w:r>
      <w:r>
        <w:rPr>
          <w:color w:val="231F20"/>
          <w:spacing w:val="-16"/>
          <w:w w:val="125"/>
        </w:rPr>
        <w:t> </w:t>
      </w:r>
      <w:r>
        <w:rPr>
          <w:color w:val="231F20"/>
          <w:w w:val="125"/>
        </w:rPr>
        <w:t>deberá</w:t>
      </w:r>
      <w:r>
        <w:rPr>
          <w:color w:val="231F20"/>
          <w:spacing w:val="-16"/>
          <w:w w:val="125"/>
        </w:rPr>
        <w:t> </w:t>
      </w:r>
      <w:r>
        <w:rPr>
          <w:color w:val="231F20"/>
          <w:w w:val="125"/>
        </w:rPr>
        <w:t>realizar de</w:t>
      </w:r>
      <w:r>
        <w:rPr>
          <w:color w:val="231F20"/>
          <w:spacing w:val="-6"/>
          <w:w w:val="125"/>
        </w:rPr>
        <w:t> </w:t>
      </w:r>
      <w:r>
        <w:rPr>
          <w:color w:val="231F20"/>
          <w:w w:val="125"/>
        </w:rPr>
        <w:t>forma</w:t>
      </w:r>
      <w:r>
        <w:rPr>
          <w:color w:val="231F20"/>
          <w:spacing w:val="-5"/>
          <w:w w:val="125"/>
        </w:rPr>
        <w:t> </w:t>
      </w:r>
      <w:r>
        <w:rPr>
          <w:color w:val="231F20"/>
          <w:w w:val="125"/>
        </w:rPr>
        <w:t>directa</w:t>
      </w:r>
      <w:r>
        <w:rPr>
          <w:color w:val="231F20"/>
          <w:spacing w:val="-5"/>
          <w:w w:val="125"/>
        </w:rPr>
        <w:t> </w:t>
      </w:r>
      <w:r>
        <w:rPr>
          <w:color w:val="231F20"/>
          <w:w w:val="125"/>
        </w:rPr>
        <w:t>por</w:t>
      </w:r>
      <w:r>
        <w:rPr>
          <w:color w:val="231F20"/>
          <w:spacing w:val="-5"/>
          <w:w w:val="125"/>
        </w:rPr>
        <w:t> </w:t>
      </w:r>
      <w:r>
        <w:rPr>
          <w:color w:val="231F20"/>
          <w:w w:val="125"/>
        </w:rPr>
        <w:t>el</w:t>
      </w:r>
      <w:r>
        <w:rPr>
          <w:color w:val="231F20"/>
          <w:spacing w:val="-5"/>
          <w:w w:val="125"/>
        </w:rPr>
        <w:t> </w:t>
      </w:r>
      <w:r>
        <w:rPr>
          <w:color w:val="231F20"/>
          <w:w w:val="125"/>
        </w:rPr>
        <w:t>trabajador</w:t>
      </w:r>
      <w:r>
        <w:rPr>
          <w:color w:val="231F20"/>
          <w:spacing w:val="-5"/>
          <w:w w:val="125"/>
        </w:rPr>
        <w:t> </w:t>
      </w:r>
      <w:r>
        <w:rPr>
          <w:color w:val="231F20"/>
          <w:w w:val="125"/>
        </w:rPr>
        <w:t>en</w:t>
      </w:r>
      <w:r>
        <w:rPr>
          <w:color w:val="231F20"/>
          <w:spacing w:val="-5"/>
          <w:w w:val="125"/>
        </w:rPr>
        <w:t> </w:t>
      </w:r>
      <w:r>
        <w:rPr>
          <w:color w:val="231F20"/>
          <w:w w:val="125"/>
        </w:rPr>
        <w:t>la</w:t>
      </w:r>
      <w:r>
        <w:rPr>
          <w:color w:val="231F20"/>
          <w:spacing w:val="-5"/>
          <w:w w:val="125"/>
        </w:rPr>
        <w:t> </w:t>
      </w:r>
      <w:r>
        <w:rPr>
          <w:color w:val="231F20"/>
          <w:w w:val="125"/>
        </w:rPr>
        <w:t>plataforma</w:t>
      </w:r>
      <w:r>
        <w:rPr>
          <w:color w:val="231F20"/>
          <w:spacing w:val="-5"/>
          <w:w w:val="125"/>
        </w:rPr>
        <w:t> </w:t>
      </w:r>
      <w:r>
        <w:rPr>
          <w:color w:val="231F20"/>
          <w:w w:val="125"/>
        </w:rPr>
        <w:t>informática</w:t>
      </w:r>
      <w:r>
        <w:rPr>
          <w:color w:val="231F20"/>
          <w:spacing w:val="-5"/>
          <w:w w:val="125"/>
        </w:rPr>
        <w:t> </w:t>
      </w:r>
      <w:r>
        <w:rPr>
          <w:color w:val="231F20"/>
          <w:w w:val="125"/>
        </w:rPr>
        <w:t>que</w:t>
      </w:r>
      <w:r>
        <w:rPr>
          <w:color w:val="231F20"/>
          <w:spacing w:val="-5"/>
          <w:w w:val="125"/>
        </w:rPr>
        <w:t> </w:t>
      </w:r>
      <w:r>
        <w:rPr>
          <w:color w:val="231F20"/>
          <w:w w:val="125"/>
        </w:rPr>
        <w:t>establezca</w:t>
      </w:r>
      <w:r>
        <w:rPr>
          <w:color w:val="231F20"/>
          <w:spacing w:val="-5"/>
          <w:w w:val="125"/>
        </w:rPr>
        <w:t> </w:t>
      </w:r>
      <w:r>
        <w:rPr>
          <w:color w:val="231F20"/>
          <w:w w:val="125"/>
        </w:rPr>
        <w:t>la</w:t>
      </w:r>
      <w:r>
        <w:rPr>
          <w:color w:val="231F20"/>
          <w:spacing w:val="-5"/>
          <w:w w:val="125"/>
        </w:rPr>
        <w:t> </w:t>
      </w:r>
      <w:r>
        <w:rPr>
          <w:color w:val="231F20"/>
          <w:w w:val="125"/>
        </w:rPr>
        <w:t>AEEF, sin</w:t>
      </w:r>
      <w:r>
        <w:rPr>
          <w:color w:val="231F20"/>
          <w:spacing w:val="-12"/>
          <w:w w:val="125"/>
        </w:rPr>
        <w:t> </w:t>
      </w:r>
      <w:r>
        <w:rPr>
          <w:color w:val="231F20"/>
          <w:w w:val="125"/>
        </w:rPr>
        <w:t>intermediarios</w:t>
      </w:r>
      <w:r>
        <w:rPr>
          <w:color w:val="231F20"/>
          <w:spacing w:val="-11"/>
          <w:w w:val="125"/>
        </w:rPr>
        <w:t> </w:t>
      </w:r>
      <w:r>
        <w:rPr>
          <w:color w:val="231F20"/>
          <w:w w:val="125"/>
        </w:rPr>
        <w:t>y</w:t>
      </w:r>
      <w:r>
        <w:rPr>
          <w:color w:val="231F20"/>
          <w:spacing w:val="-11"/>
          <w:w w:val="125"/>
        </w:rPr>
        <w:t> </w:t>
      </w:r>
      <w:r>
        <w:rPr>
          <w:color w:val="231F20"/>
          <w:w w:val="125"/>
        </w:rPr>
        <w:t>conforme</w:t>
      </w:r>
      <w:r>
        <w:rPr>
          <w:color w:val="231F20"/>
          <w:spacing w:val="-11"/>
          <w:w w:val="125"/>
        </w:rPr>
        <w:t> </w:t>
      </w:r>
      <w:r>
        <w:rPr>
          <w:color w:val="231F20"/>
          <w:w w:val="125"/>
        </w:rPr>
        <w:t>a</w:t>
      </w:r>
      <w:r>
        <w:rPr>
          <w:color w:val="231F20"/>
          <w:spacing w:val="-11"/>
          <w:w w:val="125"/>
        </w:rPr>
        <w:t> </w:t>
      </w:r>
      <w:r>
        <w:rPr>
          <w:color w:val="231F20"/>
          <w:w w:val="125"/>
        </w:rPr>
        <w:t>las</w:t>
      </w:r>
      <w:r>
        <w:rPr>
          <w:color w:val="231F20"/>
          <w:spacing w:val="-11"/>
          <w:w w:val="125"/>
        </w:rPr>
        <w:t> </w:t>
      </w:r>
      <w:r>
        <w:rPr>
          <w:color w:val="231F20"/>
          <w:w w:val="125"/>
        </w:rPr>
        <w:t>fechas</w:t>
      </w:r>
      <w:r>
        <w:rPr>
          <w:color w:val="231F20"/>
          <w:spacing w:val="-12"/>
          <w:w w:val="125"/>
        </w:rPr>
        <w:t> </w:t>
      </w:r>
      <w:r>
        <w:rPr>
          <w:color w:val="231F20"/>
          <w:w w:val="125"/>
        </w:rPr>
        <w:t>establecidas</w:t>
      </w:r>
      <w:r>
        <w:rPr>
          <w:color w:val="231F20"/>
          <w:spacing w:val="-11"/>
          <w:w w:val="125"/>
        </w:rPr>
        <w:t> </w:t>
      </w:r>
      <w:r>
        <w:rPr>
          <w:color w:val="231F20"/>
          <w:w w:val="125"/>
        </w:rPr>
        <w:t>en</w:t>
      </w:r>
      <w:r>
        <w:rPr>
          <w:color w:val="231F20"/>
          <w:spacing w:val="-11"/>
          <w:w w:val="125"/>
        </w:rPr>
        <w:t> </w:t>
      </w:r>
      <w:r>
        <w:rPr>
          <w:color w:val="231F20"/>
          <w:w w:val="125"/>
        </w:rPr>
        <w:t>las</w:t>
      </w:r>
      <w:r>
        <w:rPr>
          <w:color w:val="231F20"/>
          <w:spacing w:val="-11"/>
          <w:w w:val="125"/>
        </w:rPr>
        <w:t> </w:t>
      </w:r>
      <w:r>
        <w:rPr>
          <w:color w:val="231F20"/>
          <w:w w:val="125"/>
        </w:rPr>
        <w:t>convocatorias</w:t>
      </w:r>
      <w:r>
        <w:rPr>
          <w:color w:val="231F20"/>
          <w:spacing w:val="-11"/>
          <w:w w:val="125"/>
        </w:rPr>
        <w:t> </w:t>
      </w:r>
      <w:r>
        <w:rPr>
          <w:color w:val="231F20"/>
          <w:w w:val="125"/>
        </w:rPr>
        <w:t>que</w:t>
      </w:r>
      <w:r>
        <w:rPr>
          <w:color w:val="231F20"/>
          <w:spacing w:val="-11"/>
          <w:w w:val="125"/>
        </w:rPr>
        <w:t> </w:t>
      </w:r>
      <w:r>
        <w:rPr>
          <w:color w:val="231F20"/>
          <w:w w:val="125"/>
        </w:rPr>
        <w:t>emitan las</w:t>
      </w:r>
      <w:r>
        <w:rPr>
          <w:color w:val="231F20"/>
          <w:spacing w:val="-5"/>
          <w:w w:val="125"/>
        </w:rPr>
        <w:t> </w:t>
      </w:r>
      <w:r>
        <w:rPr>
          <w:color w:val="231F20"/>
          <w:w w:val="125"/>
        </w:rPr>
        <w:t>AEEF.</w:t>
      </w:r>
    </w:p>
    <w:p>
      <w:pPr>
        <w:pStyle w:val="BodyText"/>
        <w:spacing w:line="276" w:lineRule="auto" w:before="157"/>
        <w:ind w:left="684" w:right="135"/>
        <w:jc w:val="both"/>
      </w:pPr>
      <w:r>
        <w:rPr>
          <w:b/>
          <w:color w:val="231F20"/>
          <w:w w:val="125"/>
        </w:rPr>
        <w:t>Artículo 25. </w:t>
      </w:r>
      <w:r>
        <w:rPr>
          <w:color w:val="231F20"/>
          <w:w w:val="125"/>
        </w:rPr>
        <w:t>Las AEEF serán las únicas responsables de integrar, revisar y validar la in- formación que se obtenga del registro, así como de autorizar los cambios de centro de trabajo.</w:t>
      </w:r>
    </w:p>
    <w:p>
      <w:pPr>
        <w:pStyle w:val="BodyText"/>
        <w:spacing w:line="276" w:lineRule="auto" w:before="157"/>
        <w:ind w:left="684" w:right="135"/>
        <w:jc w:val="both"/>
      </w:pPr>
      <w:r>
        <w:rPr>
          <w:b/>
          <w:color w:val="231F20"/>
          <w:w w:val="125"/>
        </w:rPr>
        <w:t>Artículo</w:t>
      </w:r>
      <w:r>
        <w:rPr>
          <w:b/>
          <w:color w:val="231F20"/>
          <w:spacing w:val="-10"/>
          <w:w w:val="125"/>
        </w:rPr>
        <w:t> </w:t>
      </w:r>
      <w:r>
        <w:rPr>
          <w:b/>
          <w:color w:val="231F20"/>
          <w:w w:val="125"/>
        </w:rPr>
        <w:t>26.</w:t>
      </w:r>
      <w:r>
        <w:rPr>
          <w:b/>
          <w:color w:val="231F20"/>
          <w:spacing w:val="-13"/>
          <w:w w:val="125"/>
        </w:rPr>
        <w:t> </w:t>
      </w:r>
      <w:r>
        <w:rPr>
          <w:color w:val="231F20"/>
          <w:w w:val="125"/>
        </w:rPr>
        <w:t>Las</w:t>
      </w:r>
      <w:r>
        <w:rPr>
          <w:color w:val="231F20"/>
          <w:spacing w:val="-12"/>
          <w:w w:val="125"/>
        </w:rPr>
        <w:t> </w:t>
      </w:r>
      <w:r>
        <w:rPr>
          <w:color w:val="231F20"/>
          <w:w w:val="125"/>
        </w:rPr>
        <w:t>AEEF</w:t>
      </w:r>
      <w:r>
        <w:rPr>
          <w:color w:val="231F20"/>
          <w:spacing w:val="-13"/>
          <w:w w:val="125"/>
        </w:rPr>
        <w:t> </w:t>
      </w:r>
      <w:r>
        <w:rPr>
          <w:color w:val="231F20"/>
          <w:w w:val="125"/>
        </w:rPr>
        <w:t>serán</w:t>
      </w:r>
      <w:r>
        <w:rPr>
          <w:color w:val="231F20"/>
          <w:spacing w:val="-12"/>
          <w:w w:val="125"/>
        </w:rPr>
        <w:t> </w:t>
      </w:r>
      <w:r>
        <w:rPr>
          <w:color w:val="231F20"/>
          <w:w w:val="125"/>
        </w:rPr>
        <w:t>las</w:t>
      </w:r>
      <w:r>
        <w:rPr>
          <w:color w:val="231F20"/>
          <w:spacing w:val="-13"/>
          <w:w w:val="125"/>
        </w:rPr>
        <w:t> </w:t>
      </w:r>
      <w:r>
        <w:rPr>
          <w:color w:val="231F20"/>
          <w:w w:val="125"/>
        </w:rPr>
        <w:t>únicas</w:t>
      </w:r>
      <w:r>
        <w:rPr>
          <w:color w:val="231F20"/>
          <w:spacing w:val="-12"/>
          <w:w w:val="125"/>
        </w:rPr>
        <w:t> </w:t>
      </w:r>
      <w:r>
        <w:rPr>
          <w:color w:val="231F20"/>
          <w:w w:val="125"/>
        </w:rPr>
        <w:t>facultadas</w:t>
      </w:r>
      <w:r>
        <w:rPr>
          <w:color w:val="231F20"/>
          <w:spacing w:val="-13"/>
          <w:w w:val="125"/>
        </w:rPr>
        <w:t> </w:t>
      </w:r>
      <w:r>
        <w:rPr>
          <w:color w:val="231F20"/>
          <w:w w:val="125"/>
        </w:rPr>
        <w:t>para</w:t>
      </w:r>
      <w:r>
        <w:rPr>
          <w:color w:val="231F20"/>
          <w:spacing w:val="-13"/>
          <w:w w:val="125"/>
        </w:rPr>
        <w:t> </w:t>
      </w:r>
      <w:r>
        <w:rPr>
          <w:color w:val="231F20"/>
          <w:w w:val="125"/>
        </w:rPr>
        <w:t>revisar</w:t>
      </w:r>
      <w:r>
        <w:rPr>
          <w:color w:val="231F20"/>
          <w:spacing w:val="-12"/>
          <w:w w:val="125"/>
        </w:rPr>
        <w:t> </w:t>
      </w:r>
      <w:r>
        <w:rPr>
          <w:color w:val="231F20"/>
          <w:w w:val="125"/>
        </w:rPr>
        <w:t>y</w:t>
      </w:r>
      <w:r>
        <w:rPr>
          <w:color w:val="231F20"/>
          <w:spacing w:val="-13"/>
          <w:w w:val="125"/>
        </w:rPr>
        <w:t> </w:t>
      </w:r>
      <w:r>
        <w:rPr>
          <w:color w:val="231F20"/>
          <w:w w:val="125"/>
        </w:rPr>
        <w:t>validar</w:t>
      </w:r>
      <w:r>
        <w:rPr>
          <w:color w:val="231F20"/>
          <w:spacing w:val="-12"/>
          <w:w w:val="125"/>
        </w:rPr>
        <w:t> </w:t>
      </w:r>
      <w:r>
        <w:rPr>
          <w:color w:val="231F20"/>
          <w:w w:val="125"/>
        </w:rPr>
        <w:t>la</w:t>
      </w:r>
      <w:r>
        <w:rPr>
          <w:color w:val="231F20"/>
          <w:spacing w:val="-13"/>
          <w:w w:val="125"/>
        </w:rPr>
        <w:t> </w:t>
      </w:r>
      <w:r>
        <w:rPr>
          <w:color w:val="231F20"/>
          <w:w w:val="125"/>
        </w:rPr>
        <w:t>documentación recibida</w:t>
      </w:r>
      <w:r>
        <w:rPr>
          <w:color w:val="231F20"/>
          <w:spacing w:val="-9"/>
          <w:w w:val="125"/>
        </w:rPr>
        <w:t> </w:t>
      </w:r>
      <w:r>
        <w:rPr>
          <w:color w:val="231F20"/>
          <w:w w:val="125"/>
        </w:rPr>
        <w:t>de</w:t>
      </w:r>
      <w:r>
        <w:rPr>
          <w:color w:val="231F20"/>
          <w:spacing w:val="-9"/>
          <w:w w:val="125"/>
        </w:rPr>
        <w:t> </w:t>
      </w:r>
      <w:r>
        <w:rPr>
          <w:color w:val="231F20"/>
          <w:w w:val="125"/>
        </w:rPr>
        <w:t>los</w:t>
      </w:r>
      <w:r>
        <w:rPr>
          <w:color w:val="231F20"/>
          <w:spacing w:val="-8"/>
          <w:w w:val="125"/>
        </w:rPr>
        <w:t> </w:t>
      </w:r>
      <w:r>
        <w:rPr>
          <w:color w:val="231F20"/>
          <w:w w:val="125"/>
        </w:rPr>
        <w:t>aspirantes,</w:t>
      </w:r>
      <w:r>
        <w:rPr>
          <w:color w:val="231F20"/>
          <w:spacing w:val="-9"/>
          <w:w w:val="125"/>
        </w:rPr>
        <w:t> </w:t>
      </w:r>
      <w:r>
        <w:rPr>
          <w:color w:val="231F20"/>
          <w:w w:val="125"/>
        </w:rPr>
        <w:t>así</w:t>
      </w:r>
      <w:r>
        <w:rPr>
          <w:color w:val="231F20"/>
          <w:spacing w:val="-8"/>
          <w:w w:val="125"/>
        </w:rPr>
        <w:t> </w:t>
      </w:r>
      <w:r>
        <w:rPr>
          <w:color w:val="231F20"/>
          <w:w w:val="125"/>
        </w:rPr>
        <w:t>como</w:t>
      </w:r>
      <w:r>
        <w:rPr>
          <w:color w:val="231F20"/>
          <w:spacing w:val="-9"/>
          <w:w w:val="125"/>
        </w:rPr>
        <w:t> </w:t>
      </w:r>
      <w:r>
        <w:rPr>
          <w:color w:val="231F20"/>
          <w:w w:val="125"/>
        </w:rPr>
        <w:t>emitir</w:t>
      </w:r>
      <w:r>
        <w:rPr>
          <w:color w:val="231F20"/>
          <w:spacing w:val="-8"/>
          <w:w w:val="125"/>
        </w:rPr>
        <w:t> </w:t>
      </w:r>
      <w:r>
        <w:rPr>
          <w:color w:val="231F20"/>
          <w:w w:val="125"/>
        </w:rPr>
        <w:t>la</w:t>
      </w:r>
      <w:r>
        <w:rPr>
          <w:color w:val="231F20"/>
          <w:spacing w:val="-9"/>
          <w:w w:val="125"/>
        </w:rPr>
        <w:t> </w:t>
      </w:r>
      <w:r>
        <w:rPr>
          <w:color w:val="231F20"/>
          <w:w w:val="125"/>
        </w:rPr>
        <w:t>autorización</w:t>
      </w:r>
      <w:r>
        <w:rPr>
          <w:color w:val="231F20"/>
          <w:spacing w:val="-8"/>
          <w:w w:val="125"/>
        </w:rPr>
        <w:t> </w:t>
      </w:r>
      <w:r>
        <w:rPr>
          <w:color w:val="231F20"/>
          <w:w w:val="125"/>
        </w:rPr>
        <w:t>respectiva</w:t>
      </w:r>
      <w:r>
        <w:rPr>
          <w:color w:val="231F20"/>
          <w:spacing w:val="-9"/>
          <w:w w:val="125"/>
        </w:rPr>
        <w:t> </w:t>
      </w:r>
      <w:r>
        <w:rPr>
          <w:color w:val="231F20"/>
          <w:w w:val="125"/>
        </w:rPr>
        <w:t>del</w:t>
      </w:r>
      <w:r>
        <w:rPr>
          <w:color w:val="231F20"/>
          <w:spacing w:val="-8"/>
          <w:w w:val="125"/>
        </w:rPr>
        <w:t> </w:t>
      </w:r>
      <w:r>
        <w:rPr>
          <w:color w:val="231F20"/>
          <w:w w:val="125"/>
        </w:rPr>
        <w:t>cambio</w:t>
      </w:r>
      <w:r>
        <w:rPr>
          <w:color w:val="231F20"/>
          <w:spacing w:val="-9"/>
          <w:w w:val="125"/>
        </w:rPr>
        <w:t> </w:t>
      </w:r>
      <w:r>
        <w:rPr>
          <w:color w:val="231F20"/>
          <w:w w:val="125"/>
        </w:rPr>
        <w:t>de</w:t>
      </w:r>
      <w:r>
        <w:rPr>
          <w:color w:val="231F20"/>
          <w:spacing w:val="-8"/>
          <w:w w:val="125"/>
        </w:rPr>
        <w:t> </w:t>
      </w:r>
      <w:r>
        <w:rPr>
          <w:color w:val="231F20"/>
          <w:w w:val="125"/>
        </w:rPr>
        <w:t>cen- tro</w:t>
      </w:r>
      <w:r>
        <w:rPr>
          <w:color w:val="231F20"/>
          <w:spacing w:val="-8"/>
          <w:w w:val="125"/>
        </w:rPr>
        <w:t> </w:t>
      </w:r>
      <w:r>
        <w:rPr>
          <w:color w:val="231F20"/>
          <w:w w:val="125"/>
        </w:rPr>
        <w:t>de</w:t>
      </w:r>
      <w:r>
        <w:rPr>
          <w:color w:val="231F20"/>
          <w:spacing w:val="-7"/>
          <w:w w:val="125"/>
        </w:rPr>
        <w:t> </w:t>
      </w:r>
      <w:r>
        <w:rPr>
          <w:color w:val="231F20"/>
          <w:w w:val="125"/>
        </w:rPr>
        <w:t>trabajo</w:t>
      </w:r>
      <w:r>
        <w:rPr>
          <w:color w:val="231F20"/>
          <w:spacing w:val="-7"/>
          <w:w w:val="125"/>
        </w:rPr>
        <w:t> </w:t>
      </w:r>
      <w:r>
        <w:rPr>
          <w:color w:val="231F20"/>
          <w:w w:val="125"/>
        </w:rPr>
        <w:t>que</w:t>
      </w:r>
      <w:r>
        <w:rPr>
          <w:color w:val="231F20"/>
          <w:spacing w:val="-7"/>
          <w:w w:val="125"/>
        </w:rPr>
        <w:t> </w:t>
      </w:r>
      <w:r>
        <w:rPr>
          <w:color w:val="231F20"/>
          <w:w w:val="125"/>
        </w:rPr>
        <w:t>formará</w:t>
      </w:r>
      <w:r>
        <w:rPr>
          <w:color w:val="231F20"/>
          <w:spacing w:val="-7"/>
          <w:w w:val="125"/>
        </w:rPr>
        <w:t> </w:t>
      </w:r>
      <w:r>
        <w:rPr>
          <w:color w:val="231F20"/>
          <w:w w:val="125"/>
        </w:rPr>
        <w:t>parte</w:t>
      </w:r>
      <w:r>
        <w:rPr>
          <w:color w:val="231F20"/>
          <w:spacing w:val="-7"/>
          <w:w w:val="125"/>
        </w:rPr>
        <w:t> </w:t>
      </w:r>
      <w:r>
        <w:rPr>
          <w:color w:val="231F20"/>
          <w:w w:val="125"/>
        </w:rPr>
        <w:t>de</w:t>
      </w:r>
      <w:r>
        <w:rPr>
          <w:color w:val="231F20"/>
          <w:spacing w:val="-7"/>
          <w:w w:val="125"/>
        </w:rPr>
        <w:t> </w:t>
      </w:r>
      <w:r>
        <w:rPr>
          <w:color w:val="231F20"/>
          <w:w w:val="125"/>
        </w:rPr>
        <w:t>la</w:t>
      </w:r>
      <w:r>
        <w:rPr>
          <w:color w:val="231F20"/>
          <w:spacing w:val="-7"/>
          <w:w w:val="125"/>
        </w:rPr>
        <w:t> </w:t>
      </w:r>
      <w:r>
        <w:rPr>
          <w:color w:val="231F20"/>
          <w:w w:val="125"/>
        </w:rPr>
        <w:t>lista</w:t>
      </w:r>
      <w:r>
        <w:rPr>
          <w:color w:val="231F20"/>
          <w:spacing w:val="-8"/>
          <w:w w:val="125"/>
        </w:rPr>
        <w:t> </w:t>
      </w:r>
      <w:r>
        <w:rPr>
          <w:color w:val="231F20"/>
          <w:w w:val="125"/>
        </w:rPr>
        <w:t>ordenada</w:t>
      </w:r>
      <w:r>
        <w:rPr>
          <w:color w:val="231F20"/>
          <w:spacing w:val="-7"/>
          <w:w w:val="125"/>
        </w:rPr>
        <w:t> </w:t>
      </w:r>
      <w:r>
        <w:rPr>
          <w:color w:val="231F20"/>
          <w:w w:val="125"/>
        </w:rPr>
        <w:t>de</w:t>
      </w:r>
      <w:r>
        <w:rPr>
          <w:color w:val="231F20"/>
          <w:spacing w:val="-7"/>
          <w:w w:val="125"/>
        </w:rPr>
        <w:t> </w:t>
      </w:r>
      <w:r>
        <w:rPr>
          <w:color w:val="231F20"/>
          <w:w w:val="125"/>
        </w:rPr>
        <w:t>resultados.</w:t>
      </w:r>
    </w:p>
    <w:p>
      <w:pPr>
        <w:pStyle w:val="BodyText"/>
        <w:spacing w:line="276" w:lineRule="auto" w:before="158"/>
        <w:ind w:left="684" w:right="135"/>
        <w:jc w:val="both"/>
      </w:pPr>
      <w:r>
        <w:rPr>
          <w:b/>
          <w:color w:val="231F20"/>
          <w:w w:val="125"/>
        </w:rPr>
        <w:t>Artículo</w:t>
      </w:r>
      <w:r>
        <w:rPr>
          <w:b/>
          <w:color w:val="231F20"/>
          <w:spacing w:val="-13"/>
          <w:w w:val="125"/>
        </w:rPr>
        <w:t> </w:t>
      </w:r>
      <w:r>
        <w:rPr>
          <w:b/>
          <w:color w:val="231F20"/>
          <w:spacing w:val="-4"/>
          <w:w w:val="125"/>
        </w:rPr>
        <w:t>27.</w:t>
      </w:r>
      <w:r>
        <w:rPr>
          <w:b/>
          <w:color w:val="231F20"/>
          <w:spacing w:val="-15"/>
          <w:w w:val="125"/>
        </w:rPr>
        <w:t> </w:t>
      </w:r>
      <w:r>
        <w:rPr>
          <w:color w:val="231F20"/>
          <w:w w:val="125"/>
        </w:rPr>
        <w:t>Los</w:t>
      </w:r>
      <w:r>
        <w:rPr>
          <w:color w:val="231F20"/>
          <w:spacing w:val="-15"/>
          <w:w w:val="125"/>
        </w:rPr>
        <w:t> </w:t>
      </w:r>
      <w:r>
        <w:rPr>
          <w:color w:val="231F20"/>
          <w:w w:val="125"/>
        </w:rPr>
        <w:t>aspirantes</w:t>
      </w:r>
      <w:r>
        <w:rPr>
          <w:color w:val="231F20"/>
          <w:spacing w:val="-16"/>
          <w:w w:val="125"/>
        </w:rPr>
        <w:t> </w:t>
      </w:r>
      <w:r>
        <w:rPr>
          <w:color w:val="231F20"/>
          <w:w w:val="125"/>
        </w:rPr>
        <w:t>registrados</w:t>
      </w:r>
      <w:r>
        <w:rPr>
          <w:color w:val="231F20"/>
          <w:spacing w:val="-15"/>
          <w:w w:val="125"/>
        </w:rPr>
        <w:t> </w:t>
      </w:r>
      <w:r>
        <w:rPr>
          <w:color w:val="231F20"/>
          <w:w w:val="125"/>
        </w:rPr>
        <w:t>que</w:t>
      </w:r>
      <w:r>
        <w:rPr>
          <w:color w:val="231F20"/>
          <w:spacing w:val="-16"/>
          <w:w w:val="125"/>
        </w:rPr>
        <w:t> </w:t>
      </w:r>
      <w:r>
        <w:rPr>
          <w:color w:val="231F20"/>
          <w:w w:val="125"/>
        </w:rPr>
        <w:t>reúnan</w:t>
      </w:r>
      <w:r>
        <w:rPr>
          <w:color w:val="231F20"/>
          <w:spacing w:val="-15"/>
          <w:w w:val="125"/>
        </w:rPr>
        <w:t> </w:t>
      </w:r>
      <w:r>
        <w:rPr>
          <w:color w:val="231F20"/>
          <w:w w:val="125"/>
        </w:rPr>
        <w:t>los</w:t>
      </w:r>
      <w:r>
        <w:rPr>
          <w:color w:val="231F20"/>
          <w:spacing w:val="-16"/>
          <w:w w:val="125"/>
        </w:rPr>
        <w:t> </w:t>
      </w:r>
      <w:r>
        <w:rPr>
          <w:color w:val="231F20"/>
          <w:w w:val="125"/>
        </w:rPr>
        <w:t>requisitos</w:t>
      </w:r>
      <w:r>
        <w:rPr>
          <w:color w:val="231F20"/>
          <w:spacing w:val="-15"/>
          <w:w w:val="125"/>
        </w:rPr>
        <w:t> </w:t>
      </w:r>
      <w:r>
        <w:rPr>
          <w:color w:val="231F20"/>
          <w:w w:val="125"/>
        </w:rPr>
        <w:t>señalados</w:t>
      </w:r>
      <w:r>
        <w:rPr>
          <w:color w:val="231F20"/>
          <w:spacing w:val="-15"/>
          <w:w w:val="125"/>
        </w:rPr>
        <w:t> </w:t>
      </w:r>
      <w:r>
        <w:rPr>
          <w:color w:val="231F20"/>
          <w:w w:val="125"/>
        </w:rPr>
        <w:t>en</w:t>
      </w:r>
      <w:r>
        <w:rPr>
          <w:color w:val="231F20"/>
          <w:spacing w:val="-16"/>
          <w:w w:val="125"/>
        </w:rPr>
        <w:t> </w:t>
      </w:r>
      <w:r>
        <w:rPr>
          <w:color w:val="231F20"/>
          <w:w w:val="125"/>
        </w:rPr>
        <w:t>las</w:t>
      </w:r>
      <w:r>
        <w:rPr>
          <w:color w:val="231F20"/>
          <w:spacing w:val="-15"/>
          <w:w w:val="125"/>
        </w:rPr>
        <w:t> </w:t>
      </w:r>
      <w:r>
        <w:rPr>
          <w:color w:val="231F20"/>
          <w:w w:val="125"/>
        </w:rPr>
        <w:t>convo- catorias, presentarán la documentación requerida por la AEEF para la revisión y</w:t>
      </w:r>
      <w:r>
        <w:rPr>
          <w:color w:val="231F20"/>
          <w:spacing w:val="-20"/>
          <w:w w:val="125"/>
        </w:rPr>
        <w:t> </w:t>
      </w:r>
      <w:r>
        <w:rPr>
          <w:color w:val="231F20"/>
          <w:w w:val="125"/>
        </w:rPr>
        <w:t>valida- ción</w:t>
      </w:r>
      <w:r>
        <w:rPr>
          <w:color w:val="231F20"/>
          <w:spacing w:val="-6"/>
          <w:w w:val="125"/>
        </w:rPr>
        <w:t> </w:t>
      </w:r>
      <w:r>
        <w:rPr>
          <w:color w:val="231F20"/>
          <w:w w:val="125"/>
        </w:rPr>
        <w:t>respectiva,</w:t>
      </w:r>
      <w:r>
        <w:rPr>
          <w:color w:val="231F20"/>
          <w:spacing w:val="-6"/>
          <w:w w:val="125"/>
        </w:rPr>
        <w:t> </w:t>
      </w:r>
      <w:r>
        <w:rPr>
          <w:color w:val="231F20"/>
          <w:w w:val="125"/>
        </w:rPr>
        <w:t>conforme</w:t>
      </w:r>
      <w:r>
        <w:rPr>
          <w:color w:val="231F20"/>
          <w:spacing w:val="-6"/>
          <w:w w:val="125"/>
        </w:rPr>
        <w:t> </w:t>
      </w:r>
      <w:r>
        <w:rPr>
          <w:color w:val="231F20"/>
          <w:w w:val="125"/>
        </w:rPr>
        <w:t>al</w:t>
      </w:r>
      <w:r>
        <w:rPr>
          <w:color w:val="231F20"/>
          <w:spacing w:val="-6"/>
          <w:w w:val="125"/>
        </w:rPr>
        <w:t> </w:t>
      </w:r>
      <w:r>
        <w:rPr>
          <w:color w:val="231F20"/>
          <w:w w:val="125"/>
        </w:rPr>
        <w:t>lugar</w:t>
      </w:r>
      <w:r>
        <w:rPr>
          <w:color w:val="231F20"/>
          <w:spacing w:val="-6"/>
          <w:w w:val="125"/>
        </w:rPr>
        <w:t> </w:t>
      </w:r>
      <w:r>
        <w:rPr>
          <w:color w:val="231F20"/>
          <w:w w:val="125"/>
        </w:rPr>
        <w:t>y</w:t>
      </w:r>
      <w:r>
        <w:rPr>
          <w:color w:val="231F20"/>
          <w:spacing w:val="-6"/>
          <w:w w:val="125"/>
        </w:rPr>
        <w:t> </w:t>
      </w:r>
      <w:r>
        <w:rPr>
          <w:color w:val="231F20"/>
          <w:w w:val="125"/>
        </w:rPr>
        <w:t>fecha</w:t>
      </w:r>
      <w:r>
        <w:rPr>
          <w:color w:val="231F20"/>
          <w:spacing w:val="-6"/>
          <w:w w:val="125"/>
        </w:rPr>
        <w:t> </w:t>
      </w:r>
      <w:r>
        <w:rPr>
          <w:color w:val="231F20"/>
          <w:w w:val="125"/>
        </w:rPr>
        <w:t>que</w:t>
      </w:r>
      <w:r>
        <w:rPr>
          <w:color w:val="231F20"/>
          <w:spacing w:val="-6"/>
          <w:w w:val="125"/>
        </w:rPr>
        <w:t> </w:t>
      </w:r>
      <w:r>
        <w:rPr>
          <w:color w:val="231F20"/>
          <w:w w:val="125"/>
        </w:rPr>
        <w:t>éstas</w:t>
      </w:r>
      <w:r>
        <w:rPr>
          <w:color w:val="231F20"/>
          <w:spacing w:val="-6"/>
          <w:w w:val="125"/>
        </w:rPr>
        <w:t> </w:t>
      </w:r>
      <w:r>
        <w:rPr>
          <w:color w:val="231F20"/>
          <w:w w:val="125"/>
        </w:rPr>
        <w:t>determinen.</w:t>
      </w:r>
    </w:p>
    <w:p>
      <w:pPr>
        <w:pStyle w:val="BodyText"/>
        <w:spacing w:line="276" w:lineRule="auto" w:before="158"/>
        <w:ind w:left="684" w:right="135"/>
        <w:jc w:val="both"/>
      </w:pPr>
      <w:r>
        <w:rPr>
          <w:b/>
          <w:color w:val="231F20"/>
          <w:w w:val="125"/>
        </w:rPr>
        <w:t>Artículo 28. </w:t>
      </w:r>
      <w:r>
        <w:rPr>
          <w:color w:val="231F20"/>
          <w:w w:val="125"/>
        </w:rPr>
        <w:t>Los requisitos de participación para cambio de centro de trabajo con que deberán contar las convocatorias que emitan las AEEF, serán los siguientes:</w:t>
      </w:r>
    </w:p>
    <w:p>
      <w:pPr>
        <w:pStyle w:val="ListParagraph"/>
        <w:numPr>
          <w:ilvl w:val="0"/>
          <w:numId w:val="3"/>
        </w:numPr>
        <w:tabs>
          <w:tab w:pos="1405" w:val="left" w:leader="none"/>
        </w:tabs>
        <w:spacing w:line="276" w:lineRule="auto" w:before="158" w:after="0"/>
        <w:ind w:left="1404" w:right="134" w:hanging="360"/>
        <w:jc w:val="left"/>
        <w:rPr>
          <w:sz w:val="20"/>
        </w:rPr>
      </w:pPr>
      <w:r>
        <w:rPr>
          <w:color w:val="231F20"/>
          <w:w w:val="125"/>
          <w:sz w:val="20"/>
        </w:rPr>
        <w:t>Encontrarse en servicio activo desempeñando la función que corresponda a la categoría que</w:t>
      </w:r>
      <w:r>
        <w:rPr>
          <w:color w:val="231F20"/>
          <w:spacing w:val="-10"/>
          <w:w w:val="125"/>
          <w:sz w:val="20"/>
        </w:rPr>
        <w:t> </w:t>
      </w:r>
      <w:r>
        <w:rPr>
          <w:color w:val="231F20"/>
          <w:w w:val="125"/>
          <w:sz w:val="20"/>
        </w:rPr>
        <w:t>ostente;</w:t>
      </w:r>
    </w:p>
    <w:p>
      <w:pPr>
        <w:pStyle w:val="ListParagraph"/>
        <w:numPr>
          <w:ilvl w:val="0"/>
          <w:numId w:val="3"/>
        </w:numPr>
        <w:tabs>
          <w:tab w:pos="1405" w:val="left" w:leader="none"/>
        </w:tabs>
        <w:spacing w:line="240" w:lineRule="auto" w:before="159" w:after="0"/>
        <w:ind w:left="1404" w:right="0" w:hanging="361"/>
        <w:jc w:val="left"/>
        <w:rPr>
          <w:sz w:val="20"/>
        </w:rPr>
      </w:pPr>
      <w:r>
        <w:rPr>
          <w:color w:val="231F20"/>
          <w:w w:val="125"/>
          <w:sz w:val="20"/>
        </w:rPr>
        <w:t>Ostentar nombramiento</w:t>
      </w:r>
      <w:r>
        <w:rPr>
          <w:color w:val="231F20"/>
          <w:spacing w:val="-10"/>
          <w:w w:val="125"/>
          <w:sz w:val="20"/>
        </w:rPr>
        <w:t> </w:t>
      </w:r>
      <w:r>
        <w:rPr>
          <w:color w:val="231F20"/>
          <w:w w:val="125"/>
          <w:sz w:val="20"/>
        </w:rPr>
        <w:t>definitivo;</w:t>
      </w:r>
    </w:p>
    <w:p>
      <w:pPr>
        <w:pStyle w:val="ListParagraph"/>
        <w:numPr>
          <w:ilvl w:val="0"/>
          <w:numId w:val="3"/>
        </w:numPr>
        <w:tabs>
          <w:tab w:pos="1404" w:val="left" w:leader="none"/>
          <w:tab w:pos="1405" w:val="left" w:leader="none"/>
        </w:tabs>
        <w:spacing w:line="240" w:lineRule="auto" w:before="196" w:after="0"/>
        <w:ind w:left="1404" w:right="0" w:hanging="361"/>
        <w:jc w:val="left"/>
        <w:rPr>
          <w:sz w:val="20"/>
        </w:rPr>
      </w:pPr>
      <w:r>
        <w:rPr>
          <w:color w:val="231F20"/>
          <w:w w:val="125"/>
          <w:sz w:val="20"/>
        </w:rPr>
        <w:t>Acreditar el perfil académico</w:t>
      </w:r>
      <w:r>
        <w:rPr>
          <w:color w:val="231F20"/>
          <w:spacing w:val="-22"/>
          <w:w w:val="125"/>
          <w:sz w:val="20"/>
        </w:rPr>
        <w:t> </w:t>
      </w:r>
      <w:r>
        <w:rPr>
          <w:color w:val="231F20"/>
          <w:w w:val="125"/>
          <w:sz w:val="20"/>
        </w:rPr>
        <w:t>correspondiente;</w:t>
      </w:r>
    </w:p>
    <w:p>
      <w:pPr>
        <w:pStyle w:val="ListParagraph"/>
        <w:numPr>
          <w:ilvl w:val="0"/>
          <w:numId w:val="3"/>
        </w:numPr>
        <w:tabs>
          <w:tab w:pos="1405" w:val="left" w:leader="none"/>
        </w:tabs>
        <w:spacing w:line="276" w:lineRule="auto" w:before="196" w:after="0"/>
        <w:ind w:left="1404" w:right="135" w:hanging="360"/>
        <w:jc w:val="left"/>
        <w:rPr>
          <w:sz w:val="20"/>
        </w:rPr>
      </w:pPr>
      <w:r>
        <w:rPr>
          <w:color w:val="231F20"/>
          <w:w w:val="125"/>
          <w:sz w:val="20"/>
        </w:rPr>
        <w:t>Contar</w:t>
      </w:r>
      <w:r>
        <w:rPr>
          <w:color w:val="231F20"/>
          <w:spacing w:val="-16"/>
          <w:w w:val="125"/>
          <w:sz w:val="20"/>
        </w:rPr>
        <w:t> </w:t>
      </w:r>
      <w:r>
        <w:rPr>
          <w:color w:val="231F20"/>
          <w:w w:val="125"/>
          <w:sz w:val="20"/>
        </w:rPr>
        <w:t>con</w:t>
      </w:r>
      <w:r>
        <w:rPr>
          <w:color w:val="231F20"/>
          <w:spacing w:val="-15"/>
          <w:w w:val="125"/>
          <w:sz w:val="20"/>
        </w:rPr>
        <w:t> </w:t>
      </w:r>
      <w:r>
        <w:rPr>
          <w:color w:val="231F20"/>
          <w:w w:val="125"/>
          <w:sz w:val="20"/>
        </w:rPr>
        <w:t>al</w:t>
      </w:r>
      <w:r>
        <w:rPr>
          <w:color w:val="231F20"/>
          <w:spacing w:val="-16"/>
          <w:w w:val="125"/>
          <w:sz w:val="20"/>
        </w:rPr>
        <w:t> </w:t>
      </w:r>
      <w:r>
        <w:rPr>
          <w:color w:val="231F20"/>
          <w:w w:val="125"/>
          <w:sz w:val="20"/>
        </w:rPr>
        <w:t>menos</w:t>
      </w:r>
      <w:r>
        <w:rPr>
          <w:color w:val="231F20"/>
          <w:spacing w:val="-15"/>
          <w:w w:val="125"/>
          <w:sz w:val="20"/>
        </w:rPr>
        <w:t> </w:t>
      </w:r>
      <w:r>
        <w:rPr>
          <w:color w:val="231F20"/>
          <w:w w:val="125"/>
          <w:sz w:val="20"/>
        </w:rPr>
        <w:t>dos</w:t>
      </w:r>
      <w:r>
        <w:rPr>
          <w:color w:val="231F20"/>
          <w:spacing w:val="-16"/>
          <w:w w:val="125"/>
          <w:sz w:val="20"/>
        </w:rPr>
        <w:t> </w:t>
      </w:r>
      <w:r>
        <w:rPr>
          <w:color w:val="231F20"/>
          <w:w w:val="125"/>
          <w:sz w:val="20"/>
        </w:rPr>
        <w:t>años</w:t>
      </w:r>
      <w:r>
        <w:rPr>
          <w:color w:val="231F20"/>
          <w:spacing w:val="-15"/>
          <w:w w:val="125"/>
          <w:sz w:val="20"/>
        </w:rPr>
        <w:t> </w:t>
      </w:r>
      <w:r>
        <w:rPr>
          <w:color w:val="231F20"/>
          <w:w w:val="125"/>
          <w:sz w:val="20"/>
        </w:rPr>
        <w:t>de</w:t>
      </w:r>
      <w:r>
        <w:rPr>
          <w:color w:val="231F20"/>
          <w:spacing w:val="-16"/>
          <w:w w:val="125"/>
          <w:sz w:val="20"/>
        </w:rPr>
        <w:t> </w:t>
      </w:r>
      <w:r>
        <w:rPr>
          <w:color w:val="231F20"/>
          <w:w w:val="125"/>
          <w:sz w:val="20"/>
        </w:rPr>
        <w:t>servicio</w:t>
      </w:r>
      <w:r>
        <w:rPr>
          <w:color w:val="231F20"/>
          <w:spacing w:val="-15"/>
          <w:w w:val="125"/>
          <w:sz w:val="20"/>
        </w:rPr>
        <w:t> </w:t>
      </w:r>
      <w:r>
        <w:rPr>
          <w:color w:val="231F20"/>
          <w:w w:val="125"/>
          <w:sz w:val="20"/>
        </w:rPr>
        <w:t>ininterrumpidos</w:t>
      </w:r>
      <w:r>
        <w:rPr>
          <w:color w:val="231F20"/>
          <w:spacing w:val="-16"/>
          <w:w w:val="125"/>
          <w:sz w:val="20"/>
        </w:rPr>
        <w:t> </w:t>
      </w:r>
      <w:r>
        <w:rPr>
          <w:color w:val="231F20"/>
          <w:w w:val="125"/>
          <w:sz w:val="20"/>
        </w:rPr>
        <w:t>en</w:t>
      </w:r>
      <w:r>
        <w:rPr>
          <w:color w:val="231F20"/>
          <w:spacing w:val="-15"/>
          <w:w w:val="125"/>
          <w:sz w:val="20"/>
        </w:rPr>
        <w:t> </w:t>
      </w:r>
      <w:r>
        <w:rPr>
          <w:color w:val="231F20"/>
          <w:w w:val="125"/>
          <w:sz w:val="20"/>
        </w:rPr>
        <w:t>el</w:t>
      </w:r>
      <w:r>
        <w:rPr>
          <w:color w:val="231F20"/>
          <w:spacing w:val="-16"/>
          <w:w w:val="125"/>
          <w:sz w:val="20"/>
        </w:rPr>
        <w:t> </w:t>
      </w:r>
      <w:r>
        <w:rPr>
          <w:color w:val="231F20"/>
          <w:w w:val="125"/>
          <w:sz w:val="20"/>
        </w:rPr>
        <w:t>centro</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trabajo de su</w:t>
      </w:r>
      <w:r>
        <w:rPr>
          <w:color w:val="231F20"/>
          <w:spacing w:val="-9"/>
          <w:w w:val="125"/>
          <w:sz w:val="20"/>
        </w:rPr>
        <w:t> </w:t>
      </w:r>
      <w:r>
        <w:rPr>
          <w:color w:val="231F20"/>
          <w:w w:val="125"/>
          <w:sz w:val="20"/>
        </w:rPr>
        <w:t>adscripción;</w:t>
      </w:r>
    </w:p>
    <w:p>
      <w:pPr>
        <w:pStyle w:val="ListParagraph"/>
        <w:numPr>
          <w:ilvl w:val="0"/>
          <w:numId w:val="3"/>
        </w:numPr>
        <w:tabs>
          <w:tab w:pos="1405" w:val="left" w:leader="none"/>
        </w:tabs>
        <w:spacing w:line="276" w:lineRule="auto" w:before="158" w:after="0"/>
        <w:ind w:left="1404" w:right="135" w:hanging="360"/>
        <w:jc w:val="left"/>
        <w:rPr>
          <w:sz w:val="20"/>
        </w:rPr>
      </w:pPr>
      <w:r>
        <w:rPr>
          <w:color w:val="231F20"/>
          <w:w w:val="120"/>
          <w:sz w:val="20"/>
        </w:rPr>
        <w:t>Registrar la solicitud de cambio de centro de trabajo, solamente a través de la plataforma</w:t>
      </w:r>
      <w:r>
        <w:rPr>
          <w:color w:val="231F20"/>
          <w:spacing w:val="-2"/>
          <w:w w:val="120"/>
          <w:sz w:val="20"/>
        </w:rPr>
        <w:t> </w:t>
      </w:r>
      <w:r>
        <w:rPr>
          <w:color w:val="231F20"/>
          <w:w w:val="120"/>
          <w:sz w:val="20"/>
        </w:rPr>
        <w:t>informática;</w:t>
      </w:r>
    </w:p>
    <w:p>
      <w:pPr>
        <w:spacing w:after="0" w:line="276" w:lineRule="auto"/>
        <w:jc w:val="left"/>
        <w:rPr>
          <w:sz w:val="20"/>
        </w:rPr>
        <w:sectPr>
          <w:pgSz w:w="12190" w:h="15880"/>
          <w:pgMar w:header="773" w:footer="656" w:top="1720" w:bottom="840" w:left="1300" w:right="1280"/>
        </w:sectPr>
      </w:pPr>
    </w:p>
    <w:p>
      <w:pPr>
        <w:pStyle w:val="BodyText"/>
      </w:pPr>
      <w:r>
        <w:rPr/>
        <w:drawing>
          <wp:anchor distT="0" distB="0" distL="0" distR="0" allowOverlap="1" layoutInCell="1" locked="0" behindDoc="1" simplePos="0" relativeHeight="251181056">
            <wp:simplePos x="0" y="0"/>
            <wp:positionH relativeFrom="page">
              <wp:posOffset>0</wp:posOffset>
            </wp:positionH>
            <wp:positionV relativeFrom="page">
              <wp:posOffset>2072906</wp:posOffset>
            </wp:positionV>
            <wp:extent cx="7739989" cy="7412735"/>
            <wp:effectExtent l="0" t="0" r="0" b="0"/>
            <wp:wrapNone/>
            <wp:docPr id="21" name="image14.png"/>
            <wp:cNvGraphicFramePr>
              <a:graphicFrameLocks noChangeAspect="1"/>
            </wp:cNvGraphicFramePr>
            <a:graphic>
              <a:graphicData uri="http://schemas.openxmlformats.org/drawingml/2006/picture">
                <pic:pic>
                  <pic:nvPicPr>
                    <pic:cNvPr id="22" name="image14.png"/>
                    <pic:cNvPicPr/>
                  </pic:nvPicPr>
                  <pic:blipFill>
                    <a:blip r:embed="rId19"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9"/>
      </w:pPr>
    </w:p>
    <w:p>
      <w:pPr>
        <w:pStyle w:val="ListParagraph"/>
        <w:numPr>
          <w:ilvl w:val="0"/>
          <w:numId w:val="3"/>
        </w:numPr>
        <w:tabs>
          <w:tab w:pos="837" w:val="left" w:leader="none"/>
          <w:tab w:pos="838" w:val="left" w:leader="none"/>
        </w:tabs>
        <w:spacing w:line="276" w:lineRule="auto" w:before="104" w:after="0"/>
        <w:ind w:left="837" w:right="702" w:hanging="360"/>
        <w:jc w:val="left"/>
        <w:rPr>
          <w:sz w:val="20"/>
        </w:rPr>
      </w:pPr>
      <w:r>
        <w:rPr>
          <w:color w:val="231F20"/>
          <w:w w:val="125"/>
          <w:sz w:val="20"/>
        </w:rPr>
        <w:t>No contar con nota desfavorable en su expediente y no estar sujeto a procedi- miento administrativo,</w:t>
      </w:r>
      <w:r>
        <w:rPr>
          <w:color w:val="231F20"/>
          <w:spacing w:val="-10"/>
          <w:w w:val="125"/>
          <w:sz w:val="20"/>
        </w:rPr>
        <w:t> </w:t>
      </w:r>
      <w:r>
        <w:rPr>
          <w:color w:val="231F20"/>
          <w:w w:val="125"/>
          <w:sz w:val="20"/>
        </w:rPr>
        <w:t>y</w:t>
      </w:r>
    </w:p>
    <w:p>
      <w:pPr>
        <w:pStyle w:val="ListParagraph"/>
        <w:numPr>
          <w:ilvl w:val="0"/>
          <w:numId w:val="3"/>
        </w:numPr>
        <w:tabs>
          <w:tab w:pos="837" w:val="left" w:leader="none"/>
          <w:tab w:pos="838" w:val="left" w:leader="none"/>
        </w:tabs>
        <w:spacing w:line="240" w:lineRule="auto" w:before="158" w:after="0"/>
        <w:ind w:left="837" w:right="0" w:hanging="361"/>
        <w:jc w:val="left"/>
        <w:rPr>
          <w:sz w:val="20"/>
        </w:rPr>
      </w:pPr>
      <w:r>
        <w:rPr>
          <w:color w:val="231F20"/>
          <w:w w:val="125"/>
          <w:sz w:val="20"/>
        </w:rPr>
        <w:t>Los demás que determine la</w:t>
      </w:r>
      <w:r>
        <w:rPr>
          <w:color w:val="231F20"/>
          <w:spacing w:val="-21"/>
          <w:w w:val="125"/>
          <w:sz w:val="20"/>
        </w:rPr>
        <w:t> </w:t>
      </w:r>
      <w:r>
        <w:rPr>
          <w:color w:val="231F20"/>
          <w:w w:val="125"/>
          <w:sz w:val="20"/>
        </w:rPr>
        <w:t>AEEF.</w:t>
      </w:r>
    </w:p>
    <w:p>
      <w:pPr>
        <w:pStyle w:val="BodyText"/>
        <w:spacing w:line="276" w:lineRule="auto" w:before="196"/>
        <w:ind w:left="117" w:right="702"/>
        <w:jc w:val="both"/>
      </w:pPr>
      <w:r>
        <w:rPr>
          <w:color w:val="231F20"/>
          <w:w w:val="115"/>
        </w:rPr>
        <w:t>Por lo que corresponde al inciso a), el personal a quien se le asignó de manera temporal     una plaza con funciones de dirección o de supervisión durante el Ciclo Escolar 2019-2020, conforme a los Lineamientos Administrativos emitidos el 21 de mayo de 2019, por la en- tonces Coordinación Nacional del Servicio Profesional Docente, podrá participar en este proceso de cambio de centro de trabajo, con la categoría que tiene asignada de manera definitiva, debiendo cumplir con los requisitos establecidos, con excepción de lo relativo        al desempeño de la función que</w:t>
      </w:r>
      <w:r>
        <w:rPr>
          <w:color w:val="231F20"/>
          <w:spacing w:val="22"/>
          <w:w w:val="115"/>
        </w:rPr>
        <w:t> </w:t>
      </w:r>
      <w:r>
        <w:rPr>
          <w:color w:val="231F20"/>
          <w:w w:val="115"/>
        </w:rPr>
        <w:t>corresponda.</w:t>
      </w:r>
    </w:p>
    <w:p>
      <w:pPr>
        <w:pStyle w:val="BodyText"/>
        <w:spacing w:line="276" w:lineRule="auto" w:before="155"/>
        <w:ind w:left="117" w:right="701"/>
        <w:jc w:val="both"/>
      </w:pPr>
      <w:r>
        <w:rPr>
          <w:b/>
          <w:color w:val="231F20"/>
          <w:w w:val="125"/>
        </w:rPr>
        <w:t>Artículo 29. </w:t>
      </w:r>
      <w:r>
        <w:rPr>
          <w:color w:val="231F20"/>
          <w:w w:val="125"/>
        </w:rPr>
        <w:t>Para el caso del personal que preste sus servicios en planteles de jornada ampliada o de tiempo completo, y reciba la compensación o que ostenten la categoría respectiva,</w:t>
      </w:r>
      <w:r>
        <w:rPr>
          <w:color w:val="231F20"/>
          <w:spacing w:val="-14"/>
          <w:w w:val="125"/>
        </w:rPr>
        <w:t> </w:t>
      </w:r>
      <w:r>
        <w:rPr>
          <w:color w:val="231F20"/>
          <w:w w:val="125"/>
        </w:rPr>
        <w:t>solo</w:t>
      </w:r>
      <w:r>
        <w:rPr>
          <w:color w:val="231F20"/>
          <w:spacing w:val="-13"/>
          <w:w w:val="125"/>
        </w:rPr>
        <w:t> </w:t>
      </w:r>
      <w:r>
        <w:rPr>
          <w:color w:val="231F20"/>
          <w:w w:val="125"/>
        </w:rPr>
        <w:t>procederá</w:t>
      </w:r>
      <w:r>
        <w:rPr>
          <w:color w:val="231F20"/>
          <w:spacing w:val="-14"/>
          <w:w w:val="125"/>
        </w:rPr>
        <w:t> </w:t>
      </w:r>
      <w:r>
        <w:rPr>
          <w:color w:val="231F20"/>
          <w:w w:val="125"/>
        </w:rPr>
        <w:t>el</w:t>
      </w:r>
      <w:r>
        <w:rPr>
          <w:color w:val="231F20"/>
          <w:spacing w:val="-13"/>
          <w:w w:val="125"/>
        </w:rPr>
        <w:t> </w:t>
      </w:r>
      <w:r>
        <w:rPr>
          <w:color w:val="231F20"/>
          <w:w w:val="125"/>
        </w:rPr>
        <w:t>cambio</w:t>
      </w:r>
      <w:r>
        <w:rPr>
          <w:color w:val="231F20"/>
          <w:spacing w:val="-14"/>
          <w:w w:val="125"/>
        </w:rPr>
        <w:t> </w:t>
      </w:r>
      <w:r>
        <w:rPr>
          <w:color w:val="231F20"/>
          <w:w w:val="125"/>
        </w:rPr>
        <w:t>a</w:t>
      </w:r>
      <w:r>
        <w:rPr>
          <w:color w:val="231F20"/>
          <w:spacing w:val="-13"/>
          <w:w w:val="125"/>
        </w:rPr>
        <w:t> </w:t>
      </w:r>
      <w:r>
        <w:rPr>
          <w:color w:val="231F20"/>
          <w:w w:val="125"/>
        </w:rPr>
        <w:t>un</w:t>
      </w:r>
      <w:r>
        <w:rPr>
          <w:color w:val="231F20"/>
          <w:spacing w:val="-13"/>
          <w:w w:val="125"/>
        </w:rPr>
        <w:t> </w:t>
      </w:r>
      <w:r>
        <w:rPr>
          <w:color w:val="231F20"/>
          <w:w w:val="125"/>
        </w:rPr>
        <w:t>centro</w:t>
      </w:r>
      <w:r>
        <w:rPr>
          <w:color w:val="231F20"/>
          <w:spacing w:val="-14"/>
          <w:w w:val="125"/>
        </w:rPr>
        <w:t> </w:t>
      </w:r>
      <w:r>
        <w:rPr>
          <w:color w:val="231F20"/>
          <w:w w:val="125"/>
        </w:rPr>
        <w:t>de</w:t>
      </w:r>
      <w:r>
        <w:rPr>
          <w:color w:val="231F20"/>
          <w:spacing w:val="-13"/>
          <w:w w:val="125"/>
        </w:rPr>
        <w:t> </w:t>
      </w:r>
      <w:r>
        <w:rPr>
          <w:color w:val="231F20"/>
          <w:w w:val="125"/>
        </w:rPr>
        <w:t>trabajo</w:t>
      </w:r>
      <w:r>
        <w:rPr>
          <w:color w:val="231F20"/>
          <w:spacing w:val="-14"/>
          <w:w w:val="125"/>
        </w:rPr>
        <w:t> </w:t>
      </w:r>
      <w:r>
        <w:rPr>
          <w:color w:val="231F20"/>
          <w:w w:val="125"/>
        </w:rPr>
        <w:t>de</w:t>
      </w:r>
      <w:r>
        <w:rPr>
          <w:color w:val="231F20"/>
          <w:spacing w:val="-13"/>
          <w:w w:val="125"/>
        </w:rPr>
        <w:t> </w:t>
      </w:r>
      <w:r>
        <w:rPr>
          <w:color w:val="231F20"/>
          <w:w w:val="125"/>
        </w:rPr>
        <w:t>jornada</w:t>
      </w:r>
      <w:r>
        <w:rPr>
          <w:color w:val="231F20"/>
          <w:spacing w:val="-14"/>
          <w:w w:val="125"/>
        </w:rPr>
        <w:t> </w:t>
      </w:r>
      <w:r>
        <w:rPr>
          <w:color w:val="231F20"/>
          <w:w w:val="125"/>
        </w:rPr>
        <w:t>ampliada</w:t>
      </w:r>
      <w:r>
        <w:rPr>
          <w:color w:val="231F20"/>
          <w:spacing w:val="-13"/>
          <w:w w:val="125"/>
        </w:rPr>
        <w:t> </w:t>
      </w:r>
      <w:r>
        <w:rPr>
          <w:color w:val="231F20"/>
          <w:w w:val="125"/>
        </w:rPr>
        <w:t>o</w:t>
      </w:r>
      <w:r>
        <w:rPr>
          <w:color w:val="231F20"/>
          <w:spacing w:val="-14"/>
          <w:w w:val="125"/>
        </w:rPr>
        <w:t> </w:t>
      </w:r>
      <w:r>
        <w:rPr>
          <w:color w:val="231F20"/>
          <w:w w:val="125"/>
        </w:rPr>
        <w:t>tiem- po</w:t>
      </w:r>
      <w:r>
        <w:rPr>
          <w:color w:val="231F20"/>
          <w:spacing w:val="-5"/>
          <w:w w:val="125"/>
        </w:rPr>
        <w:t> </w:t>
      </w:r>
      <w:r>
        <w:rPr>
          <w:color w:val="231F20"/>
          <w:w w:val="125"/>
        </w:rPr>
        <w:t>completo.</w:t>
      </w:r>
    </w:p>
    <w:p>
      <w:pPr>
        <w:pStyle w:val="BodyText"/>
        <w:spacing w:line="276" w:lineRule="auto" w:before="156"/>
        <w:ind w:left="117" w:right="701"/>
        <w:jc w:val="both"/>
      </w:pPr>
      <w:r>
        <w:rPr>
          <w:color w:val="231F20"/>
          <w:w w:val="125"/>
        </w:rPr>
        <w:t>El</w:t>
      </w:r>
      <w:r>
        <w:rPr>
          <w:color w:val="231F20"/>
          <w:spacing w:val="-8"/>
          <w:w w:val="125"/>
        </w:rPr>
        <w:t> </w:t>
      </w:r>
      <w:r>
        <w:rPr>
          <w:color w:val="231F20"/>
          <w:w w:val="125"/>
        </w:rPr>
        <w:t>personal</w:t>
      </w:r>
      <w:r>
        <w:rPr>
          <w:color w:val="231F20"/>
          <w:spacing w:val="-7"/>
          <w:w w:val="125"/>
        </w:rPr>
        <w:t> </w:t>
      </w:r>
      <w:r>
        <w:rPr>
          <w:color w:val="231F20"/>
          <w:w w:val="125"/>
        </w:rPr>
        <w:t>que</w:t>
      </w:r>
      <w:r>
        <w:rPr>
          <w:color w:val="231F20"/>
          <w:spacing w:val="-7"/>
          <w:w w:val="125"/>
        </w:rPr>
        <w:t> </w:t>
      </w:r>
      <w:r>
        <w:rPr>
          <w:color w:val="231F20"/>
          <w:w w:val="125"/>
        </w:rPr>
        <w:t>preste</w:t>
      </w:r>
      <w:r>
        <w:rPr>
          <w:color w:val="231F20"/>
          <w:spacing w:val="-7"/>
          <w:w w:val="125"/>
        </w:rPr>
        <w:t> </w:t>
      </w:r>
      <w:r>
        <w:rPr>
          <w:color w:val="231F20"/>
          <w:w w:val="125"/>
        </w:rPr>
        <w:t>sus</w:t>
      </w:r>
      <w:r>
        <w:rPr>
          <w:color w:val="231F20"/>
          <w:spacing w:val="-7"/>
          <w:w w:val="125"/>
        </w:rPr>
        <w:t> </w:t>
      </w:r>
      <w:r>
        <w:rPr>
          <w:color w:val="231F20"/>
          <w:w w:val="125"/>
        </w:rPr>
        <w:t>servicios</w:t>
      </w:r>
      <w:r>
        <w:rPr>
          <w:color w:val="231F20"/>
          <w:spacing w:val="-7"/>
          <w:w w:val="125"/>
        </w:rPr>
        <w:t> </w:t>
      </w:r>
      <w:r>
        <w:rPr>
          <w:color w:val="231F20"/>
          <w:w w:val="125"/>
        </w:rPr>
        <w:t>en</w:t>
      </w:r>
      <w:r>
        <w:rPr>
          <w:color w:val="231F20"/>
          <w:spacing w:val="-7"/>
          <w:w w:val="125"/>
        </w:rPr>
        <w:t> </w:t>
      </w:r>
      <w:r>
        <w:rPr>
          <w:color w:val="231F20"/>
          <w:w w:val="125"/>
        </w:rPr>
        <w:t>planteles</w:t>
      </w:r>
      <w:r>
        <w:rPr>
          <w:color w:val="231F20"/>
          <w:spacing w:val="-7"/>
          <w:w w:val="125"/>
        </w:rPr>
        <w:t> </w:t>
      </w:r>
      <w:r>
        <w:rPr>
          <w:color w:val="231F20"/>
          <w:w w:val="125"/>
        </w:rPr>
        <w:t>de</w:t>
      </w:r>
      <w:r>
        <w:rPr>
          <w:color w:val="231F20"/>
          <w:spacing w:val="-7"/>
          <w:w w:val="125"/>
        </w:rPr>
        <w:t> </w:t>
      </w:r>
      <w:r>
        <w:rPr>
          <w:color w:val="231F20"/>
          <w:w w:val="125"/>
        </w:rPr>
        <w:t>jornada</w:t>
      </w:r>
      <w:r>
        <w:rPr>
          <w:color w:val="231F20"/>
          <w:spacing w:val="-7"/>
          <w:w w:val="125"/>
        </w:rPr>
        <w:t> </w:t>
      </w:r>
      <w:r>
        <w:rPr>
          <w:color w:val="231F20"/>
          <w:w w:val="125"/>
        </w:rPr>
        <w:t>ampliada</w:t>
      </w:r>
      <w:r>
        <w:rPr>
          <w:color w:val="231F20"/>
          <w:spacing w:val="-7"/>
          <w:w w:val="125"/>
        </w:rPr>
        <w:t> </w:t>
      </w:r>
      <w:r>
        <w:rPr>
          <w:color w:val="231F20"/>
          <w:w w:val="125"/>
        </w:rPr>
        <w:t>o</w:t>
      </w:r>
      <w:r>
        <w:rPr>
          <w:color w:val="231F20"/>
          <w:spacing w:val="-7"/>
          <w:w w:val="125"/>
        </w:rPr>
        <w:t> </w:t>
      </w:r>
      <w:r>
        <w:rPr>
          <w:color w:val="231F20"/>
          <w:w w:val="125"/>
        </w:rPr>
        <w:t>de</w:t>
      </w:r>
      <w:r>
        <w:rPr>
          <w:color w:val="231F20"/>
          <w:spacing w:val="-7"/>
          <w:w w:val="125"/>
        </w:rPr>
        <w:t> </w:t>
      </w:r>
      <w:r>
        <w:rPr>
          <w:color w:val="231F20"/>
          <w:w w:val="125"/>
        </w:rPr>
        <w:t>tiempo</w:t>
      </w:r>
      <w:r>
        <w:rPr>
          <w:color w:val="231F20"/>
          <w:spacing w:val="-7"/>
          <w:w w:val="125"/>
        </w:rPr>
        <w:t> </w:t>
      </w:r>
      <w:r>
        <w:rPr>
          <w:color w:val="231F20"/>
          <w:w w:val="125"/>
        </w:rPr>
        <w:t>com- pleto,</w:t>
      </w:r>
      <w:r>
        <w:rPr>
          <w:color w:val="231F20"/>
          <w:spacing w:val="-10"/>
          <w:w w:val="125"/>
        </w:rPr>
        <w:t> </w:t>
      </w:r>
      <w:r>
        <w:rPr>
          <w:color w:val="231F20"/>
          <w:w w:val="125"/>
        </w:rPr>
        <w:t>y</w:t>
      </w:r>
      <w:r>
        <w:rPr>
          <w:color w:val="231F20"/>
          <w:spacing w:val="-9"/>
          <w:w w:val="125"/>
        </w:rPr>
        <w:t> </w:t>
      </w:r>
      <w:r>
        <w:rPr>
          <w:color w:val="231F20"/>
          <w:w w:val="125"/>
        </w:rPr>
        <w:t>que</w:t>
      </w:r>
      <w:r>
        <w:rPr>
          <w:color w:val="231F20"/>
          <w:spacing w:val="-9"/>
          <w:w w:val="125"/>
        </w:rPr>
        <w:t> </w:t>
      </w:r>
      <w:r>
        <w:rPr>
          <w:color w:val="231F20"/>
          <w:w w:val="125"/>
        </w:rPr>
        <w:t>sea</w:t>
      </w:r>
      <w:r>
        <w:rPr>
          <w:color w:val="231F20"/>
          <w:spacing w:val="-10"/>
          <w:w w:val="125"/>
        </w:rPr>
        <w:t> </w:t>
      </w:r>
      <w:r>
        <w:rPr>
          <w:color w:val="231F20"/>
          <w:w w:val="125"/>
        </w:rPr>
        <w:t>beneficiario</w:t>
      </w:r>
      <w:r>
        <w:rPr>
          <w:color w:val="231F20"/>
          <w:spacing w:val="-9"/>
          <w:w w:val="125"/>
        </w:rPr>
        <w:t> </w:t>
      </w:r>
      <w:r>
        <w:rPr>
          <w:color w:val="231F20"/>
          <w:w w:val="125"/>
        </w:rPr>
        <w:t>de</w:t>
      </w:r>
      <w:r>
        <w:rPr>
          <w:color w:val="231F20"/>
          <w:spacing w:val="-9"/>
          <w:w w:val="125"/>
        </w:rPr>
        <w:t> </w:t>
      </w:r>
      <w:r>
        <w:rPr>
          <w:color w:val="231F20"/>
          <w:w w:val="125"/>
        </w:rPr>
        <w:t>la</w:t>
      </w:r>
      <w:r>
        <w:rPr>
          <w:color w:val="231F20"/>
          <w:spacing w:val="-10"/>
          <w:w w:val="125"/>
        </w:rPr>
        <w:t> </w:t>
      </w:r>
      <w:r>
        <w:rPr>
          <w:color w:val="231F20"/>
          <w:w w:val="125"/>
        </w:rPr>
        <w:t>compensación</w:t>
      </w:r>
      <w:r>
        <w:rPr>
          <w:color w:val="231F20"/>
          <w:spacing w:val="-9"/>
          <w:w w:val="125"/>
        </w:rPr>
        <w:t> </w:t>
      </w:r>
      <w:r>
        <w:rPr>
          <w:color w:val="231F20"/>
          <w:w w:val="125"/>
        </w:rPr>
        <w:t>correspondiente,</w:t>
      </w:r>
      <w:r>
        <w:rPr>
          <w:color w:val="231F20"/>
          <w:spacing w:val="-9"/>
          <w:w w:val="125"/>
        </w:rPr>
        <w:t> </w:t>
      </w:r>
      <w:r>
        <w:rPr>
          <w:color w:val="231F20"/>
          <w:w w:val="125"/>
        </w:rPr>
        <w:t>podrá</w:t>
      </w:r>
      <w:r>
        <w:rPr>
          <w:color w:val="231F20"/>
          <w:spacing w:val="-10"/>
          <w:w w:val="125"/>
        </w:rPr>
        <w:t> </w:t>
      </w:r>
      <w:r>
        <w:rPr>
          <w:color w:val="231F20"/>
          <w:w w:val="125"/>
        </w:rPr>
        <w:t>ser</w:t>
      </w:r>
      <w:r>
        <w:rPr>
          <w:color w:val="231F20"/>
          <w:spacing w:val="-9"/>
          <w:w w:val="125"/>
        </w:rPr>
        <w:t> </w:t>
      </w:r>
      <w:r>
        <w:rPr>
          <w:color w:val="231F20"/>
          <w:spacing w:val="-3"/>
          <w:w w:val="125"/>
        </w:rPr>
        <w:t>autorizado </w:t>
      </w:r>
      <w:r>
        <w:rPr>
          <w:color w:val="231F20"/>
          <w:w w:val="125"/>
        </w:rPr>
        <w:t>su cambio de centro de trabajo a otro plantel de jornada regular y dejará de percibir la compensación.</w:t>
      </w:r>
    </w:p>
    <w:p>
      <w:pPr>
        <w:pStyle w:val="BodyText"/>
        <w:spacing w:line="276" w:lineRule="auto" w:before="157"/>
        <w:ind w:left="117" w:right="702"/>
        <w:jc w:val="both"/>
      </w:pPr>
      <w:r>
        <w:rPr>
          <w:b/>
          <w:color w:val="231F20"/>
          <w:w w:val="125"/>
        </w:rPr>
        <w:t>Artículo 30. </w:t>
      </w:r>
      <w:r>
        <w:rPr>
          <w:color w:val="231F20"/>
          <w:w w:val="125"/>
        </w:rPr>
        <w:t>El personal beneficiario del concepto de pago E3 o </w:t>
      </w:r>
      <w:r>
        <w:rPr>
          <w:color w:val="231F20"/>
          <w:spacing w:val="-4"/>
          <w:w w:val="125"/>
        </w:rPr>
        <w:t>E4 </w:t>
      </w:r>
      <w:r>
        <w:rPr>
          <w:color w:val="231F20"/>
          <w:w w:val="125"/>
        </w:rPr>
        <w:t>“Compensación </w:t>
      </w:r>
      <w:r>
        <w:rPr>
          <w:color w:val="231F20"/>
          <w:spacing w:val="-4"/>
          <w:w w:val="125"/>
        </w:rPr>
        <w:t>por </w:t>
      </w:r>
      <w:r>
        <w:rPr>
          <w:color w:val="231F20"/>
          <w:w w:val="125"/>
        </w:rPr>
        <w:t>adscripción en comunidades pequeñas y dispersas”, dejará de percibir el mismo al</w:t>
      </w:r>
      <w:r>
        <w:rPr>
          <w:color w:val="231F20"/>
          <w:spacing w:val="-23"/>
          <w:w w:val="125"/>
        </w:rPr>
        <w:t> </w:t>
      </w:r>
      <w:r>
        <w:rPr>
          <w:color w:val="231F20"/>
          <w:w w:val="125"/>
        </w:rPr>
        <w:t>mo- mento</w:t>
      </w:r>
      <w:r>
        <w:rPr>
          <w:color w:val="231F20"/>
          <w:spacing w:val="-16"/>
          <w:w w:val="125"/>
        </w:rPr>
        <w:t> </w:t>
      </w:r>
      <w:r>
        <w:rPr>
          <w:color w:val="231F20"/>
          <w:w w:val="125"/>
        </w:rPr>
        <w:t>de</w:t>
      </w:r>
      <w:r>
        <w:rPr>
          <w:color w:val="231F20"/>
          <w:spacing w:val="-15"/>
          <w:w w:val="125"/>
        </w:rPr>
        <w:t> </w:t>
      </w:r>
      <w:r>
        <w:rPr>
          <w:color w:val="231F20"/>
          <w:w w:val="125"/>
        </w:rPr>
        <w:t>obtener</w:t>
      </w:r>
      <w:r>
        <w:rPr>
          <w:color w:val="231F20"/>
          <w:spacing w:val="-15"/>
          <w:w w:val="125"/>
        </w:rPr>
        <w:t> </w:t>
      </w:r>
      <w:r>
        <w:rPr>
          <w:color w:val="231F20"/>
          <w:w w:val="125"/>
        </w:rPr>
        <w:t>un</w:t>
      </w:r>
      <w:r>
        <w:rPr>
          <w:color w:val="231F20"/>
          <w:spacing w:val="-15"/>
          <w:w w:val="125"/>
        </w:rPr>
        <w:t> </w:t>
      </w:r>
      <w:r>
        <w:rPr>
          <w:color w:val="231F20"/>
          <w:w w:val="125"/>
        </w:rPr>
        <w:t>cambio</w:t>
      </w:r>
      <w:r>
        <w:rPr>
          <w:color w:val="231F20"/>
          <w:spacing w:val="-16"/>
          <w:w w:val="125"/>
        </w:rPr>
        <w:t> </w:t>
      </w:r>
      <w:r>
        <w:rPr>
          <w:color w:val="231F20"/>
          <w:w w:val="125"/>
        </w:rPr>
        <w:t>de</w:t>
      </w:r>
      <w:r>
        <w:rPr>
          <w:color w:val="231F20"/>
          <w:spacing w:val="-15"/>
          <w:w w:val="125"/>
        </w:rPr>
        <w:t> </w:t>
      </w:r>
      <w:r>
        <w:rPr>
          <w:color w:val="231F20"/>
          <w:w w:val="125"/>
        </w:rPr>
        <w:t>centro</w:t>
      </w:r>
      <w:r>
        <w:rPr>
          <w:color w:val="231F20"/>
          <w:spacing w:val="-15"/>
          <w:w w:val="125"/>
        </w:rPr>
        <w:t> </w:t>
      </w:r>
      <w:r>
        <w:rPr>
          <w:color w:val="231F20"/>
          <w:w w:val="125"/>
        </w:rPr>
        <w:t>de</w:t>
      </w:r>
      <w:r>
        <w:rPr>
          <w:color w:val="231F20"/>
          <w:spacing w:val="-15"/>
          <w:w w:val="125"/>
        </w:rPr>
        <w:t> </w:t>
      </w:r>
      <w:r>
        <w:rPr>
          <w:color w:val="231F20"/>
          <w:w w:val="125"/>
        </w:rPr>
        <w:t>trabajo</w:t>
      </w:r>
      <w:r>
        <w:rPr>
          <w:color w:val="231F20"/>
          <w:spacing w:val="-15"/>
          <w:w w:val="125"/>
        </w:rPr>
        <w:t> </w:t>
      </w:r>
      <w:r>
        <w:rPr>
          <w:color w:val="231F20"/>
          <w:w w:val="125"/>
        </w:rPr>
        <w:t>en</w:t>
      </w:r>
      <w:r>
        <w:rPr>
          <w:color w:val="231F20"/>
          <w:spacing w:val="-16"/>
          <w:w w:val="125"/>
        </w:rPr>
        <w:t> </w:t>
      </w:r>
      <w:r>
        <w:rPr>
          <w:color w:val="231F20"/>
          <w:w w:val="125"/>
        </w:rPr>
        <w:t>una</w:t>
      </w:r>
      <w:r>
        <w:rPr>
          <w:color w:val="231F20"/>
          <w:spacing w:val="-15"/>
          <w:w w:val="125"/>
        </w:rPr>
        <w:t> </w:t>
      </w:r>
      <w:r>
        <w:rPr>
          <w:color w:val="231F20"/>
          <w:w w:val="125"/>
        </w:rPr>
        <w:t>comunidad</w:t>
      </w:r>
      <w:r>
        <w:rPr>
          <w:color w:val="231F20"/>
          <w:spacing w:val="-15"/>
          <w:w w:val="125"/>
        </w:rPr>
        <w:t> </w:t>
      </w:r>
      <w:r>
        <w:rPr>
          <w:color w:val="231F20"/>
          <w:w w:val="125"/>
        </w:rPr>
        <w:t>que</w:t>
      </w:r>
      <w:r>
        <w:rPr>
          <w:color w:val="231F20"/>
          <w:spacing w:val="-15"/>
          <w:w w:val="125"/>
        </w:rPr>
        <w:t> </w:t>
      </w:r>
      <w:r>
        <w:rPr>
          <w:color w:val="231F20"/>
          <w:w w:val="125"/>
        </w:rPr>
        <w:t>no</w:t>
      </w:r>
      <w:r>
        <w:rPr>
          <w:color w:val="231F20"/>
          <w:spacing w:val="-16"/>
          <w:w w:val="125"/>
        </w:rPr>
        <w:t> </w:t>
      </w:r>
      <w:r>
        <w:rPr>
          <w:color w:val="231F20"/>
          <w:w w:val="125"/>
        </w:rPr>
        <w:t>correspon- da al objeto del</w:t>
      </w:r>
      <w:r>
        <w:rPr>
          <w:color w:val="231F20"/>
          <w:spacing w:val="-19"/>
          <w:w w:val="125"/>
        </w:rPr>
        <w:t> </w:t>
      </w:r>
      <w:r>
        <w:rPr>
          <w:color w:val="231F20"/>
          <w:w w:val="125"/>
        </w:rPr>
        <w:t>pago.</w:t>
      </w:r>
    </w:p>
    <w:p>
      <w:pPr>
        <w:pStyle w:val="BodyText"/>
        <w:spacing w:line="276" w:lineRule="auto" w:before="157"/>
        <w:ind w:left="117" w:right="701"/>
        <w:jc w:val="both"/>
      </w:pPr>
      <w:r>
        <w:rPr>
          <w:b/>
          <w:color w:val="231F20"/>
          <w:w w:val="120"/>
        </w:rPr>
        <w:t>Artículo  31. </w:t>
      </w:r>
      <w:r>
        <w:rPr>
          <w:color w:val="231F20"/>
          <w:w w:val="120"/>
        </w:rPr>
        <w:t>Las AEEF conformarán las listas ordenadas de resultados para los cambios  de centro de trabajo y deberán publicarlas a más tardar el </w:t>
      </w:r>
      <w:r>
        <w:rPr>
          <w:color w:val="231F20"/>
        </w:rPr>
        <w:t>1 </w:t>
      </w:r>
      <w:r>
        <w:rPr>
          <w:color w:val="231F20"/>
          <w:w w:val="120"/>
        </w:rPr>
        <w:t>de junio de 2020, en la plata- forma informática de la</w:t>
      </w:r>
      <w:r>
        <w:rPr>
          <w:color w:val="231F20"/>
          <w:spacing w:val="-6"/>
          <w:w w:val="120"/>
        </w:rPr>
        <w:t> </w:t>
      </w:r>
      <w:r>
        <w:rPr>
          <w:color w:val="231F20"/>
          <w:w w:val="120"/>
        </w:rPr>
        <w:t>AEEF.</w:t>
      </w:r>
    </w:p>
    <w:p>
      <w:pPr>
        <w:pStyle w:val="BodyText"/>
        <w:spacing w:line="276" w:lineRule="auto" w:before="158"/>
        <w:ind w:left="117" w:right="702"/>
        <w:jc w:val="both"/>
      </w:pPr>
      <w:r>
        <w:rPr>
          <w:b/>
          <w:color w:val="231F20"/>
          <w:w w:val="125"/>
        </w:rPr>
        <w:t>Artículo</w:t>
      </w:r>
      <w:r>
        <w:rPr>
          <w:b/>
          <w:color w:val="231F20"/>
          <w:spacing w:val="-9"/>
          <w:w w:val="125"/>
        </w:rPr>
        <w:t> </w:t>
      </w:r>
      <w:r>
        <w:rPr>
          <w:b/>
          <w:color w:val="231F20"/>
          <w:w w:val="125"/>
        </w:rPr>
        <w:t>32.</w:t>
      </w:r>
      <w:r>
        <w:rPr>
          <w:b/>
          <w:color w:val="231F20"/>
          <w:spacing w:val="-9"/>
          <w:w w:val="125"/>
        </w:rPr>
        <w:t> </w:t>
      </w:r>
      <w:r>
        <w:rPr>
          <w:color w:val="231F20"/>
          <w:w w:val="125"/>
        </w:rPr>
        <w:t>Para</w:t>
      </w:r>
      <w:r>
        <w:rPr>
          <w:color w:val="231F20"/>
          <w:spacing w:val="-13"/>
          <w:w w:val="125"/>
        </w:rPr>
        <w:t> </w:t>
      </w:r>
      <w:r>
        <w:rPr>
          <w:color w:val="231F20"/>
          <w:w w:val="125"/>
        </w:rPr>
        <w:t>ordenar</w:t>
      </w:r>
      <w:r>
        <w:rPr>
          <w:color w:val="231F20"/>
          <w:spacing w:val="-12"/>
          <w:w w:val="125"/>
        </w:rPr>
        <w:t> </w:t>
      </w:r>
      <w:r>
        <w:rPr>
          <w:color w:val="231F20"/>
          <w:w w:val="125"/>
        </w:rPr>
        <w:t>la</w:t>
      </w:r>
      <w:r>
        <w:rPr>
          <w:color w:val="231F20"/>
          <w:spacing w:val="-13"/>
          <w:w w:val="125"/>
        </w:rPr>
        <w:t> </w:t>
      </w:r>
      <w:r>
        <w:rPr>
          <w:color w:val="231F20"/>
          <w:w w:val="125"/>
        </w:rPr>
        <w:t>lista</w:t>
      </w:r>
      <w:r>
        <w:rPr>
          <w:color w:val="231F20"/>
          <w:spacing w:val="-12"/>
          <w:w w:val="125"/>
        </w:rPr>
        <w:t> </w:t>
      </w:r>
      <w:r>
        <w:rPr>
          <w:color w:val="231F20"/>
          <w:w w:val="125"/>
        </w:rPr>
        <w:t>de</w:t>
      </w:r>
      <w:r>
        <w:rPr>
          <w:color w:val="231F20"/>
          <w:spacing w:val="-12"/>
          <w:w w:val="125"/>
        </w:rPr>
        <w:t> </w:t>
      </w:r>
      <w:r>
        <w:rPr>
          <w:color w:val="231F20"/>
          <w:w w:val="125"/>
        </w:rPr>
        <w:t>resultados</w:t>
      </w:r>
      <w:r>
        <w:rPr>
          <w:color w:val="231F20"/>
          <w:spacing w:val="-13"/>
          <w:w w:val="125"/>
        </w:rPr>
        <w:t> </w:t>
      </w:r>
      <w:r>
        <w:rPr>
          <w:color w:val="231F20"/>
          <w:w w:val="125"/>
        </w:rPr>
        <w:t>se</w:t>
      </w:r>
      <w:r>
        <w:rPr>
          <w:color w:val="231F20"/>
          <w:spacing w:val="-12"/>
          <w:w w:val="125"/>
        </w:rPr>
        <w:t> </w:t>
      </w:r>
      <w:r>
        <w:rPr>
          <w:color w:val="231F20"/>
          <w:w w:val="125"/>
        </w:rPr>
        <w:t>considerará</w:t>
      </w:r>
      <w:r>
        <w:rPr>
          <w:color w:val="231F20"/>
          <w:spacing w:val="-13"/>
          <w:w w:val="125"/>
        </w:rPr>
        <w:t> </w:t>
      </w:r>
      <w:r>
        <w:rPr>
          <w:color w:val="231F20"/>
          <w:w w:val="125"/>
        </w:rPr>
        <w:t>la</w:t>
      </w:r>
      <w:r>
        <w:rPr>
          <w:color w:val="231F20"/>
          <w:spacing w:val="-12"/>
          <w:w w:val="125"/>
        </w:rPr>
        <w:t> </w:t>
      </w:r>
      <w:r>
        <w:rPr>
          <w:color w:val="231F20"/>
          <w:w w:val="125"/>
        </w:rPr>
        <w:t>mayor</w:t>
      </w:r>
      <w:r>
        <w:rPr>
          <w:color w:val="231F20"/>
          <w:spacing w:val="-12"/>
          <w:w w:val="125"/>
        </w:rPr>
        <w:t> </w:t>
      </w:r>
      <w:r>
        <w:rPr>
          <w:color w:val="231F20"/>
          <w:w w:val="125"/>
        </w:rPr>
        <w:t>antigüedad</w:t>
      </w:r>
      <w:r>
        <w:rPr>
          <w:color w:val="231F20"/>
          <w:spacing w:val="-13"/>
          <w:w w:val="125"/>
        </w:rPr>
        <w:t> </w:t>
      </w:r>
      <w:r>
        <w:rPr>
          <w:color w:val="231F20"/>
          <w:w w:val="125"/>
        </w:rPr>
        <w:t>en</w:t>
      </w:r>
      <w:r>
        <w:rPr>
          <w:color w:val="231F20"/>
          <w:spacing w:val="-12"/>
          <w:w w:val="125"/>
        </w:rPr>
        <w:t> </w:t>
      </w:r>
      <w:r>
        <w:rPr>
          <w:color w:val="231F20"/>
          <w:w w:val="125"/>
        </w:rPr>
        <w:t>el servicio</w:t>
      </w:r>
      <w:r>
        <w:rPr>
          <w:color w:val="231F20"/>
          <w:spacing w:val="-5"/>
          <w:w w:val="125"/>
        </w:rPr>
        <w:t> </w:t>
      </w:r>
      <w:r>
        <w:rPr>
          <w:color w:val="231F20"/>
          <w:w w:val="125"/>
        </w:rPr>
        <w:t>docente.</w:t>
      </w:r>
    </w:p>
    <w:p>
      <w:pPr>
        <w:pStyle w:val="BodyText"/>
        <w:spacing w:line="276" w:lineRule="auto" w:before="159"/>
        <w:ind w:left="117" w:right="700"/>
        <w:jc w:val="both"/>
      </w:pPr>
      <w:r>
        <w:rPr>
          <w:color w:val="231F20"/>
          <w:w w:val="125"/>
        </w:rPr>
        <w:t>Para el caso de empates en los resultados de los participantes, las AEEF observarán en primer término el inciso a) y en caso de persistir el empate se aplicará el inciso b) y así subsecuentemente:</w:t>
      </w:r>
    </w:p>
    <w:p>
      <w:pPr>
        <w:pStyle w:val="ListParagraph"/>
        <w:numPr>
          <w:ilvl w:val="0"/>
          <w:numId w:val="4"/>
        </w:numPr>
        <w:tabs>
          <w:tab w:pos="838" w:val="left" w:leader="none"/>
        </w:tabs>
        <w:spacing w:line="240" w:lineRule="auto" w:before="157" w:after="0"/>
        <w:ind w:left="837" w:right="0" w:hanging="361"/>
        <w:jc w:val="left"/>
        <w:rPr>
          <w:sz w:val="20"/>
        </w:rPr>
      </w:pPr>
      <w:r>
        <w:rPr>
          <w:color w:val="231F20"/>
          <w:w w:val="120"/>
          <w:sz w:val="20"/>
        </w:rPr>
        <w:t>Mayor antigüedad en el servicio</w:t>
      </w:r>
      <w:r>
        <w:rPr>
          <w:color w:val="231F20"/>
          <w:spacing w:val="-7"/>
          <w:w w:val="120"/>
          <w:sz w:val="20"/>
        </w:rPr>
        <w:t> </w:t>
      </w:r>
      <w:r>
        <w:rPr>
          <w:color w:val="231F20"/>
          <w:w w:val="120"/>
          <w:sz w:val="20"/>
        </w:rPr>
        <w:t>docente.</w:t>
      </w:r>
    </w:p>
    <w:p>
      <w:pPr>
        <w:pStyle w:val="ListParagraph"/>
        <w:numPr>
          <w:ilvl w:val="0"/>
          <w:numId w:val="4"/>
        </w:numPr>
        <w:tabs>
          <w:tab w:pos="838" w:val="left" w:leader="none"/>
        </w:tabs>
        <w:spacing w:line="240" w:lineRule="auto" w:before="196" w:after="0"/>
        <w:ind w:left="837" w:right="0" w:hanging="361"/>
        <w:jc w:val="left"/>
        <w:rPr>
          <w:sz w:val="20"/>
        </w:rPr>
      </w:pPr>
      <w:r>
        <w:rPr>
          <w:color w:val="231F20"/>
          <w:w w:val="125"/>
          <w:sz w:val="20"/>
        </w:rPr>
        <w:t>Mayor antigüedad en el centro de</w:t>
      </w:r>
      <w:r>
        <w:rPr>
          <w:color w:val="231F20"/>
          <w:spacing w:val="-32"/>
          <w:w w:val="125"/>
          <w:sz w:val="20"/>
        </w:rPr>
        <w:t> </w:t>
      </w:r>
      <w:r>
        <w:rPr>
          <w:color w:val="231F20"/>
          <w:w w:val="125"/>
          <w:sz w:val="20"/>
        </w:rPr>
        <w:t>trabajo.</w:t>
      </w:r>
    </w:p>
    <w:p>
      <w:pPr>
        <w:pStyle w:val="ListParagraph"/>
        <w:numPr>
          <w:ilvl w:val="0"/>
          <w:numId w:val="4"/>
        </w:numPr>
        <w:tabs>
          <w:tab w:pos="837" w:val="left" w:leader="none"/>
          <w:tab w:pos="838" w:val="left" w:leader="none"/>
        </w:tabs>
        <w:spacing w:line="276" w:lineRule="auto" w:before="196" w:after="0"/>
        <w:ind w:left="837" w:right="702" w:hanging="360"/>
        <w:jc w:val="left"/>
        <w:rPr>
          <w:sz w:val="20"/>
        </w:rPr>
      </w:pPr>
      <w:r>
        <w:rPr>
          <w:color w:val="231F20"/>
          <w:w w:val="125"/>
          <w:sz w:val="20"/>
        </w:rPr>
        <w:t>Preparación</w:t>
      </w:r>
      <w:r>
        <w:rPr>
          <w:color w:val="231F20"/>
          <w:spacing w:val="-13"/>
          <w:w w:val="125"/>
          <w:sz w:val="20"/>
        </w:rPr>
        <w:t> </w:t>
      </w:r>
      <w:r>
        <w:rPr>
          <w:color w:val="231F20"/>
          <w:w w:val="125"/>
          <w:sz w:val="20"/>
        </w:rPr>
        <w:t>académica,</w:t>
      </w:r>
      <w:r>
        <w:rPr>
          <w:color w:val="231F20"/>
          <w:spacing w:val="-12"/>
          <w:w w:val="125"/>
          <w:sz w:val="20"/>
        </w:rPr>
        <w:t> </w:t>
      </w:r>
      <w:r>
        <w:rPr>
          <w:color w:val="231F20"/>
          <w:w w:val="125"/>
          <w:sz w:val="20"/>
        </w:rPr>
        <w:t>para</w:t>
      </w:r>
      <w:r>
        <w:rPr>
          <w:color w:val="231F20"/>
          <w:spacing w:val="-12"/>
          <w:w w:val="125"/>
          <w:sz w:val="20"/>
        </w:rPr>
        <w:t> </w:t>
      </w:r>
      <w:r>
        <w:rPr>
          <w:color w:val="231F20"/>
          <w:w w:val="125"/>
          <w:sz w:val="20"/>
        </w:rPr>
        <w:t>lo</w:t>
      </w:r>
      <w:r>
        <w:rPr>
          <w:color w:val="231F20"/>
          <w:spacing w:val="-12"/>
          <w:w w:val="125"/>
          <w:sz w:val="20"/>
        </w:rPr>
        <w:t> </w:t>
      </w:r>
      <w:r>
        <w:rPr>
          <w:color w:val="231F20"/>
          <w:w w:val="125"/>
          <w:sz w:val="20"/>
        </w:rPr>
        <w:t>cual</w:t>
      </w:r>
      <w:r>
        <w:rPr>
          <w:color w:val="231F20"/>
          <w:spacing w:val="-12"/>
          <w:w w:val="125"/>
          <w:sz w:val="20"/>
        </w:rPr>
        <w:t> </w:t>
      </w:r>
      <w:r>
        <w:rPr>
          <w:color w:val="231F20"/>
          <w:w w:val="125"/>
          <w:sz w:val="20"/>
        </w:rPr>
        <w:t>solo</w:t>
      </w:r>
      <w:r>
        <w:rPr>
          <w:color w:val="231F20"/>
          <w:spacing w:val="-12"/>
          <w:w w:val="125"/>
          <w:sz w:val="20"/>
        </w:rPr>
        <w:t> </w:t>
      </w:r>
      <w:r>
        <w:rPr>
          <w:color w:val="231F20"/>
          <w:w w:val="125"/>
          <w:sz w:val="20"/>
        </w:rPr>
        <w:t>se</w:t>
      </w:r>
      <w:r>
        <w:rPr>
          <w:color w:val="231F20"/>
          <w:spacing w:val="-12"/>
          <w:w w:val="125"/>
          <w:sz w:val="20"/>
        </w:rPr>
        <w:t> </w:t>
      </w:r>
      <w:r>
        <w:rPr>
          <w:color w:val="231F20"/>
          <w:w w:val="125"/>
          <w:sz w:val="20"/>
        </w:rPr>
        <w:t>considerará</w:t>
      </w:r>
      <w:r>
        <w:rPr>
          <w:color w:val="231F20"/>
          <w:spacing w:val="-12"/>
          <w:w w:val="125"/>
          <w:sz w:val="20"/>
        </w:rPr>
        <w:t> </w:t>
      </w:r>
      <w:r>
        <w:rPr>
          <w:color w:val="231F20"/>
          <w:w w:val="125"/>
          <w:sz w:val="20"/>
        </w:rPr>
        <w:t>normalista</w:t>
      </w:r>
      <w:r>
        <w:rPr>
          <w:color w:val="231F20"/>
          <w:spacing w:val="-13"/>
          <w:w w:val="125"/>
          <w:sz w:val="20"/>
        </w:rPr>
        <w:t> </w:t>
      </w:r>
      <w:r>
        <w:rPr>
          <w:color w:val="231F20"/>
          <w:w w:val="125"/>
          <w:sz w:val="20"/>
        </w:rPr>
        <w:t>básico,</w:t>
      </w:r>
      <w:r>
        <w:rPr>
          <w:color w:val="231F20"/>
          <w:spacing w:val="-12"/>
          <w:w w:val="125"/>
          <w:sz w:val="20"/>
        </w:rPr>
        <w:t> </w:t>
      </w:r>
      <w:r>
        <w:rPr>
          <w:color w:val="231F20"/>
          <w:w w:val="125"/>
          <w:sz w:val="20"/>
        </w:rPr>
        <w:t>licen- ciatura, maestría o</w:t>
      </w:r>
      <w:r>
        <w:rPr>
          <w:color w:val="231F20"/>
          <w:spacing w:val="-16"/>
          <w:w w:val="125"/>
          <w:sz w:val="20"/>
        </w:rPr>
        <w:t> </w:t>
      </w:r>
      <w:r>
        <w:rPr>
          <w:color w:val="231F20"/>
          <w:w w:val="125"/>
          <w:sz w:val="20"/>
        </w:rPr>
        <w:t>doctorado.</w:t>
      </w:r>
    </w:p>
    <w:p>
      <w:pPr>
        <w:spacing w:after="0" w:line="276" w:lineRule="auto"/>
        <w:jc w:val="left"/>
        <w:rPr>
          <w:sz w:val="20"/>
        </w:rPr>
        <w:sectPr>
          <w:pgSz w:w="12190" w:h="15880"/>
          <w:pgMar w:header="773" w:footer="609" w:top="1720" w:bottom="800" w:left="1300" w:right="1280"/>
        </w:sectPr>
      </w:pPr>
    </w:p>
    <w:p>
      <w:pPr>
        <w:pStyle w:val="BodyText"/>
      </w:pPr>
      <w:r>
        <w:rPr/>
        <w:drawing>
          <wp:anchor distT="0" distB="0" distL="0" distR="0" allowOverlap="1" layoutInCell="1" locked="0" behindDoc="1" simplePos="0" relativeHeight="251182080">
            <wp:simplePos x="0" y="0"/>
            <wp:positionH relativeFrom="page">
              <wp:posOffset>0</wp:posOffset>
            </wp:positionH>
            <wp:positionV relativeFrom="page">
              <wp:posOffset>2072906</wp:posOffset>
            </wp:positionV>
            <wp:extent cx="7739989" cy="7412735"/>
            <wp:effectExtent l="0" t="0" r="0" b="0"/>
            <wp:wrapNone/>
            <wp:docPr id="23" name="image15.png"/>
            <wp:cNvGraphicFramePr>
              <a:graphicFrameLocks noChangeAspect="1"/>
            </wp:cNvGraphicFramePr>
            <a:graphic>
              <a:graphicData uri="http://schemas.openxmlformats.org/drawingml/2006/picture">
                <pic:pic>
                  <pic:nvPicPr>
                    <pic:cNvPr id="24" name="image15.png"/>
                    <pic:cNvPicPr/>
                  </pic:nvPicPr>
                  <pic:blipFill>
                    <a:blip r:embed="rId20"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3"/>
        <w:rPr>
          <w:sz w:val="18"/>
        </w:rPr>
      </w:pPr>
    </w:p>
    <w:p>
      <w:pPr>
        <w:pStyle w:val="ListParagraph"/>
        <w:numPr>
          <w:ilvl w:val="0"/>
          <w:numId w:val="4"/>
        </w:numPr>
        <w:tabs>
          <w:tab w:pos="1404" w:val="left" w:leader="none"/>
        </w:tabs>
        <w:spacing w:line="240" w:lineRule="auto" w:before="104" w:after="0"/>
        <w:ind w:left="1403" w:right="0" w:hanging="361"/>
        <w:jc w:val="left"/>
        <w:rPr>
          <w:sz w:val="20"/>
        </w:rPr>
      </w:pPr>
      <w:r>
        <w:rPr>
          <w:color w:val="231F20"/>
          <w:w w:val="125"/>
          <w:sz w:val="20"/>
        </w:rPr>
        <w:t>Mejor promedio obtenido en el último grado</w:t>
      </w:r>
      <w:r>
        <w:rPr>
          <w:color w:val="231F20"/>
          <w:spacing w:val="-41"/>
          <w:w w:val="125"/>
          <w:sz w:val="20"/>
        </w:rPr>
        <w:t> </w:t>
      </w:r>
      <w:r>
        <w:rPr>
          <w:color w:val="231F20"/>
          <w:w w:val="125"/>
          <w:sz w:val="20"/>
        </w:rPr>
        <w:t>académico.</w:t>
      </w:r>
    </w:p>
    <w:p>
      <w:pPr>
        <w:pStyle w:val="ListParagraph"/>
        <w:numPr>
          <w:ilvl w:val="0"/>
          <w:numId w:val="4"/>
        </w:numPr>
        <w:tabs>
          <w:tab w:pos="1404" w:val="left" w:leader="none"/>
        </w:tabs>
        <w:spacing w:line="240" w:lineRule="auto" w:before="196" w:after="0"/>
        <w:ind w:left="1403" w:right="0" w:hanging="361"/>
        <w:jc w:val="left"/>
        <w:rPr>
          <w:sz w:val="20"/>
        </w:rPr>
      </w:pPr>
      <w:r>
        <w:rPr>
          <w:color w:val="231F20"/>
          <w:w w:val="125"/>
          <w:sz w:val="20"/>
        </w:rPr>
        <w:t>A</w:t>
      </w:r>
      <w:r>
        <w:rPr>
          <w:color w:val="231F20"/>
          <w:spacing w:val="-6"/>
          <w:w w:val="125"/>
          <w:sz w:val="20"/>
        </w:rPr>
        <w:t> </w:t>
      </w:r>
      <w:r>
        <w:rPr>
          <w:color w:val="231F20"/>
          <w:w w:val="125"/>
          <w:sz w:val="20"/>
        </w:rPr>
        <w:t>quienes</w:t>
      </w:r>
      <w:r>
        <w:rPr>
          <w:color w:val="231F20"/>
          <w:spacing w:val="-6"/>
          <w:w w:val="125"/>
          <w:sz w:val="20"/>
        </w:rPr>
        <w:t> </w:t>
      </w:r>
      <w:r>
        <w:rPr>
          <w:color w:val="231F20"/>
          <w:w w:val="125"/>
          <w:sz w:val="20"/>
        </w:rPr>
        <w:t>representen</w:t>
      </w:r>
      <w:r>
        <w:rPr>
          <w:color w:val="231F20"/>
          <w:spacing w:val="-6"/>
          <w:w w:val="125"/>
          <w:sz w:val="20"/>
        </w:rPr>
        <w:t> </w:t>
      </w:r>
      <w:r>
        <w:rPr>
          <w:color w:val="231F20"/>
          <w:w w:val="125"/>
          <w:sz w:val="20"/>
        </w:rPr>
        <w:t>la</w:t>
      </w:r>
      <w:r>
        <w:rPr>
          <w:color w:val="231F20"/>
          <w:spacing w:val="-6"/>
          <w:w w:val="125"/>
          <w:sz w:val="20"/>
        </w:rPr>
        <w:t> </w:t>
      </w:r>
      <w:r>
        <w:rPr>
          <w:color w:val="231F20"/>
          <w:w w:val="125"/>
          <w:sz w:val="20"/>
        </w:rPr>
        <w:t>única</w:t>
      </w:r>
      <w:r>
        <w:rPr>
          <w:color w:val="231F20"/>
          <w:spacing w:val="-6"/>
          <w:w w:val="125"/>
          <w:sz w:val="20"/>
        </w:rPr>
        <w:t> </w:t>
      </w:r>
      <w:r>
        <w:rPr>
          <w:color w:val="231F20"/>
          <w:w w:val="125"/>
          <w:sz w:val="20"/>
        </w:rPr>
        <w:t>fuente</w:t>
      </w:r>
      <w:r>
        <w:rPr>
          <w:color w:val="231F20"/>
          <w:spacing w:val="-5"/>
          <w:w w:val="125"/>
          <w:sz w:val="20"/>
        </w:rPr>
        <w:t> </w:t>
      </w:r>
      <w:r>
        <w:rPr>
          <w:color w:val="231F20"/>
          <w:w w:val="125"/>
          <w:sz w:val="20"/>
        </w:rPr>
        <w:t>de</w:t>
      </w:r>
      <w:r>
        <w:rPr>
          <w:color w:val="231F20"/>
          <w:spacing w:val="-6"/>
          <w:w w:val="125"/>
          <w:sz w:val="20"/>
        </w:rPr>
        <w:t> </w:t>
      </w:r>
      <w:r>
        <w:rPr>
          <w:color w:val="231F20"/>
          <w:w w:val="125"/>
          <w:sz w:val="20"/>
        </w:rPr>
        <w:t>ingreso</w:t>
      </w:r>
      <w:r>
        <w:rPr>
          <w:color w:val="231F20"/>
          <w:spacing w:val="-6"/>
          <w:w w:val="125"/>
          <w:sz w:val="20"/>
        </w:rPr>
        <w:t> </w:t>
      </w:r>
      <w:r>
        <w:rPr>
          <w:color w:val="231F20"/>
          <w:w w:val="125"/>
          <w:sz w:val="20"/>
        </w:rPr>
        <w:t>familiar.</w:t>
      </w:r>
    </w:p>
    <w:p>
      <w:pPr>
        <w:pStyle w:val="ListParagraph"/>
        <w:numPr>
          <w:ilvl w:val="0"/>
          <w:numId w:val="4"/>
        </w:numPr>
        <w:tabs>
          <w:tab w:pos="1403" w:val="left" w:leader="none"/>
          <w:tab w:pos="1404" w:val="left" w:leader="none"/>
        </w:tabs>
        <w:spacing w:line="240" w:lineRule="auto" w:before="195" w:after="0"/>
        <w:ind w:left="1403" w:right="0" w:hanging="361"/>
        <w:jc w:val="left"/>
        <w:rPr>
          <w:sz w:val="20"/>
        </w:rPr>
      </w:pPr>
      <w:r>
        <w:rPr>
          <w:color w:val="231F20"/>
          <w:w w:val="125"/>
          <w:sz w:val="20"/>
        </w:rPr>
        <w:t>Los demás que determine la</w:t>
      </w:r>
      <w:r>
        <w:rPr>
          <w:color w:val="231F20"/>
          <w:spacing w:val="-21"/>
          <w:w w:val="125"/>
          <w:sz w:val="20"/>
        </w:rPr>
        <w:t> </w:t>
      </w:r>
      <w:r>
        <w:rPr>
          <w:color w:val="231F20"/>
          <w:w w:val="125"/>
          <w:sz w:val="20"/>
        </w:rPr>
        <w:t>AEEF.</w:t>
      </w:r>
    </w:p>
    <w:p>
      <w:pPr>
        <w:pStyle w:val="BodyText"/>
        <w:spacing w:line="276" w:lineRule="auto" w:before="196"/>
        <w:ind w:left="683" w:right="135"/>
        <w:jc w:val="both"/>
      </w:pPr>
      <w:r>
        <w:rPr>
          <w:b/>
          <w:color w:val="231F20"/>
          <w:w w:val="120"/>
        </w:rPr>
        <w:t>Artículo 33. </w:t>
      </w:r>
      <w:r>
        <w:rPr>
          <w:color w:val="231F20"/>
          <w:w w:val="120"/>
        </w:rPr>
        <w:t>Las AEEF publicarán en la plataforma informática, previo al evento público, los lugares disponibles para cambios de centro de</w:t>
      </w:r>
      <w:r>
        <w:rPr>
          <w:color w:val="231F20"/>
          <w:spacing w:val="2"/>
          <w:w w:val="120"/>
        </w:rPr>
        <w:t> </w:t>
      </w:r>
      <w:r>
        <w:rPr>
          <w:color w:val="231F20"/>
          <w:w w:val="120"/>
        </w:rPr>
        <w:t>trabajo.</w:t>
      </w:r>
    </w:p>
    <w:p>
      <w:pPr>
        <w:pStyle w:val="BodyText"/>
        <w:spacing w:line="276" w:lineRule="auto" w:before="159"/>
        <w:ind w:left="683" w:right="135"/>
        <w:jc w:val="both"/>
      </w:pPr>
      <w:r>
        <w:rPr>
          <w:b/>
          <w:color w:val="231F20"/>
          <w:w w:val="125"/>
        </w:rPr>
        <w:t>Artículo 34. </w:t>
      </w:r>
      <w:r>
        <w:rPr>
          <w:color w:val="231F20"/>
          <w:w w:val="125"/>
        </w:rPr>
        <w:t>Los resultados del proceso de cambio de centro de trabajo, que emitan</w:t>
      </w:r>
      <w:r>
        <w:rPr>
          <w:color w:val="231F20"/>
          <w:spacing w:val="-29"/>
          <w:w w:val="125"/>
        </w:rPr>
        <w:t> </w:t>
      </w:r>
      <w:r>
        <w:rPr>
          <w:color w:val="231F20"/>
          <w:w w:val="125"/>
        </w:rPr>
        <w:t>las AEEF,</w:t>
      </w:r>
      <w:r>
        <w:rPr>
          <w:color w:val="231F20"/>
          <w:spacing w:val="-12"/>
          <w:w w:val="125"/>
        </w:rPr>
        <w:t> </w:t>
      </w:r>
      <w:r>
        <w:rPr>
          <w:color w:val="231F20"/>
          <w:w w:val="125"/>
        </w:rPr>
        <w:t>serán</w:t>
      </w:r>
      <w:r>
        <w:rPr>
          <w:color w:val="231F20"/>
          <w:spacing w:val="-12"/>
          <w:w w:val="125"/>
        </w:rPr>
        <w:t> </w:t>
      </w:r>
      <w:r>
        <w:rPr>
          <w:color w:val="231F20"/>
          <w:w w:val="125"/>
        </w:rPr>
        <w:t>definitivos</w:t>
      </w:r>
      <w:r>
        <w:rPr>
          <w:color w:val="231F20"/>
          <w:spacing w:val="-11"/>
          <w:w w:val="125"/>
        </w:rPr>
        <w:t> </w:t>
      </w:r>
      <w:r>
        <w:rPr>
          <w:color w:val="231F20"/>
          <w:w w:val="125"/>
        </w:rPr>
        <w:t>e</w:t>
      </w:r>
      <w:r>
        <w:rPr>
          <w:color w:val="231F20"/>
          <w:spacing w:val="-12"/>
          <w:w w:val="125"/>
        </w:rPr>
        <w:t> </w:t>
      </w:r>
      <w:r>
        <w:rPr>
          <w:color w:val="231F20"/>
          <w:w w:val="125"/>
        </w:rPr>
        <w:t>inapelables.</w:t>
      </w:r>
      <w:r>
        <w:rPr>
          <w:color w:val="231F20"/>
          <w:spacing w:val="-11"/>
          <w:w w:val="125"/>
        </w:rPr>
        <w:t> </w:t>
      </w:r>
      <w:r>
        <w:rPr>
          <w:color w:val="231F20"/>
          <w:w w:val="125"/>
        </w:rPr>
        <w:t>De</w:t>
      </w:r>
      <w:r>
        <w:rPr>
          <w:color w:val="231F20"/>
          <w:spacing w:val="-12"/>
          <w:w w:val="125"/>
        </w:rPr>
        <w:t> </w:t>
      </w:r>
      <w:r>
        <w:rPr>
          <w:color w:val="231F20"/>
          <w:w w:val="125"/>
        </w:rPr>
        <w:t>no</w:t>
      </w:r>
      <w:r>
        <w:rPr>
          <w:color w:val="231F20"/>
          <w:spacing w:val="-11"/>
          <w:w w:val="125"/>
        </w:rPr>
        <w:t> </w:t>
      </w:r>
      <w:r>
        <w:rPr>
          <w:color w:val="231F20"/>
          <w:w w:val="125"/>
        </w:rPr>
        <w:t>presentarse</w:t>
      </w:r>
      <w:r>
        <w:rPr>
          <w:color w:val="231F20"/>
          <w:spacing w:val="-12"/>
          <w:w w:val="125"/>
        </w:rPr>
        <w:t> </w:t>
      </w:r>
      <w:r>
        <w:rPr>
          <w:color w:val="231F20"/>
          <w:w w:val="125"/>
        </w:rPr>
        <w:t>los</w:t>
      </w:r>
      <w:r>
        <w:rPr>
          <w:color w:val="231F20"/>
          <w:spacing w:val="-11"/>
          <w:w w:val="125"/>
        </w:rPr>
        <w:t> </w:t>
      </w:r>
      <w:r>
        <w:rPr>
          <w:color w:val="231F20"/>
          <w:w w:val="125"/>
        </w:rPr>
        <w:t>trabajadores</w:t>
      </w:r>
      <w:r>
        <w:rPr>
          <w:color w:val="231F20"/>
          <w:spacing w:val="-12"/>
          <w:w w:val="125"/>
        </w:rPr>
        <w:t> </w:t>
      </w:r>
      <w:r>
        <w:rPr>
          <w:color w:val="231F20"/>
          <w:w w:val="125"/>
        </w:rPr>
        <w:t>a</w:t>
      </w:r>
      <w:r>
        <w:rPr>
          <w:color w:val="231F20"/>
          <w:spacing w:val="-11"/>
          <w:w w:val="125"/>
        </w:rPr>
        <w:t> </w:t>
      </w:r>
      <w:r>
        <w:rPr>
          <w:color w:val="231F20"/>
          <w:w w:val="125"/>
        </w:rPr>
        <w:t>la</w:t>
      </w:r>
      <w:r>
        <w:rPr>
          <w:color w:val="231F20"/>
          <w:spacing w:val="-12"/>
          <w:w w:val="125"/>
        </w:rPr>
        <w:t> </w:t>
      </w:r>
      <w:r>
        <w:rPr>
          <w:color w:val="231F20"/>
          <w:w w:val="125"/>
        </w:rPr>
        <w:t>nueva</w:t>
      </w:r>
      <w:r>
        <w:rPr>
          <w:color w:val="231F20"/>
          <w:spacing w:val="-11"/>
          <w:w w:val="125"/>
        </w:rPr>
        <w:t> </w:t>
      </w:r>
      <w:r>
        <w:rPr>
          <w:color w:val="231F20"/>
          <w:spacing w:val="-3"/>
          <w:w w:val="125"/>
        </w:rPr>
        <w:t>ads- </w:t>
      </w:r>
      <w:r>
        <w:rPr>
          <w:color w:val="231F20"/>
          <w:w w:val="125"/>
        </w:rPr>
        <w:t>cripción</w:t>
      </w:r>
      <w:r>
        <w:rPr>
          <w:color w:val="231F20"/>
          <w:spacing w:val="-11"/>
          <w:w w:val="125"/>
        </w:rPr>
        <w:t> </w:t>
      </w:r>
      <w:r>
        <w:rPr>
          <w:color w:val="231F20"/>
          <w:w w:val="125"/>
        </w:rPr>
        <w:t>autorizada,</w:t>
      </w:r>
      <w:r>
        <w:rPr>
          <w:color w:val="231F20"/>
          <w:spacing w:val="-11"/>
          <w:w w:val="125"/>
        </w:rPr>
        <w:t> </w:t>
      </w:r>
      <w:r>
        <w:rPr>
          <w:color w:val="231F20"/>
          <w:w w:val="125"/>
        </w:rPr>
        <w:t>se</w:t>
      </w:r>
      <w:r>
        <w:rPr>
          <w:color w:val="231F20"/>
          <w:spacing w:val="-11"/>
          <w:w w:val="125"/>
        </w:rPr>
        <w:t> </w:t>
      </w:r>
      <w:r>
        <w:rPr>
          <w:color w:val="231F20"/>
          <w:w w:val="125"/>
        </w:rPr>
        <w:t>aplicará</w:t>
      </w:r>
      <w:r>
        <w:rPr>
          <w:color w:val="231F20"/>
          <w:spacing w:val="-11"/>
          <w:w w:val="125"/>
        </w:rPr>
        <w:t> </w:t>
      </w:r>
      <w:r>
        <w:rPr>
          <w:color w:val="231F20"/>
          <w:w w:val="125"/>
        </w:rPr>
        <w:t>el</w:t>
      </w:r>
      <w:r>
        <w:rPr>
          <w:color w:val="231F20"/>
          <w:spacing w:val="-10"/>
          <w:w w:val="125"/>
        </w:rPr>
        <w:t> </w:t>
      </w:r>
      <w:r>
        <w:rPr>
          <w:color w:val="231F20"/>
          <w:w w:val="125"/>
        </w:rPr>
        <w:t>procedimiento</w:t>
      </w:r>
      <w:r>
        <w:rPr>
          <w:color w:val="231F20"/>
          <w:spacing w:val="-11"/>
          <w:w w:val="125"/>
        </w:rPr>
        <w:t> </w:t>
      </w:r>
      <w:r>
        <w:rPr>
          <w:color w:val="231F20"/>
          <w:w w:val="125"/>
        </w:rPr>
        <w:t>administrativo</w:t>
      </w:r>
      <w:r>
        <w:rPr>
          <w:color w:val="231F20"/>
          <w:spacing w:val="-11"/>
          <w:w w:val="125"/>
        </w:rPr>
        <w:t> </w:t>
      </w:r>
      <w:r>
        <w:rPr>
          <w:color w:val="231F20"/>
          <w:w w:val="125"/>
        </w:rPr>
        <w:t>que</w:t>
      </w:r>
      <w:r>
        <w:rPr>
          <w:color w:val="231F20"/>
          <w:spacing w:val="-11"/>
          <w:w w:val="125"/>
        </w:rPr>
        <w:t> </w:t>
      </w:r>
      <w:r>
        <w:rPr>
          <w:color w:val="231F20"/>
          <w:w w:val="125"/>
        </w:rPr>
        <w:t>corresponda.</w:t>
      </w:r>
    </w:p>
    <w:p>
      <w:pPr>
        <w:pStyle w:val="BodyText"/>
        <w:rPr>
          <w:sz w:val="24"/>
        </w:rPr>
      </w:pPr>
    </w:p>
    <w:p>
      <w:pPr>
        <w:pStyle w:val="BodyText"/>
        <w:spacing w:before="11"/>
        <w:rPr>
          <w:sz w:val="24"/>
        </w:rPr>
      </w:pPr>
    </w:p>
    <w:p>
      <w:pPr>
        <w:pStyle w:val="Heading1"/>
        <w:numPr>
          <w:ilvl w:val="0"/>
          <w:numId w:val="1"/>
        </w:numPr>
        <w:tabs>
          <w:tab w:pos="1973" w:val="left" w:leader="none"/>
        </w:tabs>
        <w:spacing w:line="240" w:lineRule="auto" w:before="1" w:after="0"/>
        <w:ind w:left="1972" w:right="0" w:hanging="306"/>
        <w:jc w:val="left"/>
      </w:pPr>
      <w:r>
        <w:rPr>
          <w:color w:val="C1945C"/>
          <w:w w:val="125"/>
        </w:rPr>
        <w:t>Evento público de cambios intraestatales de centro de</w:t>
      </w:r>
      <w:r>
        <w:rPr>
          <w:color w:val="C1945C"/>
          <w:spacing w:val="18"/>
          <w:w w:val="125"/>
        </w:rPr>
        <w:t> </w:t>
      </w:r>
      <w:r>
        <w:rPr>
          <w:color w:val="C1945C"/>
          <w:w w:val="125"/>
        </w:rPr>
        <w:t>trabajo</w:t>
      </w:r>
    </w:p>
    <w:p>
      <w:pPr>
        <w:pStyle w:val="BodyText"/>
        <w:spacing w:before="1"/>
        <w:rPr>
          <w:b/>
          <w:sz w:val="29"/>
        </w:rPr>
      </w:pPr>
    </w:p>
    <w:p>
      <w:pPr>
        <w:pStyle w:val="BodyText"/>
        <w:spacing w:line="276" w:lineRule="auto"/>
        <w:ind w:left="683" w:right="135"/>
        <w:jc w:val="both"/>
      </w:pPr>
      <w:r>
        <w:rPr>
          <w:b/>
          <w:color w:val="231F20"/>
          <w:w w:val="125"/>
        </w:rPr>
        <w:t>Artículo</w:t>
      </w:r>
      <w:r>
        <w:rPr>
          <w:b/>
          <w:color w:val="231F20"/>
          <w:spacing w:val="-3"/>
          <w:w w:val="125"/>
        </w:rPr>
        <w:t> </w:t>
      </w:r>
      <w:r>
        <w:rPr>
          <w:b/>
          <w:color w:val="231F20"/>
          <w:w w:val="125"/>
        </w:rPr>
        <w:t>35.</w:t>
      </w:r>
      <w:r>
        <w:rPr>
          <w:b/>
          <w:color w:val="231F20"/>
          <w:spacing w:val="-7"/>
          <w:w w:val="125"/>
        </w:rPr>
        <w:t> </w:t>
      </w:r>
      <w:r>
        <w:rPr>
          <w:color w:val="231F20"/>
          <w:w w:val="125"/>
        </w:rPr>
        <w:t>Para</w:t>
      </w:r>
      <w:r>
        <w:rPr>
          <w:color w:val="231F20"/>
          <w:spacing w:val="-7"/>
          <w:w w:val="125"/>
        </w:rPr>
        <w:t> </w:t>
      </w:r>
      <w:r>
        <w:rPr>
          <w:color w:val="231F20"/>
          <w:w w:val="125"/>
        </w:rPr>
        <w:t>garantizar</w:t>
      </w:r>
      <w:r>
        <w:rPr>
          <w:color w:val="231F20"/>
          <w:spacing w:val="-6"/>
          <w:w w:val="125"/>
        </w:rPr>
        <w:t> </w:t>
      </w:r>
      <w:r>
        <w:rPr>
          <w:color w:val="231F20"/>
          <w:w w:val="125"/>
        </w:rPr>
        <w:t>la</w:t>
      </w:r>
      <w:r>
        <w:rPr>
          <w:color w:val="231F20"/>
          <w:spacing w:val="-7"/>
          <w:w w:val="125"/>
        </w:rPr>
        <w:t> </w:t>
      </w:r>
      <w:r>
        <w:rPr>
          <w:color w:val="231F20"/>
          <w:w w:val="125"/>
        </w:rPr>
        <w:t>transparencia</w:t>
      </w:r>
      <w:r>
        <w:rPr>
          <w:color w:val="231F20"/>
          <w:spacing w:val="-7"/>
          <w:w w:val="125"/>
        </w:rPr>
        <w:t> </w:t>
      </w:r>
      <w:r>
        <w:rPr>
          <w:color w:val="231F20"/>
          <w:w w:val="125"/>
        </w:rPr>
        <w:t>en</w:t>
      </w:r>
      <w:r>
        <w:rPr>
          <w:color w:val="231F20"/>
          <w:spacing w:val="-7"/>
          <w:w w:val="125"/>
        </w:rPr>
        <w:t> </w:t>
      </w:r>
      <w:r>
        <w:rPr>
          <w:color w:val="231F20"/>
          <w:w w:val="125"/>
        </w:rPr>
        <w:t>el</w:t>
      </w:r>
      <w:r>
        <w:rPr>
          <w:color w:val="231F20"/>
          <w:spacing w:val="-7"/>
          <w:w w:val="125"/>
        </w:rPr>
        <w:t> </w:t>
      </w:r>
      <w:r>
        <w:rPr>
          <w:color w:val="231F20"/>
          <w:w w:val="125"/>
        </w:rPr>
        <w:t>proceso,</w:t>
      </w:r>
      <w:r>
        <w:rPr>
          <w:color w:val="231F20"/>
          <w:spacing w:val="-7"/>
          <w:w w:val="125"/>
        </w:rPr>
        <w:t> </w:t>
      </w:r>
      <w:r>
        <w:rPr>
          <w:color w:val="231F20"/>
          <w:w w:val="125"/>
        </w:rPr>
        <w:t>las</w:t>
      </w:r>
      <w:r>
        <w:rPr>
          <w:color w:val="231F20"/>
          <w:spacing w:val="-6"/>
          <w:w w:val="125"/>
        </w:rPr>
        <w:t> </w:t>
      </w:r>
      <w:r>
        <w:rPr>
          <w:color w:val="231F20"/>
          <w:w w:val="125"/>
        </w:rPr>
        <w:t>AEEF</w:t>
      </w:r>
      <w:r>
        <w:rPr>
          <w:color w:val="231F20"/>
          <w:spacing w:val="-7"/>
          <w:w w:val="125"/>
        </w:rPr>
        <w:t> </w:t>
      </w:r>
      <w:r>
        <w:rPr>
          <w:color w:val="231F20"/>
          <w:w w:val="125"/>
        </w:rPr>
        <w:t>celebrarán</w:t>
      </w:r>
      <w:r>
        <w:rPr>
          <w:color w:val="231F20"/>
          <w:spacing w:val="-7"/>
          <w:w w:val="125"/>
        </w:rPr>
        <w:t> </w:t>
      </w:r>
      <w:r>
        <w:rPr>
          <w:color w:val="231F20"/>
          <w:w w:val="125"/>
        </w:rPr>
        <w:t>eventos </w:t>
      </w:r>
      <w:r>
        <w:rPr>
          <w:rFonts w:ascii="Arial" w:hAnsi="Arial"/>
          <w:color w:val="231F20"/>
          <w:w w:val="125"/>
        </w:rPr>
        <w:t>público</w:t>
      </w:r>
      <w:r>
        <w:rPr>
          <w:color w:val="231F20"/>
          <w:w w:val="125"/>
        </w:rPr>
        <w:t>s</w:t>
      </w:r>
      <w:r>
        <w:rPr>
          <w:color w:val="231F20"/>
          <w:spacing w:val="-9"/>
          <w:w w:val="125"/>
        </w:rPr>
        <w:t> </w:t>
      </w:r>
      <w:r>
        <w:rPr>
          <w:color w:val="231F20"/>
          <w:w w:val="125"/>
        </w:rPr>
        <w:t>en</w:t>
      </w:r>
      <w:r>
        <w:rPr>
          <w:color w:val="231F20"/>
          <w:spacing w:val="-8"/>
          <w:w w:val="125"/>
        </w:rPr>
        <w:t> </w:t>
      </w:r>
      <w:r>
        <w:rPr>
          <w:color w:val="231F20"/>
          <w:w w:val="125"/>
        </w:rPr>
        <w:t>donde</w:t>
      </w:r>
      <w:r>
        <w:rPr>
          <w:color w:val="231F20"/>
          <w:spacing w:val="-9"/>
          <w:w w:val="125"/>
        </w:rPr>
        <w:t> </w:t>
      </w:r>
      <w:r>
        <w:rPr>
          <w:color w:val="231F20"/>
          <w:w w:val="125"/>
        </w:rPr>
        <w:t>se</w:t>
      </w:r>
      <w:r>
        <w:rPr>
          <w:color w:val="231F20"/>
          <w:spacing w:val="-8"/>
          <w:w w:val="125"/>
        </w:rPr>
        <w:t> </w:t>
      </w:r>
      <w:r>
        <w:rPr>
          <w:color w:val="231F20"/>
          <w:w w:val="125"/>
        </w:rPr>
        <w:t>asignen</w:t>
      </w:r>
      <w:r>
        <w:rPr>
          <w:color w:val="231F20"/>
          <w:spacing w:val="-9"/>
          <w:w w:val="125"/>
        </w:rPr>
        <w:t> </w:t>
      </w:r>
      <w:r>
        <w:rPr>
          <w:color w:val="231F20"/>
          <w:w w:val="125"/>
        </w:rPr>
        <w:t>los</w:t>
      </w:r>
      <w:r>
        <w:rPr>
          <w:color w:val="231F20"/>
          <w:spacing w:val="-8"/>
          <w:w w:val="125"/>
        </w:rPr>
        <w:t> </w:t>
      </w:r>
      <w:r>
        <w:rPr>
          <w:color w:val="231F20"/>
          <w:w w:val="125"/>
        </w:rPr>
        <w:t>centros</w:t>
      </w:r>
      <w:r>
        <w:rPr>
          <w:color w:val="231F20"/>
          <w:spacing w:val="-9"/>
          <w:w w:val="125"/>
        </w:rPr>
        <w:t> </w:t>
      </w:r>
      <w:r>
        <w:rPr>
          <w:color w:val="231F20"/>
          <w:w w:val="125"/>
        </w:rPr>
        <w:t>de</w:t>
      </w:r>
      <w:r>
        <w:rPr>
          <w:color w:val="231F20"/>
          <w:spacing w:val="-8"/>
          <w:w w:val="125"/>
        </w:rPr>
        <w:t> </w:t>
      </w:r>
      <w:r>
        <w:rPr>
          <w:color w:val="231F20"/>
          <w:w w:val="125"/>
        </w:rPr>
        <w:t>trabajo</w:t>
      </w:r>
      <w:r>
        <w:rPr>
          <w:color w:val="231F20"/>
          <w:spacing w:val="-8"/>
          <w:w w:val="125"/>
        </w:rPr>
        <w:t> </w:t>
      </w:r>
      <w:r>
        <w:rPr>
          <w:color w:val="231F20"/>
          <w:w w:val="125"/>
        </w:rPr>
        <w:t>conforme</w:t>
      </w:r>
      <w:r>
        <w:rPr>
          <w:color w:val="231F20"/>
          <w:spacing w:val="-9"/>
          <w:w w:val="125"/>
        </w:rPr>
        <w:t> </w:t>
      </w:r>
      <w:r>
        <w:rPr>
          <w:color w:val="231F20"/>
          <w:w w:val="125"/>
        </w:rPr>
        <w:t>a</w:t>
      </w:r>
      <w:r>
        <w:rPr>
          <w:color w:val="231F20"/>
          <w:spacing w:val="-8"/>
          <w:w w:val="125"/>
        </w:rPr>
        <w:t> </w:t>
      </w:r>
      <w:r>
        <w:rPr>
          <w:color w:val="231F20"/>
          <w:w w:val="125"/>
        </w:rPr>
        <w:t>la</w:t>
      </w:r>
      <w:r>
        <w:rPr>
          <w:color w:val="231F20"/>
          <w:spacing w:val="-9"/>
          <w:w w:val="125"/>
        </w:rPr>
        <w:t> </w:t>
      </w:r>
      <w:r>
        <w:rPr>
          <w:color w:val="231F20"/>
          <w:w w:val="125"/>
        </w:rPr>
        <w:t>lista</w:t>
      </w:r>
      <w:r>
        <w:rPr>
          <w:color w:val="231F20"/>
          <w:spacing w:val="-8"/>
          <w:w w:val="125"/>
        </w:rPr>
        <w:t> </w:t>
      </w:r>
      <w:r>
        <w:rPr>
          <w:color w:val="231F20"/>
          <w:w w:val="125"/>
        </w:rPr>
        <w:t>ordenada</w:t>
      </w:r>
      <w:r>
        <w:rPr>
          <w:color w:val="231F20"/>
          <w:spacing w:val="-9"/>
          <w:w w:val="125"/>
        </w:rPr>
        <w:t> </w:t>
      </w:r>
      <w:r>
        <w:rPr>
          <w:color w:val="231F20"/>
          <w:w w:val="125"/>
        </w:rPr>
        <w:t>de</w:t>
      </w:r>
      <w:r>
        <w:rPr>
          <w:color w:val="231F20"/>
          <w:spacing w:val="-8"/>
          <w:w w:val="125"/>
        </w:rPr>
        <w:t> </w:t>
      </w:r>
      <w:r>
        <w:rPr>
          <w:color w:val="231F20"/>
          <w:w w:val="125"/>
        </w:rPr>
        <w:t>re- sultados.</w:t>
      </w:r>
    </w:p>
    <w:p>
      <w:pPr>
        <w:pStyle w:val="BodyText"/>
        <w:spacing w:line="276" w:lineRule="auto" w:before="158"/>
        <w:ind w:left="683" w:right="136"/>
        <w:jc w:val="both"/>
      </w:pPr>
      <w:r>
        <w:rPr>
          <w:color w:val="231F20"/>
          <w:w w:val="125"/>
        </w:rPr>
        <w:t>Para</w:t>
      </w:r>
      <w:r>
        <w:rPr>
          <w:color w:val="231F20"/>
          <w:spacing w:val="-18"/>
          <w:w w:val="125"/>
        </w:rPr>
        <w:t> </w:t>
      </w:r>
      <w:r>
        <w:rPr>
          <w:color w:val="231F20"/>
          <w:w w:val="125"/>
        </w:rPr>
        <w:t>los</w:t>
      </w:r>
      <w:r>
        <w:rPr>
          <w:color w:val="231F20"/>
          <w:spacing w:val="-17"/>
          <w:w w:val="125"/>
        </w:rPr>
        <w:t> </w:t>
      </w:r>
      <w:r>
        <w:rPr>
          <w:color w:val="231F20"/>
          <w:w w:val="125"/>
        </w:rPr>
        <w:t>eventos</w:t>
      </w:r>
      <w:r>
        <w:rPr>
          <w:color w:val="231F20"/>
          <w:spacing w:val="-14"/>
          <w:w w:val="125"/>
        </w:rPr>
        <w:t> </w:t>
      </w:r>
      <w:r>
        <w:rPr>
          <w:rFonts w:ascii="Arial" w:hAnsi="Arial"/>
          <w:color w:val="231F20"/>
          <w:w w:val="125"/>
        </w:rPr>
        <w:t>público</w:t>
      </w:r>
      <w:r>
        <w:rPr>
          <w:color w:val="231F20"/>
          <w:w w:val="125"/>
        </w:rPr>
        <w:t>s</w:t>
      </w:r>
      <w:r>
        <w:rPr>
          <w:color w:val="231F20"/>
          <w:spacing w:val="-17"/>
          <w:w w:val="125"/>
        </w:rPr>
        <w:t> </w:t>
      </w:r>
      <w:r>
        <w:rPr>
          <w:color w:val="231F20"/>
          <w:w w:val="125"/>
        </w:rPr>
        <w:t>las</w:t>
      </w:r>
      <w:r>
        <w:rPr>
          <w:color w:val="231F20"/>
          <w:spacing w:val="-17"/>
          <w:w w:val="125"/>
        </w:rPr>
        <w:t> </w:t>
      </w:r>
      <w:r>
        <w:rPr>
          <w:color w:val="231F20"/>
          <w:w w:val="125"/>
        </w:rPr>
        <w:t>AEEF</w:t>
      </w:r>
      <w:r>
        <w:rPr>
          <w:color w:val="231F20"/>
          <w:spacing w:val="-17"/>
          <w:w w:val="125"/>
        </w:rPr>
        <w:t> </w:t>
      </w:r>
      <w:r>
        <w:rPr>
          <w:color w:val="231F20"/>
          <w:w w:val="125"/>
        </w:rPr>
        <w:t>deberán</w:t>
      </w:r>
      <w:r>
        <w:rPr>
          <w:color w:val="231F20"/>
          <w:spacing w:val="-17"/>
          <w:w w:val="125"/>
        </w:rPr>
        <w:t> </w:t>
      </w:r>
      <w:r>
        <w:rPr>
          <w:color w:val="231F20"/>
          <w:w w:val="125"/>
        </w:rPr>
        <w:t>programar</w:t>
      </w:r>
      <w:r>
        <w:rPr>
          <w:color w:val="231F20"/>
          <w:spacing w:val="-17"/>
          <w:w w:val="125"/>
        </w:rPr>
        <w:t> </w:t>
      </w:r>
      <w:r>
        <w:rPr>
          <w:color w:val="231F20"/>
          <w:w w:val="125"/>
        </w:rPr>
        <w:t>la</w:t>
      </w:r>
      <w:r>
        <w:rPr>
          <w:color w:val="231F20"/>
          <w:spacing w:val="-17"/>
          <w:w w:val="125"/>
        </w:rPr>
        <w:t> </w:t>
      </w:r>
      <w:r>
        <w:rPr>
          <w:color w:val="231F20"/>
          <w:w w:val="125"/>
        </w:rPr>
        <w:t>participación</w:t>
      </w:r>
      <w:r>
        <w:rPr>
          <w:color w:val="231F20"/>
          <w:spacing w:val="-17"/>
          <w:w w:val="125"/>
        </w:rPr>
        <w:t> </w:t>
      </w:r>
      <w:r>
        <w:rPr>
          <w:color w:val="231F20"/>
          <w:w w:val="125"/>
        </w:rPr>
        <w:t>de</w:t>
      </w:r>
      <w:r>
        <w:rPr>
          <w:color w:val="231F20"/>
          <w:spacing w:val="-17"/>
          <w:w w:val="125"/>
        </w:rPr>
        <w:t> </w:t>
      </w:r>
      <w:r>
        <w:rPr>
          <w:color w:val="231F20"/>
          <w:w w:val="125"/>
        </w:rPr>
        <w:t>los</w:t>
      </w:r>
      <w:r>
        <w:rPr>
          <w:color w:val="231F20"/>
          <w:spacing w:val="-17"/>
          <w:w w:val="125"/>
        </w:rPr>
        <w:t> </w:t>
      </w:r>
      <w:r>
        <w:rPr>
          <w:color w:val="231F20"/>
          <w:w w:val="125"/>
        </w:rPr>
        <w:t>aspirantes, tomando</w:t>
      </w:r>
      <w:r>
        <w:rPr>
          <w:color w:val="231F20"/>
          <w:spacing w:val="-9"/>
          <w:w w:val="125"/>
        </w:rPr>
        <w:t> </w:t>
      </w:r>
      <w:r>
        <w:rPr>
          <w:color w:val="231F20"/>
          <w:w w:val="125"/>
        </w:rPr>
        <w:t>en</w:t>
      </w:r>
      <w:r>
        <w:rPr>
          <w:color w:val="231F20"/>
          <w:spacing w:val="-9"/>
          <w:w w:val="125"/>
        </w:rPr>
        <w:t> </w:t>
      </w:r>
      <w:r>
        <w:rPr>
          <w:color w:val="231F20"/>
          <w:w w:val="125"/>
        </w:rPr>
        <w:t>consideración</w:t>
      </w:r>
      <w:r>
        <w:rPr>
          <w:color w:val="231F20"/>
          <w:spacing w:val="-8"/>
          <w:w w:val="125"/>
        </w:rPr>
        <w:t> </w:t>
      </w:r>
      <w:r>
        <w:rPr>
          <w:color w:val="231F20"/>
          <w:w w:val="125"/>
        </w:rPr>
        <w:t>el</w:t>
      </w:r>
      <w:r>
        <w:rPr>
          <w:color w:val="231F20"/>
          <w:spacing w:val="-9"/>
          <w:w w:val="125"/>
        </w:rPr>
        <w:t> </w:t>
      </w:r>
      <w:r>
        <w:rPr>
          <w:color w:val="231F20"/>
          <w:w w:val="125"/>
        </w:rPr>
        <w:t>contexto</w:t>
      </w:r>
      <w:r>
        <w:rPr>
          <w:color w:val="231F20"/>
          <w:spacing w:val="-9"/>
          <w:w w:val="125"/>
        </w:rPr>
        <w:t> </w:t>
      </w:r>
      <w:r>
        <w:rPr>
          <w:color w:val="231F20"/>
          <w:w w:val="125"/>
        </w:rPr>
        <w:t>local</w:t>
      </w:r>
      <w:r>
        <w:rPr>
          <w:color w:val="231F20"/>
          <w:spacing w:val="-8"/>
          <w:w w:val="125"/>
        </w:rPr>
        <w:t> </w:t>
      </w:r>
      <w:r>
        <w:rPr>
          <w:color w:val="231F20"/>
          <w:w w:val="125"/>
        </w:rPr>
        <w:t>y</w:t>
      </w:r>
      <w:r>
        <w:rPr>
          <w:color w:val="231F20"/>
          <w:spacing w:val="-9"/>
          <w:w w:val="125"/>
        </w:rPr>
        <w:t> </w:t>
      </w:r>
      <w:r>
        <w:rPr>
          <w:color w:val="231F20"/>
          <w:w w:val="125"/>
        </w:rPr>
        <w:t>regional</w:t>
      </w:r>
      <w:r>
        <w:rPr>
          <w:color w:val="231F20"/>
          <w:spacing w:val="-9"/>
          <w:w w:val="125"/>
        </w:rPr>
        <w:t> </w:t>
      </w:r>
      <w:r>
        <w:rPr>
          <w:color w:val="231F20"/>
          <w:w w:val="125"/>
        </w:rPr>
        <w:t>de</w:t>
      </w:r>
      <w:r>
        <w:rPr>
          <w:color w:val="231F20"/>
          <w:spacing w:val="-8"/>
          <w:w w:val="125"/>
        </w:rPr>
        <w:t> </w:t>
      </w:r>
      <w:r>
        <w:rPr>
          <w:color w:val="231F20"/>
          <w:w w:val="125"/>
        </w:rPr>
        <w:t>la</w:t>
      </w:r>
      <w:r>
        <w:rPr>
          <w:color w:val="231F20"/>
          <w:spacing w:val="-9"/>
          <w:w w:val="125"/>
        </w:rPr>
        <w:t> </w:t>
      </w:r>
      <w:r>
        <w:rPr>
          <w:color w:val="231F20"/>
          <w:w w:val="125"/>
        </w:rPr>
        <w:t>entidad</w:t>
      </w:r>
      <w:r>
        <w:rPr>
          <w:color w:val="231F20"/>
          <w:spacing w:val="-9"/>
          <w:w w:val="125"/>
        </w:rPr>
        <w:t> </w:t>
      </w:r>
      <w:r>
        <w:rPr>
          <w:color w:val="231F20"/>
          <w:w w:val="125"/>
        </w:rPr>
        <w:t>federativa.</w:t>
      </w:r>
    </w:p>
    <w:p>
      <w:pPr>
        <w:pStyle w:val="BodyText"/>
        <w:spacing w:line="276" w:lineRule="auto" w:before="159"/>
        <w:ind w:left="683" w:right="134"/>
        <w:jc w:val="both"/>
      </w:pPr>
      <w:r>
        <w:rPr>
          <w:b/>
          <w:color w:val="231F20"/>
          <w:w w:val="125"/>
        </w:rPr>
        <w:t>Artículo</w:t>
      </w:r>
      <w:r>
        <w:rPr>
          <w:b/>
          <w:color w:val="231F20"/>
          <w:spacing w:val="-15"/>
          <w:w w:val="125"/>
        </w:rPr>
        <w:t> </w:t>
      </w:r>
      <w:r>
        <w:rPr>
          <w:b/>
          <w:color w:val="231F20"/>
          <w:w w:val="125"/>
        </w:rPr>
        <w:t>36.</w:t>
      </w:r>
      <w:r>
        <w:rPr>
          <w:b/>
          <w:color w:val="231F20"/>
          <w:spacing w:val="-18"/>
          <w:w w:val="125"/>
        </w:rPr>
        <w:t> </w:t>
      </w:r>
      <w:r>
        <w:rPr>
          <w:color w:val="231F20"/>
          <w:w w:val="125"/>
        </w:rPr>
        <w:t>A</w:t>
      </w:r>
      <w:r>
        <w:rPr>
          <w:color w:val="231F20"/>
          <w:spacing w:val="-19"/>
          <w:w w:val="125"/>
        </w:rPr>
        <w:t> </w:t>
      </w:r>
      <w:r>
        <w:rPr>
          <w:color w:val="231F20"/>
          <w:w w:val="125"/>
        </w:rPr>
        <w:t>los</w:t>
      </w:r>
      <w:r>
        <w:rPr>
          <w:color w:val="231F20"/>
          <w:spacing w:val="-18"/>
          <w:w w:val="125"/>
        </w:rPr>
        <w:t> </w:t>
      </w:r>
      <w:r>
        <w:rPr>
          <w:color w:val="231F20"/>
          <w:w w:val="125"/>
        </w:rPr>
        <w:t>eventos</w:t>
      </w:r>
      <w:r>
        <w:rPr>
          <w:color w:val="231F20"/>
          <w:spacing w:val="-18"/>
          <w:w w:val="125"/>
        </w:rPr>
        <w:t> </w:t>
      </w:r>
      <w:r>
        <w:rPr>
          <w:color w:val="231F20"/>
          <w:w w:val="125"/>
        </w:rPr>
        <w:t>públicos</w:t>
      </w:r>
      <w:r>
        <w:rPr>
          <w:color w:val="231F20"/>
          <w:spacing w:val="-18"/>
          <w:w w:val="125"/>
        </w:rPr>
        <w:t> </w:t>
      </w:r>
      <w:r>
        <w:rPr>
          <w:color w:val="231F20"/>
          <w:w w:val="125"/>
        </w:rPr>
        <w:t>de</w:t>
      </w:r>
      <w:r>
        <w:rPr>
          <w:color w:val="231F20"/>
          <w:spacing w:val="-19"/>
          <w:w w:val="125"/>
        </w:rPr>
        <w:t> </w:t>
      </w:r>
      <w:r>
        <w:rPr>
          <w:color w:val="231F20"/>
          <w:w w:val="125"/>
        </w:rPr>
        <w:t>cambios</w:t>
      </w:r>
      <w:r>
        <w:rPr>
          <w:color w:val="231F20"/>
          <w:spacing w:val="-18"/>
          <w:w w:val="125"/>
        </w:rPr>
        <w:t> </w:t>
      </w:r>
      <w:r>
        <w:rPr>
          <w:color w:val="231F20"/>
          <w:w w:val="125"/>
        </w:rPr>
        <w:t>de</w:t>
      </w:r>
      <w:r>
        <w:rPr>
          <w:color w:val="231F20"/>
          <w:spacing w:val="-18"/>
          <w:w w:val="125"/>
        </w:rPr>
        <w:t> </w:t>
      </w:r>
      <w:r>
        <w:rPr>
          <w:color w:val="231F20"/>
          <w:w w:val="125"/>
        </w:rPr>
        <w:t>centro</w:t>
      </w:r>
      <w:r>
        <w:rPr>
          <w:color w:val="231F20"/>
          <w:spacing w:val="-18"/>
          <w:w w:val="125"/>
        </w:rPr>
        <w:t> </w:t>
      </w:r>
      <w:r>
        <w:rPr>
          <w:color w:val="231F20"/>
          <w:w w:val="125"/>
        </w:rPr>
        <w:t>de</w:t>
      </w:r>
      <w:r>
        <w:rPr>
          <w:color w:val="231F20"/>
          <w:spacing w:val="-18"/>
          <w:w w:val="125"/>
        </w:rPr>
        <w:t> </w:t>
      </w:r>
      <w:r>
        <w:rPr>
          <w:color w:val="231F20"/>
          <w:w w:val="125"/>
        </w:rPr>
        <w:t>trabajo</w:t>
      </w:r>
      <w:r>
        <w:rPr>
          <w:color w:val="231F20"/>
          <w:spacing w:val="-19"/>
          <w:w w:val="125"/>
        </w:rPr>
        <w:t> </w:t>
      </w:r>
      <w:r>
        <w:rPr>
          <w:color w:val="231F20"/>
          <w:w w:val="125"/>
        </w:rPr>
        <w:t>se</w:t>
      </w:r>
      <w:r>
        <w:rPr>
          <w:color w:val="231F20"/>
          <w:spacing w:val="-18"/>
          <w:w w:val="125"/>
        </w:rPr>
        <w:t> </w:t>
      </w:r>
      <w:r>
        <w:rPr>
          <w:color w:val="231F20"/>
          <w:w w:val="125"/>
        </w:rPr>
        <w:t>invitará</w:t>
      </w:r>
      <w:r>
        <w:rPr>
          <w:color w:val="231F20"/>
          <w:spacing w:val="-18"/>
          <w:w w:val="125"/>
        </w:rPr>
        <w:t> </w:t>
      </w:r>
      <w:r>
        <w:rPr>
          <w:color w:val="231F20"/>
          <w:w w:val="125"/>
        </w:rPr>
        <w:t>al</w:t>
      </w:r>
      <w:r>
        <w:rPr>
          <w:color w:val="231F20"/>
          <w:spacing w:val="-18"/>
          <w:w w:val="125"/>
        </w:rPr>
        <w:t> </w:t>
      </w:r>
      <w:r>
        <w:rPr>
          <w:color w:val="231F20"/>
          <w:w w:val="125"/>
        </w:rPr>
        <w:t>Sistema de</w:t>
      </w:r>
      <w:r>
        <w:rPr>
          <w:color w:val="231F20"/>
          <w:spacing w:val="-19"/>
          <w:w w:val="125"/>
        </w:rPr>
        <w:t> </w:t>
      </w:r>
      <w:r>
        <w:rPr>
          <w:color w:val="231F20"/>
          <w:w w:val="125"/>
        </w:rPr>
        <w:t>Anticorrupción</w:t>
      </w:r>
      <w:r>
        <w:rPr>
          <w:color w:val="231F20"/>
          <w:spacing w:val="-18"/>
          <w:w w:val="125"/>
        </w:rPr>
        <w:t> </w:t>
      </w:r>
      <w:r>
        <w:rPr>
          <w:color w:val="231F20"/>
          <w:w w:val="125"/>
        </w:rPr>
        <w:t>Local,</w:t>
      </w:r>
      <w:r>
        <w:rPr>
          <w:color w:val="231F20"/>
          <w:spacing w:val="-18"/>
          <w:w w:val="125"/>
        </w:rPr>
        <w:t> </w:t>
      </w:r>
      <w:r>
        <w:rPr>
          <w:color w:val="231F20"/>
          <w:w w:val="125"/>
        </w:rPr>
        <w:t>a</w:t>
      </w:r>
      <w:r>
        <w:rPr>
          <w:color w:val="231F20"/>
          <w:spacing w:val="-18"/>
          <w:w w:val="125"/>
        </w:rPr>
        <w:t> </w:t>
      </w:r>
      <w:r>
        <w:rPr>
          <w:color w:val="231F20"/>
          <w:w w:val="125"/>
        </w:rPr>
        <w:t>las</w:t>
      </w:r>
      <w:r>
        <w:rPr>
          <w:color w:val="231F20"/>
          <w:spacing w:val="-18"/>
          <w:w w:val="125"/>
        </w:rPr>
        <w:t> </w:t>
      </w:r>
      <w:r>
        <w:rPr>
          <w:color w:val="231F20"/>
          <w:w w:val="125"/>
        </w:rPr>
        <w:t>Representaciones</w:t>
      </w:r>
      <w:r>
        <w:rPr>
          <w:color w:val="231F20"/>
          <w:spacing w:val="-19"/>
          <w:w w:val="125"/>
        </w:rPr>
        <w:t> </w:t>
      </w:r>
      <w:r>
        <w:rPr>
          <w:color w:val="231F20"/>
          <w:w w:val="125"/>
        </w:rPr>
        <w:t>Sindicales</w:t>
      </w:r>
      <w:r>
        <w:rPr>
          <w:color w:val="231F20"/>
          <w:spacing w:val="-18"/>
          <w:w w:val="125"/>
        </w:rPr>
        <w:t> </w:t>
      </w:r>
      <w:r>
        <w:rPr>
          <w:color w:val="231F20"/>
          <w:w w:val="125"/>
        </w:rPr>
        <w:t>y</w:t>
      </w:r>
      <w:r>
        <w:rPr>
          <w:color w:val="231F20"/>
          <w:spacing w:val="-18"/>
          <w:w w:val="125"/>
        </w:rPr>
        <w:t> </w:t>
      </w:r>
      <w:r>
        <w:rPr>
          <w:color w:val="231F20"/>
          <w:w w:val="125"/>
        </w:rPr>
        <w:t>a</w:t>
      </w:r>
      <w:r>
        <w:rPr>
          <w:color w:val="231F20"/>
          <w:spacing w:val="-18"/>
          <w:w w:val="125"/>
        </w:rPr>
        <w:t> </w:t>
      </w:r>
      <w:r>
        <w:rPr>
          <w:color w:val="231F20"/>
          <w:w w:val="125"/>
        </w:rPr>
        <w:t>los</w:t>
      </w:r>
      <w:r>
        <w:rPr>
          <w:color w:val="231F20"/>
          <w:spacing w:val="-18"/>
          <w:w w:val="125"/>
        </w:rPr>
        <w:t> </w:t>
      </w:r>
      <w:r>
        <w:rPr>
          <w:color w:val="231F20"/>
          <w:w w:val="125"/>
        </w:rPr>
        <w:t>observadores</w:t>
      </w:r>
      <w:r>
        <w:rPr>
          <w:color w:val="231F20"/>
          <w:spacing w:val="-19"/>
          <w:w w:val="125"/>
        </w:rPr>
        <w:t> </w:t>
      </w:r>
      <w:r>
        <w:rPr>
          <w:color w:val="231F20"/>
          <w:w w:val="125"/>
        </w:rPr>
        <w:t>acredita- dos previamente por las</w:t>
      </w:r>
      <w:r>
        <w:rPr>
          <w:color w:val="231F20"/>
          <w:spacing w:val="-19"/>
          <w:w w:val="125"/>
        </w:rPr>
        <w:t> </w:t>
      </w:r>
      <w:r>
        <w:rPr>
          <w:color w:val="231F20"/>
          <w:w w:val="125"/>
        </w:rPr>
        <w:t>AEEF.</w:t>
      </w:r>
    </w:p>
    <w:p>
      <w:pPr>
        <w:pStyle w:val="BodyText"/>
        <w:spacing w:line="276" w:lineRule="auto" w:before="157"/>
        <w:ind w:left="683" w:right="134"/>
        <w:jc w:val="both"/>
      </w:pPr>
      <w:r>
        <w:rPr>
          <w:b/>
          <w:color w:val="231F20"/>
          <w:w w:val="125"/>
        </w:rPr>
        <w:t>Artículo</w:t>
      </w:r>
      <w:r>
        <w:rPr>
          <w:b/>
          <w:color w:val="231F20"/>
          <w:spacing w:val="-21"/>
          <w:w w:val="125"/>
        </w:rPr>
        <w:t> </w:t>
      </w:r>
      <w:r>
        <w:rPr>
          <w:b/>
          <w:color w:val="231F20"/>
          <w:spacing w:val="-4"/>
          <w:w w:val="125"/>
        </w:rPr>
        <w:t>37.</w:t>
      </w:r>
      <w:r>
        <w:rPr>
          <w:b/>
          <w:color w:val="231F20"/>
          <w:spacing w:val="-21"/>
          <w:w w:val="125"/>
        </w:rPr>
        <w:t> </w:t>
      </w:r>
      <w:r>
        <w:rPr>
          <w:color w:val="231F20"/>
          <w:w w:val="125"/>
        </w:rPr>
        <w:t>En</w:t>
      </w:r>
      <w:r>
        <w:rPr>
          <w:color w:val="231F20"/>
          <w:spacing w:val="-23"/>
          <w:w w:val="125"/>
        </w:rPr>
        <w:t> </w:t>
      </w:r>
      <w:r>
        <w:rPr>
          <w:color w:val="231F20"/>
          <w:w w:val="125"/>
        </w:rPr>
        <w:t>los</w:t>
      </w:r>
      <w:r>
        <w:rPr>
          <w:color w:val="231F20"/>
          <w:spacing w:val="-23"/>
          <w:w w:val="125"/>
        </w:rPr>
        <w:t> </w:t>
      </w:r>
      <w:r>
        <w:rPr>
          <w:color w:val="231F20"/>
          <w:w w:val="125"/>
        </w:rPr>
        <w:t>eventos</w:t>
      </w:r>
      <w:r>
        <w:rPr>
          <w:color w:val="231F20"/>
          <w:spacing w:val="-21"/>
          <w:w w:val="125"/>
        </w:rPr>
        <w:t> </w:t>
      </w:r>
      <w:r>
        <w:rPr>
          <w:rFonts w:ascii="Arial" w:hAnsi="Arial"/>
          <w:color w:val="231F20"/>
          <w:w w:val="125"/>
        </w:rPr>
        <w:t>público</w:t>
      </w:r>
      <w:r>
        <w:rPr>
          <w:color w:val="231F20"/>
          <w:w w:val="125"/>
        </w:rPr>
        <w:t>s</w:t>
      </w:r>
      <w:r>
        <w:rPr>
          <w:color w:val="231F20"/>
          <w:spacing w:val="-24"/>
          <w:w w:val="125"/>
        </w:rPr>
        <w:t> </w:t>
      </w:r>
      <w:r>
        <w:rPr>
          <w:color w:val="231F20"/>
          <w:w w:val="125"/>
        </w:rPr>
        <w:t>de</w:t>
      </w:r>
      <w:r>
        <w:rPr>
          <w:color w:val="231F20"/>
          <w:spacing w:val="-23"/>
          <w:w w:val="125"/>
        </w:rPr>
        <w:t> </w:t>
      </w:r>
      <w:r>
        <w:rPr>
          <w:color w:val="231F20"/>
          <w:w w:val="125"/>
        </w:rPr>
        <w:t>cambios</w:t>
      </w:r>
      <w:r>
        <w:rPr>
          <w:color w:val="231F20"/>
          <w:spacing w:val="-23"/>
          <w:w w:val="125"/>
        </w:rPr>
        <w:t> </w:t>
      </w:r>
      <w:r>
        <w:rPr>
          <w:color w:val="231F20"/>
          <w:w w:val="125"/>
        </w:rPr>
        <w:t>de</w:t>
      </w:r>
      <w:r>
        <w:rPr>
          <w:color w:val="231F20"/>
          <w:spacing w:val="-23"/>
          <w:w w:val="125"/>
        </w:rPr>
        <w:t> </w:t>
      </w:r>
      <w:r>
        <w:rPr>
          <w:color w:val="231F20"/>
          <w:w w:val="125"/>
        </w:rPr>
        <w:t>centros</w:t>
      </w:r>
      <w:r>
        <w:rPr>
          <w:color w:val="231F20"/>
          <w:spacing w:val="-23"/>
          <w:w w:val="125"/>
        </w:rPr>
        <w:t> </w:t>
      </w:r>
      <w:r>
        <w:rPr>
          <w:color w:val="231F20"/>
          <w:w w:val="125"/>
        </w:rPr>
        <w:t>de</w:t>
      </w:r>
      <w:r>
        <w:rPr>
          <w:color w:val="231F20"/>
          <w:spacing w:val="-24"/>
          <w:w w:val="125"/>
        </w:rPr>
        <w:t> </w:t>
      </w:r>
      <w:r>
        <w:rPr>
          <w:color w:val="231F20"/>
          <w:w w:val="125"/>
        </w:rPr>
        <w:t>trabajo</w:t>
      </w:r>
      <w:r>
        <w:rPr>
          <w:color w:val="231F20"/>
          <w:spacing w:val="-23"/>
          <w:w w:val="125"/>
        </w:rPr>
        <w:t> </w:t>
      </w:r>
      <w:r>
        <w:rPr>
          <w:color w:val="231F20"/>
          <w:w w:val="125"/>
        </w:rPr>
        <w:t>participarán,</w:t>
      </w:r>
      <w:r>
        <w:rPr>
          <w:color w:val="231F20"/>
          <w:spacing w:val="-23"/>
          <w:w w:val="125"/>
        </w:rPr>
        <w:t> </w:t>
      </w:r>
      <w:r>
        <w:rPr>
          <w:color w:val="231F20"/>
          <w:w w:val="125"/>
        </w:rPr>
        <w:t>como observadores,</w:t>
      </w:r>
      <w:r>
        <w:rPr>
          <w:color w:val="231F20"/>
          <w:spacing w:val="-12"/>
          <w:w w:val="125"/>
        </w:rPr>
        <w:t> </w:t>
      </w:r>
      <w:r>
        <w:rPr>
          <w:color w:val="231F20"/>
          <w:w w:val="125"/>
        </w:rPr>
        <w:t>las</w:t>
      </w:r>
      <w:r>
        <w:rPr>
          <w:color w:val="231F20"/>
          <w:spacing w:val="-12"/>
          <w:w w:val="125"/>
        </w:rPr>
        <w:t> </w:t>
      </w:r>
      <w:r>
        <w:rPr>
          <w:color w:val="231F20"/>
          <w:w w:val="125"/>
        </w:rPr>
        <w:t>Representaciones</w:t>
      </w:r>
      <w:r>
        <w:rPr>
          <w:color w:val="231F20"/>
          <w:spacing w:val="-12"/>
          <w:w w:val="125"/>
        </w:rPr>
        <w:t> </w:t>
      </w:r>
      <w:r>
        <w:rPr>
          <w:color w:val="231F20"/>
          <w:w w:val="125"/>
        </w:rPr>
        <w:t>Sindicales</w:t>
      </w:r>
      <w:r>
        <w:rPr>
          <w:color w:val="231F20"/>
          <w:spacing w:val="-12"/>
          <w:w w:val="125"/>
        </w:rPr>
        <w:t> </w:t>
      </w:r>
      <w:r>
        <w:rPr>
          <w:color w:val="231F20"/>
          <w:w w:val="125"/>
        </w:rPr>
        <w:t>para</w:t>
      </w:r>
      <w:r>
        <w:rPr>
          <w:color w:val="231F20"/>
          <w:spacing w:val="-11"/>
          <w:w w:val="125"/>
        </w:rPr>
        <w:t> </w:t>
      </w:r>
      <w:r>
        <w:rPr>
          <w:color w:val="231F20"/>
          <w:w w:val="125"/>
        </w:rPr>
        <w:t>garantizar</w:t>
      </w:r>
      <w:r>
        <w:rPr>
          <w:color w:val="231F20"/>
          <w:spacing w:val="-12"/>
          <w:w w:val="125"/>
        </w:rPr>
        <w:t> </w:t>
      </w:r>
      <w:r>
        <w:rPr>
          <w:color w:val="231F20"/>
          <w:w w:val="125"/>
        </w:rPr>
        <w:t>los</w:t>
      </w:r>
      <w:r>
        <w:rPr>
          <w:color w:val="231F20"/>
          <w:spacing w:val="-12"/>
          <w:w w:val="125"/>
        </w:rPr>
        <w:t> </w:t>
      </w:r>
      <w:r>
        <w:rPr>
          <w:color w:val="231F20"/>
          <w:w w:val="125"/>
        </w:rPr>
        <w:t>derechos</w:t>
      </w:r>
      <w:r>
        <w:rPr>
          <w:color w:val="231F20"/>
          <w:spacing w:val="-12"/>
          <w:w w:val="125"/>
        </w:rPr>
        <w:t> </w:t>
      </w:r>
      <w:r>
        <w:rPr>
          <w:color w:val="231F20"/>
          <w:w w:val="125"/>
        </w:rPr>
        <w:t>y</w:t>
      </w:r>
      <w:r>
        <w:rPr>
          <w:color w:val="231F20"/>
          <w:spacing w:val="-12"/>
          <w:w w:val="125"/>
        </w:rPr>
        <w:t> </w:t>
      </w:r>
      <w:r>
        <w:rPr>
          <w:color w:val="231F20"/>
          <w:w w:val="125"/>
        </w:rPr>
        <w:t>las</w:t>
      </w:r>
      <w:r>
        <w:rPr>
          <w:color w:val="231F20"/>
          <w:spacing w:val="-11"/>
          <w:w w:val="125"/>
        </w:rPr>
        <w:t> </w:t>
      </w:r>
      <w:r>
        <w:rPr>
          <w:color w:val="231F20"/>
          <w:w w:val="125"/>
        </w:rPr>
        <w:t>presta- ciones</w:t>
      </w:r>
      <w:r>
        <w:rPr>
          <w:color w:val="231F20"/>
          <w:spacing w:val="-19"/>
          <w:w w:val="125"/>
        </w:rPr>
        <w:t> </w:t>
      </w:r>
      <w:r>
        <w:rPr>
          <w:color w:val="231F20"/>
          <w:w w:val="125"/>
        </w:rPr>
        <w:t>laborales</w:t>
      </w:r>
      <w:r>
        <w:rPr>
          <w:color w:val="231F20"/>
          <w:spacing w:val="-19"/>
          <w:w w:val="125"/>
        </w:rPr>
        <w:t> </w:t>
      </w:r>
      <w:r>
        <w:rPr>
          <w:color w:val="231F20"/>
          <w:w w:val="125"/>
        </w:rPr>
        <w:t>en</w:t>
      </w:r>
      <w:r>
        <w:rPr>
          <w:color w:val="231F20"/>
          <w:spacing w:val="-18"/>
          <w:w w:val="125"/>
        </w:rPr>
        <w:t> </w:t>
      </w:r>
      <w:r>
        <w:rPr>
          <w:color w:val="231F20"/>
          <w:w w:val="125"/>
        </w:rPr>
        <w:t>términos</w:t>
      </w:r>
      <w:r>
        <w:rPr>
          <w:color w:val="231F20"/>
          <w:spacing w:val="-19"/>
          <w:w w:val="125"/>
        </w:rPr>
        <w:t> </w:t>
      </w:r>
      <w:r>
        <w:rPr>
          <w:color w:val="231F20"/>
          <w:w w:val="125"/>
        </w:rPr>
        <w:t>de</w:t>
      </w:r>
      <w:r>
        <w:rPr>
          <w:color w:val="231F20"/>
          <w:spacing w:val="-19"/>
          <w:w w:val="125"/>
        </w:rPr>
        <w:t> </w:t>
      </w:r>
      <w:r>
        <w:rPr>
          <w:color w:val="231F20"/>
          <w:w w:val="125"/>
        </w:rPr>
        <w:t>la</w:t>
      </w:r>
      <w:r>
        <w:rPr>
          <w:color w:val="231F20"/>
          <w:spacing w:val="-18"/>
          <w:w w:val="125"/>
        </w:rPr>
        <w:t> </w:t>
      </w:r>
      <w:r>
        <w:rPr>
          <w:color w:val="231F20"/>
          <w:w w:val="125"/>
        </w:rPr>
        <w:t>Constitución</w:t>
      </w:r>
      <w:r>
        <w:rPr>
          <w:color w:val="231F20"/>
          <w:spacing w:val="-19"/>
          <w:w w:val="125"/>
        </w:rPr>
        <w:t> </w:t>
      </w:r>
      <w:r>
        <w:rPr>
          <w:color w:val="231F20"/>
          <w:w w:val="125"/>
        </w:rPr>
        <w:t>Política</w:t>
      </w:r>
      <w:r>
        <w:rPr>
          <w:color w:val="231F20"/>
          <w:spacing w:val="-18"/>
          <w:w w:val="125"/>
        </w:rPr>
        <w:t> </w:t>
      </w:r>
      <w:r>
        <w:rPr>
          <w:color w:val="231F20"/>
          <w:w w:val="125"/>
        </w:rPr>
        <w:t>de</w:t>
      </w:r>
      <w:r>
        <w:rPr>
          <w:color w:val="231F20"/>
          <w:spacing w:val="-19"/>
          <w:w w:val="125"/>
        </w:rPr>
        <w:t> </w:t>
      </w:r>
      <w:r>
        <w:rPr>
          <w:color w:val="231F20"/>
          <w:w w:val="125"/>
        </w:rPr>
        <w:t>los</w:t>
      </w:r>
      <w:r>
        <w:rPr>
          <w:color w:val="231F20"/>
          <w:spacing w:val="-19"/>
          <w:w w:val="125"/>
        </w:rPr>
        <w:t> </w:t>
      </w:r>
      <w:r>
        <w:rPr>
          <w:color w:val="231F20"/>
          <w:w w:val="125"/>
        </w:rPr>
        <w:t>Estados</w:t>
      </w:r>
      <w:r>
        <w:rPr>
          <w:color w:val="231F20"/>
          <w:spacing w:val="-18"/>
          <w:w w:val="125"/>
        </w:rPr>
        <w:t> </w:t>
      </w:r>
      <w:r>
        <w:rPr>
          <w:color w:val="231F20"/>
          <w:w w:val="125"/>
        </w:rPr>
        <w:t>Unidos</w:t>
      </w:r>
      <w:r>
        <w:rPr>
          <w:color w:val="231F20"/>
          <w:spacing w:val="-19"/>
          <w:w w:val="125"/>
        </w:rPr>
        <w:t> </w:t>
      </w:r>
      <w:r>
        <w:rPr>
          <w:color w:val="231F20"/>
          <w:w w:val="125"/>
        </w:rPr>
        <w:t>Mexicanos y la demás normatividad</w:t>
      </w:r>
      <w:r>
        <w:rPr>
          <w:color w:val="231F20"/>
          <w:spacing w:val="-19"/>
          <w:w w:val="125"/>
        </w:rPr>
        <w:t> </w:t>
      </w:r>
      <w:r>
        <w:rPr>
          <w:color w:val="231F20"/>
          <w:w w:val="125"/>
        </w:rPr>
        <w:t>aplicable.</w:t>
      </w:r>
    </w:p>
    <w:p>
      <w:pPr>
        <w:pStyle w:val="BodyText"/>
        <w:spacing w:line="276" w:lineRule="auto" w:before="157"/>
        <w:ind w:left="683" w:right="135"/>
        <w:jc w:val="both"/>
      </w:pPr>
      <w:r>
        <w:rPr>
          <w:b/>
          <w:color w:val="231F20"/>
          <w:w w:val="125"/>
        </w:rPr>
        <w:t>Artículo</w:t>
      </w:r>
      <w:r>
        <w:rPr>
          <w:b/>
          <w:color w:val="231F20"/>
          <w:spacing w:val="-5"/>
          <w:w w:val="125"/>
        </w:rPr>
        <w:t> </w:t>
      </w:r>
      <w:r>
        <w:rPr>
          <w:b/>
          <w:color w:val="231F20"/>
          <w:w w:val="125"/>
        </w:rPr>
        <w:t>38.</w:t>
      </w:r>
      <w:r>
        <w:rPr>
          <w:b/>
          <w:color w:val="231F20"/>
          <w:spacing w:val="-7"/>
          <w:w w:val="125"/>
        </w:rPr>
        <w:t> </w:t>
      </w:r>
      <w:r>
        <w:rPr>
          <w:color w:val="231F20"/>
          <w:w w:val="125"/>
        </w:rPr>
        <w:t>La</w:t>
      </w:r>
      <w:r>
        <w:rPr>
          <w:color w:val="231F20"/>
          <w:spacing w:val="-8"/>
          <w:w w:val="125"/>
        </w:rPr>
        <w:t> </w:t>
      </w:r>
      <w:r>
        <w:rPr>
          <w:color w:val="231F20"/>
          <w:w w:val="125"/>
        </w:rPr>
        <w:t>asignación</w:t>
      </w:r>
      <w:r>
        <w:rPr>
          <w:color w:val="231F20"/>
          <w:spacing w:val="-7"/>
          <w:w w:val="125"/>
        </w:rPr>
        <w:t> </w:t>
      </w:r>
      <w:r>
        <w:rPr>
          <w:color w:val="231F20"/>
          <w:w w:val="125"/>
        </w:rPr>
        <w:t>de</w:t>
      </w:r>
      <w:r>
        <w:rPr>
          <w:color w:val="231F20"/>
          <w:spacing w:val="-8"/>
          <w:w w:val="125"/>
        </w:rPr>
        <w:t> </w:t>
      </w:r>
      <w:r>
        <w:rPr>
          <w:color w:val="231F20"/>
          <w:w w:val="125"/>
        </w:rPr>
        <w:t>cambio</w:t>
      </w:r>
      <w:r>
        <w:rPr>
          <w:color w:val="231F20"/>
          <w:spacing w:val="-8"/>
          <w:w w:val="125"/>
        </w:rPr>
        <w:t> </w:t>
      </w:r>
      <w:r>
        <w:rPr>
          <w:color w:val="231F20"/>
          <w:w w:val="125"/>
        </w:rPr>
        <w:t>de</w:t>
      </w:r>
      <w:r>
        <w:rPr>
          <w:color w:val="231F20"/>
          <w:spacing w:val="-7"/>
          <w:w w:val="125"/>
        </w:rPr>
        <w:t> </w:t>
      </w:r>
      <w:r>
        <w:rPr>
          <w:color w:val="231F20"/>
          <w:w w:val="125"/>
        </w:rPr>
        <w:t>centro</w:t>
      </w:r>
      <w:r>
        <w:rPr>
          <w:color w:val="231F20"/>
          <w:spacing w:val="-8"/>
          <w:w w:val="125"/>
        </w:rPr>
        <w:t> </w:t>
      </w:r>
      <w:r>
        <w:rPr>
          <w:color w:val="231F20"/>
          <w:w w:val="125"/>
        </w:rPr>
        <w:t>de</w:t>
      </w:r>
      <w:r>
        <w:rPr>
          <w:color w:val="231F20"/>
          <w:spacing w:val="-8"/>
          <w:w w:val="125"/>
        </w:rPr>
        <w:t> </w:t>
      </w:r>
      <w:r>
        <w:rPr>
          <w:color w:val="231F20"/>
          <w:w w:val="125"/>
        </w:rPr>
        <w:t>trabajo,</w:t>
      </w:r>
      <w:r>
        <w:rPr>
          <w:color w:val="231F20"/>
          <w:spacing w:val="-7"/>
          <w:w w:val="125"/>
        </w:rPr>
        <w:t> </w:t>
      </w:r>
      <w:r>
        <w:rPr>
          <w:color w:val="231F20"/>
          <w:w w:val="125"/>
        </w:rPr>
        <w:t>se</w:t>
      </w:r>
      <w:r>
        <w:rPr>
          <w:color w:val="231F20"/>
          <w:spacing w:val="-8"/>
          <w:w w:val="125"/>
        </w:rPr>
        <w:t> </w:t>
      </w:r>
      <w:r>
        <w:rPr>
          <w:color w:val="231F20"/>
          <w:w w:val="125"/>
        </w:rPr>
        <w:t>realizará</w:t>
      </w:r>
      <w:r>
        <w:rPr>
          <w:color w:val="231F20"/>
          <w:spacing w:val="-8"/>
          <w:w w:val="125"/>
        </w:rPr>
        <w:t> </w:t>
      </w:r>
      <w:r>
        <w:rPr>
          <w:color w:val="231F20"/>
          <w:w w:val="125"/>
        </w:rPr>
        <w:t>con</w:t>
      </w:r>
      <w:r>
        <w:rPr>
          <w:color w:val="231F20"/>
          <w:spacing w:val="-7"/>
          <w:w w:val="125"/>
        </w:rPr>
        <w:t> </w:t>
      </w:r>
      <w:r>
        <w:rPr>
          <w:color w:val="231F20"/>
          <w:w w:val="125"/>
        </w:rPr>
        <w:t>estricto</w:t>
      </w:r>
      <w:r>
        <w:rPr>
          <w:color w:val="231F20"/>
          <w:spacing w:val="-8"/>
          <w:w w:val="125"/>
        </w:rPr>
        <w:t> </w:t>
      </w:r>
      <w:r>
        <w:rPr>
          <w:color w:val="231F20"/>
          <w:spacing w:val="-3"/>
          <w:w w:val="125"/>
        </w:rPr>
        <w:t>ape- </w:t>
      </w:r>
      <w:r>
        <w:rPr>
          <w:color w:val="231F20"/>
          <w:w w:val="125"/>
        </w:rPr>
        <w:t>go</w:t>
      </w:r>
      <w:r>
        <w:rPr>
          <w:color w:val="231F20"/>
          <w:spacing w:val="-6"/>
          <w:w w:val="125"/>
        </w:rPr>
        <w:t> </w:t>
      </w:r>
      <w:r>
        <w:rPr>
          <w:color w:val="231F20"/>
          <w:w w:val="125"/>
        </w:rPr>
        <w:t>a</w:t>
      </w:r>
      <w:r>
        <w:rPr>
          <w:color w:val="231F20"/>
          <w:spacing w:val="-5"/>
          <w:w w:val="125"/>
        </w:rPr>
        <w:t> </w:t>
      </w:r>
      <w:r>
        <w:rPr>
          <w:color w:val="231F20"/>
          <w:w w:val="125"/>
        </w:rPr>
        <w:t>las</w:t>
      </w:r>
      <w:r>
        <w:rPr>
          <w:color w:val="231F20"/>
          <w:spacing w:val="-6"/>
          <w:w w:val="125"/>
        </w:rPr>
        <w:t> </w:t>
      </w:r>
      <w:r>
        <w:rPr>
          <w:color w:val="231F20"/>
          <w:w w:val="125"/>
        </w:rPr>
        <w:t>listas</w:t>
      </w:r>
      <w:r>
        <w:rPr>
          <w:color w:val="231F20"/>
          <w:spacing w:val="-5"/>
          <w:w w:val="125"/>
        </w:rPr>
        <w:t> </w:t>
      </w:r>
      <w:r>
        <w:rPr>
          <w:color w:val="231F20"/>
          <w:w w:val="125"/>
        </w:rPr>
        <w:t>ordenadas</w:t>
      </w:r>
      <w:r>
        <w:rPr>
          <w:color w:val="231F20"/>
          <w:spacing w:val="-6"/>
          <w:w w:val="125"/>
        </w:rPr>
        <w:t> </w:t>
      </w:r>
      <w:r>
        <w:rPr>
          <w:color w:val="231F20"/>
          <w:w w:val="125"/>
        </w:rPr>
        <w:t>de</w:t>
      </w:r>
      <w:r>
        <w:rPr>
          <w:color w:val="231F20"/>
          <w:spacing w:val="-5"/>
          <w:w w:val="125"/>
        </w:rPr>
        <w:t> </w:t>
      </w:r>
      <w:r>
        <w:rPr>
          <w:color w:val="231F20"/>
          <w:w w:val="125"/>
        </w:rPr>
        <w:t>resultados</w:t>
      </w:r>
      <w:r>
        <w:rPr>
          <w:color w:val="231F20"/>
          <w:spacing w:val="-6"/>
          <w:w w:val="125"/>
        </w:rPr>
        <w:t> </w:t>
      </w:r>
      <w:r>
        <w:rPr>
          <w:color w:val="231F20"/>
          <w:w w:val="125"/>
        </w:rPr>
        <w:t>de</w:t>
      </w:r>
      <w:r>
        <w:rPr>
          <w:color w:val="231F20"/>
          <w:spacing w:val="-5"/>
          <w:w w:val="125"/>
        </w:rPr>
        <w:t> </w:t>
      </w:r>
      <w:r>
        <w:rPr>
          <w:color w:val="231F20"/>
          <w:w w:val="125"/>
        </w:rPr>
        <w:t>los</w:t>
      </w:r>
      <w:r>
        <w:rPr>
          <w:color w:val="231F20"/>
          <w:spacing w:val="-6"/>
          <w:w w:val="125"/>
        </w:rPr>
        <w:t> </w:t>
      </w:r>
      <w:r>
        <w:rPr>
          <w:color w:val="231F20"/>
          <w:w w:val="125"/>
        </w:rPr>
        <w:t>participantes.</w:t>
      </w:r>
    </w:p>
    <w:p>
      <w:pPr>
        <w:pStyle w:val="BodyText"/>
        <w:spacing w:line="276" w:lineRule="auto" w:before="159"/>
        <w:ind w:left="683" w:right="136"/>
        <w:jc w:val="both"/>
      </w:pPr>
      <w:r>
        <w:rPr>
          <w:b/>
          <w:color w:val="231F20"/>
          <w:w w:val="125"/>
        </w:rPr>
        <w:t>Artículo</w:t>
      </w:r>
      <w:r>
        <w:rPr>
          <w:b/>
          <w:color w:val="231F20"/>
          <w:spacing w:val="-17"/>
          <w:w w:val="125"/>
        </w:rPr>
        <w:t> </w:t>
      </w:r>
      <w:r>
        <w:rPr>
          <w:b/>
          <w:color w:val="231F20"/>
          <w:w w:val="125"/>
        </w:rPr>
        <w:t>39.</w:t>
      </w:r>
      <w:r>
        <w:rPr>
          <w:b/>
          <w:color w:val="231F20"/>
          <w:spacing w:val="-20"/>
          <w:w w:val="125"/>
        </w:rPr>
        <w:t> </w:t>
      </w:r>
      <w:r>
        <w:rPr>
          <w:color w:val="231F20"/>
          <w:w w:val="125"/>
        </w:rPr>
        <w:t>Las</w:t>
      </w:r>
      <w:r>
        <w:rPr>
          <w:color w:val="231F20"/>
          <w:spacing w:val="-20"/>
          <w:w w:val="125"/>
        </w:rPr>
        <w:t> </w:t>
      </w:r>
      <w:r>
        <w:rPr>
          <w:color w:val="231F20"/>
          <w:w w:val="125"/>
        </w:rPr>
        <w:t>AEEF</w:t>
      </w:r>
      <w:r>
        <w:rPr>
          <w:color w:val="231F20"/>
          <w:spacing w:val="-20"/>
          <w:w w:val="125"/>
        </w:rPr>
        <w:t> </w:t>
      </w:r>
      <w:r>
        <w:rPr>
          <w:color w:val="231F20"/>
          <w:w w:val="125"/>
        </w:rPr>
        <w:t>deberán</w:t>
      </w:r>
      <w:r>
        <w:rPr>
          <w:color w:val="231F20"/>
          <w:spacing w:val="-19"/>
          <w:w w:val="125"/>
        </w:rPr>
        <w:t> </w:t>
      </w:r>
      <w:r>
        <w:rPr>
          <w:color w:val="231F20"/>
          <w:w w:val="125"/>
        </w:rPr>
        <w:t>realizar</w:t>
      </w:r>
      <w:r>
        <w:rPr>
          <w:color w:val="231F20"/>
          <w:spacing w:val="-20"/>
          <w:w w:val="125"/>
        </w:rPr>
        <w:t> </w:t>
      </w:r>
      <w:r>
        <w:rPr>
          <w:color w:val="231F20"/>
          <w:w w:val="125"/>
        </w:rPr>
        <w:t>los</w:t>
      </w:r>
      <w:r>
        <w:rPr>
          <w:color w:val="231F20"/>
          <w:spacing w:val="-20"/>
          <w:w w:val="125"/>
        </w:rPr>
        <w:t> </w:t>
      </w:r>
      <w:r>
        <w:rPr>
          <w:color w:val="231F20"/>
          <w:w w:val="125"/>
        </w:rPr>
        <w:t>eventos</w:t>
      </w:r>
      <w:r>
        <w:rPr>
          <w:color w:val="231F20"/>
          <w:spacing w:val="-20"/>
          <w:w w:val="125"/>
        </w:rPr>
        <w:t> </w:t>
      </w:r>
      <w:r>
        <w:rPr>
          <w:color w:val="231F20"/>
          <w:w w:val="125"/>
        </w:rPr>
        <w:t>públicos</w:t>
      </w:r>
      <w:r>
        <w:rPr>
          <w:color w:val="231F20"/>
          <w:spacing w:val="-20"/>
          <w:w w:val="125"/>
        </w:rPr>
        <w:t> </w:t>
      </w:r>
      <w:r>
        <w:rPr>
          <w:color w:val="231F20"/>
          <w:w w:val="125"/>
        </w:rPr>
        <w:t>antes</w:t>
      </w:r>
      <w:r>
        <w:rPr>
          <w:color w:val="231F20"/>
          <w:spacing w:val="-20"/>
          <w:w w:val="125"/>
        </w:rPr>
        <w:t> </w:t>
      </w:r>
      <w:r>
        <w:rPr>
          <w:color w:val="231F20"/>
          <w:w w:val="125"/>
        </w:rPr>
        <w:t>del</w:t>
      </w:r>
      <w:r>
        <w:rPr>
          <w:color w:val="231F20"/>
          <w:spacing w:val="-20"/>
          <w:w w:val="125"/>
        </w:rPr>
        <w:t> </w:t>
      </w:r>
      <w:r>
        <w:rPr>
          <w:color w:val="231F20"/>
          <w:w w:val="125"/>
        </w:rPr>
        <w:t>30</w:t>
      </w:r>
      <w:r>
        <w:rPr>
          <w:color w:val="231F20"/>
          <w:spacing w:val="-19"/>
          <w:w w:val="125"/>
        </w:rPr>
        <w:t> </w:t>
      </w:r>
      <w:r>
        <w:rPr>
          <w:color w:val="231F20"/>
          <w:w w:val="125"/>
        </w:rPr>
        <w:t>de</w:t>
      </w:r>
      <w:r>
        <w:rPr>
          <w:color w:val="231F20"/>
          <w:spacing w:val="-20"/>
          <w:w w:val="125"/>
        </w:rPr>
        <w:t> </w:t>
      </w:r>
      <w:r>
        <w:rPr>
          <w:color w:val="231F20"/>
          <w:w w:val="125"/>
        </w:rPr>
        <w:t>junio</w:t>
      </w:r>
      <w:r>
        <w:rPr>
          <w:color w:val="231F20"/>
          <w:spacing w:val="-20"/>
          <w:w w:val="125"/>
        </w:rPr>
        <w:t> </w:t>
      </w:r>
      <w:r>
        <w:rPr>
          <w:color w:val="231F20"/>
          <w:w w:val="125"/>
        </w:rPr>
        <w:t>de</w:t>
      </w:r>
      <w:r>
        <w:rPr>
          <w:color w:val="231F20"/>
          <w:spacing w:val="-20"/>
          <w:w w:val="125"/>
        </w:rPr>
        <w:t> </w:t>
      </w:r>
      <w:r>
        <w:rPr>
          <w:color w:val="231F20"/>
          <w:w w:val="125"/>
        </w:rPr>
        <w:t>2020, en los lugares donde éstas</w:t>
      </w:r>
      <w:r>
        <w:rPr>
          <w:color w:val="231F20"/>
          <w:spacing w:val="-24"/>
          <w:w w:val="125"/>
        </w:rPr>
        <w:t> </w:t>
      </w:r>
      <w:r>
        <w:rPr>
          <w:color w:val="231F20"/>
          <w:w w:val="125"/>
        </w:rPr>
        <w:t>determinen.</w:t>
      </w:r>
    </w:p>
    <w:p>
      <w:pPr>
        <w:pStyle w:val="BodyText"/>
        <w:spacing w:line="276" w:lineRule="auto" w:before="158"/>
        <w:ind w:left="683" w:right="134"/>
        <w:jc w:val="both"/>
      </w:pPr>
      <w:r>
        <w:rPr>
          <w:b/>
          <w:color w:val="231F20"/>
          <w:w w:val="125"/>
        </w:rPr>
        <w:t>Artículo</w:t>
      </w:r>
      <w:r>
        <w:rPr>
          <w:b/>
          <w:color w:val="231F20"/>
          <w:spacing w:val="-13"/>
          <w:w w:val="125"/>
        </w:rPr>
        <w:t> </w:t>
      </w:r>
      <w:r>
        <w:rPr>
          <w:b/>
          <w:color w:val="231F20"/>
          <w:w w:val="125"/>
        </w:rPr>
        <w:t>40.</w:t>
      </w:r>
      <w:r>
        <w:rPr>
          <w:b/>
          <w:color w:val="231F20"/>
          <w:spacing w:val="-16"/>
          <w:w w:val="125"/>
        </w:rPr>
        <w:t> </w:t>
      </w:r>
      <w:r>
        <w:rPr>
          <w:color w:val="231F20"/>
          <w:w w:val="125"/>
        </w:rPr>
        <w:t>El</w:t>
      </w:r>
      <w:r>
        <w:rPr>
          <w:color w:val="231F20"/>
          <w:spacing w:val="-16"/>
          <w:w w:val="125"/>
        </w:rPr>
        <w:t> </w:t>
      </w:r>
      <w:r>
        <w:rPr>
          <w:color w:val="231F20"/>
          <w:w w:val="125"/>
        </w:rPr>
        <w:t>trámite</w:t>
      </w:r>
      <w:r>
        <w:rPr>
          <w:color w:val="231F20"/>
          <w:spacing w:val="-16"/>
          <w:w w:val="125"/>
        </w:rPr>
        <w:t> </w:t>
      </w:r>
      <w:r>
        <w:rPr>
          <w:color w:val="231F20"/>
          <w:w w:val="125"/>
        </w:rPr>
        <w:t>de</w:t>
      </w:r>
      <w:r>
        <w:rPr>
          <w:color w:val="231F20"/>
          <w:spacing w:val="-15"/>
          <w:w w:val="125"/>
        </w:rPr>
        <w:t> </w:t>
      </w:r>
      <w:r>
        <w:rPr>
          <w:color w:val="231F20"/>
          <w:w w:val="125"/>
        </w:rPr>
        <w:t>alta</w:t>
      </w:r>
      <w:r>
        <w:rPr>
          <w:color w:val="231F20"/>
          <w:spacing w:val="-16"/>
          <w:w w:val="125"/>
        </w:rPr>
        <w:t> </w:t>
      </w:r>
      <w:r>
        <w:rPr>
          <w:color w:val="231F20"/>
          <w:w w:val="125"/>
        </w:rPr>
        <w:t>por</w:t>
      </w:r>
      <w:r>
        <w:rPr>
          <w:color w:val="231F20"/>
          <w:spacing w:val="-16"/>
          <w:w w:val="125"/>
        </w:rPr>
        <w:t> </w:t>
      </w:r>
      <w:r>
        <w:rPr>
          <w:color w:val="231F20"/>
          <w:w w:val="125"/>
        </w:rPr>
        <w:t>cambio</w:t>
      </w:r>
      <w:r>
        <w:rPr>
          <w:color w:val="231F20"/>
          <w:spacing w:val="-16"/>
          <w:w w:val="125"/>
        </w:rPr>
        <w:t> </w:t>
      </w:r>
      <w:r>
        <w:rPr>
          <w:color w:val="231F20"/>
          <w:w w:val="125"/>
        </w:rPr>
        <w:t>de</w:t>
      </w:r>
      <w:r>
        <w:rPr>
          <w:color w:val="231F20"/>
          <w:spacing w:val="-16"/>
          <w:w w:val="125"/>
        </w:rPr>
        <w:t> </w:t>
      </w:r>
      <w:r>
        <w:rPr>
          <w:color w:val="231F20"/>
          <w:w w:val="125"/>
        </w:rPr>
        <w:t>centro</w:t>
      </w:r>
      <w:r>
        <w:rPr>
          <w:color w:val="231F20"/>
          <w:spacing w:val="-16"/>
          <w:w w:val="125"/>
        </w:rPr>
        <w:t> </w:t>
      </w:r>
      <w:r>
        <w:rPr>
          <w:color w:val="231F20"/>
          <w:w w:val="125"/>
        </w:rPr>
        <w:t>de</w:t>
      </w:r>
      <w:r>
        <w:rPr>
          <w:color w:val="231F20"/>
          <w:spacing w:val="-16"/>
          <w:w w:val="125"/>
        </w:rPr>
        <w:t> </w:t>
      </w:r>
      <w:r>
        <w:rPr>
          <w:color w:val="231F20"/>
          <w:w w:val="125"/>
        </w:rPr>
        <w:t>trabajo,</w:t>
      </w:r>
      <w:r>
        <w:rPr>
          <w:color w:val="231F20"/>
          <w:spacing w:val="-16"/>
          <w:w w:val="125"/>
        </w:rPr>
        <w:t> </w:t>
      </w:r>
      <w:r>
        <w:rPr>
          <w:color w:val="231F20"/>
          <w:w w:val="125"/>
        </w:rPr>
        <w:t>lo</w:t>
      </w:r>
      <w:r>
        <w:rPr>
          <w:color w:val="231F20"/>
          <w:spacing w:val="-16"/>
          <w:w w:val="125"/>
        </w:rPr>
        <w:t> </w:t>
      </w:r>
      <w:r>
        <w:rPr>
          <w:color w:val="231F20"/>
          <w:w w:val="125"/>
        </w:rPr>
        <w:t>deberá</w:t>
      </w:r>
      <w:r>
        <w:rPr>
          <w:color w:val="231F20"/>
          <w:spacing w:val="-16"/>
          <w:w w:val="125"/>
        </w:rPr>
        <w:t> </w:t>
      </w:r>
      <w:r>
        <w:rPr>
          <w:color w:val="231F20"/>
          <w:w w:val="125"/>
        </w:rPr>
        <w:t>realizar</w:t>
      </w:r>
      <w:r>
        <w:rPr>
          <w:color w:val="231F20"/>
          <w:spacing w:val="-16"/>
          <w:w w:val="125"/>
        </w:rPr>
        <w:t> </w:t>
      </w:r>
      <w:r>
        <w:rPr>
          <w:color w:val="231F20"/>
          <w:w w:val="125"/>
        </w:rPr>
        <w:t>la</w:t>
      </w:r>
      <w:r>
        <w:rPr>
          <w:color w:val="231F20"/>
          <w:spacing w:val="-16"/>
          <w:w w:val="125"/>
        </w:rPr>
        <w:t> </w:t>
      </w:r>
      <w:r>
        <w:rPr>
          <w:color w:val="231F20"/>
          <w:w w:val="125"/>
        </w:rPr>
        <w:t>AEEF en</w:t>
      </w:r>
      <w:r>
        <w:rPr>
          <w:color w:val="231F20"/>
          <w:spacing w:val="-5"/>
          <w:w w:val="125"/>
        </w:rPr>
        <w:t> </w:t>
      </w:r>
      <w:r>
        <w:rPr>
          <w:color w:val="231F20"/>
          <w:w w:val="125"/>
        </w:rPr>
        <w:t>nombramiento</w:t>
      </w:r>
      <w:r>
        <w:rPr>
          <w:color w:val="231F20"/>
          <w:spacing w:val="-5"/>
          <w:w w:val="125"/>
        </w:rPr>
        <w:t> </w:t>
      </w:r>
      <w:r>
        <w:rPr>
          <w:color w:val="231F20"/>
          <w:w w:val="125"/>
        </w:rPr>
        <w:t>definitivo</w:t>
      </w:r>
      <w:r>
        <w:rPr>
          <w:color w:val="231F20"/>
          <w:spacing w:val="-5"/>
          <w:w w:val="125"/>
        </w:rPr>
        <w:t> </w:t>
      </w:r>
      <w:r>
        <w:rPr>
          <w:color w:val="231F20"/>
          <w:w w:val="125"/>
        </w:rPr>
        <w:t>o</w:t>
      </w:r>
      <w:r>
        <w:rPr>
          <w:color w:val="231F20"/>
          <w:spacing w:val="-5"/>
          <w:w w:val="125"/>
        </w:rPr>
        <w:t> </w:t>
      </w:r>
      <w:r>
        <w:rPr>
          <w:color w:val="231F20"/>
          <w:w w:val="125"/>
        </w:rPr>
        <w:t>equivalente,</w:t>
      </w:r>
      <w:r>
        <w:rPr>
          <w:color w:val="231F20"/>
          <w:spacing w:val="-5"/>
          <w:w w:val="125"/>
        </w:rPr>
        <w:t> </w:t>
      </w:r>
      <w:r>
        <w:rPr>
          <w:color w:val="231F20"/>
          <w:w w:val="125"/>
        </w:rPr>
        <w:t>con</w:t>
      </w:r>
      <w:r>
        <w:rPr>
          <w:color w:val="231F20"/>
          <w:spacing w:val="-5"/>
          <w:w w:val="125"/>
        </w:rPr>
        <w:t> </w:t>
      </w:r>
      <w:r>
        <w:rPr>
          <w:color w:val="231F20"/>
          <w:w w:val="125"/>
        </w:rPr>
        <w:t>el</w:t>
      </w:r>
      <w:r>
        <w:rPr>
          <w:color w:val="231F20"/>
          <w:spacing w:val="-5"/>
          <w:w w:val="125"/>
        </w:rPr>
        <w:t> </w:t>
      </w:r>
      <w:r>
        <w:rPr>
          <w:color w:val="231F20"/>
          <w:w w:val="125"/>
        </w:rPr>
        <w:t>propósito</w:t>
      </w:r>
      <w:r>
        <w:rPr>
          <w:color w:val="231F20"/>
          <w:spacing w:val="-5"/>
          <w:w w:val="125"/>
        </w:rPr>
        <w:t> </w:t>
      </w:r>
      <w:r>
        <w:rPr>
          <w:color w:val="231F20"/>
          <w:w w:val="125"/>
        </w:rPr>
        <w:t>de</w:t>
      </w:r>
      <w:r>
        <w:rPr>
          <w:color w:val="231F20"/>
          <w:spacing w:val="-5"/>
          <w:w w:val="125"/>
        </w:rPr>
        <w:t> </w:t>
      </w:r>
      <w:r>
        <w:rPr>
          <w:color w:val="231F20"/>
          <w:w w:val="125"/>
        </w:rPr>
        <w:t>que</w:t>
      </w:r>
      <w:r>
        <w:rPr>
          <w:color w:val="231F20"/>
          <w:spacing w:val="-5"/>
          <w:w w:val="125"/>
        </w:rPr>
        <w:t> </w:t>
      </w:r>
      <w:r>
        <w:rPr>
          <w:color w:val="231F20"/>
          <w:w w:val="125"/>
        </w:rPr>
        <w:t>los</w:t>
      </w:r>
      <w:r>
        <w:rPr>
          <w:color w:val="231F20"/>
          <w:spacing w:val="-5"/>
          <w:w w:val="125"/>
        </w:rPr>
        <w:t> </w:t>
      </w:r>
      <w:r>
        <w:rPr>
          <w:color w:val="231F20"/>
          <w:w w:val="125"/>
        </w:rPr>
        <w:t>trabajadores</w:t>
      </w:r>
      <w:r>
        <w:rPr>
          <w:color w:val="231F20"/>
          <w:spacing w:val="-4"/>
          <w:w w:val="125"/>
        </w:rPr>
        <w:t> </w:t>
      </w:r>
      <w:r>
        <w:rPr>
          <w:color w:val="231F20"/>
          <w:w w:val="125"/>
        </w:rPr>
        <w:t>no se vean afectados en sus derechos</w:t>
      </w:r>
      <w:r>
        <w:rPr>
          <w:color w:val="231F20"/>
          <w:spacing w:val="-32"/>
          <w:w w:val="125"/>
        </w:rPr>
        <w:t> </w:t>
      </w:r>
      <w:r>
        <w:rPr>
          <w:color w:val="231F20"/>
          <w:w w:val="125"/>
        </w:rPr>
        <w:t>laborales.</w:t>
      </w:r>
    </w:p>
    <w:p>
      <w:pPr>
        <w:pStyle w:val="BodyText"/>
        <w:spacing w:line="276" w:lineRule="auto" w:before="158"/>
        <w:ind w:left="683" w:right="135"/>
        <w:jc w:val="both"/>
      </w:pPr>
      <w:r>
        <w:rPr>
          <w:b/>
          <w:color w:val="231F20"/>
          <w:w w:val="125"/>
        </w:rPr>
        <w:t>Artículo</w:t>
      </w:r>
      <w:r>
        <w:rPr>
          <w:b/>
          <w:color w:val="231F20"/>
          <w:spacing w:val="-12"/>
          <w:w w:val="125"/>
        </w:rPr>
        <w:t> </w:t>
      </w:r>
      <w:r>
        <w:rPr>
          <w:b/>
          <w:color w:val="231F20"/>
          <w:w w:val="125"/>
        </w:rPr>
        <w:t>41.</w:t>
      </w:r>
      <w:r>
        <w:rPr>
          <w:b/>
          <w:color w:val="231F20"/>
          <w:spacing w:val="-15"/>
          <w:w w:val="125"/>
        </w:rPr>
        <w:t> </w:t>
      </w:r>
      <w:r>
        <w:rPr>
          <w:color w:val="231F20"/>
          <w:w w:val="125"/>
        </w:rPr>
        <w:t>Los</w:t>
      </w:r>
      <w:r>
        <w:rPr>
          <w:color w:val="231F20"/>
          <w:spacing w:val="-15"/>
          <w:w w:val="125"/>
        </w:rPr>
        <w:t> </w:t>
      </w:r>
      <w:r>
        <w:rPr>
          <w:color w:val="231F20"/>
          <w:w w:val="125"/>
        </w:rPr>
        <w:t>desistimientos</w:t>
      </w:r>
      <w:r>
        <w:rPr>
          <w:color w:val="231F20"/>
          <w:spacing w:val="-15"/>
          <w:w w:val="125"/>
        </w:rPr>
        <w:t> </w:t>
      </w:r>
      <w:r>
        <w:rPr>
          <w:color w:val="231F20"/>
          <w:w w:val="125"/>
        </w:rPr>
        <w:t>del</w:t>
      </w:r>
      <w:r>
        <w:rPr>
          <w:color w:val="231F20"/>
          <w:spacing w:val="-15"/>
          <w:w w:val="125"/>
        </w:rPr>
        <w:t> </w:t>
      </w:r>
      <w:r>
        <w:rPr>
          <w:color w:val="231F20"/>
          <w:w w:val="125"/>
        </w:rPr>
        <w:t>proceso</w:t>
      </w:r>
      <w:r>
        <w:rPr>
          <w:color w:val="231F20"/>
          <w:spacing w:val="-15"/>
          <w:w w:val="125"/>
        </w:rPr>
        <w:t> </w:t>
      </w:r>
      <w:r>
        <w:rPr>
          <w:color w:val="231F20"/>
          <w:w w:val="125"/>
        </w:rPr>
        <w:t>de</w:t>
      </w:r>
      <w:r>
        <w:rPr>
          <w:color w:val="231F20"/>
          <w:spacing w:val="-15"/>
          <w:w w:val="125"/>
        </w:rPr>
        <w:t> </w:t>
      </w:r>
      <w:r>
        <w:rPr>
          <w:color w:val="231F20"/>
          <w:w w:val="125"/>
        </w:rPr>
        <w:t>cambio</w:t>
      </w:r>
      <w:r>
        <w:rPr>
          <w:color w:val="231F20"/>
          <w:spacing w:val="-15"/>
          <w:w w:val="125"/>
        </w:rPr>
        <w:t> </w:t>
      </w:r>
      <w:r>
        <w:rPr>
          <w:color w:val="231F20"/>
          <w:w w:val="125"/>
        </w:rPr>
        <w:t>de</w:t>
      </w:r>
      <w:r>
        <w:rPr>
          <w:color w:val="231F20"/>
          <w:spacing w:val="-15"/>
          <w:w w:val="125"/>
        </w:rPr>
        <w:t> </w:t>
      </w:r>
      <w:r>
        <w:rPr>
          <w:color w:val="231F20"/>
          <w:w w:val="125"/>
        </w:rPr>
        <w:t>centro</w:t>
      </w:r>
      <w:r>
        <w:rPr>
          <w:color w:val="231F20"/>
          <w:spacing w:val="-15"/>
          <w:w w:val="125"/>
        </w:rPr>
        <w:t> </w:t>
      </w:r>
      <w:r>
        <w:rPr>
          <w:color w:val="231F20"/>
          <w:w w:val="125"/>
        </w:rPr>
        <w:t>de</w:t>
      </w:r>
      <w:r>
        <w:rPr>
          <w:color w:val="231F20"/>
          <w:spacing w:val="-14"/>
          <w:w w:val="125"/>
        </w:rPr>
        <w:t> </w:t>
      </w:r>
      <w:r>
        <w:rPr>
          <w:color w:val="231F20"/>
          <w:w w:val="125"/>
        </w:rPr>
        <w:t>trabajo</w:t>
      </w:r>
      <w:r>
        <w:rPr>
          <w:color w:val="231F20"/>
          <w:spacing w:val="-15"/>
          <w:w w:val="125"/>
        </w:rPr>
        <w:t> </w:t>
      </w:r>
      <w:r>
        <w:rPr>
          <w:color w:val="231F20"/>
          <w:w w:val="125"/>
        </w:rPr>
        <w:t>deberán</w:t>
      </w:r>
      <w:r>
        <w:rPr>
          <w:color w:val="231F20"/>
          <w:spacing w:val="-15"/>
          <w:w w:val="125"/>
        </w:rPr>
        <w:t> </w:t>
      </w:r>
      <w:r>
        <w:rPr>
          <w:color w:val="231F20"/>
          <w:w w:val="125"/>
        </w:rPr>
        <w:t>ma- nifestarse</w:t>
      </w:r>
      <w:r>
        <w:rPr>
          <w:color w:val="231F20"/>
          <w:spacing w:val="-10"/>
          <w:w w:val="125"/>
        </w:rPr>
        <w:t> </w:t>
      </w:r>
      <w:r>
        <w:rPr>
          <w:color w:val="231F20"/>
          <w:w w:val="125"/>
        </w:rPr>
        <w:t>por</w:t>
      </w:r>
      <w:r>
        <w:rPr>
          <w:color w:val="231F20"/>
          <w:spacing w:val="-10"/>
          <w:w w:val="125"/>
        </w:rPr>
        <w:t> </w:t>
      </w:r>
      <w:r>
        <w:rPr>
          <w:color w:val="231F20"/>
          <w:w w:val="125"/>
        </w:rPr>
        <w:t>escrito</w:t>
      </w:r>
      <w:r>
        <w:rPr>
          <w:color w:val="231F20"/>
          <w:spacing w:val="-10"/>
          <w:w w:val="125"/>
        </w:rPr>
        <w:t> </w:t>
      </w:r>
      <w:r>
        <w:rPr>
          <w:color w:val="231F20"/>
          <w:w w:val="125"/>
        </w:rPr>
        <w:t>ante</w:t>
      </w:r>
      <w:r>
        <w:rPr>
          <w:color w:val="231F20"/>
          <w:spacing w:val="-10"/>
          <w:w w:val="125"/>
        </w:rPr>
        <w:t> </w:t>
      </w:r>
      <w:r>
        <w:rPr>
          <w:color w:val="231F20"/>
          <w:w w:val="125"/>
        </w:rPr>
        <w:t>la</w:t>
      </w:r>
      <w:r>
        <w:rPr>
          <w:color w:val="231F20"/>
          <w:spacing w:val="-10"/>
          <w:w w:val="125"/>
        </w:rPr>
        <w:t> </w:t>
      </w:r>
      <w:r>
        <w:rPr>
          <w:color w:val="231F20"/>
          <w:w w:val="125"/>
        </w:rPr>
        <w:t>autoridad</w:t>
      </w:r>
      <w:r>
        <w:rPr>
          <w:color w:val="231F20"/>
          <w:spacing w:val="-10"/>
          <w:w w:val="125"/>
        </w:rPr>
        <w:t> </w:t>
      </w:r>
      <w:r>
        <w:rPr>
          <w:color w:val="231F20"/>
          <w:w w:val="125"/>
        </w:rPr>
        <w:t>competente,</w:t>
      </w:r>
      <w:r>
        <w:rPr>
          <w:color w:val="231F20"/>
          <w:spacing w:val="-10"/>
          <w:w w:val="125"/>
        </w:rPr>
        <w:t> </w:t>
      </w:r>
      <w:r>
        <w:rPr>
          <w:color w:val="231F20"/>
          <w:w w:val="125"/>
        </w:rPr>
        <w:t>antes</w:t>
      </w:r>
      <w:r>
        <w:rPr>
          <w:color w:val="231F20"/>
          <w:spacing w:val="-10"/>
          <w:w w:val="125"/>
        </w:rPr>
        <w:t> </w:t>
      </w:r>
      <w:r>
        <w:rPr>
          <w:color w:val="231F20"/>
          <w:w w:val="125"/>
        </w:rPr>
        <w:t>del</w:t>
      </w:r>
      <w:r>
        <w:rPr>
          <w:color w:val="231F20"/>
          <w:spacing w:val="-10"/>
          <w:w w:val="125"/>
        </w:rPr>
        <w:t> </w:t>
      </w:r>
      <w:r>
        <w:rPr>
          <w:color w:val="231F20"/>
          <w:w w:val="125"/>
        </w:rPr>
        <w:t>evento</w:t>
      </w:r>
      <w:r>
        <w:rPr>
          <w:color w:val="231F20"/>
          <w:spacing w:val="-10"/>
          <w:w w:val="125"/>
        </w:rPr>
        <w:t> </w:t>
      </w:r>
      <w:r>
        <w:rPr>
          <w:color w:val="231F20"/>
          <w:w w:val="125"/>
        </w:rPr>
        <w:t>público.</w:t>
      </w:r>
    </w:p>
    <w:p>
      <w:pPr>
        <w:pStyle w:val="BodyText"/>
        <w:spacing w:line="276" w:lineRule="auto" w:before="158"/>
        <w:ind w:left="683" w:right="135"/>
        <w:jc w:val="both"/>
      </w:pPr>
      <w:r>
        <w:rPr>
          <w:b/>
          <w:color w:val="231F20"/>
          <w:w w:val="125"/>
        </w:rPr>
        <w:t>Artículo 42. </w:t>
      </w:r>
      <w:r>
        <w:rPr>
          <w:color w:val="231F20"/>
          <w:w w:val="125"/>
        </w:rPr>
        <w:t>Si algún participante no acude al evento público, se le tendrá por</w:t>
      </w:r>
      <w:r>
        <w:rPr>
          <w:color w:val="231F20"/>
          <w:spacing w:val="-36"/>
          <w:w w:val="125"/>
        </w:rPr>
        <w:t> </w:t>
      </w:r>
      <w:r>
        <w:rPr>
          <w:color w:val="231F20"/>
          <w:w w:val="125"/>
        </w:rPr>
        <w:t>desistido del</w:t>
      </w:r>
      <w:r>
        <w:rPr>
          <w:color w:val="231F20"/>
          <w:spacing w:val="-7"/>
          <w:w w:val="125"/>
        </w:rPr>
        <w:t> </w:t>
      </w:r>
      <w:r>
        <w:rPr>
          <w:color w:val="231F20"/>
          <w:w w:val="125"/>
        </w:rPr>
        <w:t>proceso,</w:t>
      </w:r>
      <w:r>
        <w:rPr>
          <w:color w:val="231F20"/>
          <w:spacing w:val="-7"/>
          <w:w w:val="125"/>
        </w:rPr>
        <w:t> </w:t>
      </w:r>
      <w:r>
        <w:rPr>
          <w:color w:val="231F20"/>
          <w:w w:val="125"/>
        </w:rPr>
        <w:t>debiendo</w:t>
      </w:r>
      <w:r>
        <w:rPr>
          <w:color w:val="231F20"/>
          <w:spacing w:val="-7"/>
          <w:w w:val="125"/>
        </w:rPr>
        <w:t> </w:t>
      </w:r>
      <w:r>
        <w:rPr>
          <w:color w:val="231F20"/>
          <w:w w:val="125"/>
        </w:rPr>
        <w:t>continuar</w:t>
      </w:r>
      <w:r>
        <w:rPr>
          <w:color w:val="231F20"/>
          <w:spacing w:val="-6"/>
          <w:w w:val="125"/>
        </w:rPr>
        <w:t> </w:t>
      </w:r>
      <w:r>
        <w:rPr>
          <w:color w:val="231F20"/>
          <w:w w:val="125"/>
        </w:rPr>
        <w:t>con</w:t>
      </w:r>
      <w:r>
        <w:rPr>
          <w:color w:val="231F20"/>
          <w:spacing w:val="-7"/>
          <w:w w:val="125"/>
        </w:rPr>
        <w:t> </w:t>
      </w:r>
      <w:r>
        <w:rPr>
          <w:color w:val="231F20"/>
          <w:w w:val="125"/>
        </w:rPr>
        <w:t>la</w:t>
      </w:r>
      <w:r>
        <w:rPr>
          <w:color w:val="231F20"/>
          <w:spacing w:val="-7"/>
          <w:w w:val="125"/>
        </w:rPr>
        <w:t> </w:t>
      </w:r>
      <w:r>
        <w:rPr>
          <w:color w:val="231F20"/>
          <w:w w:val="125"/>
        </w:rPr>
        <w:t>lista</w:t>
      </w:r>
      <w:r>
        <w:rPr>
          <w:color w:val="231F20"/>
          <w:spacing w:val="-6"/>
          <w:w w:val="125"/>
        </w:rPr>
        <w:t> </w:t>
      </w:r>
      <w:r>
        <w:rPr>
          <w:color w:val="231F20"/>
          <w:w w:val="125"/>
        </w:rPr>
        <w:t>en</w:t>
      </w:r>
      <w:r>
        <w:rPr>
          <w:color w:val="231F20"/>
          <w:spacing w:val="-7"/>
          <w:w w:val="125"/>
        </w:rPr>
        <w:t> </w:t>
      </w:r>
      <w:r>
        <w:rPr>
          <w:color w:val="231F20"/>
          <w:w w:val="125"/>
        </w:rPr>
        <w:t>el</w:t>
      </w:r>
      <w:r>
        <w:rPr>
          <w:color w:val="231F20"/>
          <w:spacing w:val="-7"/>
          <w:w w:val="125"/>
        </w:rPr>
        <w:t> </w:t>
      </w:r>
      <w:r>
        <w:rPr>
          <w:color w:val="231F20"/>
          <w:w w:val="125"/>
        </w:rPr>
        <w:t>orden</w:t>
      </w:r>
      <w:r>
        <w:rPr>
          <w:color w:val="231F20"/>
          <w:spacing w:val="-6"/>
          <w:w w:val="125"/>
        </w:rPr>
        <w:t> </w:t>
      </w:r>
      <w:r>
        <w:rPr>
          <w:color w:val="231F20"/>
          <w:w w:val="125"/>
        </w:rPr>
        <w:t>establecido.</w:t>
      </w:r>
    </w:p>
    <w:p>
      <w:pPr>
        <w:spacing w:after="0" w:line="276" w:lineRule="auto"/>
        <w:jc w:val="both"/>
        <w:sectPr>
          <w:pgSz w:w="12190" w:h="15880"/>
          <w:pgMar w:header="773" w:footer="656" w:top="1720" w:bottom="840" w:left="1300" w:right="1280"/>
        </w:sectPr>
      </w:pPr>
    </w:p>
    <w:p>
      <w:pPr>
        <w:pStyle w:val="BodyText"/>
      </w:pPr>
      <w:r>
        <w:rPr/>
        <w:drawing>
          <wp:anchor distT="0" distB="0" distL="0" distR="0" allowOverlap="1" layoutInCell="1" locked="0" behindDoc="1" simplePos="0" relativeHeight="251183104">
            <wp:simplePos x="0" y="0"/>
            <wp:positionH relativeFrom="page">
              <wp:posOffset>0</wp:posOffset>
            </wp:positionH>
            <wp:positionV relativeFrom="page">
              <wp:posOffset>2072906</wp:posOffset>
            </wp:positionV>
            <wp:extent cx="7739989" cy="7412735"/>
            <wp:effectExtent l="0" t="0" r="0" b="0"/>
            <wp:wrapNone/>
            <wp:docPr id="25" name="image14.png"/>
            <wp:cNvGraphicFramePr>
              <a:graphicFrameLocks noChangeAspect="1"/>
            </wp:cNvGraphicFramePr>
            <a:graphic>
              <a:graphicData uri="http://schemas.openxmlformats.org/drawingml/2006/picture">
                <pic:pic>
                  <pic:nvPicPr>
                    <pic:cNvPr id="26" name="image14.png"/>
                    <pic:cNvPicPr/>
                  </pic:nvPicPr>
                  <pic:blipFill>
                    <a:blip r:embed="rId19"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3"/>
        <w:rPr>
          <w:sz w:val="18"/>
        </w:rPr>
      </w:pPr>
    </w:p>
    <w:p>
      <w:pPr>
        <w:pStyle w:val="BodyText"/>
        <w:spacing w:line="276" w:lineRule="auto" w:before="104"/>
        <w:ind w:left="117" w:right="702"/>
        <w:jc w:val="both"/>
      </w:pPr>
      <w:r>
        <w:rPr>
          <w:b/>
          <w:color w:val="231F20"/>
          <w:w w:val="125"/>
        </w:rPr>
        <w:t>Artículo</w:t>
      </w:r>
      <w:r>
        <w:rPr>
          <w:b/>
          <w:color w:val="231F20"/>
          <w:spacing w:val="-12"/>
          <w:w w:val="125"/>
        </w:rPr>
        <w:t> </w:t>
      </w:r>
      <w:r>
        <w:rPr>
          <w:b/>
          <w:color w:val="231F20"/>
          <w:w w:val="125"/>
        </w:rPr>
        <w:t>43.</w:t>
      </w:r>
      <w:r>
        <w:rPr>
          <w:b/>
          <w:color w:val="231F20"/>
          <w:spacing w:val="-11"/>
          <w:w w:val="125"/>
        </w:rPr>
        <w:t> </w:t>
      </w:r>
      <w:r>
        <w:rPr>
          <w:color w:val="231F20"/>
          <w:w w:val="125"/>
        </w:rPr>
        <w:t>Los</w:t>
      </w:r>
      <w:r>
        <w:rPr>
          <w:color w:val="231F20"/>
          <w:spacing w:val="-15"/>
          <w:w w:val="125"/>
        </w:rPr>
        <w:t> </w:t>
      </w:r>
      <w:r>
        <w:rPr>
          <w:color w:val="231F20"/>
          <w:w w:val="125"/>
        </w:rPr>
        <w:t>cambios</w:t>
      </w:r>
      <w:r>
        <w:rPr>
          <w:color w:val="231F20"/>
          <w:spacing w:val="-15"/>
          <w:w w:val="125"/>
        </w:rPr>
        <w:t> </w:t>
      </w:r>
      <w:r>
        <w:rPr>
          <w:color w:val="231F20"/>
          <w:w w:val="125"/>
        </w:rPr>
        <w:t>de</w:t>
      </w:r>
      <w:r>
        <w:rPr>
          <w:color w:val="231F20"/>
          <w:spacing w:val="-15"/>
          <w:w w:val="125"/>
        </w:rPr>
        <w:t> </w:t>
      </w:r>
      <w:r>
        <w:rPr>
          <w:color w:val="231F20"/>
          <w:w w:val="125"/>
        </w:rPr>
        <w:t>centro</w:t>
      </w:r>
      <w:r>
        <w:rPr>
          <w:color w:val="231F20"/>
          <w:spacing w:val="-15"/>
          <w:w w:val="125"/>
        </w:rPr>
        <w:t> </w:t>
      </w:r>
      <w:r>
        <w:rPr>
          <w:color w:val="231F20"/>
          <w:w w:val="125"/>
        </w:rPr>
        <w:t>de</w:t>
      </w:r>
      <w:r>
        <w:rPr>
          <w:color w:val="231F20"/>
          <w:spacing w:val="-15"/>
          <w:w w:val="125"/>
        </w:rPr>
        <w:t> </w:t>
      </w:r>
      <w:r>
        <w:rPr>
          <w:color w:val="231F20"/>
          <w:w w:val="125"/>
        </w:rPr>
        <w:t>trabajo</w:t>
      </w:r>
      <w:r>
        <w:rPr>
          <w:color w:val="231F20"/>
          <w:spacing w:val="-15"/>
          <w:w w:val="125"/>
        </w:rPr>
        <w:t> </w:t>
      </w:r>
      <w:r>
        <w:rPr>
          <w:color w:val="231F20"/>
          <w:w w:val="125"/>
        </w:rPr>
        <w:t>deberán</w:t>
      </w:r>
      <w:r>
        <w:rPr>
          <w:color w:val="231F20"/>
          <w:spacing w:val="-15"/>
          <w:w w:val="125"/>
        </w:rPr>
        <w:t> </w:t>
      </w:r>
      <w:r>
        <w:rPr>
          <w:color w:val="231F20"/>
          <w:w w:val="125"/>
        </w:rPr>
        <w:t>ser</w:t>
      </w:r>
      <w:r>
        <w:rPr>
          <w:color w:val="231F20"/>
          <w:spacing w:val="-15"/>
          <w:w w:val="125"/>
        </w:rPr>
        <w:t> </w:t>
      </w:r>
      <w:r>
        <w:rPr>
          <w:color w:val="231F20"/>
          <w:w w:val="125"/>
        </w:rPr>
        <w:t>formalizados</w:t>
      </w:r>
      <w:r>
        <w:rPr>
          <w:color w:val="231F20"/>
          <w:spacing w:val="-15"/>
          <w:w w:val="125"/>
        </w:rPr>
        <w:t> </w:t>
      </w:r>
      <w:r>
        <w:rPr>
          <w:color w:val="231F20"/>
          <w:w w:val="125"/>
        </w:rPr>
        <w:t>con</w:t>
      </w:r>
      <w:r>
        <w:rPr>
          <w:color w:val="231F20"/>
          <w:spacing w:val="-15"/>
          <w:w w:val="125"/>
        </w:rPr>
        <w:t> </w:t>
      </w:r>
      <w:r>
        <w:rPr>
          <w:color w:val="231F20"/>
          <w:w w:val="125"/>
        </w:rPr>
        <w:t>los</w:t>
      </w:r>
      <w:r>
        <w:rPr>
          <w:color w:val="231F20"/>
          <w:spacing w:val="-15"/>
          <w:w w:val="125"/>
        </w:rPr>
        <w:t> </w:t>
      </w:r>
      <w:r>
        <w:rPr>
          <w:color w:val="231F20"/>
          <w:w w:val="125"/>
        </w:rPr>
        <w:t>nombra- mientos y órdenes de presentación</w:t>
      </w:r>
      <w:r>
        <w:rPr>
          <w:color w:val="231F20"/>
          <w:spacing w:val="-27"/>
          <w:w w:val="125"/>
        </w:rPr>
        <w:t> </w:t>
      </w:r>
      <w:r>
        <w:rPr>
          <w:color w:val="231F20"/>
          <w:w w:val="125"/>
        </w:rPr>
        <w:t>respectivas.</w:t>
      </w:r>
    </w:p>
    <w:p>
      <w:pPr>
        <w:pStyle w:val="BodyText"/>
        <w:rPr>
          <w:sz w:val="24"/>
        </w:rPr>
      </w:pPr>
    </w:p>
    <w:p>
      <w:pPr>
        <w:pStyle w:val="BodyText"/>
        <w:rPr>
          <w:sz w:val="25"/>
        </w:rPr>
      </w:pPr>
    </w:p>
    <w:p>
      <w:pPr>
        <w:pStyle w:val="Heading1"/>
        <w:numPr>
          <w:ilvl w:val="0"/>
          <w:numId w:val="1"/>
        </w:numPr>
        <w:tabs>
          <w:tab w:pos="1783" w:val="left" w:leader="none"/>
        </w:tabs>
        <w:spacing w:line="276" w:lineRule="auto" w:before="0" w:after="0"/>
        <w:ind w:left="2866" w:right="2051" w:hanging="1400"/>
        <w:jc w:val="left"/>
      </w:pPr>
      <w:r>
        <w:rPr>
          <w:color w:val="C1945C"/>
          <w:w w:val="125"/>
        </w:rPr>
        <w:t>Plataforma informática para el proceso de autorización de cambio de centro de</w:t>
      </w:r>
      <w:r>
        <w:rPr>
          <w:color w:val="C1945C"/>
          <w:spacing w:val="3"/>
          <w:w w:val="125"/>
        </w:rPr>
        <w:t> </w:t>
      </w:r>
      <w:r>
        <w:rPr>
          <w:color w:val="C1945C"/>
          <w:w w:val="125"/>
        </w:rPr>
        <w:t>trabajo</w:t>
      </w:r>
    </w:p>
    <w:p>
      <w:pPr>
        <w:pStyle w:val="BodyText"/>
        <w:spacing w:before="1"/>
        <w:rPr>
          <w:b/>
          <w:sz w:val="26"/>
        </w:rPr>
      </w:pPr>
    </w:p>
    <w:p>
      <w:pPr>
        <w:pStyle w:val="BodyText"/>
        <w:spacing w:line="276" w:lineRule="auto"/>
        <w:ind w:left="117" w:right="701"/>
        <w:jc w:val="both"/>
      </w:pPr>
      <w:r>
        <w:rPr>
          <w:b/>
          <w:color w:val="231F20"/>
          <w:w w:val="125"/>
        </w:rPr>
        <w:t>Artículo 44. </w:t>
      </w:r>
      <w:r>
        <w:rPr>
          <w:color w:val="231F20"/>
          <w:w w:val="125"/>
        </w:rPr>
        <w:t>La plataforma informática para el proceso de autorización de cambio de centro de trabajo deberá ser modular y contará con elementos de autenticación, así como una base de datos integral.</w:t>
      </w:r>
    </w:p>
    <w:p>
      <w:pPr>
        <w:pStyle w:val="BodyText"/>
        <w:spacing w:line="276" w:lineRule="auto" w:before="158"/>
        <w:ind w:left="117" w:right="702"/>
        <w:jc w:val="both"/>
      </w:pPr>
      <w:r>
        <w:rPr>
          <w:b/>
          <w:color w:val="231F20"/>
          <w:w w:val="125"/>
        </w:rPr>
        <w:t>Artículo 45. </w:t>
      </w:r>
      <w:r>
        <w:rPr>
          <w:color w:val="231F20"/>
          <w:w w:val="125"/>
        </w:rPr>
        <w:t>La plataforma informática deberá integrar los siguientes elementos y pro- cesos:</w:t>
      </w:r>
    </w:p>
    <w:p>
      <w:pPr>
        <w:pStyle w:val="ListParagraph"/>
        <w:numPr>
          <w:ilvl w:val="0"/>
          <w:numId w:val="5"/>
        </w:numPr>
        <w:tabs>
          <w:tab w:pos="685" w:val="left" w:leader="none"/>
        </w:tabs>
        <w:spacing w:line="276" w:lineRule="auto" w:before="158" w:after="0"/>
        <w:ind w:left="684" w:right="702" w:hanging="401"/>
        <w:jc w:val="both"/>
        <w:rPr>
          <w:sz w:val="20"/>
        </w:rPr>
      </w:pPr>
      <w:r>
        <w:rPr>
          <w:color w:val="231F20"/>
          <w:w w:val="125"/>
          <w:sz w:val="20"/>
        </w:rPr>
        <w:t>Autenticación:</w:t>
      </w:r>
      <w:r>
        <w:rPr>
          <w:color w:val="231F20"/>
          <w:spacing w:val="-23"/>
          <w:w w:val="125"/>
          <w:sz w:val="20"/>
        </w:rPr>
        <w:t> </w:t>
      </w:r>
      <w:r>
        <w:rPr>
          <w:color w:val="231F20"/>
          <w:w w:val="125"/>
          <w:sz w:val="20"/>
        </w:rPr>
        <w:t>los</w:t>
      </w:r>
      <w:r>
        <w:rPr>
          <w:color w:val="231F20"/>
          <w:spacing w:val="-22"/>
          <w:w w:val="125"/>
          <w:sz w:val="20"/>
        </w:rPr>
        <w:t> </w:t>
      </w:r>
      <w:r>
        <w:rPr>
          <w:color w:val="231F20"/>
          <w:w w:val="125"/>
          <w:sz w:val="20"/>
        </w:rPr>
        <w:t>aspirantes</w:t>
      </w:r>
      <w:r>
        <w:rPr>
          <w:color w:val="231F20"/>
          <w:spacing w:val="-22"/>
          <w:w w:val="125"/>
          <w:sz w:val="20"/>
        </w:rPr>
        <w:t> </w:t>
      </w:r>
      <w:r>
        <w:rPr>
          <w:color w:val="231F20"/>
          <w:w w:val="125"/>
          <w:sz w:val="20"/>
        </w:rPr>
        <w:t>deberán</w:t>
      </w:r>
      <w:r>
        <w:rPr>
          <w:color w:val="231F20"/>
          <w:spacing w:val="-22"/>
          <w:w w:val="125"/>
          <w:sz w:val="20"/>
        </w:rPr>
        <w:t> </w:t>
      </w:r>
      <w:r>
        <w:rPr>
          <w:color w:val="231F20"/>
          <w:w w:val="125"/>
          <w:sz w:val="20"/>
        </w:rPr>
        <w:t>ingresar</w:t>
      </w:r>
      <w:r>
        <w:rPr>
          <w:color w:val="231F20"/>
          <w:spacing w:val="-22"/>
          <w:w w:val="125"/>
          <w:sz w:val="20"/>
        </w:rPr>
        <w:t> </w:t>
      </w:r>
      <w:r>
        <w:rPr>
          <w:color w:val="231F20"/>
          <w:w w:val="125"/>
          <w:sz w:val="20"/>
        </w:rPr>
        <w:t>con</w:t>
      </w:r>
      <w:r>
        <w:rPr>
          <w:color w:val="231F20"/>
          <w:spacing w:val="-22"/>
          <w:w w:val="125"/>
          <w:sz w:val="20"/>
        </w:rPr>
        <w:t> </w:t>
      </w:r>
      <w:r>
        <w:rPr>
          <w:color w:val="231F20"/>
          <w:w w:val="125"/>
          <w:sz w:val="20"/>
        </w:rPr>
        <w:t>un</w:t>
      </w:r>
      <w:r>
        <w:rPr>
          <w:color w:val="231F20"/>
          <w:spacing w:val="-22"/>
          <w:w w:val="125"/>
          <w:sz w:val="20"/>
        </w:rPr>
        <w:t> </w:t>
      </w:r>
      <w:r>
        <w:rPr>
          <w:color w:val="231F20"/>
          <w:w w:val="125"/>
          <w:sz w:val="20"/>
        </w:rPr>
        <w:t>usuario</w:t>
      </w:r>
      <w:r>
        <w:rPr>
          <w:color w:val="231F20"/>
          <w:spacing w:val="-22"/>
          <w:w w:val="125"/>
          <w:sz w:val="20"/>
        </w:rPr>
        <w:t> </w:t>
      </w:r>
      <w:r>
        <w:rPr>
          <w:color w:val="231F20"/>
          <w:w w:val="125"/>
          <w:sz w:val="20"/>
        </w:rPr>
        <w:t>y</w:t>
      </w:r>
      <w:r>
        <w:rPr>
          <w:color w:val="231F20"/>
          <w:spacing w:val="-22"/>
          <w:w w:val="125"/>
          <w:sz w:val="20"/>
        </w:rPr>
        <w:t> </w:t>
      </w:r>
      <w:r>
        <w:rPr>
          <w:color w:val="231F20"/>
          <w:w w:val="125"/>
          <w:sz w:val="20"/>
        </w:rPr>
        <w:t>contraseña</w:t>
      </w:r>
      <w:r>
        <w:rPr>
          <w:color w:val="231F20"/>
          <w:spacing w:val="-22"/>
          <w:w w:val="125"/>
          <w:sz w:val="20"/>
        </w:rPr>
        <w:t> </w:t>
      </w:r>
      <w:r>
        <w:rPr>
          <w:color w:val="231F20"/>
          <w:w w:val="125"/>
          <w:sz w:val="20"/>
        </w:rPr>
        <w:t>a</w:t>
      </w:r>
      <w:r>
        <w:rPr>
          <w:color w:val="231F20"/>
          <w:spacing w:val="-22"/>
          <w:w w:val="125"/>
          <w:sz w:val="20"/>
        </w:rPr>
        <w:t> </w:t>
      </w:r>
      <w:r>
        <w:rPr>
          <w:color w:val="231F20"/>
          <w:w w:val="125"/>
          <w:sz w:val="20"/>
        </w:rPr>
        <w:t>la</w:t>
      </w:r>
      <w:r>
        <w:rPr>
          <w:color w:val="231F20"/>
          <w:spacing w:val="-22"/>
          <w:w w:val="125"/>
          <w:sz w:val="20"/>
        </w:rPr>
        <w:t> </w:t>
      </w:r>
      <w:r>
        <w:rPr>
          <w:color w:val="231F20"/>
          <w:w w:val="125"/>
          <w:sz w:val="20"/>
        </w:rPr>
        <w:t>pla- taforma</w:t>
      </w:r>
      <w:r>
        <w:rPr>
          <w:color w:val="231F20"/>
          <w:spacing w:val="-8"/>
          <w:w w:val="125"/>
          <w:sz w:val="20"/>
        </w:rPr>
        <w:t> </w:t>
      </w:r>
      <w:r>
        <w:rPr>
          <w:color w:val="231F20"/>
          <w:w w:val="125"/>
          <w:sz w:val="20"/>
        </w:rPr>
        <w:t>informática,</w:t>
      </w:r>
      <w:r>
        <w:rPr>
          <w:color w:val="231F20"/>
          <w:spacing w:val="-8"/>
          <w:w w:val="125"/>
          <w:sz w:val="20"/>
        </w:rPr>
        <w:t> </w:t>
      </w:r>
      <w:r>
        <w:rPr>
          <w:color w:val="231F20"/>
          <w:w w:val="125"/>
          <w:sz w:val="20"/>
        </w:rPr>
        <w:t>a</w:t>
      </w:r>
      <w:r>
        <w:rPr>
          <w:color w:val="231F20"/>
          <w:spacing w:val="-8"/>
          <w:w w:val="125"/>
          <w:sz w:val="20"/>
        </w:rPr>
        <w:t> </w:t>
      </w:r>
      <w:r>
        <w:rPr>
          <w:color w:val="231F20"/>
          <w:w w:val="125"/>
          <w:sz w:val="20"/>
        </w:rPr>
        <w:t>través</w:t>
      </w:r>
      <w:r>
        <w:rPr>
          <w:color w:val="231F20"/>
          <w:spacing w:val="-8"/>
          <w:w w:val="125"/>
          <w:sz w:val="20"/>
        </w:rPr>
        <w:t> </w:t>
      </w:r>
      <w:r>
        <w:rPr>
          <w:color w:val="231F20"/>
          <w:w w:val="125"/>
          <w:sz w:val="20"/>
        </w:rPr>
        <w:t>de</w:t>
      </w:r>
      <w:r>
        <w:rPr>
          <w:color w:val="231F20"/>
          <w:spacing w:val="-7"/>
          <w:w w:val="125"/>
          <w:sz w:val="20"/>
        </w:rPr>
        <w:t> </w:t>
      </w:r>
      <w:r>
        <w:rPr>
          <w:color w:val="231F20"/>
          <w:w w:val="125"/>
          <w:sz w:val="20"/>
        </w:rPr>
        <w:t>la</w:t>
      </w:r>
      <w:r>
        <w:rPr>
          <w:color w:val="231F20"/>
          <w:spacing w:val="-8"/>
          <w:w w:val="125"/>
          <w:sz w:val="20"/>
        </w:rPr>
        <w:t> </w:t>
      </w:r>
      <w:r>
        <w:rPr>
          <w:color w:val="231F20"/>
          <w:w w:val="125"/>
          <w:sz w:val="20"/>
        </w:rPr>
        <w:t>liga</w:t>
      </w:r>
      <w:r>
        <w:rPr>
          <w:color w:val="231F20"/>
          <w:spacing w:val="-8"/>
          <w:w w:val="125"/>
          <w:sz w:val="20"/>
        </w:rPr>
        <w:t> </w:t>
      </w:r>
      <w:r>
        <w:rPr>
          <w:color w:val="231F20"/>
          <w:w w:val="125"/>
          <w:sz w:val="20"/>
        </w:rPr>
        <w:t>electrónica</w:t>
      </w:r>
      <w:r>
        <w:rPr>
          <w:color w:val="231F20"/>
          <w:spacing w:val="-8"/>
          <w:w w:val="125"/>
          <w:sz w:val="20"/>
        </w:rPr>
        <w:t> </w:t>
      </w:r>
      <w:r>
        <w:rPr>
          <w:color w:val="231F20"/>
          <w:w w:val="125"/>
          <w:sz w:val="20"/>
        </w:rPr>
        <w:t>que</w:t>
      </w:r>
      <w:r>
        <w:rPr>
          <w:color w:val="231F20"/>
          <w:spacing w:val="-8"/>
          <w:w w:val="125"/>
          <w:sz w:val="20"/>
        </w:rPr>
        <w:t> </w:t>
      </w:r>
      <w:r>
        <w:rPr>
          <w:color w:val="231F20"/>
          <w:w w:val="125"/>
          <w:sz w:val="20"/>
        </w:rPr>
        <w:t>determine</w:t>
      </w:r>
      <w:r>
        <w:rPr>
          <w:color w:val="231F20"/>
          <w:spacing w:val="-7"/>
          <w:w w:val="125"/>
          <w:sz w:val="20"/>
        </w:rPr>
        <w:t> </w:t>
      </w:r>
      <w:r>
        <w:rPr>
          <w:color w:val="231F20"/>
          <w:w w:val="125"/>
          <w:sz w:val="20"/>
        </w:rPr>
        <w:t>la</w:t>
      </w:r>
      <w:r>
        <w:rPr>
          <w:color w:val="231F20"/>
          <w:spacing w:val="-8"/>
          <w:w w:val="125"/>
          <w:sz w:val="20"/>
        </w:rPr>
        <w:t> </w:t>
      </w:r>
      <w:r>
        <w:rPr>
          <w:color w:val="231F20"/>
          <w:w w:val="125"/>
          <w:sz w:val="20"/>
        </w:rPr>
        <w:t>AEEF.</w:t>
      </w:r>
    </w:p>
    <w:p>
      <w:pPr>
        <w:pStyle w:val="ListParagraph"/>
        <w:numPr>
          <w:ilvl w:val="0"/>
          <w:numId w:val="5"/>
        </w:numPr>
        <w:tabs>
          <w:tab w:pos="685" w:val="left" w:leader="none"/>
        </w:tabs>
        <w:spacing w:line="276" w:lineRule="auto" w:before="159" w:after="0"/>
        <w:ind w:left="684" w:right="702" w:hanging="467"/>
        <w:jc w:val="both"/>
        <w:rPr>
          <w:sz w:val="20"/>
        </w:rPr>
      </w:pPr>
      <w:r>
        <w:rPr>
          <w:color w:val="231F20"/>
          <w:w w:val="125"/>
          <w:sz w:val="20"/>
        </w:rPr>
        <w:t>Solicitud de cambio de centro de trabajo: el aspirante deberá llenar una solicitud en</w:t>
      </w:r>
      <w:r>
        <w:rPr>
          <w:color w:val="231F20"/>
          <w:spacing w:val="-17"/>
          <w:w w:val="125"/>
          <w:sz w:val="20"/>
        </w:rPr>
        <w:t> </w:t>
      </w:r>
      <w:r>
        <w:rPr>
          <w:color w:val="231F20"/>
          <w:w w:val="125"/>
          <w:sz w:val="20"/>
        </w:rPr>
        <w:t>la</w:t>
      </w:r>
      <w:r>
        <w:rPr>
          <w:color w:val="231F20"/>
          <w:spacing w:val="-16"/>
          <w:w w:val="125"/>
          <w:sz w:val="20"/>
        </w:rPr>
        <w:t> </w:t>
      </w:r>
      <w:r>
        <w:rPr>
          <w:color w:val="231F20"/>
          <w:w w:val="125"/>
          <w:sz w:val="20"/>
        </w:rPr>
        <w:t>plataforma</w:t>
      </w:r>
      <w:r>
        <w:rPr>
          <w:color w:val="231F20"/>
          <w:spacing w:val="-16"/>
          <w:w w:val="125"/>
          <w:sz w:val="20"/>
        </w:rPr>
        <w:t> </w:t>
      </w:r>
      <w:r>
        <w:rPr>
          <w:color w:val="231F20"/>
          <w:w w:val="125"/>
          <w:sz w:val="20"/>
        </w:rPr>
        <w:t>informática,</w:t>
      </w:r>
      <w:r>
        <w:rPr>
          <w:color w:val="231F20"/>
          <w:spacing w:val="-17"/>
          <w:w w:val="125"/>
          <w:sz w:val="20"/>
        </w:rPr>
        <w:t> </w:t>
      </w:r>
      <w:r>
        <w:rPr>
          <w:color w:val="231F20"/>
          <w:w w:val="125"/>
          <w:sz w:val="20"/>
        </w:rPr>
        <w:t>introduciendo</w:t>
      </w:r>
      <w:r>
        <w:rPr>
          <w:color w:val="231F20"/>
          <w:spacing w:val="-16"/>
          <w:w w:val="125"/>
          <w:sz w:val="20"/>
        </w:rPr>
        <w:t> </w:t>
      </w:r>
      <w:r>
        <w:rPr>
          <w:color w:val="231F20"/>
          <w:w w:val="125"/>
          <w:sz w:val="20"/>
        </w:rPr>
        <w:t>la</w:t>
      </w:r>
      <w:r>
        <w:rPr>
          <w:color w:val="231F20"/>
          <w:spacing w:val="-16"/>
          <w:w w:val="125"/>
          <w:sz w:val="20"/>
        </w:rPr>
        <w:t> </w:t>
      </w:r>
      <w:r>
        <w:rPr>
          <w:color w:val="231F20"/>
          <w:w w:val="125"/>
          <w:sz w:val="20"/>
        </w:rPr>
        <w:t>información</w:t>
      </w:r>
      <w:r>
        <w:rPr>
          <w:color w:val="231F20"/>
          <w:spacing w:val="-17"/>
          <w:w w:val="125"/>
          <w:sz w:val="20"/>
        </w:rPr>
        <w:t> </w:t>
      </w:r>
      <w:r>
        <w:rPr>
          <w:color w:val="231F20"/>
          <w:w w:val="125"/>
          <w:sz w:val="20"/>
        </w:rPr>
        <w:t>requerida,</w:t>
      </w:r>
      <w:r>
        <w:rPr>
          <w:color w:val="231F20"/>
          <w:spacing w:val="-16"/>
          <w:w w:val="125"/>
          <w:sz w:val="20"/>
        </w:rPr>
        <w:t> </w:t>
      </w:r>
      <w:r>
        <w:rPr>
          <w:color w:val="231F20"/>
          <w:w w:val="125"/>
          <w:sz w:val="20"/>
        </w:rPr>
        <w:t>con</w:t>
      </w:r>
      <w:r>
        <w:rPr>
          <w:color w:val="231F20"/>
          <w:spacing w:val="-16"/>
          <w:w w:val="125"/>
          <w:sz w:val="20"/>
        </w:rPr>
        <w:t> </w:t>
      </w:r>
      <w:r>
        <w:rPr>
          <w:color w:val="231F20"/>
          <w:w w:val="125"/>
          <w:sz w:val="20"/>
        </w:rPr>
        <w:t>la</w:t>
      </w:r>
      <w:r>
        <w:rPr>
          <w:color w:val="231F20"/>
          <w:spacing w:val="-17"/>
          <w:w w:val="125"/>
          <w:sz w:val="20"/>
        </w:rPr>
        <w:t> </w:t>
      </w:r>
      <w:r>
        <w:rPr>
          <w:color w:val="231F20"/>
          <w:w w:val="125"/>
          <w:sz w:val="20"/>
        </w:rPr>
        <w:t>finali- dad</w:t>
      </w:r>
      <w:r>
        <w:rPr>
          <w:color w:val="231F20"/>
          <w:spacing w:val="-5"/>
          <w:w w:val="125"/>
          <w:sz w:val="20"/>
        </w:rPr>
        <w:t> </w:t>
      </w:r>
      <w:r>
        <w:rPr>
          <w:color w:val="231F20"/>
          <w:w w:val="125"/>
          <w:sz w:val="20"/>
        </w:rPr>
        <w:t>de</w:t>
      </w:r>
      <w:r>
        <w:rPr>
          <w:color w:val="231F20"/>
          <w:spacing w:val="-5"/>
          <w:w w:val="125"/>
          <w:sz w:val="20"/>
        </w:rPr>
        <w:t> </w:t>
      </w:r>
      <w:r>
        <w:rPr>
          <w:color w:val="231F20"/>
          <w:w w:val="125"/>
          <w:sz w:val="20"/>
        </w:rPr>
        <w:t>que</w:t>
      </w:r>
      <w:r>
        <w:rPr>
          <w:color w:val="231F20"/>
          <w:spacing w:val="-5"/>
          <w:w w:val="125"/>
          <w:sz w:val="20"/>
        </w:rPr>
        <w:t> </w:t>
      </w:r>
      <w:r>
        <w:rPr>
          <w:color w:val="231F20"/>
          <w:w w:val="125"/>
          <w:sz w:val="20"/>
        </w:rPr>
        <w:t>la</w:t>
      </w:r>
      <w:r>
        <w:rPr>
          <w:color w:val="231F20"/>
          <w:spacing w:val="-5"/>
          <w:w w:val="125"/>
          <w:sz w:val="20"/>
        </w:rPr>
        <w:t> </w:t>
      </w:r>
      <w:r>
        <w:rPr>
          <w:color w:val="231F20"/>
          <w:w w:val="125"/>
          <w:sz w:val="20"/>
        </w:rPr>
        <w:t>AEEF</w:t>
      </w:r>
      <w:r>
        <w:rPr>
          <w:color w:val="231F20"/>
          <w:spacing w:val="-5"/>
          <w:w w:val="125"/>
          <w:sz w:val="20"/>
        </w:rPr>
        <w:t> </w:t>
      </w:r>
      <w:r>
        <w:rPr>
          <w:color w:val="231F20"/>
          <w:w w:val="125"/>
          <w:sz w:val="20"/>
        </w:rPr>
        <w:t>proceda</w:t>
      </w:r>
      <w:r>
        <w:rPr>
          <w:color w:val="231F20"/>
          <w:spacing w:val="-5"/>
          <w:w w:val="125"/>
          <w:sz w:val="20"/>
        </w:rPr>
        <w:t> </w:t>
      </w:r>
      <w:r>
        <w:rPr>
          <w:color w:val="231F20"/>
          <w:w w:val="125"/>
          <w:sz w:val="20"/>
        </w:rPr>
        <w:t>a</w:t>
      </w:r>
      <w:r>
        <w:rPr>
          <w:color w:val="231F20"/>
          <w:spacing w:val="-5"/>
          <w:w w:val="125"/>
          <w:sz w:val="20"/>
        </w:rPr>
        <w:t> </w:t>
      </w:r>
      <w:r>
        <w:rPr>
          <w:color w:val="231F20"/>
          <w:w w:val="125"/>
          <w:sz w:val="20"/>
        </w:rPr>
        <w:t>la</w:t>
      </w:r>
      <w:r>
        <w:rPr>
          <w:color w:val="231F20"/>
          <w:spacing w:val="-5"/>
          <w:w w:val="125"/>
          <w:sz w:val="20"/>
        </w:rPr>
        <w:t> </w:t>
      </w:r>
      <w:r>
        <w:rPr>
          <w:color w:val="231F20"/>
          <w:w w:val="125"/>
          <w:sz w:val="20"/>
        </w:rPr>
        <w:t>revisión</w:t>
      </w:r>
      <w:r>
        <w:rPr>
          <w:color w:val="231F20"/>
          <w:spacing w:val="-5"/>
          <w:w w:val="125"/>
          <w:sz w:val="20"/>
        </w:rPr>
        <w:t> </w:t>
      </w:r>
      <w:r>
        <w:rPr>
          <w:color w:val="231F20"/>
          <w:w w:val="125"/>
          <w:sz w:val="20"/>
        </w:rPr>
        <w:t>respectiva.</w:t>
      </w:r>
    </w:p>
    <w:p>
      <w:pPr>
        <w:pStyle w:val="ListParagraph"/>
        <w:numPr>
          <w:ilvl w:val="0"/>
          <w:numId w:val="5"/>
        </w:numPr>
        <w:tabs>
          <w:tab w:pos="685" w:val="left" w:leader="none"/>
        </w:tabs>
        <w:spacing w:line="276" w:lineRule="auto" w:before="158" w:after="0"/>
        <w:ind w:left="684" w:right="702" w:hanging="533"/>
        <w:jc w:val="both"/>
        <w:rPr>
          <w:sz w:val="20"/>
        </w:rPr>
      </w:pPr>
      <w:r>
        <w:rPr>
          <w:color w:val="231F20"/>
          <w:w w:val="125"/>
          <w:sz w:val="20"/>
        </w:rPr>
        <w:t>Autorización</w:t>
      </w:r>
      <w:r>
        <w:rPr>
          <w:color w:val="231F20"/>
          <w:spacing w:val="-19"/>
          <w:w w:val="125"/>
          <w:sz w:val="20"/>
        </w:rPr>
        <w:t> </w:t>
      </w:r>
      <w:r>
        <w:rPr>
          <w:color w:val="231F20"/>
          <w:w w:val="125"/>
          <w:sz w:val="20"/>
        </w:rPr>
        <w:t>o</w:t>
      </w:r>
      <w:r>
        <w:rPr>
          <w:color w:val="231F20"/>
          <w:spacing w:val="-19"/>
          <w:w w:val="125"/>
          <w:sz w:val="20"/>
        </w:rPr>
        <w:t> </w:t>
      </w:r>
      <w:r>
        <w:rPr>
          <w:color w:val="231F20"/>
          <w:w w:val="125"/>
          <w:sz w:val="20"/>
        </w:rPr>
        <w:t>rechazo</w:t>
      </w:r>
      <w:r>
        <w:rPr>
          <w:color w:val="231F20"/>
          <w:spacing w:val="-19"/>
          <w:w w:val="125"/>
          <w:sz w:val="20"/>
        </w:rPr>
        <w:t> </w:t>
      </w:r>
      <w:r>
        <w:rPr>
          <w:color w:val="231F20"/>
          <w:w w:val="125"/>
          <w:sz w:val="20"/>
        </w:rPr>
        <w:t>de</w:t>
      </w:r>
      <w:r>
        <w:rPr>
          <w:color w:val="231F20"/>
          <w:spacing w:val="-19"/>
          <w:w w:val="125"/>
          <w:sz w:val="20"/>
        </w:rPr>
        <w:t> </w:t>
      </w:r>
      <w:r>
        <w:rPr>
          <w:color w:val="231F20"/>
          <w:w w:val="125"/>
          <w:sz w:val="20"/>
        </w:rPr>
        <w:t>la</w:t>
      </w:r>
      <w:r>
        <w:rPr>
          <w:color w:val="231F20"/>
          <w:spacing w:val="-19"/>
          <w:w w:val="125"/>
          <w:sz w:val="20"/>
        </w:rPr>
        <w:t> </w:t>
      </w:r>
      <w:r>
        <w:rPr>
          <w:color w:val="231F20"/>
          <w:w w:val="125"/>
          <w:sz w:val="20"/>
        </w:rPr>
        <w:t>AEEF</w:t>
      </w:r>
      <w:r>
        <w:rPr>
          <w:color w:val="231F20"/>
          <w:spacing w:val="-19"/>
          <w:w w:val="125"/>
          <w:sz w:val="20"/>
        </w:rPr>
        <w:t> </w:t>
      </w:r>
      <w:r>
        <w:rPr>
          <w:color w:val="231F20"/>
          <w:w w:val="125"/>
          <w:sz w:val="20"/>
        </w:rPr>
        <w:t>a</w:t>
      </w:r>
      <w:r>
        <w:rPr>
          <w:color w:val="231F20"/>
          <w:spacing w:val="-19"/>
          <w:w w:val="125"/>
          <w:sz w:val="20"/>
        </w:rPr>
        <w:t> </w:t>
      </w:r>
      <w:r>
        <w:rPr>
          <w:color w:val="231F20"/>
          <w:w w:val="125"/>
          <w:sz w:val="20"/>
        </w:rPr>
        <w:t>la</w:t>
      </w:r>
      <w:r>
        <w:rPr>
          <w:color w:val="231F20"/>
          <w:spacing w:val="-18"/>
          <w:w w:val="125"/>
          <w:sz w:val="20"/>
        </w:rPr>
        <w:t> </w:t>
      </w:r>
      <w:r>
        <w:rPr>
          <w:color w:val="231F20"/>
          <w:w w:val="125"/>
          <w:sz w:val="20"/>
        </w:rPr>
        <w:t>solicitud</w:t>
      </w:r>
      <w:r>
        <w:rPr>
          <w:color w:val="231F20"/>
          <w:spacing w:val="-19"/>
          <w:w w:val="125"/>
          <w:sz w:val="20"/>
        </w:rPr>
        <w:t> </w:t>
      </w:r>
      <w:r>
        <w:rPr>
          <w:color w:val="231F20"/>
          <w:w w:val="125"/>
          <w:sz w:val="20"/>
        </w:rPr>
        <w:t>realizada:</w:t>
      </w:r>
      <w:r>
        <w:rPr>
          <w:color w:val="231F20"/>
          <w:spacing w:val="-19"/>
          <w:w w:val="125"/>
          <w:sz w:val="20"/>
        </w:rPr>
        <w:t> </w:t>
      </w:r>
      <w:r>
        <w:rPr>
          <w:color w:val="231F20"/>
          <w:w w:val="125"/>
          <w:sz w:val="20"/>
        </w:rPr>
        <w:t>con</w:t>
      </w:r>
      <w:r>
        <w:rPr>
          <w:color w:val="231F20"/>
          <w:spacing w:val="-19"/>
          <w:w w:val="125"/>
          <w:sz w:val="20"/>
        </w:rPr>
        <w:t> </w:t>
      </w:r>
      <w:r>
        <w:rPr>
          <w:color w:val="231F20"/>
          <w:w w:val="125"/>
          <w:sz w:val="20"/>
        </w:rPr>
        <w:t>base</w:t>
      </w:r>
      <w:r>
        <w:rPr>
          <w:color w:val="231F20"/>
          <w:spacing w:val="-19"/>
          <w:w w:val="125"/>
          <w:sz w:val="20"/>
        </w:rPr>
        <w:t> </w:t>
      </w:r>
      <w:r>
        <w:rPr>
          <w:color w:val="231F20"/>
          <w:w w:val="125"/>
          <w:sz w:val="20"/>
        </w:rPr>
        <w:t>en</w:t>
      </w:r>
      <w:r>
        <w:rPr>
          <w:color w:val="231F20"/>
          <w:spacing w:val="-19"/>
          <w:w w:val="125"/>
          <w:sz w:val="20"/>
        </w:rPr>
        <w:t> </w:t>
      </w:r>
      <w:r>
        <w:rPr>
          <w:color w:val="231F20"/>
          <w:w w:val="125"/>
          <w:sz w:val="20"/>
        </w:rPr>
        <w:t>la</w:t>
      </w:r>
      <w:r>
        <w:rPr>
          <w:color w:val="231F20"/>
          <w:spacing w:val="-19"/>
          <w:w w:val="125"/>
          <w:sz w:val="20"/>
        </w:rPr>
        <w:t> </w:t>
      </w:r>
      <w:r>
        <w:rPr>
          <w:color w:val="231F20"/>
          <w:w w:val="125"/>
          <w:sz w:val="20"/>
        </w:rPr>
        <w:t>convocato- ria</w:t>
      </w:r>
      <w:r>
        <w:rPr>
          <w:color w:val="231F20"/>
          <w:spacing w:val="-8"/>
          <w:w w:val="125"/>
          <w:sz w:val="20"/>
        </w:rPr>
        <w:t> </w:t>
      </w:r>
      <w:r>
        <w:rPr>
          <w:color w:val="231F20"/>
          <w:w w:val="125"/>
          <w:sz w:val="20"/>
        </w:rPr>
        <w:t>emitida</w:t>
      </w:r>
      <w:r>
        <w:rPr>
          <w:color w:val="231F20"/>
          <w:spacing w:val="-8"/>
          <w:w w:val="125"/>
          <w:sz w:val="20"/>
        </w:rPr>
        <w:t> </w:t>
      </w:r>
      <w:r>
        <w:rPr>
          <w:color w:val="231F20"/>
          <w:w w:val="125"/>
          <w:sz w:val="20"/>
        </w:rPr>
        <w:t>por</w:t>
      </w:r>
      <w:r>
        <w:rPr>
          <w:color w:val="231F20"/>
          <w:spacing w:val="-8"/>
          <w:w w:val="125"/>
          <w:sz w:val="20"/>
        </w:rPr>
        <w:t> </w:t>
      </w:r>
      <w:r>
        <w:rPr>
          <w:color w:val="231F20"/>
          <w:w w:val="125"/>
          <w:sz w:val="20"/>
        </w:rPr>
        <w:t>la</w:t>
      </w:r>
      <w:r>
        <w:rPr>
          <w:color w:val="231F20"/>
          <w:spacing w:val="-8"/>
          <w:w w:val="125"/>
          <w:sz w:val="20"/>
        </w:rPr>
        <w:t> </w:t>
      </w:r>
      <w:r>
        <w:rPr>
          <w:color w:val="231F20"/>
          <w:w w:val="125"/>
          <w:sz w:val="20"/>
        </w:rPr>
        <w:t>AEEF,</w:t>
      </w:r>
      <w:r>
        <w:rPr>
          <w:color w:val="231F20"/>
          <w:spacing w:val="-8"/>
          <w:w w:val="125"/>
          <w:sz w:val="20"/>
        </w:rPr>
        <w:t> </w:t>
      </w:r>
      <w:r>
        <w:rPr>
          <w:color w:val="231F20"/>
          <w:w w:val="125"/>
          <w:sz w:val="20"/>
        </w:rPr>
        <w:t>ésta</w:t>
      </w:r>
      <w:r>
        <w:rPr>
          <w:color w:val="231F20"/>
          <w:spacing w:val="-8"/>
          <w:w w:val="125"/>
          <w:sz w:val="20"/>
        </w:rPr>
        <w:t> </w:t>
      </w:r>
      <w:r>
        <w:rPr>
          <w:color w:val="231F20"/>
          <w:w w:val="125"/>
          <w:sz w:val="20"/>
        </w:rPr>
        <w:t>determinará</w:t>
      </w:r>
      <w:r>
        <w:rPr>
          <w:color w:val="231F20"/>
          <w:spacing w:val="-8"/>
          <w:w w:val="125"/>
          <w:sz w:val="20"/>
        </w:rPr>
        <w:t> </w:t>
      </w:r>
      <w:r>
        <w:rPr>
          <w:color w:val="231F20"/>
          <w:w w:val="125"/>
          <w:sz w:val="20"/>
        </w:rPr>
        <w:t>la</w:t>
      </w:r>
      <w:r>
        <w:rPr>
          <w:color w:val="231F20"/>
          <w:spacing w:val="-8"/>
          <w:w w:val="125"/>
          <w:sz w:val="20"/>
        </w:rPr>
        <w:t> </w:t>
      </w:r>
      <w:r>
        <w:rPr>
          <w:color w:val="231F20"/>
          <w:w w:val="125"/>
          <w:sz w:val="20"/>
        </w:rPr>
        <w:t>procedencia</w:t>
      </w:r>
      <w:r>
        <w:rPr>
          <w:color w:val="231F20"/>
          <w:spacing w:val="-8"/>
          <w:w w:val="125"/>
          <w:sz w:val="20"/>
        </w:rPr>
        <w:t> </w:t>
      </w:r>
      <w:r>
        <w:rPr>
          <w:color w:val="231F20"/>
          <w:w w:val="125"/>
          <w:sz w:val="20"/>
        </w:rPr>
        <w:t>o</w:t>
      </w:r>
      <w:r>
        <w:rPr>
          <w:color w:val="231F20"/>
          <w:spacing w:val="-8"/>
          <w:w w:val="125"/>
          <w:sz w:val="20"/>
        </w:rPr>
        <w:t> </w:t>
      </w:r>
      <w:r>
        <w:rPr>
          <w:color w:val="231F20"/>
          <w:w w:val="125"/>
          <w:sz w:val="20"/>
        </w:rPr>
        <w:t>no</w:t>
      </w:r>
      <w:r>
        <w:rPr>
          <w:color w:val="231F20"/>
          <w:spacing w:val="-8"/>
          <w:w w:val="125"/>
          <w:sz w:val="20"/>
        </w:rPr>
        <w:t> </w:t>
      </w:r>
      <w:r>
        <w:rPr>
          <w:color w:val="231F20"/>
          <w:w w:val="125"/>
          <w:sz w:val="20"/>
        </w:rPr>
        <w:t>de</w:t>
      </w:r>
      <w:r>
        <w:rPr>
          <w:color w:val="231F20"/>
          <w:spacing w:val="-7"/>
          <w:w w:val="125"/>
          <w:sz w:val="20"/>
        </w:rPr>
        <w:t> </w:t>
      </w:r>
      <w:r>
        <w:rPr>
          <w:color w:val="231F20"/>
          <w:w w:val="125"/>
          <w:sz w:val="20"/>
        </w:rPr>
        <w:t>la</w:t>
      </w:r>
      <w:r>
        <w:rPr>
          <w:color w:val="231F20"/>
          <w:spacing w:val="-8"/>
          <w:w w:val="125"/>
          <w:sz w:val="20"/>
        </w:rPr>
        <w:t> </w:t>
      </w:r>
      <w:r>
        <w:rPr>
          <w:color w:val="231F20"/>
          <w:w w:val="125"/>
          <w:sz w:val="20"/>
        </w:rPr>
        <w:t>solicitud.</w:t>
      </w:r>
    </w:p>
    <w:p>
      <w:pPr>
        <w:pStyle w:val="ListParagraph"/>
        <w:numPr>
          <w:ilvl w:val="0"/>
          <w:numId w:val="5"/>
        </w:numPr>
        <w:tabs>
          <w:tab w:pos="685" w:val="left" w:leader="none"/>
        </w:tabs>
        <w:spacing w:line="276" w:lineRule="auto" w:before="158" w:after="0"/>
        <w:ind w:left="684" w:right="702" w:hanging="542"/>
        <w:jc w:val="both"/>
        <w:rPr>
          <w:sz w:val="20"/>
        </w:rPr>
      </w:pPr>
      <w:r>
        <w:rPr>
          <w:color w:val="231F20"/>
          <w:w w:val="125"/>
          <w:sz w:val="20"/>
        </w:rPr>
        <w:t>Notificación de la autorización o rechazo de la AEEF hacia el aspirante: una vez aprobada o rechazada la solicitud, se le deberá notificar al aspirante el </w:t>
      </w:r>
      <w:r>
        <w:rPr>
          <w:color w:val="231F20"/>
          <w:spacing w:val="-3"/>
          <w:w w:val="125"/>
          <w:sz w:val="20"/>
        </w:rPr>
        <w:t>resultado </w:t>
      </w:r>
      <w:r>
        <w:rPr>
          <w:color w:val="231F20"/>
          <w:w w:val="125"/>
          <w:sz w:val="20"/>
        </w:rPr>
        <w:t>de su solicitud a través de la plataforma informática para cambios de centro de trabajo.</w:t>
      </w:r>
    </w:p>
    <w:p>
      <w:pPr>
        <w:pStyle w:val="ListParagraph"/>
        <w:numPr>
          <w:ilvl w:val="0"/>
          <w:numId w:val="5"/>
        </w:numPr>
        <w:tabs>
          <w:tab w:pos="685" w:val="left" w:leader="none"/>
        </w:tabs>
        <w:spacing w:line="276" w:lineRule="auto" w:before="157" w:after="0"/>
        <w:ind w:left="684" w:right="702" w:hanging="477"/>
        <w:jc w:val="both"/>
        <w:rPr>
          <w:sz w:val="20"/>
        </w:rPr>
      </w:pPr>
      <w:r>
        <w:rPr>
          <w:color w:val="231F20"/>
          <w:w w:val="125"/>
          <w:sz w:val="20"/>
        </w:rPr>
        <w:t>Verificación</w:t>
      </w:r>
      <w:r>
        <w:rPr>
          <w:color w:val="231F20"/>
          <w:spacing w:val="-20"/>
          <w:w w:val="125"/>
          <w:sz w:val="20"/>
        </w:rPr>
        <w:t> </w:t>
      </w:r>
      <w:r>
        <w:rPr>
          <w:color w:val="231F20"/>
          <w:w w:val="125"/>
          <w:sz w:val="20"/>
        </w:rPr>
        <w:t>del</w:t>
      </w:r>
      <w:r>
        <w:rPr>
          <w:color w:val="231F20"/>
          <w:spacing w:val="-19"/>
          <w:w w:val="125"/>
          <w:sz w:val="20"/>
        </w:rPr>
        <w:t> </w:t>
      </w:r>
      <w:r>
        <w:rPr>
          <w:color w:val="231F20"/>
          <w:w w:val="125"/>
          <w:sz w:val="20"/>
        </w:rPr>
        <w:t>aspirante</w:t>
      </w:r>
      <w:r>
        <w:rPr>
          <w:color w:val="231F20"/>
          <w:spacing w:val="-20"/>
          <w:w w:val="125"/>
          <w:sz w:val="20"/>
        </w:rPr>
        <w:t> </w:t>
      </w:r>
      <w:r>
        <w:rPr>
          <w:color w:val="231F20"/>
          <w:w w:val="125"/>
          <w:sz w:val="20"/>
        </w:rPr>
        <w:t>del</w:t>
      </w:r>
      <w:r>
        <w:rPr>
          <w:color w:val="231F20"/>
          <w:spacing w:val="-19"/>
          <w:w w:val="125"/>
          <w:sz w:val="20"/>
        </w:rPr>
        <w:t> </w:t>
      </w:r>
      <w:r>
        <w:rPr>
          <w:color w:val="231F20"/>
          <w:w w:val="125"/>
          <w:sz w:val="20"/>
        </w:rPr>
        <w:t>estado</w:t>
      </w:r>
      <w:r>
        <w:rPr>
          <w:color w:val="231F20"/>
          <w:spacing w:val="-19"/>
          <w:w w:val="125"/>
          <w:sz w:val="20"/>
        </w:rPr>
        <w:t> </w:t>
      </w:r>
      <w:r>
        <w:rPr>
          <w:color w:val="231F20"/>
          <w:w w:val="125"/>
          <w:sz w:val="20"/>
        </w:rPr>
        <w:t>de</w:t>
      </w:r>
      <w:r>
        <w:rPr>
          <w:color w:val="231F20"/>
          <w:spacing w:val="-20"/>
          <w:w w:val="125"/>
          <w:sz w:val="20"/>
        </w:rPr>
        <w:t> </w:t>
      </w:r>
      <w:r>
        <w:rPr>
          <w:color w:val="231F20"/>
          <w:w w:val="125"/>
          <w:sz w:val="20"/>
        </w:rPr>
        <w:t>su</w:t>
      </w:r>
      <w:r>
        <w:rPr>
          <w:color w:val="231F20"/>
          <w:spacing w:val="-19"/>
          <w:w w:val="125"/>
          <w:sz w:val="20"/>
        </w:rPr>
        <w:t> </w:t>
      </w:r>
      <w:r>
        <w:rPr>
          <w:color w:val="231F20"/>
          <w:w w:val="125"/>
          <w:sz w:val="20"/>
        </w:rPr>
        <w:t>solicitud:</w:t>
      </w:r>
      <w:r>
        <w:rPr>
          <w:color w:val="231F20"/>
          <w:spacing w:val="-19"/>
          <w:w w:val="125"/>
          <w:sz w:val="20"/>
        </w:rPr>
        <w:t> </w:t>
      </w:r>
      <w:r>
        <w:rPr>
          <w:color w:val="231F20"/>
          <w:w w:val="125"/>
          <w:sz w:val="20"/>
        </w:rPr>
        <w:t>ésta</w:t>
      </w:r>
      <w:r>
        <w:rPr>
          <w:color w:val="231F20"/>
          <w:spacing w:val="-20"/>
          <w:w w:val="125"/>
          <w:sz w:val="20"/>
        </w:rPr>
        <w:t> </w:t>
      </w:r>
      <w:r>
        <w:rPr>
          <w:color w:val="231F20"/>
          <w:w w:val="125"/>
          <w:sz w:val="20"/>
        </w:rPr>
        <w:t>se</w:t>
      </w:r>
      <w:r>
        <w:rPr>
          <w:color w:val="231F20"/>
          <w:spacing w:val="-19"/>
          <w:w w:val="125"/>
          <w:sz w:val="20"/>
        </w:rPr>
        <w:t> </w:t>
      </w:r>
      <w:r>
        <w:rPr>
          <w:color w:val="231F20"/>
          <w:w w:val="125"/>
          <w:sz w:val="20"/>
        </w:rPr>
        <w:t>deberá</w:t>
      </w:r>
      <w:r>
        <w:rPr>
          <w:color w:val="231F20"/>
          <w:spacing w:val="-20"/>
          <w:w w:val="125"/>
          <w:sz w:val="20"/>
        </w:rPr>
        <w:t> </w:t>
      </w:r>
      <w:r>
        <w:rPr>
          <w:color w:val="231F20"/>
          <w:w w:val="125"/>
          <w:sz w:val="20"/>
        </w:rPr>
        <w:t>realizar</w:t>
      </w:r>
      <w:r>
        <w:rPr>
          <w:color w:val="231F20"/>
          <w:spacing w:val="-19"/>
          <w:w w:val="125"/>
          <w:sz w:val="20"/>
        </w:rPr>
        <w:t> </w:t>
      </w:r>
      <w:r>
        <w:rPr>
          <w:color w:val="231F20"/>
          <w:w w:val="125"/>
          <w:sz w:val="20"/>
        </w:rPr>
        <w:t>a</w:t>
      </w:r>
      <w:r>
        <w:rPr>
          <w:color w:val="231F20"/>
          <w:spacing w:val="-19"/>
          <w:w w:val="125"/>
          <w:sz w:val="20"/>
        </w:rPr>
        <w:t> </w:t>
      </w:r>
      <w:r>
        <w:rPr>
          <w:color w:val="231F20"/>
          <w:w w:val="125"/>
          <w:sz w:val="20"/>
        </w:rPr>
        <w:t>través de</w:t>
      </w:r>
      <w:r>
        <w:rPr>
          <w:color w:val="231F20"/>
          <w:spacing w:val="-6"/>
          <w:w w:val="125"/>
          <w:sz w:val="20"/>
        </w:rPr>
        <w:t> </w:t>
      </w:r>
      <w:r>
        <w:rPr>
          <w:color w:val="231F20"/>
          <w:w w:val="125"/>
          <w:sz w:val="20"/>
        </w:rPr>
        <w:t>la</w:t>
      </w:r>
      <w:r>
        <w:rPr>
          <w:color w:val="231F20"/>
          <w:spacing w:val="-5"/>
          <w:w w:val="125"/>
          <w:sz w:val="20"/>
        </w:rPr>
        <w:t> </w:t>
      </w:r>
      <w:r>
        <w:rPr>
          <w:color w:val="231F20"/>
          <w:w w:val="125"/>
          <w:sz w:val="20"/>
        </w:rPr>
        <w:t>plataforma</w:t>
      </w:r>
      <w:r>
        <w:rPr>
          <w:color w:val="231F20"/>
          <w:spacing w:val="-6"/>
          <w:w w:val="125"/>
          <w:sz w:val="20"/>
        </w:rPr>
        <w:t> </w:t>
      </w:r>
      <w:r>
        <w:rPr>
          <w:color w:val="231F20"/>
          <w:w w:val="125"/>
          <w:sz w:val="20"/>
        </w:rPr>
        <w:t>informática.</w:t>
      </w:r>
      <w:r>
        <w:rPr>
          <w:color w:val="231F20"/>
          <w:spacing w:val="-5"/>
          <w:w w:val="125"/>
          <w:sz w:val="20"/>
        </w:rPr>
        <w:t> </w:t>
      </w:r>
      <w:r>
        <w:rPr>
          <w:color w:val="231F20"/>
          <w:w w:val="125"/>
          <w:sz w:val="20"/>
        </w:rPr>
        <w:t>En</w:t>
      </w:r>
      <w:r>
        <w:rPr>
          <w:color w:val="231F20"/>
          <w:spacing w:val="-6"/>
          <w:w w:val="125"/>
          <w:sz w:val="20"/>
        </w:rPr>
        <w:t> </w:t>
      </w:r>
      <w:r>
        <w:rPr>
          <w:color w:val="231F20"/>
          <w:w w:val="125"/>
          <w:sz w:val="20"/>
        </w:rPr>
        <w:t>caso</w:t>
      </w:r>
      <w:r>
        <w:rPr>
          <w:color w:val="231F20"/>
          <w:spacing w:val="-5"/>
          <w:w w:val="125"/>
          <w:sz w:val="20"/>
        </w:rPr>
        <w:t> </w:t>
      </w:r>
      <w:r>
        <w:rPr>
          <w:color w:val="231F20"/>
          <w:w w:val="125"/>
          <w:sz w:val="20"/>
        </w:rPr>
        <w:t>de</w:t>
      </w:r>
      <w:r>
        <w:rPr>
          <w:color w:val="231F20"/>
          <w:spacing w:val="-6"/>
          <w:w w:val="125"/>
          <w:sz w:val="20"/>
        </w:rPr>
        <w:t> </w:t>
      </w:r>
      <w:r>
        <w:rPr>
          <w:color w:val="231F20"/>
          <w:w w:val="125"/>
          <w:sz w:val="20"/>
        </w:rPr>
        <w:t>haber</w:t>
      </w:r>
      <w:r>
        <w:rPr>
          <w:color w:val="231F20"/>
          <w:spacing w:val="-5"/>
          <w:w w:val="125"/>
          <w:sz w:val="20"/>
        </w:rPr>
        <w:t> </w:t>
      </w:r>
      <w:r>
        <w:rPr>
          <w:color w:val="231F20"/>
          <w:w w:val="125"/>
          <w:sz w:val="20"/>
        </w:rPr>
        <w:t>sido</w:t>
      </w:r>
      <w:r>
        <w:rPr>
          <w:color w:val="231F20"/>
          <w:spacing w:val="-5"/>
          <w:w w:val="125"/>
          <w:sz w:val="20"/>
        </w:rPr>
        <w:t> </w:t>
      </w:r>
      <w:r>
        <w:rPr>
          <w:color w:val="231F20"/>
          <w:w w:val="125"/>
          <w:sz w:val="20"/>
        </w:rPr>
        <w:t>autorizada</w:t>
      </w:r>
      <w:r>
        <w:rPr>
          <w:color w:val="231F20"/>
          <w:spacing w:val="-6"/>
          <w:w w:val="125"/>
          <w:sz w:val="20"/>
        </w:rPr>
        <w:t> </w:t>
      </w:r>
      <w:r>
        <w:rPr>
          <w:color w:val="231F20"/>
          <w:w w:val="125"/>
          <w:sz w:val="20"/>
        </w:rPr>
        <w:t>la</w:t>
      </w:r>
      <w:r>
        <w:rPr>
          <w:color w:val="231F20"/>
          <w:spacing w:val="-5"/>
          <w:w w:val="125"/>
          <w:sz w:val="20"/>
        </w:rPr>
        <w:t> </w:t>
      </w:r>
      <w:r>
        <w:rPr>
          <w:color w:val="231F20"/>
          <w:w w:val="125"/>
          <w:sz w:val="20"/>
        </w:rPr>
        <w:t>solicitud</w:t>
      </w:r>
      <w:r>
        <w:rPr>
          <w:color w:val="231F20"/>
          <w:spacing w:val="-6"/>
          <w:w w:val="125"/>
          <w:sz w:val="20"/>
        </w:rPr>
        <w:t> </w:t>
      </w:r>
      <w:r>
        <w:rPr>
          <w:color w:val="231F20"/>
          <w:w w:val="125"/>
          <w:sz w:val="20"/>
        </w:rPr>
        <w:t>el</w:t>
      </w:r>
      <w:r>
        <w:rPr>
          <w:color w:val="231F20"/>
          <w:spacing w:val="-5"/>
          <w:w w:val="125"/>
          <w:sz w:val="20"/>
        </w:rPr>
        <w:t> </w:t>
      </w:r>
      <w:r>
        <w:rPr>
          <w:color w:val="231F20"/>
          <w:w w:val="125"/>
          <w:sz w:val="20"/>
        </w:rPr>
        <w:t>aspi- rante podrá continuar con el proceso en los periodos establecidos en la convoca- toria.</w:t>
      </w:r>
      <w:r>
        <w:rPr>
          <w:color w:val="231F20"/>
          <w:spacing w:val="-16"/>
          <w:w w:val="125"/>
          <w:sz w:val="20"/>
        </w:rPr>
        <w:t> </w:t>
      </w:r>
      <w:r>
        <w:rPr>
          <w:color w:val="231F20"/>
          <w:w w:val="125"/>
          <w:sz w:val="20"/>
        </w:rPr>
        <w:t>Si</w:t>
      </w:r>
      <w:r>
        <w:rPr>
          <w:color w:val="231F20"/>
          <w:spacing w:val="-15"/>
          <w:w w:val="125"/>
          <w:sz w:val="20"/>
        </w:rPr>
        <w:t> </w:t>
      </w:r>
      <w:r>
        <w:rPr>
          <w:color w:val="231F20"/>
          <w:w w:val="125"/>
          <w:sz w:val="20"/>
        </w:rPr>
        <w:t>existiera</w:t>
      </w:r>
      <w:r>
        <w:rPr>
          <w:color w:val="231F20"/>
          <w:spacing w:val="-15"/>
          <w:w w:val="125"/>
          <w:sz w:val="20"/>
        </w:rPr>
        <w:t> </w:t>
      </w:r>
      <w:r>
        <w:rPr>
          <w:color w:val="231F20"/>
          <w:w w:val="125"/>
          <w:sz w:val="20"/>
        </w:rPr>
        <w:t>algún</w:t>
      </w:r>
      <w:r>
        <w:rPr>
          <w:color w:val="231F20"/>
          <w:spacing w:val="-16"/>
          <w:w w:val="125"/>
          <w:sz w:val="20"/>
        </w:rPr>
        <w:t> </w:t>
      </w:r>
      <w:r>
        <w:rPr>
          <w:color w:val="231F20"/>
          <w:w w:val="125"/>
          <w:sz w:val="20"/>
        </w:rPr>
        <w:t>rechazo,</w:t>
      </w:r>
      <w:r>
        <w:rPr>
          <w:color w:val="231F20"/>
          <w:spacing w:val="-15"/>
          <w:w w:val="125"/>
          <w:sz w:val="20"/>
        </w:rPr>
        <w:t> </w:t>
      </w:r>
      <w:r>
        <w:rPr>
          <w:color w:val="231F20"/>
          <w:w w:val="125"/>
          <w:sz w:val="20"/>
        </w:rPr>
        <w:t>el</w:t>
      </w:r>
      <w:r>
        <w:rPr>
          <w:color w:val="231F20"/>
          <w:spacing w:val="-15"/>
          <w:w w:val="125"/>
          <w:sz w:val="20"/>
        </w:rPr>
        <w:t> </w:t>
      </w:r>
      <w:r>
        <w:rPr>
          <w:color w:val="231F20"/>
          <w:w w:val="125"/>
          <w:sz w:val="20"/>
        </w:rPr>
        <w:t>aspirante</w:t>
      </w:r>
      <w:r>
        <w:rPr>
          <w:color w:val="231F20"/>
          <w:spacing w:val="-16"/>
          <w:w w:val="125"/>
          <w:sz w:val="20"/>
        </w:rPr>
        <w:t> </w:t>
      </w:r>
      <w:r>
        <w:rPr>
          <w:color w:val="231F20"/>
          <w:w w:val="125"/>
          <w:sz w:val="20"/>
        </w:rPr>
        <w:t>ya</w:t>
      </w:r>
      <w:r>
        <w:rPr>
          <w:color w:val="231F20"/>
          <w:spacing w:val="-15"/>
          <w:w w:val="125"/>
          <w:sz w:val="20"/>
        </w:rPr>
        <w:t> </w:t>
      </w:r>
      <w:r>
        <w:rPr>
          <w:color w:val="231F20"/>
          <w:w w:val="125"/>
          <w:sz w:val="20"/>
        </w:rPr>
        <w:t>no</w:t>
      </w:r>
      <w:r>
        <w:rPr>
          <w:color w:val="231F20"/>
          <w:spacing w:val="-15"/>
          <w:w w:val="125"/>
          <w:sz w:val="20"/>
        </w:rPr>
        <w:t> </w:t>
      </w:r>
      <w:r>
        <w:rPr>
          <w:color w:val="231F20"/>
          <w:w w:val="125"/>
          <w:sz w:val="20"/>
        </w:rPr>
        <w:t>podrá</w:t>
      </w:r>
      <w:r>
        <w:rPr>
          <w:color w:val="231F20"/>
          <w:spacing w:val="-15"/>
          <w:w w:val="125"/>
          <w:sz w:val="20"/>
        </w:rPr>
        <w:t> </w:t>
      </w:r>
      <w:r>
        <w:rPr>
          <w:color w:val="231F20"/>
          <w:w w:val="125"/>
          <w:sz w:val="20"/>
        </w:rPr>
        <w:t>continuar</w:t>
      </w:r>
      <w:r>
        <w:rPr>
          <w:color w:val="231F20"/>
          <w:spacing w:val="-16"/>
          <w:w w:val="125"/>
          <w:sz w:val="20"/>
        </w:rPr>
        <w:t> </w:t>
      </w:r>
      <w:r>
        <w:rPr>
          <w:color w:val="231F20"/>
          <w:w w:val="125"/>
          <w:sz w:val="20"/>
        </w:rPr>
        <w:t>en</w:t>
      </w:r>
      <w:r>
        <w:rPr>
          <w:color w:val="231F20"/>
          <w:spacing w:val="-15"/>
          <w:w w:val="125"/>
          <w:sz w:val="20"/>
        </w:rPr>
        <w:t> </w:t>
      </w:r>
      <w:r>
        <w:rPr>
          <w:color w:val="231F20"/>
          <w:w w:val="125"/>
          <w:sz w:val="20"/>
        </w:rPr>
        <w:t>el</w:t>
      </w:r>
      <w:r>
        <w:rPr>
          <w:color w:val="231F20"/>
          <w:spacing w:val="-15"/>
          <w:w w:val="125"/>
          <w:sz w:val="20"/>
        </w:rPr>
        <w:t> </w:t>
      </w:r>
      <w:r>
        <w:rPr>
          <w:color w:val="231F20"/>
          <w:w w:val="125"/>
          <w:sz w:val="20"/>
        </w:rPr>
        <w:t>proceso.</w:t>
      </w:r>
    </w:p>
    <w:p>
      <w:pPr>
        <w:pStyle w:val="ListParagraph"/>
        <w:numPr>
          <w:ilvl w:val="0"/>
          <w:numId w:val="5"/>
        </w:numPr>
        <w:tabs>
          <w:tab w:pos="685" w:val="left" w:leader="none"/>
        </w:tabs>
        <w:spacing w:line="276" w:lineRule="auto" w:before="157" w:after="0"/>
        <w:ind w:left="684" w:right="702" w:hanging="548"/>
        <w:jc w:val="both"/>
        <w:rPr>
          <w:sz w:val="20"/>
        </w:rPr>
      </w:pPr>
      <w:r>
        <w:rPr>
          <w:color w:val="231F20"/>
          <w:w w:val="125"/>
          <w:sz w:val="20"/>
        </w:rPr>
        <w:t>Publicación de las listas ordenadas de resultados: la AEEF generará y publicará</w:t>
      </w:r>
      <w:r>
        <w:rPr>
          <w:color w:val="231F20"/>
          <w:spacing w:val="-35"/>
          <w:w w:val="125"/>
          <w:sz w:val="20"/>
        </w:rPr>
        <w:t> </w:t>
      </w:r>
      <w:r>
        <w:rPr>
          <w:color w:val="231F20"/>
          <w:w w:val="125"/>
          <w:sz w:val="20"/>
        </w:rPr>
        <w:t>en la plataforma informática las listas ordenadas de resultados para los cambios de centro de</w:t>
      </w:r>
      <w:r>
        <w:rPr>
          <w:color w:val="231F20"/>
          <w:spacing w:val="-10"/>
          <w:w w:val="125"/>
          <w:sz w:val="20"/>
        </w:rPr>
        <w:t> </w:t>
      </w:r>
      <w:r>
        <w:rPr>
          <w:color w:val="231F20"/>
          <w:w w:val="125"/>
          <w:sz w:val="20"/>
        </w:rPr>
        <w:t>trabajo.</w:t>
      </w:r>
    </w:p>
    <w:p>
      <w:pPr>
        <w:pStyle w:val="ListParagraph"/>
        <w:numPr>
          <w:ilvl w:val="0"/>
          <w:numId w:val="5"/>
        </w:numPr>
        <w:tabs>
          <w:tab w:pos="685" w:val="left" w:leader="none"/>
        </w:tabs>
        <w:spacing w:line="276" w:lineRule="auto" w:before="158" w:after="0"/>
        <w:ind w:left="684" w:right="702" w:hanging="567"/>
        <w:jc w:val="both"/>
        <w:rPr>
          <w:sz w:val="20"/>
        </w:rPr>
      </w:pPr>
      <w:r>
        <w:rPr>
          <w:color w:val="231F20"/>
          <w:spacing w:val="-5"/>
          <w:w w:val="125"/>
          <w:sz w:val="20"/>
        </w:rPr>
        <w:t>Publicación </w:t>
      </w:r>
      <w:r>
        <w:rPr>
          <w:color w:val="231F20"/>
          <w:spacing w:val="-3"/>
          <w:w w:val="125"/>
          <w:sz w:val="20"/>
        </w:rPr>
        <w:t>de </w:t>
      </w:r>
      <w:r>
        <w:rPr>
          <w:color w:val="231F20"/>
          <w:spacing w:val="-4"/>
          <w:w w:val="125"/>
          <w:sz w:val="20"/>
        </w:rPr>
        <w:t>los </w:t>
      </w:r>
      <w:r>
        <w:rPr>
          <w:color w:val="231F20"/>
          <w:spacing w:val="-5"/>
          <w:w w:val="125"/>
          <w:sz w:val="20"/>
        </w:rPr>
        <w:t>lugares disponibles para cambios </w:t>
      </w:r>
      <w:r>
        <w:rPr>
          <w:color w:val="231F20"/>
          <w:spacing w:val="-3"/>
          <w:w w:val="125"/>
          <w:sz w:val="20"/>
        </w:rPr>
        <w:t>de </w:t>
      </w:r>
      <w:r>
        <w:rPr>
          <w:color w:val="231F20"/>
          <w:spacing w:val="-5"/>
          <w:w w:val="125"/>
          <w:sz w:val="20"/>
        </w:rPr>
        <w:t>centro </w:t>
      </w:r>
      <w:r>
        <w:rPr>
          <w:color w:val="231F20"/>
          <w:spacing w:val="-3"/>
          <w:w w:val="125"/>
          <w:sz w:val="20"/>
        </w:rPr>
        <w:t>de </w:t>
      </w:r>
      <w:r>
        <w:rPr>
          <w:color w:val="231F20"/>
          <w:spacing w:val="-5"/>
          <w:w w:val="125"/>
          <w:sz w:val="20"/>
        </w:rPr>
        <w:t>trabajo: </w:t>
      </w:r>
      <w:r>
        <w:rPr>
          <w:color w:val="231F20"/>
          <w:spacing w:val="-3"/>
          <w:w w:val="125"/>
          <w:sz w:val="20"/>
        </w:rPr>
        <w:t>la </w:t>
      </w:r>
      <w:r>
        <w:rPr>
          <w:color w:val="231F20"/>
          <w:spacing w:val="-4"/>
          <w:w w:val="125"/>
          <w:sz w:val="20"/>
        </w:rPr>
        <w:t>AEEF</w:t>
      </w:r>
      <w:r>
        <w:rPr>
          <w:color w:val="231F20"/>
          <w:spacing w:val="-25"/>
          <w:w w:val="125"/>
          <w:sz w:val="20"/>
        </w:rPr>
        <w:t> </w:t>
      </w:r>
      <w:r>
        <w:rPr>
          <w:color w:val="231F20"/>
          <w:spacing w:val="-4"/>
          <w:w w:val="125"/>
          <w:sz w:val="20"/>
        </w:rPr>
        <w:t>pu- </w:t>
      </w:r>
      <w:r>
        <w:rPr>
          <w:color w:val="231F20"/>
          <w:spacing w:val="-5"/>
          <w:w w:val="125"/>
          <w:sz w:val="20"/>
        </w:rPr>
        <w:t>blicará</w:t>
      </w:r>
      <w:r>
        <w:rPr>
          <w:color w:val="231F20"/>
          <w:spacing w:val="-21"/>
          <w:w w:val="125"/>
          <w:sz w:val="20"/>
        </w:rPr>
        <w:t> </w:t>
      </w:r>
      <w:r>
        <w:rPr>
          <w:color w:val="231F20"/>
          <w:spacing w:val="-3"/>
          <w:w w:val="125"/>
          <w:sz w:val="20"/>
        </w:rPr>
        <w:t>en</w:t>
      </w:r>
      <w:r>
        <w:rPr>
          <w:color w:val="231F20"/>
          <w:spacing w:val="-20"/>
          <w:w w:val="125"/>
          <w:sz w:val="20"/>
        </w:rPr>
        <w:t> </w:t>
      </w:r>
      <w:r>
        <w:rPr>
          <w:color w:val="231F20"/>
          <w:spacing w:val="-3"/>
          <w:w w:val="125"/>
          <w:sz w:val="20"/>
        </w:rPr>
        <w:t>la</w:t>
      </w:r>
      <w:r>
        <w:rPr>
          <w:color w:val="231F20"/>
          <w:spacing w:val="-20"/>
          <w:w w:val="125"/>
          <w:sz w:val="20"/>
        </w:rPr>
        <w:t> </w:t>
      </w:r>
      <w:r>
        <w:rPr>
          <w:color w:val="231F20"/>
          <w:spacing w:val="-5"/>
          <w:w w:val="125"/>
          <w:sz w:val="20"/>
        </w:rPr>
        <w:t>plataforma</w:t>
      </w:r>
      <w:r>
        <w:rPr>
          <w:color w:val="231F20"/>
          <w:spacing w:val="-21"/>
          <w:w w:val="125"/>
          <w:sz w:val="20"/>
        </w:rPr>
        <w:t> </w:t>
      </w:r>
      <w:r>
        <w:rPr>
          <w:color w:val="231F20"/>
          <w:spacing w:val="-5"/>
          <w:w w:val="125"/>
          <w:sz w:val="20"/>
        </w:rPr>
        <w:t>informática</w:t>
      </w:r>
      <w:r>
        <w:rPr>
          <w:color w:val="231F20"/>
          <w:spacing w:val="-20"/>
          <w:w w:val="125"/>
          <w:sz w:val="20"/>
        </w:rPr>
        <w:t> </w:t>
      </w:r>
      <w:r>
        <w:rPr>
          <w:color w:val="231F20"/>
          <w:spacing w:val="-4"/>
          <w:w w:val="125"/>
          <w:sz w:val="20"/>
        </w:rPr>
        <w:t>los</w:t>
      </w:r>
      <w:r>
        <w:rPr>
          <w:color w:val="231F20"/>
          <w:spacing w:val="-20"/>
          <w:w w:val="125"/>
          <w:sz w:val="20"/>
        </w:rPr>
        <w:t> </w:t>
      </w:r>
      <w:r>
        <w:rPr>
          <w:color w:val="231F20"/>
          <w:spacing w:val="-5"/>
          <w:w w:val="125"/>
          <w:sz w:val="20"/>
        </w:rPr>
        <w:t>lugares</w:t>
      </w:r>
      <w:r>
        <w:rPr>
          <w:color w:val="231F20"/>
          <w:spacing w:val="-20"/>
          <w:w w:val="125"/>
          <w:sz w:val="20"/>
        </w:rPr>
        <w:t> </w:t>
      </w:r>
      <w:r>
        <w:rPr>
          <w:color w:val="231F20"/>
          <w:spacing w:val="-5"/>
          <w:w w:val="125"/>
          <w:sz w:val="20"/>
        </w:rPr>
        <w:t>disponibles,</w:t>
      </w:r>
      <w:r>
        <w:rPr>
          <w:color w:val="231F20"/>
          <w:spacing w:val="-21"/>
          <w:w w:val="125"/>
          <w:sz w:val="20"/>
        </w:rPr>
        <w:t> </w:t>
      </w:r>
      <w:r>
        <w:rPr>
          <w:color w:val="231F20"/>
          <w:spacing w:val="-6"/>
          <w:w w:val="125"/>
          <w:sz w:val="20"/>
        </w:rPr>
        <w:t>previo</w:t>
      </w:r>
      <w:r>
        <w:rPr>
          <w:color w:val="231F20"/>
          <w:spacing w:val="-20"/>
          <w:w w:val="125"/>
          <w:sz w:val="20"/>
        </w:rPr>
        <w:t> </w:t>
      </w:r>
      <w:r>
        <w:rPr>
          <w:color w:val="231F20"/>
          <w:spacing w:val="-3"/>
          <w:w w:val="125"/>
          <w:sz w:val="20"/>
        </w:rPr>
        <w:t>al</w:t>
      </w:r>
      <w:r>
        <w:rPr>
          <w:color w:val="231F20"/>
          <w:spacing w:val="-20"/>
          <w:w w:val="125"/>
          <w:sz w:val="20"/>
        </w:rPr>
        <w:t> </w:t>
      </w:r>
      <w:r>
        <w:rPr>
          <w:color w:val="231F20"/>
          <w:spacing w:val="-6"/>
          <w:w w:val="125"/>
          <w:sz w:val="20"/>
        </w:rPr>
        <w:t>evento</w:t>
      </w:r>
      <w:r>
        <w:rPr>
          <w:color w:val="231F20"/>
          <w:spacing w:val="-20"/>
          <w:w w:val="125"/>
          <w:sz w:val="20"/>
        </w:rPr>
        <w:t> </w:t>
      </w:r>
      <w:r>
        <w:rPr>
          <w:color w:val="231F20"/>
          <w:spacing w:val="-5"/>
          <w:w w:val="125"/>
          <w:sz w:val="20"/>
        </w:rPr>
        <w:t>público.</w:t>
      </w:r>
    </w:p>
    <w:p>
      <w:pPr>
        <w:pStyle w:val="ListParagraph"/>
        <w:numPr>
          <w:ilvl w:val="0"/>
          <w:numId w:val="5"/>
        </w:numPr>
        <w:tabs>
          <w:tab w:pos="685" w:val="left" w:leader="none"/>
        </w:tabs>
        <w:spacing w:line="276" w:lineRule="auto" w:before="158" w:after="0"/>
        <w:ind w:left="684" w:right="702" w:hanging="567"/>
        <w:jc w:val="both"/>
        <w:rPr>
          <w:sz w:val="20"/>
        </w:rPr>
      </w:pPr>
      <w:r>
        <w:rPr>
          <w:color w:val="231F20"/>
          <w:w w:val="125"/>
          <w:sz w:val="20"/>
        </w:rPr>
        <w:t>El</w:t>
      </w:r>
      <w:r>
        <w:rPr>
          <w:color w:val="231F20"/>
          <w:spacing w:val="-15"/>
          <w:w w:val="125"/>
          <w:sz w:val="20"/>
        </w:rPr>
        <w:t> </w:t>
      </w:r>
      <w:r>
        <w:rPr>
          <w:color w:val="231F20"/>
          <w:w w:val="125"/>
          <w:sz w:val="20"/>
        </w:rPr>
        <w:t>procesamiento</w:t>
      </w:r>
      <w:r>
        <w:rPr>
          <w:color w:val="231F20"/>
          <w:spacing w:val="-14"/>
          <w:w w:val="125"/>
          <w:sz w:val="20"/>
        </w:rPr>
        <w:t> </w:t>
      </w:r>
      <w:r>
        <w:rPr>
          <w:color w:val="231F20"/>
          <w:w w:val="125"/>
          <w:sz w:val="20"/>
        </w:rPr>
        <w:t>de</w:t>
      </w:r>
      <w:r>
        <w:rPr>
          <w:color w:val="231F20"/>
          <w:spacing w:val="-14"/>
          <w:w w:val="125"/>
          <w:sz w:val="20"/>
        </w:rPr>
        <w:t> </w:t>
      </w:r>
      <w:r>
        <w:rPr>
          <w:color w:val="231F20"/>
          <w:w w:val="125"/>
          <w:sz w:val="20"/>
        </w:rPr>
        <w:t>los</w:t>
      </w:r>
      <w:r>
        <w:rPr>
          <w:color w:val="231F20"/>
          <w:spacing w:val="-15"/>
          <w:w w:val="125"/>
          <w:sz w:val="20"/>
        </w:rPr>
        <w:t> </w:t>
      </w:r>
      <w:r>
        <w:rPr>
          <w:color w:val="231F20"/>
          <w:w w:val="125"/>
          <w:sz w:val="20"/>
        </w:rPr>
        <w:t>cambios</w:t>
      </w:r>
      <w:r>
        <w:rPr>
          <w:color w:val="231F20"/>
          <w:spacing w:val="-14"/>
          <w:w w:val="125"/>
          <w:sz w:val="20"/>
        </w:rPr>
        <w:t> </w:t>
      </w:r>
      <w:r>
        <w:rPr>
          <w:color w:val="231F20"/>
          <w:w w:val="125"/>
          <w:sz w:val="20"/>
        </w:rPr>
        <w:t>de</w:t>
      </w:r>
      <w:r>
        <w:rPr>
          <w:color w:val="231F20"/>
          <w:spacing w:val="-14"/>
          <w:w w:val="125"/>
          <w:sz w:val="20"/>
        </w:rPr>
        <w:t> </w:t>
      </w:r>
      <w:r>
        <w:rPr>
          <w:color w:val="231F20"/>
          <w:w w:val="125"/>
          <w:sz w:val="20"/>
        </w:rPr>
        <w:t>centro</w:t>
      </w:r>
      <w:r>
        <w:rPr>
          <w:color w:val="231F20"/>
          <w:spacing w:val="-14"/>
          <w:w w:val="125"/>
          <w:sz w:val="20"/>
        </w:rPr>
        <w:t> </w:t>
      </w:r>
      <w:r>
        <w:rPr>
          <w:color w:val="231F20"/>
          <w:w w:val="125"/>
          <w:sz w:val="20"/>
        </w:rPr>
        <w:t>de</w:t>
      </w:r>
      <w:r>
        <w:rPr>
          <w:color w:val="231F20"/>
          <w:spacing w:val="-15"/>
          <w:w w:val="125"/>
          <w:sz w:val="20"/>
        </w:rPr>
        <w:t> </w:t>
      </w:r>
      <w:r>
        <w:rPr>
          <w:color w:val="231F20"/>
          <w:w w:val="125"/>
          <w:sz w:val="20"/>
        </w:rPr>
        <w:t>trabajo</w:t>
      </w:r>
      <w:r>
        <w:rPr>
          <w:color w:val="231F20"/>
          <w:spacing w:val="-14"/>
          <w:w w:val="125"/>
          <w:sz w:val="20"/>
        </w:rPr>
        <w:t> </w:t>
      </w:r>
      <w:r>
        <w:rPr>
          <w:color w:val="231F20"/>
          <w:w w:val="125"/>
          <w:sz w:val="20"/>
        </w:rPr>
        <w:t>deberá</w:t>
      </w:r>
      <w:r>
        <w:rPr>
          <w:color w:val="231F20"/>
          <w:spacing w:val="-14"/>
          <w:w w:val="125"/>
          <w:sz w:val="20"/>
        </w:rPr>
        <w:t> </w:t>
      </w:r>
      <w:r>
        <w:rPr>
          <w:color w:val="231F20"/>
          <w:w w:val="125"/>
          <w:sz w:val="20"/>
        </w:rPr>
        <w:t>realizarse</w:t>
      </w:r>
      <w:r>
        <w:rPr>
          <w:color w:val="231F20"/>
          <w:spacing w:val="-14"/>
          <w:w w:val="125"/>
          <w:sz w:val="20"/>
        </w:rPr>
        <w:t> </w:t>
      </w:r>
      <w:r>
        <w:rPr>
          <w:color w:val="231F20"/>
          <w:w w:val="125"/>
          <w:sz w:val="20"/>
        </w:rPr>
        <w:t>usando</w:t>
      </w:r>
      <w:r>
        <w:rPr>
          <w:color w:val="231F20"/>
          <w:spacing w:val="-15"/>
          <w:w w:val="125"/>
          <w:sz w:val="20"/>
        </w:rPr>
        <w:t> </w:t>
      </w:r>
      <w:r>
        <w:rPr>
          <w:color w:val="231F20"/>
          <w:spacing w:val="-4"/>
          <w:w w:val="125"/>
          <w:sz w:val="20"/>
        </w:rPr>
        <w:t>las </w:t>
      </w:r>
      <w:r>
        <w:rPr>
          <w:color w:val="231F20"/>
          <w:w w:val="125"/>
          <w:sz w:val="20"/>
        </w:rPr>
        <w:t>reglas</w:t>
      </w:r>
      <w:r>
        <w:rPr>
          <w:color w:val="231F20"/>
          <w:spacing w:val="-5"/>
          <w:w w:val="125"/>
          <w:sz w:val="20"/>
        </w:rPr>
        <w:t> </w:t>
      </w:r>
      <w:r>
        <w:rPr>
          <w:color w:val="231F20"/>
          <w:w w:val="125"/>
          <w:sz w:val="20"/>
        </w:rPr>
        <w:t>siguientes:</w:t>
      </w:r>
    </w:p>
    <w:p>
      <w:pPr>
        <w:spacing w:after="0" w:line="276" w:lineRule="auto"/>
        <w:jc w:val="both"/>
        <w:rPr>
          <w:sz w:val="20"/>
        </w:rPr>
        <w:sectPr>
          <w:pgSz w:w="12190" w:h="15880"/>
          <w:pgMar w:header="773" w:footer="609" w:top="1720" w:bottom="800" w:left="1300" w:right="1280"/>
        </w:sectPr>
      </w:pPr>
    </w:p>
    <w:p>
      <w:pPr>
        <w:pStyle w:val="BodyText"/>
      </w:pPr>
      <w:r>
        <w:rPr/>
        <w:drawing>
          <wp:anchor distT="0" distB="0" distL="0" distR="0" allowOverlap="1" layoutInCell="1" locked="0" behindDoc="1" simplePos="0" relativeHeight="251184128">
            <wp:simplePos x="0" y="0"/>
            <wp:positionH relativeFrom="page">
              <wp:posOffset>0</wp:posOffset>
            </wp:positionH>
            <wp:positionV relativeFrom="page">
              <wp:posOffset>2072906</wp:posOffset>
            </wp:positionV>
            <wp:extent cx="7739989" cy="7412735"/>
            <wp:effectExtent l="0" t="0" r="0" b="0"/>
            <wp:wrapNone/>
            <wp:docPr id="27" name="image15.png"/>
            <wp:cNvGraphicFramePr>
              <a:graphicFrameLocks noChangeAspect="1"/>
            </wp:cNvGraphicFramePr>
            <a:graphic>
              <a:graphicData uri="http://schemas.openxmlformats.org/drawingml/2006/picture">
                <pic:pic>
                  <pic:nvPicPr>
                    <pic:cNvPr id="28" name="image15.png"/>
                    <pic:cNvPicPr/>
                  </pic:nvPicPr>
                  <pic:blipFill>
                    <a:blip r:embed="rId20"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3"/>
        <w:rPr>
          <w:sz w:val="18"/>
        </w:rPr>
      </w:pPr>
    </w:p>
    <w:p>
      <w:pPr>
        <w:pStyle w:val="ListParagraph"/>
        <w:numPr>
          <w:ilvl w:val="1"/>
          <w:numId w:val="5"/>
        </w:numPr>
        <w:tabs>
          <w:tab w:pos="1405" w:val="left" w:leader="none"/>
        </w:tabs>
        <w:spacing w:line="276" w:lineRule="auto" w:before="104" w:after="0"/>
        <w:ind w:left="1404" w:right="134" w:hanging="360"/>
        <w:jc w:val="both"/>
        <w:rPr>
          <w:sz w:val="20"/>
        </w:rPr>
      </w:pPr>
      <w:r>
        <w:rPr>
          <w:color w:val="231F20"/>
          <w:w w:val="125"/>
          <w:sz w:val="20"/>
        </w:rPr>
        <w:t>El personal participante elegirá, en el evento público, el centro de trabajo de su interés,</w:t>
      </w:r>
      <w:r>
        <w:rPr>
          <w:color w:val="231F20"/>
          <w:spacing w:val="-23"/>
          <w:w w:val="125"/>
          <w:sz w:val="20"/>
        </w:rPr>
        <w:t> </w:t>
      </w:r>
      <w:r>
        <w:rPr>
          <w:color w:val="231F20"/>
          <w:w w:val="125"/>
          <w:sz w:val="20"/>
        </w:rPr>
        <w:t>de</w:t>
      </w:r>
      <w:r>
        <w:rPr>
          <w:color w:val="231F20"/>
          <w:spacing w:val="-22"/>
          <w:w w:val="125"/>
          <w:sz w:val="20"/>
        </w:rPr>
        <w:t> </w:t>
      </w:r>
      <w:r>
        <w:rPr>
          <w:color w:val="231F20"/>
          <w:w w:val="125"/>
          <w:sz w:val="20"/>
        </w:rPr>
        <w:t>conformidad</w:t>
      </w:r>
      <w:r>
        <w:rPr>
          <w:color w:val="231F20"/>
          <w:spacing w:val="-22"/>
          <w:w w:val="125"/>
          <w:sz w:val="20"/>
        </w:rPr>
        <w:t> </w:t>
      </w:r>
      <w:r>
        <w:rPr>
          <w:color w:val="231F20"/>
          <w:w w:val="125"/>
          <w:sz w:val="20"/>
        </w:rPr>
        <w:t>con</w:t>
      </w:r>
      <w:r>
        <w:rPr>
          <w:color w:val="231F20"/>
          <w:spacing w:val="-22"/>
          <w:w w:val="125"/>
          <w:sz w:val="20"/>
        </w:rPr>
        <w:t> </w:t>
      </w:r>
      <w:r>
        <w:rPr>
          <w:color w:val="231F20"/>
          <w:w w:val="125"/>
          <w:sz w:val="20"/>
        </w:rPr>
        <w:t>el</w:t>
      </w:r>
      <w:r>
        <w:rPr>
          <w:color w:val="231F20"/>
          <w:spacing w:val="-22"/>
          <w:w w:val="125"/>
          <w:sz w:val="20"/>
        </w:rPr>
        <w:t> </w:t>
      </w:r>
      <w:r>
        <w:rPr>
          <w:color w:val="231F20"/>
          <w:w w:val="125"/>
          <w:sz w:val="20"/>
        </w:rPr>
        <w:t>lugar</w:t>
      </w:r>
      <w:r>
        <w:rPr>
          <w:color w:val="231F20"/>
          <w:spacing w:val="-22"/>
          <w:w w:val="125"/>
          <w:sz w:val="20"/>
        </w:rPr>
        <w:t> </w:t>
      </w:r>
      <w:r>
        <w:rPr>
          <w:color w:val="231F20"/>
          <w:w w:val="125"/>
          <w:sz w:val="20"/>
        </w:rPr>
        <w:t>que</w:t>
      </w:r>
      <w:r>
        <w:rPr>
          <w:color w:val="231F20"/>
          <w:spacing w:val="-22"/>
          <w:w w:val="125"/>
          <w:sz w:val="20"/>
        </w:rPr>
        <w:t> </w:t>
      </w:r>
      <w:r>
        <w:rPr>
          <w:color w:val="231F20"/>
          <w:w w:val="125"/>
          <w:sz w:val="20"/>
        </w:rPr>
        <w:t>ocupe</w:t>
      </w:r>
      <w:r>
        <w:rPr>
          <w:color w:val="231F20"/>
          <w:spacing w:val="-22"/>
          <w:w w:val="125"/>
          <w:sz w:val="20"/>
        </w:rPr>
        <w:t> </w:t>
      </w:r>
      <w:r>
        <w:rPr>
          <w:color w:val="231F20"/>
          <w:w w:val="125"/>
          <w:sz w:val="20"/>
        </w:rPr>
        <w:t>en</w:t>
      </w:r>
      <w:r>
        <w:rPr>
          <w:color w:val="231F20"/>
          <w:spacing w:val="-22"/>
          <w:w w:val="125"/>
          <w:sz w:val="20"/>
        </w:rPr>
        <w:t> </w:t>
      </w:r>
      <w:r>
        <w:rPr>
          <w:color w:val="231F20"/>
          <w:w w:val="125"/>
          <w:sz w:val="20"/>
        </w:rPr>
        <w:t>la</w:t>
      </w:r>
      <w:r>
        <w:rPr>
          <w:color w:val="231F20"/>
          <w:spacing w:val="-22"/>
          <w:w w:val="125"/>
          <w:sz w:val="20"/>
        </w:rPr>
        <w:t> </w:t>
      </w:r>
      <w:r>
        <w:rPr>
          <w:color w:val="231F20"/>
          <w:w w:val="125"/>
          <w:sz w:val="20"/>
        </w:rPr>
        <w:t>lista</w:t>
      </w:r>
      <w:r>
        <w:rPr>
          <w:color w:val="231F20"/>
          <w:spacing w:val="-22"/>
          <w:w w:val="125"/>
          <w:sz w:val="20"/>
        </w:rPr>
        <w:t> </w:t>
      </w:r>
      <w:r>
        <w:rPr>
          <w:color w:val="231F20"/>
          <w:w w:val="125"/>
          <w:sz w:val="20"/>
        </w:rPr>
        <w:t>ordenada</w:t>
      </w:r>
      <w:r>
        <w:rPr>
          <w:color w:val="231F20"/>
          <w:spacing w:val="-22"/>
          <w:w w:val="125"/>
          <w:sz w:val="20"/>
        </w:rPr>
        <w:t> </w:t>
      </w:r>
      <w:r>
        <w:rPr>
          <w:color w:val="231F20"/>
          <w:w w:val="125"/>
          <w:sz w:val="20"/>
        </w:rPr>
        <w:t>de</w:t>
      </w:r>
      <w:r>
        <w:rPr>
          <w:color w:val="231F20"/>
          <w:spacing w:val="-22"/>
          <w:w w:val="125"/>
          <w:sz w:val="20"/>
        </w:rPr>
        <w:t> </w:t>
      </w:r>
      <w:r>
        <w:rPr>
          <w:color w:val="231F20"/>
          <w:w w:val="125"/>
          <w:sz w:val="20"/>
        </w:rPr>
        <w:t>resultados. El centro de trabajo que desocupe el participante que eligió nueva adscripción, deberá</w:t>
      </w:r>
      <w:r>
        <w:rPr>
          <w:color w:val="231F20"/>
          <w:spacing w:val="-19"/>
          <w:w w:val="125"/>
          <w:sz w:val="20"/>
        </w:rPr>
        <w:t> </w:t>
      </w:r>
      <w:r>
        <w:rPr>
          <w:color w:val="231F20"/>
          <w:w w:val="125"/>
          <w:sz w:val="20"/>
        </w:rPr>
        <w:t>ser</w:t>
      </w:r>
      <w:r>
        <w:rPr>
          <w:color w:val="231F20"/>
          <w:spacing w:val="-19"/>
          <w:w w:val="125"/>
          <w:sz w:val="20"/>
        </w:rPr>
        <w:t> </w:t>
      </w:r>
      <w:r>
        <w:rPr>
          <w:color w:val="231F20"/>
          <w:w w:val="125"/>
          <w:sz w:val="20"/>
        </w:rPr>
        <w:t>incorporado</w:t>
      </w:r>
      <w:r>
        <w:rPr>
          <w:color w:val="231F20"/>
          <w:spacing w:val="-18"/>
          <w:w w:val="125"/>
          <w:sz w:val="20"/>
        </w:rPr>
        <w:t> </w:t>
      </w:r>
      <w:r>
        <w:rPr>
          <w:color w:val="231F20"/>
          <w:w w:val="125"/>
          <w:sz w:val="20"/>
        </w:rPr>
        <w:t>de</w:t>
      </w:r>
      <w:r>
        <w:rPr>
          <w:color w:val="231F20"/>
          <w:spacing w:val="-19"/>
          <w:w w:val="125"/>
          <w:sz w:val="20"/>
        </w:rPr>
        <w:t> </w:t>
      </w:r>
      <w:r>
        <w:rPr>
          <w:color w:val="231F20"/>
          <w:w w:val="125"/>
          <w:sz w:val="20"/>
        </w:rPr>
        <w:t>inmediato</w:t>
      </w:r>
      <w:r>
        <w:rPr>
          <w:color w:val="231F20"/>
          <w:spacing w:val="-18"/>
          <w:w w:val="125"/>
          <w:sz w:val="20"/>
        </w:rPr>
        <w:t> </w:t>
      </w:r>
      <w:r>
        <w:rPr>
          <w:color w:val="231F20"/>
          <w:w w:val="125"/>
          <w:sz w:val="20"/>
        </w:rPr>
        <w:t>al</w:t>
      </w:r>
      <w:r>
        <w:rPr>
          <w:color w:val="231F20"/>
          <w:spacing w:val="-19"/>
          <w:w w:val="125"/>
          <w:sz w:val="20"/>
        </w:rPr>
        <w:t> </w:t>
      </w:r>
      <w:r>
        <w:rPr>
          <w:color w:val="231F20"/>
          <w:w w:val="125"/>
          <w:sz w:val="20"/>
        </w:rPr>
        <w:t>listado</w:t>
      </w:r>
      <w:r>
        <w:rPr>
          <w:color w:val="231F20"/>
          <w:spacing w:val="-18"/>
          <w:w w:val="125"/>
          <w:sz w:val="20"/>
        </w:rPr>
        <w:t> </w:t>
      </w:r>
      <w:r>
        <w:rPr>
          <w:color w:val="231F20"/>
          <w:w w:val="125"/>
          <w:sz w:val="20"/>
        </w:rPr>
        <w:t>de</w:t>
      </w:r>
      <w:r>
        <w:rPr>
          <w:color w:val="231F20"/>
          <w:spacing w:val="-19"/>
          <w:w w:val="125"/>
          <w:sz w:val="20"/>
        </w:rPr>
        <w:t> </w:t>
      </w:r>
      <w:r>
        <w:rPr>
          <w:color w:val="231F20"/>
          <w:w w:val="125"/>
          <w:sz w:val="20"/>
        </w:rPr>
        <w:t>centros</w:t>
      </w:r>
      <w:r>
        <w:rPr>
          <w:color w:val="231F20"/>
          <w:spacing w:val="-18"/>
          <w:w w:val="125"/>
          <w:sz w:val="20"/>
        </w:rPr>
        <w:t> </w:t>
      </w:r>
      <w:r>
        <w:rPr>
          <w:color w:val="231F20"/>
          <w:w w:val="125"/>
          <w:sz w:val="20"/>
        </w:rPr>
        <w:t>de</w:t>
      </w:r>
      <w:r>
        <w:rPr>
          <w:color w:val="231F20"/>
          <w:spacing w:val="-19"/>
          <w:w w:val="125"/>
          <w:sz w:val="20"/>
        </w:rPr>
        <w:t> </w:t>
      </w:r>
      <w:r>
        <w:rPr>
          <w:color w:val="231F20"/>
          <w:w w:val="125"/>
          <w:sz w:val="20"/>
        </w:rPr>
        <w:t>trabajo</w:t>
      </w:r>
      <w:r>
        <w:rPr>
          <w:color w:val="231F20"/>
          <w:spacing w:val="-18"/>
          <w:w w:val="125"/>
          <w:sz w:val="20"/>
        </w:rPr>
        <w:t> </w:t>
      </w:r>
      <w:r>
        <w:rPr>
          <w:color w:val="231F20"/>
          <w:w w:val="125"/>
          <w:sz w:val="20"/>
        </w:rPr>
        <w:t>disponibles, previo a la elección del siguiente</w:t>
      </w:r>
      <w:r>
        <w:rPr>
          <w:color w:val="231F20"/>
          <w:spacing w:val="-32"/>
          <w:w w:val="125"/>
          <w:sz w:val="20"/>
        </w:rPr>
        <w:t> </w:t>
      </w:r>
      <w:r>
        <w:rPr>
          <w:color w:val="231F20"/>
          <w:w w:val="125"/>
          <w:sz w:val="20"/>
        </w:rPr>
        <w:t>participante.</w:t>
      </w:r>
    </w:p>
    <w:p>
      <w:pPr>
        <w:pStyle w:val="ListParagraph"/>
        <w:numPr>
          <w:ilvl w:val="1"/>
          <w:numId w:val="5"/>
        </w:numPr>
        <w:tabs>
          <w:tab w:pos="1405" w:val="left" w:leader="none"/>
        </w:tabs>
        <w:spacing w:line="276" w:lineRule="auto" w:before="156" w:after="0"/>
        <w:ind w:left="1404" w:right="135" w:hanging="360"/>
        <w:jc w:val="both"/>
        <w:rPr>
          <w:sz w:val="20"/>
        </w:rPr>
      </w:pPr>
      <w:r>
        <w:rPr>
          <w:color w:val="231F20"/>
          <w:w w:val="125"/>
          <w:sz w:val="20"/>
        </w:rPr>
        <w:t>En caso de que no exista disponible un centro de trabajo de su interés, se</w:t>
      </w:r>
      <w:r>
        <w:rPr>
          <w:color w:val="231F20"/>
          <w:spacing w:val="-23"/>
          <w:w w:val="125"/>
          <w:sz w:val="20"/>
        </w:rPr>
        <w:t> </w:t>
      </w:r>
      <w:r>
        <w:rPr>
          <w:color w:val="231F20"/>
          <w:w w:val="125"/>
          <w:sz w:val="20"/>
        </w:rPr>
        <w:t>conti- nuará</w:t>
      </w:r>
      <w:r>
        <w:rPr>
          <w:color w:val="231F20"/>
          <w:spacing w:val="-23"/>
          <w:w w:val="125"/>
          <w:sz w:val="20"/>
        </w:rPr>
        <w:t> </w:t>
      </w:r>
      <w:r>
        <w:rPr>
          <w:color w:val="231F20"/>
          <w:w w:val="125"/>
          <w:sz w:val="20"/>
        </w:rPr>
        <w:t>con</w:t>
      </w:r>
      <w:r>
        <w:rPr>
          <w:color w:val="231F20"/>
          <w:spacing w:val="-23"/>
          <w:w w:val="125"/>
          <w:sz w:val="20"/>
        </w:rPr>
        <w:t> </w:t>
      </w:r>
      <w:r>
        <w:rPr>
          <w:color w:val="231F20"/>
          <w:w w:val="125"/>
          <w:sz w:val="20"/>
        </w:rPr>
        <w:t>la</w:t>
      </w:r>
      <w:r>
        <w:rPr>
          <w:color w:val="231F20"/>
          <w:spacing w:val="-22"/>
          <w:w w:val="125"/>
          <w:sz w:val="20"/>
        </w:rPr>
        <w:t> </w:t>
      </w:r>
      <w:r>
        <w:rPr>
          <w:color w:val="231F20"/>
          <w:w w:val="125"/>
          <w:sz w:val="20"/>
        </w:rPr>
        <w:t>asignación</w:t>
      </w:r>
      <w:r>
        <w:rPr>
          <w:color w:val="231F20"/>
          <w:spacing w:val="-23"/>
          <w:w w:val="125"/>
          <w:sz w:val="20"/>
        </w:rPr>
        <w:t> </w:t>
      </w:r>
      <w:r>
        <w:rPr>
          <w:color w:val="231F20"/>
          <w:w w:val="125"/>
          <w:sz w:val="20"/>
        </w:rPr>
        <w:t>de</w:t>
      </w:r>
      <w:r>
        <w:rPr>
          <w:color w:val="231F20"/>
          <w:spacing w:val="-22"/>
          <w:w w:val="125"/>
          <w:sz w:val="20"/>
        </w:rPr>
        <w:t> </w:t>
      </w:r>
      <w:r>
        <w:rPr>
          <w:color w:val="231F20"/>
          <w:w w:val="125"/>
          <w:sz w:val="20"/>
        </w:rPr>
        <w:t>centros</w:t>
      </w:r>
      <w:r>
        <w:rPr>
          <w:color w:val="231F20"/>
          <w:spacing w:val="-23"/>
          <w:w w:val="125"/>
          <w:sz w:val="20"/>
        </w:rPr>
        <w:t> </w:t>
      </w:r>
      <w:r>
        <w:rPr>
          <w:color w:val="231F20"/>
          <w:w w:val="125"/>
          <w:sz w:val="20"/>
        </w:rPr>
        <w:t>de</w:t>
      </w:r>
      <w:r>
        <w:rPr>
          <w:color w:val="231F20"/>
          <w:spacing w:val="-22"/>
          <w:w w:val="125"/>
          <w:sz w:val="20"/>
        </w:rPr>
        <w:t> </w:t>
      </w:r>
      <w:r>
        <w:rPr>
          <w:color w:val="231F20"/>
          <w:w w:val="125"/>
          <w:sz w:val="20"/>
        </w:rPr>
        <w:t>trabajo</w:t>
      </w:r>
      <w:r>
        <w:rPr>
          <w:color w:val="231F20"/>
          <w:spacing w:val="-23"/>
          <w:w w:val="125"/>
          <w:sz w:val="20"/>
        </w:rPr>
        <w:t> </w:t>
      </w:r>
      <w:r>
        <w:rPr>
          <w:color w:val="231F20"/>
          <w:w w:val="125"/>
          <w:sz w:val="20"/>
        </w:rPr>
        <w:t>en</w:t>
      </w:r>
      <w:r>
        <w:rPr>
          <w:color w:val="231F20"/>
          <w:spacing w:val="-23"/>
          <w:w w:val="125"/>
          <w:sz w:val="20"/>
        </w:rPr>
        <w:t> </w:t>
      </w:r>
      <w:r>
        <w:rPr>
          <w:color w:val="231F20"/>
          <w:w w:val="125"/>
          <w:sz w:val="20"/>
        </w:rPr>
        <w:t>el</w:t>
      </w:r>
      <w:r>
        <w:rPr>
          <w:color w:val="231F20"/>
          <w:spacing w:val="-22"/>
          <w:w w:val="125"/>
          <w:sz w:val="20"/>
        </w:rPr>
        <w:t> </w:t>
      </w:r>
      <w:r>
        <w:rPr>
          <w:color w:val="231F20"/>
          <w:w w:val="125"/>
          <w:sz w:val="20"/>
        </w:rPr>
        <w:t>orden</w:t>
      </w:r>
      <w:r>
        <w:rPr>
          <w:color w:val="231F20"/>
          <w:spacing w:val="-23"/>
          <w:w w:val="125"/>
          <w:sz w:val="20"/>
        </w:rPr>
        <w:t> </w:t>
      </w:r>
      <w:r>
        <w:rPr>
          <w:color w:val="231F20"/>
          <w:w w:val="125"/>
          <w:sz w:val="20"/>
        </w:rPr>
        <w:t>del</w:t>
      </w:r>
      <w:r>
        <w:rPr>
          <w:color w:val="231F20"/>
          <w:spacing w:val="-22"/>
          <w:w w:val="125"/>
          <w:sz w:val="20"/>
        </w:rPr>
        <w:t> </w:t>
      </w:r>
      <w:r>
        <w:rPr>
          <w:color w:val="231F20"/>
          <w:w w:val="125"/>
          <w:sz w:val="20"/>
        </w:rPr>
        <w:t>listado,</w:t>
      </w:r>
      <w:r>
        <w:rPr>
          <w:color w:val="231F20"/>
          <w:spacing w:val="-23"/>
          <w:w w:val="125"/>
          <w:sz w:val="20"/>
        </w:rPr>
        <w:t> </w:t>
      </w:r>
      <w:r>
        <w:rPr>
          <w:color w:val="231F20"/>
          <w:w w:val="125"/>
          <w:sz w:val="20"/>
        </w:rPr>
        <w:t>conservando su</w:t>
      </w:r>
      <w:r>
        <w:rPr>
          <w:color w:val="231F20"/>
          <w:spacing w:val="-15"/>
          <w:w w:val="125"/>
          <w:sz w:val="20"/>
        </w:rPr>
        <w:t> </w:t>
      </w:r>
      <w:r>
        <w:rPr>
          <w:color w:val="231F20"/>
          <w:w w:val="125"/>
          <w:sz w:val="20"/>
        </w:rPr>
        <w:t>posición</w:t>
      </w:r>
      <w:r>
        <w:rPr>
          <w:color w:val="231F20"/>
          <w:spacing w:val="-14"/>
          <w:w w:val="125"/>
          <w:sz w:val="20"/>
        </w:rPr>
        <w:t> </w:t>
      </w:r>
      <w:r>
        <w:rPr>
          <w:color w:val="231F20"/>
          <w:w w:val="125"/>
          <w:sz w:val="20"/>
        </w:rPr>
        <w:t>original</w:t>
      </w:r>
      <w:r>
        <w:rPr>
          <w:color w:val="231F20"/>
          <w:spacing w:val="-15"/>
          <w:w w:val="125"/>
          <w:sz w:val="20"/>
        </w:rPr>
        <w:t> </w:t>
      </w:r>
      <w:r>
        <w:rPr>
          <w:color w:val="231F20"/>
          <w:w w:val="125"/>
          <w:sz w:val="20"/>
        </w:rPr>
        <w:t>en</w:t>
      </w:r>
      <w:r>
        <w:rPr>
          <w:color w:val="231F20"/>
          <w:spacing w:val="-14"/>
          <w:w w:val="125"/>
          <w:sz w:val="20"/>
        </w:rPr>
        <w:t> </w:t>
      </w:r>
      <w:r>
        <w:rPr>
          <w:color w:val="231F20"/>
          <w:w w:val="125"/>
          <w:sz w:val="20"/>
        </w:rPr>
        <w:t>la</w:t>
      </w:r>
      <w:r>
        <w:rPr>
          <w:color w:val="231F20"/>
          <w:spacing w:val="-15"/>
          <w:w w:val="125"/>
          <w:sz w:val="20"/>
        </w:rPr>
        <w:t> </w:t>
      </w:r>
      <w:r>
        <w:rPr>
          <w:color w:val="231F20"/>
          <w:w w:val="125"/>
          <w:sz w:val="20"/>
        </w:rPr>
        <w:t>lista</w:t>
      </w:r>
      <w:r>
        <w:rPr>
          <w:color w:val="231F20"/>
          <w:spacing w:val="-14"/>
          <w:w w:val="125"/>
          <w:sz w:val="20"/>
        </w:rPr>
        <w:t> </w:t>
      </w:r>
      <w:r>
        <w:rPr>
          <w:color w:val="231F20"/>
          <w:w w:val="125"/>
          <w:sz w:val="20"/>
        </w:rPr>
        <w:t>ordenada</w:t>
      </w:r>
      <w:r>
        <w:rPr>
          <w:color w:val="231F20"/>
          <w:spacing w:val="-15"/>
          <w:w w:val="125"/>
          <w:sz w:val="20"/>
        </w:rPr>
        <w:t> </w:t>
      </w:r>
      <w:r>
        <w:rPr>
          <w:color w:val="231F20"/>
          <w:w w:val="125"/>
          <w:sz w:val="20"/>
        </w:rPr>
        <w:t>de</w:t>
      </w:r>
      <w:r>
        <w:rPr>
          <w:color w:val="231F20"/>
          <w:spacing w:val="-14"/>
          <w:w w:val="125"/>
          <w:sz w:val="20"/>
        </w:rPr>
        <w:t> </w:t>
      </w:r>
      <w:r>
        <w:rPr>
          <w:color w:val="231F20"/>
          <w:w w:val="125"/>
          <w:sz w:val="20"/>
        </w:rPr>
        <w:t>resultados,</w:t>
      </w:r>
      <w:r>
        <w:rPr>
          <w:color w:val="231F20"/>
          <w:spacing w:val="-15"/>
          <w:w w:val="125"/>
          <w:sz w:val="20"/>
        </w:rPr>
        <w:t> </w:t>
      </w:r>
      <w:r>
        <w:rPr>
          <w:color w:val="231F20"/>
          <w:w w:val="125"/>
          <w:sz w:val="20"/>
        </w:rPr>
        <w:t>con</w:t>
      </w:r>
      <w:r>
        <w:rPr>
          <w:color w:val="231F20"/>
          <w:spacing w:val="-14"/>
          <w:w w:val="125"/>
          <w:sz w:val="20"/>
        </w:rPr>
        <w:t> </w:t>
      </w:r>
      <w:r>
        <w:rPr>
          <w:color w:val="231F20"/>
          <w:w w:val="125"/>
          <w:sz w:val="20"/>
        </w:rPr>
        <w:t>la</w:t>
      </w:r>
      <w:r>
        <w:rPr>
          <w:color w:val="231F20"/>
          <w:spacing w:val="-15"/>
          <w:w w:val="125"/>
          <w:sz w:val="20"/>
        </w:rPr>
        <w:t> </w:t>
      </w:r>
      <w:r>
        <w:rPr>
          <w:color w:val="231F20"/>
          <w:w w:val="125"/>
          <w:sz w:val="20"/>
        </w:rPr>
        <w:t>posibilidad</w:t>
      </w:r>
      <w:r>
        <w:rPr>
          <w:color w:val="231F20"/>
          <w:spacing w:val="-14"/>
          <w:w w:val="125"/>
          <w:sz w:val="20"/>
        </w:rPr>
        <w:t> </w:t>
      </w:r>
      <w:r>
        <w:rPr>
          <w:color w:val="231F20"/>
          <w:w w:val="125"/>
          <w:sz w:val="20"/>
        </w:rPr>
        <w:t>de</w:t>
      </w:r>
      <w:r>
        <w:rPr>
          <w:color w:val="231F20"/>
          <w:spacing w:val="-15"/>
          <w:w w:val="125"/>
          <w:sz w:val="20"/>
        </w:rPr>
        <w:t> </w:t>
      </w:r>
      <w:r>
        <w:rPr>
          <w:color w:val="231F20"/>
          <w:w w:val="125"/>
          <w:sz w:val="20"/>
        </w:rPr>
        <w:t>elegir posteriormente</w:t>
      </w:r>
      <w:r>
        <w:rPr>
          <w:color w:val="231F20"/>
          <w:spacing w:val="-15"/>
          <w:w w:val="125"/>
          <w:sz w:val="20"/>
        </w:rPr>
        <w:t> </w:t>
      </w:r>
      <w:r>
        <w:rPr>
          <w:color w:val="231F20"/>
          <w:w w:val="125"/>
          <w:sz w:val="20"/>
        </w:rPr>
        <w:t>un</w:t>
      </w:r>
      <w:r>
        <w:rPr>
          <w:color w:val="231F20"/>
          <w:spacing w:val="-14"/>
          <w:w w:val="125"/>
          <w:sz w:val="20"/>
        </w:rPr>
        <w:t> </w:t>
      </w:r>
      <w:r>
        <w:rPr>
          <w:color w:val="231F20"/>
          <w:w w:val="125"/>
          <w:sz w:val="20"/>
        </w:rPr>
        <w:t>centro</w:t>
      </w:r>
      <w:r>
        <w:rPr>
          <w:color w:val="231F20"/>
          <w:spacing w:val="-14"/>
          <w:w w:val="125"/>
          <w:sz w:val="20"/>
        </w:rPr>
        <w:t> </w:t>
      </w:r>
      <w:r>
        <w:rPr>
          <w:color w:val="231F20"/>
          <w:w w:val="125"/>
          <w:sz w:val="20"/>
        </w:rPr>
        <w:t>de</w:t>
      </w:r>
      <w:r>
        <w:rPr>
          <w:color w:val="231F20"/>
          <w:spacing w:val="-14"/>
          <w:w w:val="125"/>
          <w:sz w:val="20"/>
        </w:rPr>
        <w:t> </w:t>
      </w:r>
      <w:r>
        <w:rPr>
          <w:color w:val="231F20"/>
          <w:w w:val="125"/>
          <w:sz w:val="20"/>
        </w:rPr>
        <w:t>trabajo</w:t>
      </w:r>
      <w:r>
        <w:rPr>
          <w:color w:val="231F20"/>
          <w:spacing w:val="-14"/>
          <w:w w:val="125"/>
          <w:sz w:val="20"/>
        </w:rPr>
        <w:t> </w:t>
      </w:r>
      <w:r>
        <w:rPr>
          <w:color w:val="231F20"/>
          <w:w w:val="125"/>
          <w:sz w:val="20"/>
        </w:rPr>
        <w:t>distinto,</w:t>
      </w:r>
      <w:r>
        <w:rPr>
          <w:color w:val="231F20"/>
          <w:spacing w:val="-14"/>
          <w:w w:val="125"/>
          <w:sz w:val="20"/>
        </w:rPr>
        <w:t> </w:t>
      </w:r>
      <w:r>
        <w:rPr>
          <w:color w:val="231F20"/>
          <w:w w:val="125"/>
          <w:sz w:val="20"/>
        </w:rPr>
        <w:t>sólo</w:t>
      </w:r>
      <w:r>
        <w:rPr>
          <w:color w:val="231F20"/>
          <w:spacing w:val="-14"/>
          <w:w w:val="125"/>
          <w:sz w:val="20"/>
        </w:rPr>
        <w:t> </w:t>
      </w:r>
      <w:r>
        <w:rPr>
          <w:color w:val="231F20"/>
          <w:w w:val="125"/>
          <w:sz w:val="20"/>
        </w:rPr>
        <w:t>durante</w:t>
      </w:r>
      <w:r>
        <w:rPr>
          <w:color w:val="231F20"/>
          <w:spacing w:val="-14"/>
          <w:w w:val="125"/>
          <w:sz w:val="20"/>
        </w:rPr>
        <w:t> </w:t>
      </w:r>
      <w:r>
        <w:rPr>
          <w:color w:val="231F20"/>
          <w:w w:val="125"/>
          <w:sz w:val="20"/>
        </w:rPr>
        <w:t>el</w:t>
      </w:r>
      <w:r>
        <w:rPr>
          <w:color w:val="231F20"/>
          <w:spacing w:val="-14"/>
          <w:w w:val="125"/>
          <w:sz w:val="20"/>
        </w:rPr>
        <w:t> </w:t>
      </w:r>
      <w:r>
        <w:rPr>
          <w:color w:val="231F20"/>
          <w:w w:val="125"/>
          <w:sz w:val="20"/>
        </w:rPr>
        <w:t>evento</w:t>
      </w:r>
      <w:r>
        <w:rPr>
          <w:color w:val="231F20"/>
          <w:spacing w:val="-14"/>
          <w:w w:val="125"/>
          <w:sz w:val="20"/>
        </w:rPr>
        <w:t> </w:t>
      </w:r>
      <w:r>
        <w:rPr>
          <w:color w:val="231F20"/>
          <w:w w:val="125"/>
          <w:sz w:val="20"/>
        </w:rPr>
        <w:t>público.</w:t>
      </w:r>
    </w:p>
    <w:p>
      <w:pPr>
        <w:pStyle w:val="ListParagraph"/>
        <w:numPr>
          <w:ilvl w:val="1"/>
          <w:numId w:val="5"/>
        </w:numPr>
        <w:tabs>
          <w:tab w:pos="1405" w:val="left" w:leader="none"/>
        </w:tabs>
        <w:spacing w:line="276" w:lineRule="auto" w:before="157" w:after="0"/>
        <w:ind w:left="1404" w:right="134" w:hanging="360"/>
        <w:jc w:val="both"/>
        <w:rPr>
          <w:sz w:val="20"/>
        </w:rPr>
      </w:pPr>
      <w:r>
        <w:rPr>
          <w:color w:val="231F20"/>
          <w:w w:val="125"/>
          <w:sz w:val="20"/>
        </w:rPr>
        <w:t>El</w:t>
      </w:r>
      <w:r>
        <w:rPr>
          <w:color w:val="231F20"/>
          <w:spacing w:val="-8"/>
          <w:w w:val="125"/>
          <w:sz w:val="20"/>
        </w:rPr>
        <w:t> </w:t>
      </w:r>
      <w:r>
        <w:rPr>
          <w:color w:val="231F20"/>
          <w:w w:val="125"/>
          <w:sz w:val="20"/>
        </w:rPr>
        <w:t>proceso</w:t>
      </w:r>
      <w:r>
        <w:rPr>
          <w:color w:val="231F20"/>
          <w:spacing w:val="-7"/>
          <w:w w:val="125"/>
          <w:sz w:val="20"/>
        </w:rPr>
        <w:t> </w:t>
      </w:r>
      <w:r>
        <w:rPr>
          <w:color w:val="231F20"/>
          <w:w w:val="125"/>
          <w:sz w:val="20"/>
        </w:rPr>
        <w:t>termina</w:t>
      </w:r>
      <w:r>
        <w:rPr>
          <w:color w:val="231F20"/>
          <w:spacing w:val="-8"/>
          <w:w w:val="125"/>
          <w:sz w:val="20"/>
        </w:rPr>
        <w:t> </w:t>
      </w:r>
      <w:r>
        <w:rPr>
          <w:color w:val="231F20"/>
          <w:w w:val="125"/>
          <w:sz w:val="20"/>
        </w:rPr>
        <w:t>cuando</w:t>
      </w:r>
      <w:r>
        <w:rPr>
          <w:color w:val="231F20"/>
          <w:spacing w:val="-7"/>
          <w:w w:val="125"/>
          <w:sz w:val="20"/>
        </w:rPr>
        <w:t> </w:t>
      </w:r>
      <w:r>
        <w:rPr>
          <w:color w:val="231F20"/>
          <w:w w:val="125"/>
          <w:sz w:val="20"/>
        </w:rPr>
        <w:t>no</w:t>
      </w:r>
      <w:r>
        <w:rPr>
          <w:color w:val="231F20"/>
          <w:spacing w:val="-8"/>
          <w:w w:val="125"/>
          <w:sz w:val="20"/>
        </w:rPr>
        <w:t> </w:t>
      </w:r>
      <w:r>
        <w:rPr>
          <w:color w:val="231F20"/>
          <w:w w:val="125"/>
          <w:sz w:val="20"/>
        </w:rPr>
        <w:t>existan</w:t>
      </w:r>
      <w:r>
        <w:rPr>
          <w:color w:val="231F20"/>
          <w:spacing w:val="-7"/>
          <w:w w:val="125"/>
          <w:sz w:val="20"/>
        </w:rPr>
        <w:t> </w:t>
      </w:r>
      <w:r>
        <w:rPr>
          <w:color w:val="231F20"/>
          <w:w w:val="125"/>
          <w:sz w:val="20"/>
        </w:rPr>
        <w:t>centros</w:t>
      </w:r>
      <w:r>
        <w:rPr>
          <w:color w:val="231F20"/>
          <w:spacing w:val="-8"/>
          <w:w w:val="125"/>
          <w:sz w:val="20"/>
        </w:rPr>
        <w:t> </w:t>
      </w:r>
      <w:r>
        <w:rPr>
          <w:color w:val="231F20"/>
          <w:w w:val="125"/>
          <w:sz w:val="20"/>
        </w:rPr>
        <w:t>de</w:t>
      </w:r>
      <w:r>
        <w:rPr>
          <w:color w:val="231F20"/>
          <w:spacing w:val="-7"/>
          <w:w w:val="125"/>
          <w:sz w:val="20"/>
        </w:rPr>
        <w:t> </w:t>
      </w:r>
      <w:r>
        <w:rPr>
          <w:color w:val="231F20"/>
          <w:w w:val="125"/>
          <w:sz w:val="20"/>
        </w:rPr>
        <w:t>trabajo</w:t>
      </w:r>
      <w:r>
        <w:rPr>
          <w:color w:val="231F20"/>
          <w:spacing w:val="-8"/>
          <w:w w:val="125"/>
          <w:sz w:val="20"/>
        </w:rPr>
        <w:t> </w:t>
      </w:r>
      <w:r>
        <w:rPr>
          <w:color w:val="231F20"/>
          <w:w w:val="125"/>
          <w:sz w:val="20"/>
        </w:rPr>
        <w:t>que</w:t>
      </w:r>
      <w:r>
        <w:rPr>
          <w:color w:val="231F20"/>
          <w:spacing w:val="-7"/>
          <w:w w:val="125"/>
          <w:sz w:val="20"/>
        </w:rPr>
        <w:t> </w:t>
      </w:r>
      <w:r>
        <w:rPr>
          <w:color w:val="231F20"/>
          <w:w w:val="125"/>
          <w:sz w:val="20"/>
        </w:rPr>
        <w:t>sean</w:t>
      </w:r>
      <w:r>
        <w:rPr>
          <w:color w:val="231F20"/>
          <w:spacing w:val="-8"/>
          <w:w w:val="125"/>
          <w:sz w:val="20"/>
        </w:rPr>
        <w:t> </w:t>
      </w:r>
      <w:r>
        <w:rPr>
          <w:color w:val="231F20"/>
          <w:w w:val="125"/>
          <w:sz w:val="20"/>
        </w:rPr>
        <w:t>del</w:t>
      </w:r>
      <w:r>
        <w:rPr>
          <w:color w:val="231F20"/>
          <w:spacing w:val="-7"/>
          <w:w w:val="125"/>
          <w:sz w:val="20"/>
        </w:rPr>
        <w:t> </w:t>
      </w:r>
      <w:r>
        <w:rPr>
          <w:color w:val="231F20"/>
          <w:w w:val="125"/>
          <w:sz w:val="20"/>
        </w:rPr>
        <w:t>interés</w:t>
      </w:r>
      <w:r>
        <w:rPr>
          <w:color w:val="231F20"/>
          <w:spacing w:val="-8"/>
          <w:w w:val="125"/>
          <w:sz w:val="20"/>
        </w:rPr>
        <w:t> </w:t>
      </w:r>
      <w:r>
        <w:rPr>
          <w:color w:val="231F20"/>
          <w:w w:val="125"/>
          <w:sz w:val="20"/>
        </w:rPr>
        <w:t>de los</w:t>
      </w:r>
      <w:r>
        <w:rPr>
          <w:color w:val="231F20"/>
          <w:spacing w:val="-13"/>
          <w:w w:val="125"/>
          <w:sz w:val="20"/>
        </w:rPr>
        <w:t> </w:t>
      </w:r>
      <w:r>
        <w:rPr>
          <w:color w:val="231F20"/>
          <w:w w:val="125"/>
          <w:sz w:val="20"/>
        </w:rPr>
        <w:t>participantes</w:t>
      </w:r>
      <w:r>
        <w:rPr>
          <w:color w:val="231F20"/>
          <w:spacing w:val="-13"/>
          <w:w w:val="125"/>
          <w:sz w:val="20"/>
        </w:rPr>
        <w:t> </w:t>
      </w:r>
      <w:r>
        <w:rPr>
          <w:color w:val="231F20"/>
          <w:w w:val="125"/>
          <w:sz w:val="20"/>
        </w:rPr>
        <w:t>o</w:t>
      </w:r>
      <w:r>
        <w:rPr>
          <w:color w:val="231F20"/>
          <w:spacing w:val="-12"/>
          <w:w w:val="125"/>
          <w:sz w:val="20"/>
        </w:rPr>
        <w:t> </w:t>
      </w:r>
      <w:r>
        <w:rPr>
          <w:color w:val="231F20"/>
          <w:w w:val="125"/>
          <w:sz w:val="20"/>
        </w:rPr>
        <w:t>se</w:t>
      </w:r>
      <w:r>
        <w:rPr>
          <w:color w:val="231F20"/>
          <w:spacing w:val="-13"/>
          <w:w w:val="125"/>
          <w:sz w:val="20"/>
        </w:rPr>
        <w:t> </w:t>
      </w:r>
      <w:r>
        <w:rPr>
          <w:color w:val="231F20"/>
          <w:w w:val="125"/>
          <w:sz w:val="20"/>
        </w:rPr>
        <w:t>haya</w:t>
      </w:r>
      <w:r>
        <w:rPr>
          <w:color w:val="231F20"/>
          <w:spacing w:val="-12"/>
          <w:w w:val="125"/>
          <w:sz w:val="20"/>
        </w:rPr>
        <w:t> </w:t>
      </w:r>
      <w:r>
        <w:rPr>
          <w:color w:val="231F20"/>
          <w:w w:val="125"/>
          <w:sz w:val="20"/>
        </w:rPr>
        <w:t>agotado</w:t>
      </w:r>
      <w:r>
        <w:rPr>
          <w:color w:val="231F20"/>
          <w:spacing w:val="-13"/>
          <w:w w:val="125"/>
          <w:sz w:val="20"/>
        </w:rPr>
        <w:t> </w:t>
      </w:r>
      <w:r>
        <w:rPr>
          <w:color w:val="231F20"/>
          <w:w w:val="125"/>
          <w:sz w:val="20"/>
        </w:rPr>
        <w:t>la</w:t>
      </w:r>
      <w:r>
        <w:rPr>
          <w:color w:val="231F20"/>
          <w:spacing w:val="-12"/>
          <w:w w:val="125"/>
          <w:sz w:val="20"/>
        </w:rPr>
        <w:t> </w:t>
      </w:r>
      <w:r>
        <w:rPr>
          <w:color w:val="231F20"/>
          <w:w w:val="125"/>
          <w:sz w:val="20"/>
        </w:rPr>
        <w:t>lista</w:t>
      </w:r>
      <w:r>
        <w:rPr>
          <w:color w:val="231F20"/>
          <w:spacing w:val="-13"/>
          <w:w w:val="125"/>
          <w:sz w:val="20"/>
        </w:rPr>
        <w:t> </w:t>
      </w:r>
      <w:r>
        <w:rPr>
          <w:color w:val="231F20"/>
          <w:w w:val="125"/>
          <w:sz w:val="20"/>
        </w:rPr>
        <w:t>ordenada</w:t>
      </w:r>
      <w:r>
        <w:rPr>
          <w:color w:val="231F20"/>
          <w:spacing w:val="-13"/>
          <w:w w:val="125"/>
          <w:sz w:val="20"/>
        </w:rPr>
        <w:t> </w:t>
      </w:r>
      <w:r>
        <w:rPr>
          <w:color w:val="231F20"/>
          <w:w w:val="125"/>
          <w:sz w:val="20"/>
        </w:rPr>
        <w:t>de</w:t>
      </w:r>
      <w:r>
        <w:rPr>
          <w:color w:val="231F20"/>
          <w:spacing w:val="-12"/>
          <w:w w:val="125"/>
          <w:sz w:val="20"/>
        </w:rPr>
        <w:t> </w:t>
      </w:r>
      <w:r>
        <w:rPr>
          <w:color w:val="231F20"/>
          <w:w w:val="125"/>
          <w:sz w:val="20"/>
        </w:rPr>
        <w:t>resultados,</w:t>
      </w:r>
      <w:r>
        <w:rPr>
          <w:color w:val="231F20"/>
          <w:spacing w:val="-13"/>
          <w:w w:val="125"/>
          <w:sz w:val="20"/>
        </w:rPr>
        <w:t> </w:t>
      </w:r>
      <w:r>
        <w:rPr>
          <w:color w:val="231F20"/>
          <w:w w:val="125"/>
          <w:sz w:val="20"/>
        </w:rPr>
        <w:t>lo</w:t>
      </w:r>
      <w:r>
        <w:rPr>
          <w:color w:val="231F20"/>
          <w:spacing w:val="-12"/>
          <w:w w:val="125"/>
          <w:sz w:val="20"/>
        </w:rPr>
        <w:t> </w:t>
      </w:r>
      <w:r>
        <w:rPr>
          <w:color w:val="231F20"/>
          <w:w w:val="125"/>
          <w:sz w:val="20"/>
        </w:rPr>
        <w:t>que</w:t>
      </w:r>
      <w:r>
        <w:rPr>
          <w:color w:val="231F20"/>
          <w:spacing w:val="-13"/>
          <w:w w:val="125"/>
          <w:sz w:val="20"/>
        </w:rPr>
        <w:t> </w:t>
      </w:r>
      <w:r>
        <w:rPr>
          <w:color w:val="231F20"/>
          <w:w w:val="125"/>
          <w:sz w:val="20"/>
        </w:rPr>
        <w:t>ocurra primero.</w:t>
      </w:r>
    </w:p>
    <w:p>
      <w:pPr>
        <w:pStyle w:val="Heading1"/>
        <w:spacing w:before="158"/>
        <w:ind w:left="3652"/>
      </w:pPr>
      <w:r>
        <w:rPr>
          <w:color w:val="BE8F00"/>
          <w:w w:val="125"/>
        </w:rPr>
        <w:t>V. De las responsabilidades</w:t>
      </w:r>
    </w:p>
    <w:p>
      <w:pPr>
        <w:pStyle w:val="BodyText"/>
        <w:spacing w:before="1"/>
        <w:rPr>
          <w:b/>
          <w:sz w:val="29"/>
        </w:rPr>
      </w:pPr>
    </w:p>
    <w:p>
      <w:pPr>
        <w:pStyle w:val="BodyText"/>
        <w:spacing w:line="276" w:lineRule="auto"/>
        <w:ind w:left="684" w:right="135"/>
        <w:jc w:val="both"/>
      </w:pPr>
      <w:r>
        <w:rPr>
          <w:b/>
          <w:color w:val="231F20"/>
          <w:w w:val="125"/>
        </w:rPr>
        <w:t>Artículo</w:t>
      </w:r>
      <w:r>
        <w:rPr>
          <w:b/>
          <w:color w:val="231F20"/>
          <w:spacing w:val="-8"/>
          <w:w w:val="125"/>
        </w:rPr>
        <w:t> </w:t>
      </w:r>
      <w:r>
        <w:rPr>
          <w:b/>
          <w:color w:val="231F20"/>
          <w:w w:val="125"/>
        </w:rPr>
        <w:t>46.</w:t>
      </w:r>
      <w:r>
        <w:rPr>
          <w:b/>
          <w:color w:val="231F20"/>
          <w:spacing w:val="-10"/>
          <w:w w:val="125"/>
        </w:rPr>
        <w:t> </w:t>
      </w:r>
      <w:r>
        <w:rPr>
          <w:color w:val="231F20"/>
          <w:w w:val="125"/>
        </w:rPr>
        <w:t>Las</w:t>
      </w:r>
      <w:r>
        <w:rPr>
          <w:color w:val="231F20"/>
          <w:spacing w:val="-10"/>
          <w:w w:val="125"/>
        </w:rPr>
        <w:t> </w:t>
      </w:r>
      <w:r>
        <w:rPr>
          <w:color w:val="231F20"/>
          <w:w w:val="125"/>
        </w:rPr>
        <w:t>AEEF</w:t>
      </w:r>
      <w:r>
        <w:rPr>
          <w:color w:val="231F20"/>
          <w:spacing w:val="-11"/>
          <w:w w:val="125"/>
        </w:rPr>
        <w:t> </w:t>
      </w:r>
      <w:r>
        <w:rPr>
          <w:color w:val="231F20"/>
          <w:w w:val="125"/>
        </w:rPr>
        <w:t>y</w:t>
      </w:r>
      <w:r>
        <w:rPr>
          <w:color w:val="231F20"/>
          <w:spacing w:val="-10"/>
          <w:w w:val="125"/>
        </w:rPr>
        <w:t> </w:t>
      </w:r>
      <w:r>
        <w:rPr>
          <w:color w:val="231F20"/>
          <w:w w:val="125"/>
        </w:rPr>
        <w:t>demás</w:t>
      </w:r>
      <w:r>
        <w:rPr>
          <w:color w:val="231F20"/>
          <w:spacing w:val="-10"/>
          <w:w w:val="125"/>
        </w:rPr>
        <w:t> </w:t>
      </w:r>
      <w:r>
        <w:rPr>
          <w:color w:val="231F20"/>
          <w:w w:val="125"/>
        </w:rPr>
        <w:t>personal</w:t>
      </w:r>
      <w:r>
        <w:rPr>
          <w:color w:val="231F20"/>
          <w:spacing w:val="-11"/>
          <w:w w:val="125"/>
        </w:rPr>
        <w:t> </w:t>
      </w:r>
      <w:r>
        <w:rPr>
          <w:color w:val="231F20"/>
          <w:w w:val="125"/>
        </w:rPr>
        <w:t>que</w:t>
      </w:r>
      <w:r>
        <w:rPr>
          <w:color w:val="231F20"/>
          <w:spacing w:val="-10"/>
          <w:w w:val="125"/>
        </w:rPr>
        <w:t> </w:t>
      </w:r>
      <w:r>
        <w:rPr>
          <w:color w:val="231F20"/>
          <w:w w:val="125"/>
        </w:rPr>
        <w:t>participe</w:t>
      </w:r>
      <w:r>
        <w:rPr>
          <w:color w:val="231F20"/>
          <w:spacing w:val="-10"/>
          <w:w w:val="125"/>
        </w:rPr>
        <w:t> </w:t>
      </w:r>
      <w:r>
        <w:rPr>
          <w:color w:val="231F20"/>
          <w:w w:val="125"/>
        </w:rPr>
        <w:t>en</w:t>
      </w:r>
      <w:r>
        <w:rPr>
          <w:color w:val="231F20"/>
          <w:spacing w:val="-10"/>
          <w:w w:val="125"/>
        </w:rPr>
        <w:t> </w:t>
      </w:r>
      <w:r>
        <w:rPr>
          <w:color w:val="231F20"/>
          <w:w w:val="125"/>
        </w:rPr>
        <w:t>el</w:t>
      </w:r>
      <w:r>
        <w:rPr>
          <w:color w:val="231F20"/>
          <w:spacing w:val="-11"/>
          <w:w w:val="125"/>
        </w:rPr>
        <w:t> </w:t>
      </w:r>
      <w:r>
        <w:rPr>
          <w:color w:val="231F20"/>
          <w:w w:val="125"/>
        </w:rPr>
        <w:t>proceso</w:t>
      </w:r>
      <w:r>
        <w:rPr>
          <w:color w:val="231F20"/>
          <w:spacing w:val="-10"/>
          <w:w w:val="125"/>
        </w:rPr>
        <w:t> </w:t>
      </w:r>
      <w:r>
        <w:rPr>
          <w:color w:val="231F20"/>
          <w:w w:val="125"/>
        </w:rPr>
        <w:t>de</w:t>
      </w:r>
      <w:r>
        <w:rPr>
          <w:color w:val="231F20"/>
          <w:spacing w:val="-10"/>
          <w:w w:val="125"/>
        </w:rPr>
        <w:t> </w:t>
      </w:r>
      <w:r>
        <w:rPr>
          <w:color w:val="231F20"/>
          <w:w w:val="125"/>
        </w:rPr>
        <w:t>cambio</w:t>
      </w:r>
      <w:r>
        <w:rPr>
          <w:color w:val="231F20"/>
          <w:spacing w:val="-11"/>
          <w:w w:val="125"/>
        </w:rPr>
        <w:t> </w:t>
      </w:r>
      <w:r>
        <w:rPr>
          <w:color w:val="231F20"/>
          <w:w w:val="125"/>
        </w:rPr>
        <w:t>de</w:t>
      </w:r>
      <w:r>
        <w:rPr>
          <w:color w:val="231F20"/>
          <w:spacing w:val="-10"/>
          <w:w w:val="125"/>
        </w:rPr>
        <w:t> </w:t>
      </w:r>
      <w:r>
        <w:rPr>
          <w:color w:val="231F20"/>
          <w:spacing w:val="-3"/>
          <w:w w:val="125"/>
        </w:rPr>
        <w:t>centro </w:t>
      </w:r>
      <w:r>
        <w:rPr>
          <w:color w:val="231F20"/>
          <w:w w:val="125"/>
        </w:rPr>
        <w:t>de</w:t>
      </w:r>
      <w:r>
        <w:rPr>
          <w:color w:val="231F20"/>
          <w:spacing w:val="-14"/>
          <w:w w:val="125"/>
        </w:rPr>
        <w:t> </w:t>
      </w:r>
      <w:r>
        <w:rPr>
          <w:color w:val="231F20"/>
          <w:w w:val="125"/>
        </w:rPr>
        <w:t>trabajo,</w:t>
      </w:r>
      <w:r>
        <w:rPr>
          <w:color w:val="231F20"/>
          <w:spacing w:val="-13"/>
          <w:w w:val="125"/>
        </w:rPr>
        <w:t> </w:t>
      </w:r>
      <w:r>
        <w:rPr>
          <w:color w:val="231F20"/>
          <w:w w:val="125"/>
        </w:rPr>
        <w:t>que</w:t>
      </w:r>
      <w:r>
        <w:rPr>
          <w:color w:val="231F20"/>
          <w:spacing w:val="-13"/>
          <w:w w:val="125"/>
        </w:rPr>
        <w:t> </w:t>
      </w:r>
      <w:r>
        <w:rPr>
          <w:color w:val="231F20"/>
          <w:w w:val="125"/>
        </w:rPr>
        <w:t>incumplan</w:t>
      </w:r>
      <w:r>
        <w:rPr>
          <w:color w:val="231F20"/>
          <w:spacing w:val="-13"/>
          <w:w w:val="125"/>
        </w:rPr>
        <w:t> </w:t>
      </w:r>
      <w:r>
        <w:rPr>
          <w:color w:val="231F20"/>
          <w:w w:val="125"/>
        </w:rPr>
        <w:t>con</w:t>
      </w:r>
      <w:r>
        <w:rPr>
          <w:color w:val="231F20"/>
          <w:spacing w:val="-13"/>
          <w:w w:val="125"/>
        </w:rPr>
        <w:t> </w:t>
      </w:r>
      <w:r>
        <w:rPr>
          <w:color w:val="231F20"/>
          <w:w w:val="125"/>
        </w:rPr>
        <w:t>las</w:t>
      </w:r>
      <w:r>
        <w:rPr>
          <w:color w:val="231F20"/>
          <w:spacing w:val="-13"/>
          <w:w w:val="125"/>
        </w:rPr>
        <w:t> </w:t>
      </w:r>
      <w:r>
        <w:rPr>
          <w:color w:val="231F20"/>
          <w:w w:val="125"/>
        </w:rPr>
        <w:t>obligaciones</w:t>
      </w:r>
      <w:r>
        <w:rPr>
          <w:color w:val="231F20"/>
          <w:spacing w:val="-13"/>
          <w:w w:val="125"/>
        </w:rPr>
        <w:t> </w:t>
      </w:r>
      <w:r>
        <w:rPr>
          <w:color w:val="231F20"/>
          <w:w w:val="125"/>
        </w:rPr>
        <w:t>establecidas</w:t>
      </w:r>
      <w:r>
        <w:rPr>
          <w:color w:val="231F20"/>
          <w:spacing w:val="-13"/>
          <w:w w:val="125"/>
        </w:rPr>
        <w:t> </w:t>
      </w:r>
      <w:r>
        <w:rPr>
          <w:color w:val="231F20"/>
          <w:w w:val="125"/>
        </w:rPr>
        <w:t>en</w:t>
      </w:r>
      <w:r>
        <w:rPr>
          <w:color w:val="231F20"/>
          <w:spacing w:val="-13"/>
          <w:w w:val="125"/>
        </w:rPr>
        <w:t> </w:t>
      </w:r>
      <w:r>
        <w:rPr>
          <w:color w:val="231F20"/>
          <w:w w:val="125"/>
        </w:rPr>
        <w:t>las</w:t>
      </w:r>
      <w:r>
        <w:rPr>
          <w:color w:val="231F20"/>
          <w:spacing w:val="-13"/>
          <w:w w:val="125"/>
        </w:rPr>
        <w:t> </w:t>
      </w:r>
      <w:r>
        <w:rPr>
          <w:color w:val="231F20"/>
          <w:w w:val="125"/>
        </w:rPr>
        <w:t>presentes</w:t>
      </w:r>
      <w:r>
        <w:rPr>
          <w:color w:val="231F20"/>
          <w:spacing w:val="-13"/>
          <w:w w:val="125"/>
        </w:rPr>
        <w:t> </w:t>
      </w:r>
      <w:r>
        <w:rPr>
          <w:color w:val="231F20"/>
          <w:w w:val="125"/>
        </w:rPr>
        <w:t>Disposicio- nes,</w:t>
      </w:r>
      <w:r>
        <w:rPr>
          <w:color w:val="231F20"/>
          <w:spacing w:val="-12"/>
          <w:w w:val="125"/>
        </w:rPr>
        <w:t> </w:t>
      </w:r>
      <w:r>
        <w:rPr>
          <w:color w:val="231F20"/>
          <w:w w:val="125"/>
        </w:rPr>
        <w:t>serán</w:t>
      </w:r>
      <w:r>
        <w:rPr>
          <w:color w:val="231F20"/>
          <w:spacing w:val="-12"/>
          <w:w w:val="125"/>
        </w:rPr>
        <w:t> </w:t>
      </w:r>
      <w:r>
        <w:rPr>
          <w:color w:val="231F20"/>
          <w:w w:val="125"/>
        </w:rPr>
        <w:t>sujetos</w:t>
      </w:r>
      <w:r>
        <w:rPr>
          <w:color w:val="231F20"/>
          <w:spacing w:val="-11"/>
          <w:w w:val="125"/>
        </w:rPr>
        <w:t> </w:t>
      </w:r>
      <w:r>
        <w:rPr>
          <w:color w:val="231F20"/>
          <w:w w:val="125"/>
        </w:rPr>
        <w:t>a</w:t>
      </w:r>
      <w:r>
        <w:rPr>
          <w:color w:val="231F20"/>
          <w:spacing w:val="-12"/>
          <w:w w:val="125"/>
        </w:rPr>
        <w:t> </w:t>
      </w:r>
      <w:r>
        <w:rPr>
          <w:color w:val="231F20"/>
          <w:w w:val="125"/>
        </w:rPr>
        <w:t>las</w:t>
      </w:r>
      <w:r>
        <w:rPr>
          <w:color w:val="231F20"/>
          <w:spacing w:val="-12"/>
          <w:w w:val="125"/>
        </w:rPr>
        <w:t> </w:t>
      </w:r>
      <w:r>
        <w:rPr>
          <w:color w:val="231F20"/>
          <w:w w:val="125"/>
        </w:rPr>
        <w:t>responsabilidades</w:t>
      </w:r>
      <w:r>
        <w:rPr>
          <w:color w:val="231F20"/>
          <w:spacing w:val="-11"/>
          <w:w w:val="125"/>
        </w:rPr>
        <w:t> </w:t>
      </w:r>
      <w:r>
        <w:rPr>
          <w:color w:val="231F20"/>
          <w:w w:val="125"/>
        </w:rPr>
        <w:t>determinadas</w:t>
      </w:r>
      <w:r>
        <w:rPr>
          <w:color w:val="231F20"/>
          <w:spacing w:val="-12"/>
          <w:w w:val="125"/>
        </w:rPr>
        <w:t> </w:t>
      </w:r>
      <w:r>
        <w:rPr>
          <w:color w:val="231F20"/>
          <w:w w:val="125"/>
        </w:rPr>
        <w:t>en</w:t>
      </w:r>
      <w:r>
        <w:rPr>
          <w:color w:val="231F20"/>
          <w:spacing w:val="-11"/>
          <w:w w:val="125"/>
        </w:rPr>
        <w:t> </w:t>
      </w:r>
      <w:r>
        <w:rPr>
          <w:color w:val="231F20"/>
          <w:w w:val="125"/>
        </w:rPr>
        <w:t>la</w:t>
      </w:r>
      <w:r>
        <w:rPr>
          <w:color w:val="231F20"/>
          <w:spacing w:val="-12"/>
          <w:w w:val="125"/>
        </w:rPr>
        <w:t> </w:t>
      </w:r>
      <w:r>
        <w:rPr>
          <w:color w:val="231F20"/>
          <w:w w:val="125"/>
        </w:rPr>
        <w:t>normatividad</w:t>
      </w:r>
      <w:r>
        <w:rPr>
          <w:color w:val="231F20"/>
          <w:spacing w:val="-12"/>
          <w:w w:val="125"/>
        </w:rPr>
        <w:t> </w:t>
      </w:r>
      <w:r>
        <w:rPr>
          <w:color w:val="231F20"/>
          <w:w w:val="125"/>
        </w:rPr>
        <w:t>aplicable.</w:t>
      </w:r>
    </w:p>
    <w:p>
      <w:pPr>
        <w:pStyle w:val="BodyText"/>
        <w:spacing w:line="276" w:lineRule="auto" w:before="158"/>
        <w:ind w:left="684" w:right="135"/>
        <w:jc w:val="both"/>
      </w:pPr>
      <w:r>
        <w:rPr>
          <w:b/>
          <w:color w:val="231F20"/>
          <w:w w:val="125"/>
        </w:rPr>
        <w:t>Artículo 47. </w:t>
      </w:r>
      <w:r>
        <w:rPr>
          <w:color w:val="231F20"/>
          <w:w w:val="125"/>
        </w:rPr>
        <w:t>Las AEEF deberán garantizar la igualdad de condiciones a los participantes en la aplicación del proceso de cambio de centro de trabajo y reservar la confidenciali- dad de los datos personales de los aspirantes.</w:t>
      </w:r>
    </w:p>
    <w:p>
      <w:pPr>
        <w:pStyle w:val="BodyText"/>
        <w:spacing w:line="276" w:lineRule="auto" w:before="158"/>
        <w:ind w:left="684" w:right="134"/>
        <w:jc w:val="both"/>
      </w:pPr>
      <w:r>
        <w:rPr>
          <w:b/>
          <w:color w:val="231F20"/>
          <w:w w:val="125"/>
        </w:rPr>
        <w:t>Artículo 48. </w:t>
      </w:r>
      <w:r>
        <w:rPr>
          <w:color w:val="231F20"/>
          <w:w w:val="125"/>
        </w:rPr>
        <w:t>Cuando se compruebe que un participante haya proporcionado informa- ción</w:t>
      </w:r>
      <w:r>
        <w:rPr>
          <w:color w:val="231F20"/>
          <w:spacing w:val="-16"/>
          <w:w w:val="125"/>
        </w:rPr>
        <w:t> </w:t>
      </w:r>
      <w:r>
        <w:rPr>
          <w:color w:val="231F20"/>
          <w:w w:val="125"/>
        </w:rPr>
        <w:t>o</w:t>
      </w:r>
      <w:r>
        <w:rPr>
          <w:color w:val="231F20"/>
          <w:spacing w:val="-15"/>
          <w:w w:val="125"/>
        </w:rPr>
        <w:t> </w:t>
      </w:r>
      <w:r>
        <w:rPr>
          <w:color w:val="231F20"/>
          <w:w w:val="125"/>
        </w:rPr>
        <w:t>documentación</w:t>
      </w:r>
      <w:r>
        <w:rPr>
          <w:color w:val="231F20"/>
          <w:spacing w:val="-15"/>
          <w:w w:val="125"/>
        </w:rPr>
        <w:t> </w:t>
      </w:r>
      <w:r>
        <w:rPr>
          <w:color w:val="231F20"/>
          <w:w w:val="125"/>
        </w:rPr>
        <w:t>apócrifa</w:t>
      </w:r>
      <w:r>
        <w:rPr>
          <w:color w:val="231F20"/>
          <w:spacing w:val="-15"/>
          <w:w w:val="125"/>
        </w:rPr>
        <w:t> </w:t>
      </w:r>
      <w:r>
        <w:rPr>
          <w:color w:val="231F20"/>
          <w:w w:val="125"/>
        </w:rPr>
        <w:t>o</w:t>
      </w:r>
      <w:r>
        <w:rPr>
          <w:color w:val="231F20"/>
          <w:spacing w:val="-15"/>
          <w:w w:val="125"/>
        </w:rPr>
        <w:t> </w:t>
      </w:r>
      <w:r>
        <w:rPr>
          <w:color w:val="231F20"/>
          <w:w w:val="125"/>
        </w:rPr>
        <w:t>falsa</w:t>
      </w:r>
      <w:r>
        <w:rPr>
          <w:color w:val="231F20"/>
          <w:spacing w:val="-15"/>
          <w:w w:val="125"/>
        </w:rPr>
        <w:t> </w:t>
      </w:r>
      <w:r>
        <w:rPr>
          <w:color w:val="231F20"/>
          <w:w w:val="125"/>
        </w:rPr>
        <w:t>quedará</w:t>
      </w:r>
      <w:r>
        <w:rPr>
          <w:color w:val="231F20"/>
          <w:spacing w:val="-15"/>
          <w:w w:val="125"/>
        </w:rPr>
        <w:t> </w:t>
      </w:r>
      <w:r>
        <w:rPr>
          <w:color w:val="231F20"/>
          <w:w w:val="125"/>
        </w:rPr>
        <w:t>eliminado</w:t>
      </w:r>
      <w:r>
        <w:rPr>
          <w:color w:val="231F20"/>
          <w:spacing w:val="-15"/>
          <w:w w:val="125"/>
        </w:rPr>
        <w:t> </w:t>
      </w:r>
      <w:r>
        <w:rPr>
          <w:color w:val="231F20"/>
          <w:w w:val="125"/>
        </w:rPr>
        <w:t>del</w:t>
      </w:r>
      <w:r>
        <w:rPr>
          <w:color w:val="231F20"/>
          <w:spacing w:val="-15"/>
          <w:w w:val="125"/>
        </w:rPr>
        <w:t> </w:t>
      </w:r>
      <w:r>
        <w:rPr>
          <w:color w:val="231F20"/>
          <w:w w:val="125"/>
        </w:rPr>
        <w:t>proceso</w:t>
      </w:r>
      <w:r>
        <w:rPr>
          <w:color w:val="231F20"/>
          <w:spacing w:val="-15"/>
          <w:w w:val="125"/>
        </w:rPr>
        <w:t> </w:t>
      </w:r>
      <w:r>
        <w:rPr>
          <w:color w:val="231F20"/>
          <w:w w:val="125"/>
        </w:rPr>
        <w:t>de</w:t>
      </w:r>
      <w:r>
        <w:rPr>
          <w:color w:val="231F20"/>
          <w:spacing w:val="-15"/>
          <w:w w:val="125"/>
        </w:rPr>
        <w:t> </w:t>
      </w:r>
      <w:r>
        <w:rPr>
          <w:color w:val="231F20"/>
          <w:w w:val="125"/>
        </w:rPr>
        <w:t>cambio</w:t>
      </w:r>
      <w:r>
        <w:rPr>
          <w:color w:val="231F20"/>
          <w:spacing w:val="-15"/>
          <w:w w:val="125"/>
        </w:rPr>
        <w:t> </w:t>
      </w:r>
      <w:r>
        <w:rPr>
          <w:color w:val="231F20"/>
          <w:w w:val="125"/>
        </w:rPr>
        <w:t>de</w:t>
      </w:r>
      <w:r>
        <w:rPr>
          <w:color w:val="231F20"/>
          <w:spacing w:val="-15"/>
          <w:w w:val="125"/>
        </w:rPr>
        <w:t> </w:t>
      </w:r>
      <w:r>
        <w:rPr>
          <w:color w:val="231F20"/>
          <w:spacing w:val="-4"/>
          <w:w w:val="125"/>
        </w:rPr>
        <w:t>cen- </w:t>
      </w:r>
      <w:r>
        <w:rPr>
          <w:color w:val="231F20"/>
          <w:w w:val="125"/>
        </w:rPr>
        <w:t>tro</w:t>
      </w:r>
      <w:r>
        <w:rPr>
          <w:color w:val="231F20"/>
          <w:spacing w:val="-20"/>
          <w:w w:val="125"/>
        </w:rPr>
        <w:t> </w:t>
      </w:r>
      <w:r>
        <w:rPr>
          <w:color w:val="231F20"/>
          <w:w w:val="125"/>
        </w:rPr>
        <w:t>de</w:t>
      </w:r>
      <w:r>
        <w:rPr>
          <w:color w:val="231F20"/>
          <w:spacing w:val="-20"/>
          <w:w w:val="125"/>
        </w:rPr>
        <w:t> </w:t>
      </w:r>
      <w:r>
        <w:rPr>
          <w:color w:val="231F20"/>
          <w:w w:val="125"/>
        </w:rPr>
        <w:t>trabajo</w:t>
      </w:r>
      <w:r>
        <w:rPr>
          <w:color w:val="231F20"/>
          <w:spacing w:val="-20"/>
          <w:w w:val="125"/>
        </w:rPr>
        <w:t> </w:t>
      </w:r>
      <w:r>
        <w:rPr>
          <w:color w:val="231F20"/>
          <w:w w:val="125"/>
        </w:rPr>
        <w:t>en</w:t>
      </w:r>
      <w:r>
        <w:rPr>
          <w:color w:val="231F20"/>
          <w:spacing w:val="-20"/>
          <w:w w:val="125"/>
        </w:rPr>
        <w:t> </w:t>
      </w:r>
      <w:r>
        <w:rPr>
          <w:color w:val="231F20"/>
          <w:w w:val="125"/>
        </w:rPr>
        <w:t>cualquiera</w:t>
      </w:r>
      <w:r>
        <w:rPr>
          <w:color w:val="231F20"/>
          <w:spacing w:val="-19"/>
          <w:w w:val="125"/>
        </w:rPr>
        <w:t> </w:t>
      </w:r>
      <w:r>
        <w:rPr>
          <w:color w:val="231F20"/>
          <w:w w:val="125"/>
        </w:rPr>
        <w:t>de</w:t>
      </w:r>
      <w:r>
        <w:rPr>
          <w:color w:val="231F20"/>
          <w:spacing w:val="-20"/>
          <w:w w:val="125"/>
        </w:rPr>
        <w:t> </w:t>
      </w:r>
      <w:r>
        <w:rPr>
          <w:color w:val="231F20"/>
          <w:w w:val="125"/>
        </w:rPr>
        <w:t>las</w:t>
      </w:r>
      <w:r>
        <w:rPr>
          <w:color w:val="231F20"/>
          <w:spacing w:val="-20"/>
          <w:w w:val="125"/>
        </w:rPr>
        <w:t> </w:t>
      </w:r>
      <w:r>
        <w:rPr>
          <w:color w:val="231F20"/>
          <w:w w:val="125"/>
        </w:rPr>
        <w:t>fases</w:t>
      </w:r>
      <w:r>
        <w:rPr>
          <w:color w:val="231F20"/>
          <w:spacing w:val="-20"/>
          <w:w w:val="125"/>
        </w:rPr>
        <w:t> </w:t>
      </w:r>
      <w:r>
        <w:rPr>
          <w:color w:val="231F20"/>
          <w:w w:val="125"/>
        </w:rPr>
        <w:t>o</w:t>
      </w:r>
      <w:r>
        <w:rPr>
          <w:color w:val="231F20"/>
          <w:spacing w:val="-19"/>
          <w:w w:val="125"/>
        </w:rPr>
        <w:t> </w:t>
      </w:r>
      <w:r>
        <w:rPr>
          <w:color w:val="231F20"/>
          <w:w w:val="125"/>
        </w:rPr>
        <w:t>etapas,</w:t>
      </w:r>
      <w:r>
        <w:rPr>
          <w:color w:val="231F20"/>
          <w:spacing w:val="-20"/>
          <w:w w:val="125"/>
        </w:rPr>
        <w:t> </w:t>
      </w:r>
      <w:r>
        <w:rPr>
          <w:color w:val="231F20"/>
          <w:w w:val="125"/>
        </w:rPr>
        <w:t>incluso</w:t>
      </w:r>
      <w:r>
        <w:rPr>
          <w:color w:val="231F20"/>
          <w:spacing w:val="-20"/>
          <w:w w:val="125"/>
        </w:rPr>
        <w:t> </w:t>
      </w:r>
      <w:r>
        <w:rPr>
          <w:color w:val="231F20"/>
          <w:w w:val="125"/>
        </w:rPr>
        <w:t>si</w:t>
      </w:r>
      <w:r>
        <w:rPr>
          <w:color w:val="231F20"/>
          <w:spacing w:val="-20"/>
          <w:w w:val="125"/>
        </w:rPr>
        <w:t> </w:t>
      </w:r>
      <w:r>
        <w:rPr>
          <w:color w:val="231F20"/>
          <w:w w:val="125"/>
        </w:rPr>
        <w:t>ya</w:t>
      </w:r>
      <w:r>
        <w:rPr>
          <w:color w:val="231F20"/>
          <w:spacing w:val="-19"/>
          <w:w w:val="125"/>
        </w:rPr>
        <w:t> </w:t>
      </w:r>
      <w:r>
        <w:rPr>
          <w:color w:val="231F20"/>
          <w:w w:val="125"/>
        </w:rPr>
        <w:t>se</w:t>
      </w:r>
      <w:r>
        <w:rPr>
          <w:color w:val="231F20"/>
          <w:spacing w:val="-20"/>
          <w:w w:val="125"/>
        </w:rPr>
        <w:t> </w:t>
      </w:r>
      <w:r>
        <w:rPr>
          <w:color w:val="231F20"/>
          <w:w w:val="125"/>
        </w:rPr>
        <w:t>le</w:t>
      </w:r>
      <w:r>
        <w:rPr>
          <w:color w:val="231F20"/>
          <w:spacing w:val="-20"/>
          <w:w w:val="125"/>
        </w:rPr>
        <w:t> </w:t>
      </w:r>
      <w:r>
        <w:rPr>
          <w:color w:val="231F20"/>
          <w:w w:val="125"/>
        </w:rPr>
        <w:t>hubiese</w:t>
      </w:r>
      <w:r>
        <w:rPr>
          <w:color w:val="231F20"/>
          <w:spacing w:val="-20"/>
          <w:w w:val="125"/>
        </w:rPr>
        <w:t> </w:t>
      </w:r>
      <w:r>
        <w:rPr>
          <w:color w:val="231F20"/>
          <w:w w:val="125"/>
        </w:rPr>
        <w:t>autorizado</w:t>
      </w:r>
      <w:r>
        <w:rPr>
          <w:color w:val="231F20"/>
          <w:spacing w:val="-19"/>
          <w:w w:val="125"/>
        </w:rPr>
        <w:t> </w:t>
      </w:r>
      <w:r>
        <w:rPr>
          <w:color w:val="231F20"/>
          <w:w w:val="125"/>
        </w:rPr>
        <w:t>su cambio.</w:t>
      </w:r>
      <w:r>
        <w:rPr>
          <w:color w:val="231F20"/>
          <w:spacing w:val="-18"/>
          <w:w w:val="125"/>
        </w:rPr>
        <w:t> </w:t>
      </w:r>
      <w:r>
        <w:rPr>
          <w:color w:val="231F20"/>
          <w:w w:val="125"/>
        </w:rPr>
        <w:t>En</w:t>
      </w:r>
      <w:r>
        <w:rPr>
          <w:color w:val="231F20"/>
          <w:spacing w:val="-18"/>
          <w:w w:val="125"/>
        </w:rPr>
        <w:t> </w:t>
      </w:r>
      <w:r>
        <w:rPr>
          <w:color w:val="231F20"/>
          <w:w w:val="125"/>
        </w:rPr>
        <w:t>este</w:t>
      </w:r>
      <w:r>
        <w:rPr>
          <w:color w:val="231F20"/>
          <w:spacing w:val="-19"/>
          <w:w w:val="125"/>
        </w:rPr>
        <w:t> </w:t>
      </w:r>
      <w:r>
        <w:rPr>
          <w:color w:val="231F20"/>
          <w:w w:val="125"/>
        </w:rPr>
        <w:t>caso,</w:t>
      </w:r>
      <w:r>
        <w:rPr>
          <w:color w:val="231F20"/>
          <w:spacing w:val="-18"/>
          <w:w w:val="125"/>
        </w:rPr>
        <w:t> </w:t>
      </w:r>
      <w:r>
        <w:rPr>
          <w:color w:val="231F20"/>
          <w:w w:val="125"/>
        </w:rPr>
        <w:t>será</w:t>
      </w:r>
      <w:r>
        <w:rPr>
          <w:color w:val="231F20"/>
          <w:spacing w:val="-18"/>
          <w:w w:val="125"/>
        </w:rPr>
        <w:t> </w:t>
      </w:r>
      <w:r>
        <w:rPr>
          <w:color w:val="231F20"/>
          <w:w w:val="125"/>
        </w:rPr>
        <w:t>readscrito</w:t>
      </w:r>
      <w:r>
        <w:rPr>
          <w:color w:val="231F20"/>
          <w:spacing w:val="-18"/>
          <w:w w:val="125"/>
        </w:rPr>
        <w:t> </w:t>
      </w:r>
      <w:r>
        <w:rPr>
          <w:color w:val="231F20"/>
          <w:w w:val="125"/>
        </w:rPr>
        <w:t>al</w:t>
      </w:r>
      <w:r>
        <w:rPr>
          <w:color w:val="231F20"/>
          <w:spacing w:val="-18"/>
          <w:w w:val="125"/>
        </w:rPr>
        <w:t> </w:t>
      </w:r>
      <w:r>
        <w:rPr>
          <w:color w:val="231F20"/>
          <w:w w:val="125"/>
        </w:rPr>
        <w:t>centro</w:t>
      </w:r>
      <w:r>
        <w:rPr>
          <w:color w:val="231F20"/>
          <w:spacing w:val="-18"/>
          <w:w w:val="125"/>
        </w:rPr>
        <w:t> </w:t>
      </w:r>
      <w:r>
        <w:rPr>
          <w:color w:val="231F20"/>
          <w:w w:val="125"/>
        </w:rPr>
        <w:t>de</w:t>
      </w:r>
      <w:r>
        <w:rPr>
          <w:color w:val="231F20"/>
          <w:spacing w:val="-18"/>
          <w:w w:val="125"/>
        </w:rPr>
        <w:t> </w:t>
      </w:r>
      <w:r>
        <w:rPr>
          <w:color w:val="231F20"/>
          <w:w w:val="125"/>
        </w:rPr>
        <w:t>trabajo</w:t>
      </w:r>
      <w:r>
        <w:rPr>
          <w:color w:val="231F20"/>
          <w:spacing w:val="-18"/>
          <w:w w:val="125"/>
        </w:rPr>
        <w:t> </w:t>
      </w:r>
      <w:r>
        <w:rPr>
          <w:color w:val="231F20"/>
          <w:w w:val="125"/>
        </w:rPr>
        <w:t>donde</w:t>
      </w:r>
      <w:r>
        <w:rPr>
          <w:color w:val="231F20"/>
          <w:spacing w:val="-18"/>
          <w:w w:val="125"/>
        </w:rPr>
        <w:t> </w:t>
      </w:r>
      <w:r>
        <w:rPr>
          <w:color w:val="231F20"/>
          <w:w w:val="125"/>
        </w:rPr>
        <w:t>exista</w:t>
      </w:r>
      <w:r>
        <w:rPr>
          <w:color w:val="231F20"/>
          <w:spacing w:val="-18"/>
          <w:w w:val="125"/>
        </w:rPr>
        <w:t> </w:t>
      </w:r>
      <w:r>
        <w:rPr>
          <w:color w:val="231F20"/>
          <w:w w:val="125"/>
        </w:rPr>
        <w:t>una</w:t>
      </w:r>
      <w:r>
        <w:rPr>
          <w:color w:val="231F20"/>
          <w:spacing w:val="-18"/>
          <w:w w:val="125"/>
        </w:rPr>
        <w:t> </w:t>
      </w:r>
      <w:r>
        <w:rPr>
          <w:color w:val="231F20"/>
          <w:w w:val="125"/>
        </w:rPr>
        <w:t>vacante</w:t>
      </w:r>
      <w:r>
        <w:rPr>
          <w:color w:val="231F20"/>
          <w:spacing w:val="-18"/>
          <w:w w:val="125"/>
        </w:rPr>
        <w:t> </w:t>
      </w:r>
      <w:r>
        <w:rPr>
          <w:color w:val="231F20"/>
          <w:w w:val="125"/>
        </w:rPr>
        <w:t>acor- de</w:t>
      </w:r>
      <w:r>
        <w:rPr>
          <w:color w:val="231F20"/>
          <w:spacing w:val="-11"/>
          <w:w w:val="125"/>
        </w:rPr>
        <w:t> </w:t>
      </w:r>
      <w:r>
        <w:rPr>
          <w:color w:val="231F20"/>
          <w:w w:val="125"/>
        </w:rPr>
        <w:t>a</w:t>
      </w:r>
      <w:r>
        <w:rPr>
          <w:color w:val="231F20"/>
          <w:spacing w:val="-11"/>
          <w:w w:val="125"/>
        </w:rPr>
        <w:t> </w:t>
      </w:r>
      <w:r>
        <w:rPr>
          <w:color w:val="231F20"/>
          <w:w w:val="125"/>
        </w:rPr>
        <w:t>su</w:t>
      </w:r>
      <w:r>
        <w:rPr>
          <w:color w:val="231F20"/>
          <w:spacing w:val="-10"/>
          <w:w w:val="125"/>
        </w:rPr>
        <w:t> </w:t>
      </w:r>
      <w:r>
        <w:rPr>
          <w:color w:val="231F20"/>
          <w:w w:val="125"/>
        </w:rPr>
        <w:t>función</w:t>
      </w:r>
      <w:r>
        <w:rPr>
          <w:color w:val="231F20"/>
          <w:spacing w:val="-11"/>
          <w:w w:val="125"/>
        </w:rPr>
        <w:t> </w:t>
      </w:r>
      <w:r>
        <w:rPr>
          <w:color w:val="231F20"/>
          <w:w w:val="125"/>
        </w:rPr>
        <w:t>y</w:t>
      </w:r>
      <w:r>
        <w:rPr>
          <w:color w:val="231F20"/>
          <w:spacing w:val="-10"/>
          <w:w w:val="125"/>
        </w:rPr>
        <w:t> </w:t>
      </w:r>
      <w:r>
        <w:rPr>
          <w:color w:val="231F20"/>
          <w:w w:val="125"/>
        </w:rPr>
        <w:t>categoría,</w:t>
      </w:r>
      <w:r>
        <w:rPr>
          <w:color w:val="231F20"/>
          <w:spacing w:val="-11"/>
          <w:w w:val="125"/>
        </w:rPr>
        <w:t> </w:t>
      </w:r>
      <w:r>
        <w:rPr>
          <w:color w:val="231F20"/>
          <w:w w:val="125"/>
        </w:rPr>
        <w:t>de</w:t>
      </w:r>
      <w:r>
        <w:rPr>
          <w:color w:val="231F20"/>
          <w:spacing w:val="-11"/>
          <w:w w:val="125"/>
        </w:rPr>
        <w:t> </w:t>
      </w:r>
      <w:r>
        <w:rPr>
          <w:color w:val="231F20"/>
          <w:w w:val="125"/>
        </w:rPr>
        <w:t>conformidad</w:t>
      </w:r>
      <w:r>
        <w:rPr>
          <w:color w:val="231F20"/>
          <w:spacing w:val="-10"/>
          <w:w w:val="125"/>
        </w:rPr>
        <w:t> </w:t>
      </w:r>
      <w:r>
        <w:rPr>
          <w:color w:val="231F20"/>
          <w:w w:val="125"/>
        </w:rPr>
        <w:t>con</w:t>
      </w:r>
      <w:r>
        <w:rPr>
          <w:color w:val="231F20"/>
          <w:spacing w:val="-11"/>
          <w:w w:val="125"/>
        </w:rPr>
        <w:t> </w:t>
      </w:r>
      <w:r>
        <w:rPr>
          <w:color w:val="231F20"/>
          <w:w w:val="125"/>
        </w:rPr>
        <w:t>las</w:t>
      </w:r>
      <w:r>
        <w:rPr>
          <w:color w:val="231F20"/>
          <w:spacing w:val="-10"/>
          <w:w w:val="125"/>
        </w:rPr>
        <w:t> </w:t>
      </w:r>
      <w:r>
        <w:rPr>
          <w:color w:val="231F20"/>
          <w:w w:val="125"/>
        </w:rPr>
        <w:t>necesidades</w:t>
      </w:r>
      <w:r>
        <w:rPr>
          <w:color w:val="231F20"/>
          <w:spacing w:val="-11"/>
          <w:w w:val="125"/>
        </w:rPr>
        <w:t> </w:t>
      </w:r>
      <w:r>
        <w:rPr>
          <w:color w:val="231F20"/>
          <w:w w:val="125"/>
        </w:rPr>
        <w:t>del</w:t>
      </w:r>
      <w:r>
        <w:rPr>
          <w:color w:val="231F20"/>
          <w:spacing w:val="-10"/>
          <w:w w:val="125"/>
        </w:rPr>
        <w:t> </w:t>
      </w:r>
      <w:r>
        <w:rPr>
          <w:color w:val="231F20"/>
          <w:w w:val="125"/>
        </w:rPr>
        <w:t>servicio</w:t>
      </w:r>
      <w:r>
        <w:rPr>
          <w:color w:val="231F20"/>
          <w:spacing w:val="-11"/>
          <w:w w:val="125"/>
        </w:rPr>
        <w:t> </w:t>
      </w:r>
      <w:r>
        <w:rPr>
          <w:color w:val="231F20"/>
          <w:w w:val="125"/>
        </w:rPr>
        <w:t>educativo.</w:t>
      </w:r>
    </w:p>
    <w:p>
      <w:pPr>
        <w:pStyle w:val="BodyText"/>
        <w:spacing w:line="276" w:lineRule="auto" w:before="156"/>
        <w:ind w:left="684" w:right="135"/>
        <w:jc w:val="both"/>
      </w:pPr>
      <w:r>
        <w:rPr>
          <w:b/>
          <w:color w:val="231F20"/>
          <w:w w:val="125"/>
        </w:rPr>
        <w:t>Artículo</w:t>
      </w:r>
      <w:r>
        <w:rPr>
          <w:b/>
          <w:color w:val="231F20"/>
          <w:spacing w:val="-10"/>
          <w:w w:val="125"/>
        </w:rPr>
        <w:t> </w:t>
      </w:r>
      <w:r>
        <w:rPr>
          <w:b/>
          <w:color w:val="231F20"/>
          <w:w w:val="125"/>
        </w:rPr>
        <w:t>49.</w:t>
      </w:r>
      <w:r>
        <w:rPr>
          <w:b/>
          <w:color w:val="231F20"/>
          <w:spacing w:val="-14"/>
          <w:w w:val="125"/>
        </w:rPr>
        <w:t> </w:t>
      </w:r>
      <w:r>
        <w:rPr>
          <w:color w:val="231F20"/>
          <w:w w:val="125"/>
        </w:rPr>
        <w:t>La</w:t>
      </w:r>
      <w:r>
        <w:rPr>
          <w:color w:val="231F20"/>
          <w:spacing w:val="-13"/>
          <w:w w:val="125"/>
        </w:rPr>
        <w:t> </w:t>
      </w:r>
      <w:r>
        <w:rPr>
          <w:color w:val="231F20"/>
          <w:w w:val="125"/>
        </w:rPr>
        <w:t>interpretación</w:t>
      </w:r>
      <w:r>
        <w:rPr>
          <w:color w:val="231F20"/>
          <w:spacing w:val="-14"/>
          <w:w w:val="125"/>
        </w:rPr>
        <w:t> </w:t>
      </w:r>
      <w:r>
        <w:rPr>
          <w:color w:val="231F20"/>
          <w:w w:val="125"/>
        </w:rPr>
        <w:t>de</w:t>
      </w:r>
      <w:r>
        <w:rPr>
          <w:color w:val="231F20"/>
          <w:spacing w:val="-13"/>
          <w:w w:val="125"/>
        </w:rPr>
        <w:t> </w:t>
      </w:r>
      <w:r>
        <w:rPr>
          <w:color w:val="231F20"/>
          <w:w w:val="125"/>
        </w:rPr>
        <w:t>las</w:t>
      </w:r>
      <w:r>
        <w:rPr>
          <w:color w:val="231F20"/>
          <w:spacing w:val="-13"/>
          <w:w w:val="125"/>
        </w:rPr>
        <w:t> </w:t>
      </w:r>
      <w:r>
        <w:rPr>
          <w:color w:val="231F20"/>
          <w:w w:val="125"/>
        </w:rPr>
        <w:t>presentes</w:t>
      </w:r>
      <w:r>
        <w:rPr>
          <w:color w:val="231F20"/>
          <w:spacing w:val="-14"/>
          <w:w w:val="125"/>
        </w:rPr>
        <w:t> </w:t>
      </w:r>
      <w:r>
        <w:rPr>
          <w:color w:val="231F20"/>
          <w:w w:val="125"/>
        </w:rPr>
        <w:t>Disposiciones</w:t>
      </w:r>
      <w:r>
        <w:rPr>
          <w:color w:val="231F20"/>
          <w:spacing w:val="-13"/>
          <w:w w:val="125"/>
        </w:rPr>
        <w:t> </w:t>
      </w:r>
      <w:r>
        <w:rPr>
          <w:color w:val="231F20"/>
          <w:w w:val="125"/>
        </w:rPr>
        <w:t>y</w:t>
      </w:r>
      <w:r>
        <w:rPr>
          <w:color w:val="231F20"/>
          <w:spacing w:val="-14"/>
          <w:w w:val="125"/>
        </w:rPr>
        <w:t> </w:t>
      </w:r>
      <w:r>
        <w:rPr>
          <w:color w:val="231F20"/>
          <w:w w:val="125"/>
        </w:rPr>
        <w:t>la</w:t>
      </w:r>
      <w:r>
        <w:rPr>
          <w:color w:val="231F20"/>
          <w:spacing w:val="-13"/>
          <w:w w:val="125"/>
        </w:rPr>
        <w:t> </w:t>
      </w:r>
      <w:r>
        <w:rPr>
          <w:color w:val="231F20"/>
          <w:w w:val="125"/>
        </w:rPr>
        <w:t>atención</w:t>
      </w:r>
      <w:r>
        <w:rPr>
          <w:color w:val="231F20"/>
          <w:spacing w:val="-14"/>
          <w:w w:val="125"/>
        </w:rPr>
        <w:t> </w:t>
      </w:r>
      <w:r>
        <w:rPr>
          <w:color w:val="231F20"/>
          <w:w w:val="125"/>
        </w:rPr>
        <w:t>a</w:t>
      </w:r>
      <w:r>
        <w:rPr>
          <w:color w:val="231F20"/>
          <w:spacing w:val="-13"/>
          <w:w w:val="125"/>
        </w:rPr>
        <w:t> </w:t>
      </w:r>
      <w:r>
        <w:rPr>
          <w:color w:val="231F20"/>
          <w:w w:val="125"/>
        </w:rPr>
        <w:t>lo</w:t>
      </w:r>
      <w:r>
        <w:rPr>
          <w:color w:val="231F20"/>
          <w:spacing w:val="-13"/>
          <w:w w:val="125"/>
        </w:rPr>
        <w:t> </w:t>
      </w:r>
      <w:r>
        <w:rPr>
          <w:color w:val="231F20"/>
          <w:w w:val="125"/>
        </w:rPr>
        <w:t>no</w:t>
      </w:r>
      <w:r>
        <w:rPr>
          <w:color w:val="231F20"/>
          <w:spacing w:val="-14"/>
          <w:w w:val="125"/>
        </w:rPr>
        <w:t> </w:t>
      </w:r>
      <w:r>
        <w:rPr>
          <w:color w:val="231F20"/>
          <w:w w:val="125"/>
        </w:rPr>
        <w:t>previs- to en ellas, corresponde a la</w:t>
      </w:r>
      <w:r>
        <w:rPr>
          <w:color w:val="231F20"/>
          <w:spacing w:val="-34"/>
          <w:w w:val="125"/>
        </w:rPr>
        <w:t> </w:t>
      </w:r>
      <w:r>
        <w:rPr>
          <w:color w:val="231F20"/>
          <w:w w:val="125"/>
        </w:rPr>
        <w:t>USICAMM.</w:t>
      </w:r>
    </w:p>
    <w:p>
      <w:pPr>
        <w:spacing w:after="0" w:line="276" w:lineRule="auto"/>
        <w:jc w:val="both"/>
        <w:sectPr>
          <w:pgSz w:w="12190" w:h="15880"/>
          <w:pgMar w:header="773" w:footer="656" w:top="1720" w:bottom="840" w:left="1300" w:right="1280"/>
        </w:sectPr>
      </w:pPr>
    </w:p>
    <w:p>
      <w:pPr>
        <w:pStyle w:val="BodyText"/>
      </w:pPr>
      <w:r>
        <w:rPr/>
        <w:drawing>
          <wp:anchor distT="0" distB="0" distL="0" distR="0" allowOverlap="1" layoutInCell="1" locked="0" behindDoc="1" simplePos="0" relativeHeight="251185152">
            <wp:simplePos x="0" y="0"/>
            <wp:positionH relativeFrom="page">
              <wp:posOffset>0</wp:posOffset>
            </wp:positionH>
            <wp:positionV relativeFrom="page">
              <wp:posOffset>2072906</wp:posOffset>
            </wp:positionV>
            <wp:extent cx="7739989" cy="7412735"/>
            <wp:effectExtent l="0" t="0" r="0" b="0"/>
            <wp:wrapNone/>
            <wp:docPr id="29" name="image14.png"/>
            <wp:cNvGraphicFramePr>
              <a:graphicFrameLocks noChangeAspect="1"/>
            </wp:cNvGraphicFramePr>
            <a:graphic>
              <a:graphicData uri="http://schemas.openxmlformats.org/drawingml/2006/picture">
                <pic:pic>
                  <pic:nvPicPr>
                    <pic:cNvPr id="30" name="image14.png"/>
                    <pic:cNvPicPr/>
                  </pic:nvPicPr>
                  <pic:blipFill>
                    <a:blip r:embed="rId19" cstate="print"/>
                    <a:stretch>
                      <a:fillRect/>
                    </a:stretch>
                  </pic:blipFill>
                  <pic:spPr>
                    <a:xfrm>
                      <a:off x="0" y="0"/>
                      <a:ext cx="7739989" cy="7412735"/>
                    </a:xfrm>
                    <a:prstGeom prst="rect">
                      <a:avLst/>
                    </a:prstGeom>
                  </pic:spPr>
                </pic:pic>
              </a:graphicData>
            </a:graphic>
          </wp:anchor>
        </w:drawing>
      </w:r>
    </w:p>
    <w:p>
      <w:pPr>
        <w:pStyle w:val="BodyText"/>
      </w:pPr>
    </w:p>
    <w:p>
      <w:pPr>
        <w:pStyle w:val="BodyText"/>
        <w:spacing w:before="3"/>
        <w:rPr>
          <w:sz w:val="18"/>
        </w:rPr>
      </w:pPr>
    </w:p>
    <w:p>
      <w:pPr>
        <w:pStyle w:val="Heading1"/>
        <w:ind w:right="975"/>
        <w:jc w:val="center"/>
      </w:pPr>
      <w:r>
        <w:rPr>
          <w:color w:val="BE8F00"/>
          <w:w w:val="125"/>
        </w:rPr>
        <w:t>Transitorios</w:t>
      </w:r>
    </w:p>
    <w:p>
      <w:pPr>
        <w:pStyle w:val="BodyText"/>
        <w:spacing w:before="1"/>
        <w:rPr>
          <w:b/>
          <w:sz w:val="29"/>
        </w:rPr>
      </w:pPr>
    </w:p>
    <w:p>
      <w:pPr>
        <w:pStyle w:val="BodyText"/>
        <w:spacing w:line="276" w:lineRule="auto" w:before="1"/>
        <w:ind w:left="117" w:right="701"/>
        <w:jc w:val="both"/>
      </w:pPr>
      <w:r>
        <w:rPr>
          <w:b/>
          <w:color w:val="231F20"/>
          <w:w w:val="125"/>
        </w:rPr>
        <w:t>Primero.</w:t>
      </w:r>
      <w:r>
        <w:rPr>
          <w:b/>
          <w:color w:val="231F20"/>
          <w:spacing w:val="-12"/>
          <w:w w:val="125"/>
        </w:rPr>
        <w:t> </w:t>
      </w:r>
      <w:r>
        <w:rPr>
          <w:color w:val="231F20"/>
          <w:w w:val="125"/>
        </w:rPr>
        <w:t>Las</w:t>
      </w:r>
      <w:r>
        <w:rPr>
          <w:color w:val="231F20"/>
          <w:spacing w:val="-11"/>
          <w:w w:val="125"/>
        </w:rPr>
        <w:t> </w:t>
      </w:r>
      <w:r>
        <w:rPr>
          <w:color w:val="231F20"/>
          <w:w w:val="125"/>
        </w:rPr>
        <w:t>presentes</w:t>
      </w:r>
      <w:r>
        <w:rPr>
          <w:color w:val="231F20"/>
          <w:spacing w:val="-11"/>
          <w:w w:val="125"/>
        </w:rPr>
        <w:t> </w:t>
      </w:r>
      <w:r>
        <w:rPr>
          <w:color w:val="231F20"/>
          <w:w w:val="125"/>
        </w:rPr>
        <w:t>disposiciones</w:t>
      </w:r>
      <w:r>
        <w:rPr>
          <w:color w:val="231F20"/>
          <w:spacing w:val="-11"/>
          <w:w w:val="125"/>
        </w:rPr>
        <w:t> </w:t>
      </w:r>
      <w:r>
        <w:rPr>
          <w:color w:val="231F20"/>
          <w:w w:val="125"/>
        </w:rPr>
        <w:t>entrarán</w:t>
      </w:r>
      <w:r>
        <w:rPr>
          <w:color w:val="231F20"/>
          <w:spacing w:val="-11"/>
          <w:w w:val="125"/>
        </w:rPr>
        <w:t> </w:t>
      </w:r>
      <w:r>
        <w:rPr>
          <w:color w:val="231F20"/>
          <w:w w:val="125"/>
        </w:rPr>
        <w:t>en</w:t>
      </w:r>
      <w:r>
        <w:rPr>
          <w:color w:val="231F20"/>
          <w:spacing w:val="-11"/>
          <w:w w:val="125"/>
        </w:rPr>
        <w:t> </w:t>
      </w:r>
      <w:r>
        <w:rPr>
          <w:color w:val="231F20"/>
          <w:w w:val="125"/>
        </w:rPr>
        <w:t>vigor</w:t>
      </w:r>
      <w:r>
        <w:rPr>
          <w:color w:val="231F20"/>
          <w:spacing w:val="-11"/>
          <w:w w:val="125"/>
        </w:rPr>
        <w:t> </w:t>
      </w:r>
      <w:r>
        <w:rPr>
          <w:color w:val="231F20"/>
          <w:w w:val="125"/>
        </w:rPr>
        <w:t>al</w:t>
      </w:r>
      <w:r>
        <w:rPr>
          <w:color w:val="231F20"/>
          <w:spacing w:val="-11"/>
          <w:w w:val="125"/>
        </w:rPr>
        <w:t> </w:t>
      </w:r>
      <w:r>
        <w:rPr>
          <w:color w:val="231F20"/>
          <w:w w:val="125"/>
        </w:rPr>
        <w:t>día</w:t>
      </w:r>
      <w:r>
        <w:rPr>
          <w:color w:val="231F20"/>
          <w:spacing w:val="-11"/>
          <w:w w:val="125"/>
        </w:rPr>
        <w:t> </w:t>
      </w:r>
      <w:r>
        <w:rPr>
          <w:color w:val="231F20"/>
          <w:w w:val="125"/>
        </w:rPr>
        <w:t>siguiente</w:t>
      </w:r>
      <w:r>
        <w:rPr>
          <w:color w:val="231F20"/>
          <w:spacing w:val="-11"/>
          <w:w w:val="125"/>
        </w:rPr>
        <w:t> </w:t>
      </w:r>
      <w:r>
        <w:rPr>
          <w:color w:val="231F20"/>
          <w:w w:val="125"/>
        </w:rPr>
        <w:t>de</w:t>
      </w:r>
      <w:r>
        <w:rPr>
          <w:color w:val="231F20"/>
          <w:spacing w:val="-11"/>
          <w:w w:val="125"/>
        </w:rPr>
        <w:t> </w:t>
      </w:r>
      <w:r>
        <w:rPr>
          <w:color w:val="231F20"/>
          <w:w w:val="125"/>
        </w:rPr>
        <w:t>su</w:t>
      </w:r>
      <w:r>
        <w:rPr>
          <w:color w:val="231F20"/>
          <w:spacing w:val="-11"/>
          <w:w w:val="125"/>
        </w:rPr>
        <w:t> </w:t>
      </w:r>
      <w:r>
        <w:rPr>
          <w:color w:val="231F20"/>
          <w:w w:val="125"/>
        </w:rPr>
        <w:t>expedición y serán aplicables a partir del proceso de cambios que se efectué para el Ciclo Escolar 2020-2021.</w:t>
      </w:r>
    </w:p>
    <w:p>
      <w:pPr>
        <w:pStyle w:val="BodyText"/>
        <w:spacing w:line="276" w:lineRule="auto" w:before="157"/>
        <w:ind w:left="117" w:right="701"/>
        <w:jc w:val="both"/>
      </w:pPr>
      <w:r>
        <w:rPr>
          <w:b/>
          <w:color w:val="231F20"/>
          <w:w w:val="125"/>
        </w:rPr>
        <w:t>Segundo. </w:t>
      </w:r>
      <w:r>
        <w:rPr>
          <w:color w:val="231F20"/>
          <w:w w:val="125"/>
        </w:rPr>
        <w:t>Las disposiciones administrativas emitidas por las AEEF que se opongan a las presentes Disposiciones quedan sin efectos.</w:t>
      </w:r>
    </w:p>
    <w:p>
      <w:pPr>
        <w:pStyle w:val="BodyText"/>
        <w:spacing w:line="276" w:lineRule="auto" w:before="159"/>
        <w:ind w:left="117" w:right="702"/>
        <w:jc w:val="both"/>
      </w:pPr>
      <w:r>
        <w:rPr>
          <w:b/>
          <w:color w:val="231F20"/>
          <w:w w:val="125"/>
        </w:rPr>
        <w:t>Tercero. </w:t>
      </w:r>
      <w:r>
        <w:rPr>
          <w:color w:val="231F20"/>
          <w:w w:val="125"/>
        </w:rPr>
        <w:t>Las presentes Disposiciones se publicarán en la plataforma digital de la USI- CAMM.</w:t>
      </w:r>
    </w:p>
    <w:p>
      <w:pPr>
        <w:pStyle w:val="BodyText"/>
        <w:spacing w:line="276" w:lineRule="auto" w:before="158"/>
        <w:ind w:left="117" w:right="702"/>
        <w:jc w:val="both"/>
      </w:pPr>
      <w:r>
        <w:rPr>
          <w:b/>
          <w:color w:val="231F20"/>
          <w:w w:val="125"/>
        </w:rPr>
        <w:t>Cuarto. </w:t>
      </w:r>
      <w:r>
        <w:rPr>
          <w:color w:val="231F20"/>
          <w:w w:val="125"/>
        </w:rPr>
        <w:t>Una vez concluido el proceso de cambios de centro de trabajo, las AEEF proce- derán a realizar las readscripciones que correspondan.</w:t>
      </w:r>
    </w:p>
    <w:p>
      <w:pPr>
        <w:pStyle w:val="BodyText"/>
        <w:rPr>
          <w:sz w:val="24"/>
        </w:rPr>
      </w:pPr>
    </w:p>
    <w:p>
      <w:pPr>
        <w:pStyle w:val="BodyText"/>
        <w:rPr>
          <w:sz w:val="24"/>
        </w:rPr>
      </w:pPr>
    </w:p>
    <w:p>
      <w:pPr>
        <w:pStyle w:val="BodyText"/>
        <w:rPr>
          <w:sz w:val="24"/>
        </w:rPr>
      </w:pPr>
    </w:p>
    <w:p>
      <w:pPr>
        <w:pStyle w:val="BodyText"/>
        <w:spacing w:before="160"/>
        <w:ind w:left="4719"/>
      </w:pPr>
      <w:r>
        <w:rPr>
          <w:color w:val="231F20"/>
          <w:w w:val="125"/>
        </w:rPr>
        <w:t>Ciudad de México, a 05 de marzo de 2020.</w:t>
      </w:r>
    </w:p>
    <w:p>
      <w:pPr>
        <w:spacing w:after="0"/>
        <w:sectPr>
          <w:pgSz w:w="12190" w:h="15880"/>
          <w:pgMar w:header="773" w:footer="609" w:top="1720" w:bottom="800" w:left="1300" w:right="1280"/>
        </w:sectPr>
      </w:pPr>
    </w:p>
    <w:p>
      <w:pPr>
        <w:pStyle w:val="BodyText"/>
        <w:ind w:left="3063"/>
      </w:pPr>
      <w:r>
        <w:rPr/>
        <w:pict>
          <v:group style="width:173.1pt;height:27.2pt;mso-position-horizontal-relative:char;mso-position-vertical-relative:line" coordorigin="0,0" coordsize="3462,544">
            <v:shape style="position:absolute;left:0;top:150;width:322;height:384" type="#_x0000_t75" stroked="false">
              <v:imagedata r:id="rId23" o:title=""/>
            </v:shape>
            <v:shape style="position:absolute;left:374;top:151;width:387;height:388" type="#_x0000_t75" stroked="false">
              <v:imagedata r:id="rId24" o:title=""/>
            </v:shape>
            <v:shape style="position:absolute;left:784;top:155;width:424;height:389" coordorigin="785,155" coordsize="424,389" path="m956,155l791,155,785,182,799,186,813,191,824,195,831,201,834,214,836,239,837,266,837,297,837,358,846,439,876,497,925,532,995,543,1061,533,1111,502,1115,495,1010,495,963,486,931,460,914,417,909,358,909,297,909,277,909,269,910,239,911,212,913,196,962,182,956,155xm1202,155l1054,155,1048,182,1063,186,1078,191,1092,195,1100,199,1102,214,1103,242,1103,266,1104,315,1103,358,1102,397,1098,431,1091,461,1078,474,1059,485,1036,492,1010,495,1115,495,1143,449,1155,376,1155,315,1155,266,1156,228,1157,197,1208,182,1202,155xe" filled="true" fillcolor="#9e244a" stroked="false">
              <v:path arrowok="t"/>
              <v:fill type="solid"/>
            </v:shape>
            <v:shape style="position:absolute;left:1229;top:146;width:333;height:396" type="#_x0000_t75" stroked="false">
              <v:imagedata r:id="rId25" o:title=""/>
            </v:shape>
            <v:shape style="position:absolute;left:1599;top:148;width:433;height:387" coordorigin="1600,149" coordsize="433,387" path="m1860,149l1839,149,1815,151,1790,153,1769,155,1753,208,1726,281,1699,353,1672,425,1644,494,1600,508,1605,535,1755,535,1760,508,1706,494,1719,453,1726,432,1733,411,1879,408,1955,408,1940,370,1866,370,1746,369,1760,326,1774,284,1789,242,1803,200,1877,200,1874,192,1869,176,1864,162,1860,149xm1955,408l1879,408,1887,432,1895,454,1903,474,1910,494,1856,508,1861,535,2026,535,2032,508,1988,494,1964,432,1955,408xm1877,200l1803,200,1820,244,1836,287,1851,330,1866,370,1940,370,1937,362,1909,285,1881,209,1877,200xe" filled="true" fillcolor="#9e244a" stroked="false">
              <v:path arrowok="t"/>
              <v:fill type="solid"/>
            </v:shape>
            <v:shape style="position:absolute;left:2038;top:146;width:333;height:396" type="#_x0000_t75" stroked="false">
              <v:imagedata r:id="rId26" o:title=""/>
            </v:shape>
            <v:shape style="position:absolute;left:2425;top:155;width:175;height:380" type="#_x0000_t75" stroked="false">
              <v:imagedata r:id="rId27" o:title=""/>
            </v:shape>
            <v:shape style="position:absolute;left:2637;top:0;width:370;height:543" coordorigin="2638,0" coordsize="370,543" path="m2832,147l2753,162,2692,204,2652,270,2638,356,2651,433,2688,492,2745,530,2819,543,2896,527,2940,496,2825,496,2776,486,2741,456,2719,410,2712,349,2715,307,2722,272,2733,242,2747,218,2762,209,2780,201,2800,196,2822,194,2953,194,2903,160,2832,147xm2953,194l2822,194,2872,205,2907,235,2927,282,2933,345,2930,390,2921,426,2910,453,2899,471,2885,481,2868,489,2848,494,2825,496,2940,496,2956,484,2994,419,3008,335,2995,257,2959,198,2953,194xm2897,0l2854,21,2809,43,2765,66,2725,89,2732,112,2740,116,2913,67,2922,52,2918,39,2912,25,2905,11,2897,0xe" filled="true" fillcolor="#9e244a" stroked="false">
              <v:path arrowok="t"/>
              <v:fill type="solid"/>
            </v:shape>
            <v:shape style="position:absolute;left:3044;top:153;width:418;height:384" coordorigin="3044,153" coordsize="418,384" path="m3235,266l3142,266,3181,315,3223,367,3264,420,3304,472,3353,537,3406,531,3406,427,3361,427,3302,352,3243,277,3235,266xm3155,153l3049,155,3044,182,3057,187,3071,192,3083,197,3091,202,3094,215,3096,243,3097,287,3098,315,3098,367,3097,401,3097,443,3095,474,3094,494,3046,508,3051,535,3207,535,3212,508,3193,503,3174,499,3159,494,3150,489,3147,463,3144,410,3143,340,3142,266,3235,266,3192,209,3155,153xm3456,155l3301,155,3295,182,3312,186,3330,191,3344,196,3352,201,3356,225,3359,276,3361,346,3361,427,3406,427,3406,410,3408,319,3410,244,3413,197,3462,182,3456,155xe" filled="true" fillcolor="#9e244a" stroked="false">
              <v:path arrowok="t"/>
              <v:fill type="solid"/>
            </v:shape>
          </v:group>
        </w:pict>
      </w:r>
      <w:r>
        <w:rPr/>
      </w:r>
    </w:p>
    <w:p>
      <w:pPr>
        <w:pStyle w:val="BodyText"/>
        <w:spacing w:before="11"/>
        <w:rPr>
          <w:sz w:val="7"/>
        </w:rPr>
      </w:pPr>
    </w:p>
    <w:p>
      <w:pPr>
        <w:pStyle w:val="BodyText"/>
        <w:spacing w:line="103" w:lineRule="exact"/>
        <w:ind w:left="3424"/>
        <w:rPr>
          <w:sz w:val="10"/>
        </w:rPr>
      </w:pPr>
      <w:r>
        <w:rPr>
          <w:position w:val="-1"/>
          <w:sz w:val="10"/>
        </w:rPr>
        <w:drawing>
          <wp:inline distT="0" distB="0" distL="0" distR="0">
            <wp:extent cx="1741399" cy="65627"/>
            <wp:effectExtent l="0" t="0" r="0" b="0"/>
            <wp:docPr id="31" name="image21.png"/>
            <wp:cNvGraphicFramePr>
              <a:graphicFrameLocks noChangeAspect="1"/>
            </wp:cNvGraphicFramePr>
            <a:graphic>
              <a:graphicData uri="http://schemas.openxmlformats.org/drawingml/2006/picture">
                <pic:pic>
                  <pic:nvPicPr>
                    <pic:cNvPr id="32" name="image21.png"/>
                    <pic:cNvPicPr/>
                  </pic:nvPicPr>
                  <pic:blipFill>
                    <a:blip r:embed="rId28" cstate="print"/>
                    <a:stretch>
                      <a:fillRect/>
                    </a:stretch>
                  </pic:blipFill>
                  <pic:spPr>
                    <a:xfrm>
                      <a:off x="0" y="0"/>
                      <a:ext cx="1741399" cy="65627"/>
                    </a:xfrm>
                    <a:prstGeom prst="rect">
                      <a:avLst/>
                    </a:prstGeom>
                  </pic:spPr>
                </pic:pic>
              </a:graphicData>
            </a:graphic>
          </wp:inline>
        </w:drawing>
      </w:r>
      <w:r>
        <w:rPr>
          <w:position w:val="-1"/>
          <w:sz w:val="10"/>
        </w:rPr>
      </w:r>
    </w:p>
    <w:p>
      <w:pPr>
        <w:pStyle w:val="BodyText"/>
        <w:spacing w:before="7"/>
        <w:rPr>
          <w:sz w:val="9"/>
        </w:rPr>
      </w:pPr>
      <w:r>
        <w:rPr/>
        <w:drawing>
          <wp:anchor distT="0" distB="0" distL="0" distR="0" allowOverlap="1" layoutInCell="1" locked="0" behindDoc="0" simplePos="0" relativeHeight="14">
            <wp:simplePos x="0" y="0"/>
            <wp:positionH relativeFrom="page">
              <wp:posOffset>3574069</wp:posOffset>
            </wp:positionH>
            <wp:positionV relativeFrom="paragraph">
              <wp:posOffset>99550</wp:posOffset>
            </wp:positionV>
            <wp:extent cx="594681" cy="600075"/>
            <wp:effectExtent l="0" t="0" r="0" b="0"/>
            <wp:wrapTopAndBottom/>
            <wp:docPr id="33" name="image22.png"/>
            <wp:cNvGraphicFramePr>
              <a:graphicFrameLocks noChangeAspect="1"/>
            </wp:cNvGraphicFramePr>
            <a:graphic>
              <a:graphicData uri="http://schemas.openxmlformats.org/drawingml/2006/picture">
                <pic:pic>
                  <pic:nvPicPr>
                    <pic:cNvPr id="34" name="image22.png"/>
                    <pic:cNvPicPr/>
                  </pic:nvPicPr>
                  <pic:blipFill>
                    <a:blip r:embed="rId29" cstate="print"/>
                    <a:stretch>
                      <a:fillRect/>
                    </a:stretch>
                  </pic:blipFill>
                  <pic:spPr>
                    <a:xfrm>
                      <a:off x="0" y="0"/>
                      <a:ext cx="594681" cy="60007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2"/>
        </w:rPr>
      </w:pPr>
    </w:p>
    <w:p>
      <w:pPr>
        <w:spacing w:line="235" w:lineRule="auto" w:before="0"/>
        <w:ind w:left="2702" w:right="1891" w:firstLine="0"/>
        <w:jc w:val="center"/>
        <w:rPr>
          <w:b/>
          <w:sz w:val="16"/>
        </w:rPr>
      </w:pPr>
      <w:r>
        <w:rPr>
          <w:b/>
          <w:color w:val="636466"/>
          <w:w w:val="125"/>
          <w:sz w:val="16"/>
        </w:rPr>
        <w:t>Disposiciones Generales del Proceso para la Autorización de Cambio de Centro de Trabajo</w:t>
      </w:r>
    </w:p>
    <w:p>
      <w:pPr>
        <w:pStyle w:val="BodyText"/>
        <w:rPr>
          <w:b/>
        </w:rPr>
      </w:pPr>
    </w:p>
    <w:p>
      <w:pPr>
        <w:pStyle w:val="BodyText"/>
        <w:rPr>
          <w:b/>
        </w:rPr>
      </w:pPr>
    </w:p>
    <w:p>
      <w:pPr>
        <w:pStyle w:val="BodyText"/>
        <w:spacing w:before="9"/>
        <w:rPr>
          <w:b/>
          <w:sz w:val="22"/>
        </w:rPr>
      </w:pPr>
    </w:p>
    <w:p>
      <w:pPr>
        <w:spacing w:before="0"/>
        <w:ind w:left="1218" w:right="409" w:firstLine="0"/>
        <w:jc w:val="center"/>
        <w:rPr>
          <w:sz w:val="16"/>
        </w:rPr>
      </w:pPr>
      <w:r>
        <w:rPr>
          <w:color w:val="636466"/>
          <w:w w:val="125"/>
          <w:sz w:val="16"/>
        </w:rPr>
        <w:t>05 de marzo de 2020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6"/>
        </w:rPr>
      </w:pPr>
      <w:r>
        <w:rPr/>
        <w:pict>
          <v:group style="position:absolute;margin-left:237.173492pt;margin-top:20.056688pt;width:135.15pt;height:20.4pt;mso-position-horizontal-relative:page;mso-position-vertical-relative:paragraph;z-index:-251642880;mso-wrap-distance-left:0;mso-wrap-distance-right:0" coordorigin="4743,401" coordsize="2703,408">
            <v:shape style="position:absolute;left:4743;top:407;width:357;height:401" coordorigin="4743,408" coordsize="357,401" path="m4835,408l4743,408,4743,629,4746,669,4755,705,4770,736,4790,762,4816,782,4847,797,4882,806,4922,809,4962,806,4997,797,5027,782,5053,762,5074,736,5076,731,4922,731,4884,724,4856,705,4840,672,4835,625,4835,408xm5100,408l5010,408,5010,629,5009,651,5004,673,4997,691,4987,705,4975,717,4960,725,4942,729,4922,731,5076,731,5088,705,5097,669,5100,629,5100,408xe" filled="true" fillcolor="#c2b59b" stroked="false">
              <v:path arrowok="t"/>
              <v:fill type="solid"/>
            </v:shape>
            <v:shape style="position:absolute;left:5130;top:401;width:328;height:408" coordorigin="5131,401" coordsize="328,408" path="m5162,694l5131,763,5145,773,5162,781,5180,789,5201,796,5223,802,5245,806,5268,808,5291,809,5317,808,5341,805,5363,800,5383,792,5400,784,5416,773,5429,761,5439,748,5447,736,5292,736,5274,735,5257,733,5239,729,5222,724,5205,718,5189,711,5175,703,5162,694xm5305,401l5279,402,5255,405,5233,410,5213,417,5196,426,5181,437,5168,448,5157,462,5149,476,5143,491,5140,507,5139,524,5140,543,5144,559,5150,574,5159,587,5170,598,5182,607,5195,615,5208,621,5224,627,5241,632,5261,637,5282,643,5296,646,5308,649,5319,652,5329,655,5340,659,5349,664,5364,676,5368,684,5368,706,5361,716,5349,724,5338,729,5325,733,5310,735,5292,736,5447,736,5448,734,5453,719,5457,703,5458,687,5457,668,5453,651,5447,637,5438,624,5427,613,5415,604,5402,596,5388,590,5373,585,5356,580,5336,574,5315,569,5294,564,5277,559,5262,554,5250,549,5236,543,5229,533,5229,506,5235,495,5248,487,5258,481,5271,477,5286,475,5304,474,5426,474,5441,436,5427,428,5412,421,5396,415,5378,410,5360,406,5342,403,5323,402,5305,401xm5426,474l5304,474,5331,476,5359,482,5386,492,5413,505,5426,474xe" filled="true" fillcolor="#c2b59b" stroked="false">
              <v:path arrowok="t"/>
              <v:fill type="solid"/>
            </v:shape>
            <v:line style="position:absolute" from="5547,408" to="5547,802" stroked="true" strokeweight="4.554pt" strokecolor="#c2b59b">
              <v:stroke dashstyle="solid"/>
            </v:line>
            <v:shape style="position:absolute;left:5633;top:401;width:376;height:408" coordorigin="5633,401" coordsize="376,408" path="m5847,401l5817,403,5789,408,5763,416,5738,427,5715,442,5694,459,5676,478,5661,500,5649,524,5640,549,5635,576,5633,605,5635,633,5640,660,5649,686,5661,710,5676,732,5694,751,5715,768,5738,783,5763,794,5789,802,5817,807,5846,809,5871,808,5895,804,5918,799,5939,791,5959,781,5977,769,5994,754,6009,738,6001,731,5851,731,5834,730,5817,727,5801,722,5786,715,5773,706,5761,696,5750,684,5742,670,5735,655,5730,640,5727,623,5726,605,5727,587,5730,570,5735,554,5742,540,5750,526,5761,514,5773,504,5786,495,5801,488,5817,483,5834,480,5851,479,6000,479,6009,471,5994,455,5978,441,5959,429,5939,419,5918,411,5896,406,5872,402,5847,401xm5950,684l5929,705,5906,719,5880,728,5851,731,6001,731,5950,684xm6000,479l5851,479,5880,482,5906,490,5929,505,5950,525,6000,479xe" filled="true" fillcolor="#c2b59b" stroked="false">
              <v:path arrowok="t"/>
              <v:fill type="solid"/>
            </v:shape>
            <v:shape style="position:absolute;left:6010;top:407;width:442;height:395" coordorigin="6011,408" coordsize="442,395" path="m6276,408l6186,408,6011,802,6104,802,6139,718,6414,718,6383,648,6168,648,6230,497,6316,497,6276,408xm6414,718l6322,718,6356,802,6452,802,6414,718xm6316,497l6230,497,6293,648,6383,648,6316,497xe" filled="true" fillcolor="#c2b59b" stroked="false">
              <v:path arrowok="t"/>
              <v:fill type="solid"/>
            </v:shape>
            <v:shape style="position:absolute;left:6493;top:407;width:444;height:395" coordorigin="6493,408" coordsize="444,395" path="m6568,408l6493,408,6493,802,6578,802,6578,571,6666,571,6568,408xm6936,566l6851,566,6851,802,6937,802,6936,566xm6666,571l6578,571,6694,760,6735,760,6799,653,6716,653,6666,571xm6936,408l6861,408,6716,653,6799,653,6851,566,6936,566,6936,408xe" filled="true" fillcolor="#c2b59b" stroked="false">
              <v:path arrowok="t"/>
              <v:fill type="solid"/>
            </v:shape>
            <v:shape style="position:absolute;left:7001;top:407;width:444;height:395" coordorigin="7002,408" coordsize="444,395" path="m7077,408l7002,408,7002,802,7087,802,7087,571,7175,571,7077,408xm7445,566l7359,566,7360,802,7446,802,7445,566xm7175,571l7087,571,7203,760,7244,760,7308,653,7225,653,7175,571xm7444,408l7370,408,7225,653,7308,653,7359,566,7445,566,7444,408xe" filled="true" fillcolor="#c2b59b" stroked="false">
              <v:path arrowok="t"/>
              <v:fill type="solid"/>
            </v:shape>
            <w10:wrap type="topAndBottom"/>
          </v:group>
        </w:pict>
      </w:r>
    </w:p>
    <w:p>
      <w:pPr>
        <w:pStyle w:val="BodyText"/>
        <w:spacing w:line="36" w:lineRule="exact"/>
        <w:ind w:left="3425"/>
        <w:rPr>
          <w:sz w:val="3"/>
        </w:rPr>
      </w:pPr>
      <w:r>
        <w:rPr>
          <w:position w:val="0"/>
          <w:sz w:val="3"/>
        </w:rPr>
        <w:pict>
          <v:group style="width:135.15pt;height:1.75pt;mso-position-horizontal-relative:char;mso-position-vertical-relative:line" coordorigin="0,0" coordsize="2703,35">
            <v:line style="position:absolute" from="0,17" to="2702,17" stroked="true" strokeweight="1.731pt" strokecolor="#939598">
              <v:stroke dashstyle="solid"/>
            </v:line>
          </v:group>
        </w:pict>
      </w:r>
      <w:r>
        <w:rPr>
          <w:position w:val="0"/>
          <w:sz w:val="3"/>
        </w:rPr>
      </w:r>
    </w:p>
    <w:p>
      <w:pPr>
        <w:pStyle w:val="BodyText"/>
        <w:rPr>
          <w:sz w:val="6"/>
        </w:rPr>
      </w:pPr>
      <w:r>
        <w:rPr/>
        <w:drawing>
          <wp:anchor distT="0" distB="0" distL="0" distR="0" allowOverlap="1" layoutInCell="1" locked="0" behindDoc="0" simplePos="0" relativeHeight="17">
            <wp:simplePos x="0" y="0"/>
            <wp:positionH relativeFrom="page">
              <wp:posOffset>3022729</wp:posOffset>
            </wp:positionH>
            <wp:positionV relativeFrom="paragraph">
              <wp:posOffset>71282</wp:posOffset>
            </wp:positionV>
            <wp:extent cx="1675005" cy="209550"/>
            <wp:effectExtent l="0" t="0" r="0" b="0"/>
            <wp:wrapTopAndBottom/>
            <wp:docPr id="35" name="image23.png"/>
            <wp:cNvGraphicFramePr>
              <a:graphicFrameLocks noChangeAspect="1"/>
            </wp:cNvGraphicFramePr>
            <a:graphic>
              <a:graphicData uri="http://schemas.openxmlformats.org/drawingml/2006/picture">
                <pic:pic>
                  <pic:nvPicPr>
                    <pic:cNvPr id="36" name="image23.png"/>
                    <pic:cNvPicPr/>
                  </pic:nvPicPr>
                  <pic:blipFill>
                    <a:blip r:embed="rId30" cstate="print"/>
                    <a:stretch>
                      <a:fillRect/>
                    </a:stretch>
                  </pic:blipFill>
                  <pic:spPr>
                    <a:xfrm>
                      <a:off x="0" y="0"/>
                      <a:ext cx="1675005" cy="209550"/>
                    </a:xfrm>
                    <a:prstGeom prst="rect">
                      <a:avLst/>
                    </a:prstGeom>
                  </pic:spPr>
                </pic:pic>
              </a:graphicData>
            </a:graphic>
          </wp:anchor>
        </w:drawing>
      </w:r>
    </w:p>
    <w:sectPr>
      <w:headerReference w:type="even" r:id="rId21"/>
      <w:footerReference w:type="even" r:id="rId22"/>
      <w:pgSz w:w="12190" w:h="15880"/>
      <w:pgMar w:header="0" w:footer="0" w:top="1440" w:bottom="280" w:left="130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70.865997pt;margin-top:749.250977pt;width:497.05pt;height:15.15pt;mso-position-horizontal-relative:page;mso-position-vertical-relative:page;z-index:-252137472" coordorigin="1417,14985" coordsize="9941,303">
          <v:rect style="position:absolute;left:1417;top:14985;width:7173;height:303" filled="true" fillcolor="#6d6e71" stroked="false">
            <v:fill type="solid"/>
          </v:rect>
          <v:rect style="position:absolute;left:8590;top:14985;width:2768;height:303" filled="true" fillcolor="#c1945c" stroked="false">
            <v:fill type="solid"/>
          </v:rect>
          <w10:wrap type="none"/>
        </v:group>
      </w:pict>
    </w:r>
    <w:r>
      <w:rPr/>
      <w:pict>
        <v:shape style="position:absolute;margin-left:84.866096pt;margin-top:749.417358pt;width:278.650pt;height:12.75pt;mso-position-horizontal-relative:page;mso-position-vertical-relative:page;z-index:-252136448" type="#_x0000_t202" filled="false" stroked="false">
          <v:textbox inset="0,0,0,0">
            <w:txbxContent>
              <w:p>
                <w:pPr>
                  <w:spacing w:before="26"/>
                  <w:ind w:left="20" w:right="0" w:firstLine="0"/>
                  <w:jc w:val="left"/>
                  <w:rPr>
                    <w:rFonts w:ascii="Arial"/>
                    <w:sz w:val="18"/>
                  </w:rPr>
                </w:pPr>
                <w:r>
                  <w:rPr>
                    <w:rFonts w:ascii="Arial"/>
                    <w:color w:val="FFFFFF"/>
                    <w:w w:val="105"/>
                    <w:sz w:val="18"/>
                  </w:rPr>
                  <w:t>Unidad</w:t>
                </w:r>
                <w:r>
                  <w:rPr>
                    <w:rFonts w:ascii="Arial"/>
                    <w:color w:val="FFFFFF"/>
                    <w:spacing w:val="-8"/>
                    <w:w w:val="105"/>
                    <w:sz w:val="18"/>
                  </w:rPr>
                  <w:t> </w:t>
                </w:r>
                <w:r>
                  <w:rPr>
                    <w:rFonts w:ascii="Arial"/>
                    <w:color w:val="FFFFFF"/>
                    <w:w w:val="105"/>
                    <w:sz w:val="18"/>
                  </w:rPr>
                  <w:t>del</w:t>
                </w:r>
                <w:r>
                  <w:rPr>
                    <w:rFonts w:ascii="Arial"/>
                    <w:color w:val="FFFFFF"/>
                    <w:spacing w:val="-8"/>
                    <w:w w:val="105"/>
                    <w:sz w:val="18"/>
                  </w:rPr>
                  <w:t> </w:t>
                </w:r>
                <w:r>
                  <w:rPr>
                    <w:rFonts w:ascii="Arial"/>
                    <w:color w:val="FFFFFF"/>
                    <w:w w:val="105"/>
                    <w:sz w:val="18"/>
                  </w:rPr>
                  <w:t>Sistema</w:t>
                </w:r>
                <w:r>
                  <w:rPr>
                    <w:rFonts w:ascii="Arial"/>
                    <w:color w:val="FFFFFF"/>
                    <w:spacing w:val="-8"/>
                    <w:w w:val="105"/>
                    <w:sz w:val="18"/>
                  </w:rPr>
                  <w:t> </w:t>
                </w:r>
                <w:r>
                  <w:rPr>
                    <w:rFonts w:ascii="Arial"/>
                    <w:color w:val="FFFFFF"/>
                    <w:w w:val="105"/>
                    <w:sz w:val="18"/>
                  </w:rPr>
                  <w:t>para</w:t>
                </w:r>
                <w:r>
                  <w:rPr>
                    <w:rFonts w:ascii="Arial"/>
                    <w:color w:val="FFFFFF"/>
                    <w:spacing w:val="-8"/>
                    <w:w w:val="105"/>
                    <w:sz w:val="18"/>
                  </w:rPr>
                  <w:t> </w:t>
                </w:r>
                <w:r>
                  <w:rPr>
                    <w:rFonts w:ascii="Arial"/>
                    <w:color w:val="FFFFFF"/>
                    <w:w w:val="105"/>
                    <w:sz w:val="18"/>
                  </w:rPr>
                  <w:t>la</w:t>
                </w:r>
                <w:r>
                  <w:rPr>
                    <w:rFonts w:ascii="Arial"/>
                    <w:color w:val="FFFFFF"/>
                    <w:spacing w:val="-8"/>
                    <w:w w:val="105"/>
                    <w:sz w:val="18"/>
                  </w:rPr>
                  <w:t> </w:t>
                </w:r>
                <w:r>
                  <w:rPr>
                    <w:rFonts w:ascii="Arial"/>
                    <w:color w:val="FFFFFF"/>
                    <w:w w:val="105"/>
                    <w:sz w:val="18"/>
                  </w:rPr>
                  <w:t>Carrera</w:t>
                </w:r>
                <w:r>
                  <w:rPr>
                    <w:rFonts w:ascii="Arial"/>
                    <w:color w:val="FFFFFF"/>
                    <w:spacing w:val="-8"/>
                    <w:w w:val="105"/>
                    <w:sz w:val="18"/>
                  </w:rPr>
                  <w:t> </w:t>
                </w:r>
                <w:r>
                  <w:rPr>
                    <w:rFonts w:ascii="Arial"/>
                    <w:color w:val="FFFFFF"/>
                    <w:w w:val="105"/>
                    <w:sz w:val="18"/>
                  </w:rPr>
                  <w:t>de</w:t>
                </w:r>
                <w:r>
                  <w:rPr>
                    <w:rFonts w:ascii="Arial"/>
                    <w:color w:val="FFFFFF"/>
                    <w:spacing w:val="-8"/>
                    <w:w w:val="105"/>
                    <w:sz w:val="18"/>
                  </w:rPr>
                  <w:t> </w:t>
                </w:r>
                <w:r>
                  <w:rPr>
                    <w:rFonts w:ascii="Arial"/>
                    <w:color w:val="FFFFFF"/>
                    <w:w w:val="105"/>
                    <w:sz w:val="18"/>
                  </w:rPr>
                  <w:t>las</w:t>
                </w:r>
                <w:r>
                  <w:rPr>
                    <w:rFonts w:ascii="Arial"/>
                    <w:color w:val="FFFFFF"/>
                    <w:spacing w:val="-7"/>
                    <w:w w:val="105"/>
                    <w:sz w:val="18"/>
                  </w:rPr>
                  <w:t> </w:t>
                </w:r>
                <w:r>
                  <w:rPr>
                    <w:rFonts w:ascii="Arial"/>
                    <w:color w:val="FFFFFF"/>
                    <w:w w:val="105"/>
                    <w:sz w:val="18"/>
                  </w:rPr>
                  <w:t>Maestras</w:t>
                </w:r>
                <w:r>
                  <w:rPr>
                    <w:rFonts w:ascii="Arial"/>
                    <w:color w:val="FFFFFF"/>
                    <w:spacing w:val="-8"/>
                    <w:w w:val="105"/>
                    <w:sz w:val="18"/>
                  </w:rPr>
                  <w:t> </w:t>
                </w:r>
                <w:r>
                  <w:rPr>
                    <w:rFonts w:ascii="Arial"/>
                    <w:color w:val="FFFFFF"/>
                    <w:w w:val="105"/>
                    <w:sz w:val="18"/>
                  </w:rPr>
                  <w:t>y</w:t>
                </w:r>
                <w:r>
                  <w:rPr>
                    <w:rFonts w:ascii="Arial"/>
                    <w:color w:val="FFFFFF"/>
                    <w:spacing w:val="-8"/>
                    <w:w w:val="105"/>
                    <w:sz w:val="18"/>
                  </w:rPr>
                  <w:t> </w:t>
                </w:r>
                <w:r>
                  <w:rPr>
                    <w:rFonts w:ascii="Arial"/>
                    <w:color w:val="FFFFFF"/>
                    <w:w w:val="105"/>
                    <w:sz w:val="18"/>
                  </w:rPr>
                  <w:t>los</w:t>
                </w:r>
                <w:r>
                  <w:rPr>
                    <w:rFonts w:ascii="Arial"/>
                    <w:color w:val="FFFFFF"/>
                    <w:spacing w:val="-8"/>
                    <w:w w:val="105"/>
                    <w:sz w:val="18"/>
                  </w:rPr>
                  <w:t> </w:t>
                </w:r>
                <w:r>
                  <w:rPr>
                    <w:rFonts w:ascii="Arial"/>
                    <w:color w:val="FFFFFF"/>
                    <w:w w:val="105"/>
                    <w:sz w:val="18"/>
                  </w:rPr>
                  <w:t>Maestros</w:t>
                </w:r>
              </w:p>
            </w:txbxContent>
          </v:textbox>
          <w10:wrap type="none"/>
        </v:shape>
      </w:pict>
    </w:r>
    <w:r>
      <w:rPr/>
      <w:pict>
        <v:shape style="position:absolute;margin-left:478.434113pt;margin-top:749.417358pt;width:40.550pt;height:11.55pt;mso-position-horizontal-relative:page;mso-position-vertical-relative:page;z-index:-252135424" type="#_x0000_t202" filled="false" stroked="false">
          <v:textbox inset="0,0,0,0">
            <w:txbxContent>
              <w:p>
                <w:pPr>
                  <w:spacing w:before="26"/>
                  <w:ind w:left="20" w:right="0" w:firstLine="0"/>
                  <w:jc w:val="left"/>
                  <w:rPr>
                    <w:rFonts w:ascii="Arial"/>
                    <w:sz w:val="16"/>
                  </w:rPr>
                </w:pPr>
                <w:r>
                  <w:rPr>
                    <w:rFonts w:ascii="Arial"/>
                    <w:color w:val="FFFFFF"/>
                    <w:sz w:val="16"/>
                  </w:rPr>
                  <w:t>USICAMM</w:t>
                </w:r>
              </w:p>
            </w:txbxContent>
          </v:textbox>
          <w10:wrap type="none"/>
        </v:shape>
      </w:pict>
    </w:r>
    <w:r>
      <w:rPr/>
      <w:pict>
        <v:shape style="position:absolute;margin-left:573.608521pt;margin-top:751.085693pt;width:11.55pt;height:11.8pt;mso-position-horizontal-relative:page;mso-position-vertical-relative:page;z-index:-252134400" type="#_x0000_t202" filled="false" stroked="false">
          <v:textbox inset="0,0,0,0">
            <w:txbxContent>
              <w:p>
                <w:pPr>
                  <w:spacing w:before="22"/>
                  <w:ind w:left="40" w:right="0" w:firstLine="0"/>
                  <w:jc w:val="left"/>
                  <w:rPr>
                    <w:sz w:val="16"/>
                  </w:rPr>
                </w:pPr>
                <w:r>
                  <w:rPr/>
                  <w:fldChar w:fldCharType="begin"/>
                </w:r>
                <w:r>
                  <w:rPr>
                    <w:color w:val="231F20"/>
                    <w:sz w:val="16"/>
                  </w:rPr>
                  <w:instrText> PAGE </w:instrText>
                </w:r>
                <w:r>
                  <w:rPr/>
                  <w:fldChar w:fldCharType="separate"/>
                </w:r>
                <w:r>
                  <w:rPr/>
                  <w:t>13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1.811001pt;margin-top:749.250977pt;width:496.8pt;height:15.15pt;mso-position-horizontal-relative:page;mso-position-vertical-relative:page;z-index:-252133376" coordorigin="836,14985" coordsize="9936,303">
          <v:rect style="position:absolute;left:3603;top:14985;width:7168;height:303" filled="true" fillcolor="#6d6e71" stroked="false">
            <v:fill type="solid"/>
          </v:rect>
          <v:rect style="position:absolute;left:836;top:14985;width:2768;height:303" filled="true" fillcolor="#c1945c" stroked="false">
            <v:fill type="solid"/>
          </v:rect>
          <w10:wrap type="none"/>
        </v:group>
      </w:pict>
    </w:r>
    <w:r>
      <w:rPr/>
      <w:pict>
        <v:shape style="position:absolute;margin-left:90.745102pt;margin-top:749.417358pt;width:40.550pt;height:11.55pt;mso-position-horizontal-relative:page;mso-position-vertical-relative:page;z-index:-252132352" type="#_x0000_t202" filled="false" stroked="false">
          <v:textbox inset="0,0,0,0">
            <w:txbxContent>
              <w:p>
                <w:pPr>
                  <w:spacing w:before="26"/>
                  <w:ind w:left="20" w:right="0" w:firstLine="0"/>
                  <w:jc w:val="left"/>
                  <w:rPr>
                    <w:rFonts w:ascii="Arial"/>
                    <w:sz w:val="16"/>
                  </w:rPr>
                </w:pPr>
                <w:r>
                  <w:rPr>
                    <w:rFonts w:ascii="Arial"/>
                    <w:color w:val="FFFFFF"/>
                    <w:sz w:val="16"/>
                  </w:rPr>
                  <w:t>USICAMM</w:t>
                </w:r>
              </w:p>
            </w:txbxContent>
          </v:textbox>
          <w10:wrap type="none"/>
        </v:shape>
      </w:pict>
    </w:r>
    <w:r>
      <w:rPr/>
      <w:pict>
        <v:shape style="position:absolute;margin-left:23.9244pt;margin-top:751.085693pt;width:12.3pt;height:11.8pt;mso-position-horizontal-relative:page;mso-position-vertical-relative:page;z-index:-252131328" type="#_x0000_t202" filled="false" stroked="false">
          <v:textbox inset="0,0,0,0">
            <w:txbxContent>
              <w:p>
                <w:pPr>
                  <w:spacing w:before="22"/>
                  <w:ind w:left="40" w:right="0" w:firstLine="0"/>
                  <w:jc w:val="left"/>
                  <w:rPr>
                    <w:sz w:val="16"/>
                  </w:rPr>
                </w:pPr>
                <w:r>
                  <w:rPr/>
                  <w:fldChar w:fldCharType="begin"/>
                </w:r>
                <w:r>
                  <w:rPr>
                    <w:color w:val="231F20"/>
                    <w:sz w:val="16"/>
                  </w:rPr>
                  <w:instrText> PAGE </w:instrText>
                </w:r>
                <w:r>
                  <w:rPr/>
                  <w:fldChar w:fldCharType="separate"/>
                </w:r>
                <w:r>
                  <w:rPr/>
                  <w:t>10</w:t>
                </w:r>
                <w:r>
                  <w:rPr/>
                  <w:fldChar w:fldCharType="end"/>
                </w:r>
              </w:p>
            </w:txbxContent>
          </v:textbox>
          <w10:wrap type="none"/>
        </v:shape>
      </w:pict>
    </w:r>
    <w:r>
      <w:rPr/>
      <w:pict>
        <v:shape style="position:absolute;margin-left:247.572693pt;margin-top:750.392395pt;width:278.650pt;height:12.75pt;mso-position-horizontal-relative:page;mso-position-vertical-relative:page;z-index:-252130304" type="#_x0000_t202" filled="false" stroked="false">
          <v:textbox inset="0,0,0,0">
            <w:txbxContent>
              <w:p>
                <w:pPr>
                  <w:spacing w:before="26"/>
                  <w:ind w:left="20" w:right="0" w:firstLine="0"/>
                  <w:jc w:val="left"/>
                  <w:rPr>
                    <w:rFonts w:ascii="Arial"/>
                    <w:sz w:val="18"/>
                  </w:rPr>
                </w:pPr>
                <w:r>
                  <w:rPr>
                    <w:rFonts w:ascii="Arial"/>
                    <w:color w:val="FFFFFF"/>
                    <w:w w:val="105"/>
                    <w:sz w:val="18"/>
                  </w:rPr>
                  <w:t>Unidad</w:t>
                </w:r>
                <w:r>
                  <w:rPr>
                    <w:rFonts w:ascii="Arial"/>
                    <w:color w:val="FFFFFF"/>
                    <w:spacing w:val="-8"/>
                    <w:w w:val="105"/>
                    <w:sz w:val="18"/>
                  </w:rPr>
                  <w:t> </w:t>
                </w:r>
                <w:r>
                  <w:rPr>
                    <w:rFonts w:ascii="Arial"/>
                    <w:color w:val="FFFFFF"/>
                    <w:w w:val="105"/>
                    <w:sz w:val="18"/>
                  </w:rPr>
                  <w:t>del</w:t>
                </w:r>
                <w:r>
                  <w:rPr>
                    <w:rFonts w:ascii="Arial"/>
                    <w:color w:val="FFFFFF"/>
                    <w:spacing w:val="-8"/>
                    <w:w w:val="105"/>
                    <w:sz w:val="18"/>
                  </w:rPr>
                  <w:t> </w:t>
                </w:r>
                <w:r>
                  <w:rPr>
                    <w:rFonts w:ascii="Arial"/>
                    <w:color w:val="FFFFFF"/>
                    <w:w w:val="105"/>
                    <w:sz w:val="18"/>
                  </w:rPr>
                  <w:t>Sistema</w:t>
                </w:r>
                <w:r>
                  <w:rPr>
                    <w:rFonts w:ascii="Arial"/>
                    <w:color w:val="FFFFFF"/>
                    <w:spacing w:val="-8"/>
                    <w:w w:val="105"/>
                    <w:sz w:val="18"/>
                  </w:rPr>
                  <w:t> </w:t>
                </w:r>
                <w:r>
                  <w:rPr>
                    <w:rFonts w:ascii="Arial"/>
                    <w:color w:val="FFFFFF"/>
                    <w:w w:val="105"/>
                    <w:sz w:val="18"/>
                  </w:rPr>
                  <w:t>para</w:t>
                </w:r>
                <w:r>
                  <w:rPr>
                    <w:rFonts w:ascii="Arial"/>
                    <w:color w:val="FFFFFF"/>
                    <w:spacing w:val="-8"/>
                    <w:w w:val="105"/>
                    <w:sz w:val="18"/>
                  </w:rPr>
                  <w:t> </w:t>
                </w:r>
                <w:r>
                  <w:rPr>
                    <w:rFonts w:ascii="Arial"/>
                    <w:color w:val="FFFFFF"/>
                    <w:w w:val="105"/>
                    <w:sz w:val="18"/>
                  </w:rPr>
                  <w:t>la</w:t>
                </w:r>
                <w:r>
                  <w:rPr>
                    <w:rFonts w:ascii="Arial"/>
                    <w:color w:val="FFFFFF"/>
                    <w:spacing w:val="-8"/>
                    <w:w w:val="105"/>
                    <w:sz w:val="18"/>
                  </w:rPr>
                  <w:t> </w:t>
                </w:r>
                <w:r>
                  <w:rPr>
                    <w:rFonts w:ascii="Arial"/>
                    <w:color w:val="FFFFFF"/>
                    <w:w w:val="105"/>
                    <w:sz w:val="18"/>
                  </w:rPr>
                  <w:t>Carrera</w:t>
                </w:r>
                <w:r>
                  <w:rPr>
                    <w:rFonts w:ascii="Arial"/>
                    <w:color w:val="FFFFFF"/>
                    <w:spacing w:val="-8"/>
                    <w:w w:val="105"/>
                    <w:sz w:val="18"/>
                  </w:rPr>
                  <w:t> </w:t>
                </w:r>
                <w:r>
                  <w:rPr>
                    <w:rFonts w:ascii="Arial"/>
                    <w:color w:val="FFFFFF"/>
                    <w:w w:val="105"/>
                    <w:sz w:val="18"/>
                  </w:rPr>
                  <w:t>de</w:t>
                </w:r>
                <w:r>
                  <w:rPr>
                    <w:rFonts w:ascii="Arial"/>
                    <w:color w:val="FFFFFF"/>
                    <w:spacing w:val="-8"/>
                    <w:w w:val="105"/>
                    <w:sz w:val="18"/>
                  </w:rPr>
                  <w:t> </w:t>
                </w:r>
                <w:r>
                  <w:rPr>
                    <w:rFonts w:ascii="Arial"/>
                    <w:color w:val="FFFFFF"/>
                    <w:w w:val="105"/>
                    <w:sz w:val="18"/>
                  </w:rPr>
                  <w:t>las</w:t>
                </w:r>
                <w:r>
                  <w:rPr>
                    <w:rFonts w:ascii="Arial"/>
                    <w:color w:val="FFFFFF"/>
                    <w:spacing w:val="-7"/>
                    <w:w w:val="105"/>
                    <w:sz w:val="18"/>
                  </w:rPr>
                  <w:t> </w:t>
                </w:r>
                <w:r>
                  <w:rPr>
                    <w:rFonts w:ascii="Arial"/>
                    <w:color w:val="FFFFFF"/>
                    <w:w w:val="105"/>
                    <w:sz w:val="18"/>
                  </w:rPr>
                  <w:t>Maestras</w:t>
                </w:r>
                <w:r>
                  <w:rPr>
                    <w:rFonts w:ascii="Arial"/>
                    <w:color w:val="FFFFFF"/>
                    <w:spacing w:val="-8"/>
                    <w:w w:val="105"/>
                    <w:sz w:val="18"/>
                  </w:rPr>
                  <w:t> </w:t>
                </w:r>
                <w:r>
                  <w:rPr>
                    <w:rFonts w:ascii="Arial"/>
                    <w:color w:val="FFFFFF"/>
                    <w:w w:val="105"/>
                    <w:sz w:val="18"/>
                  </w:rPr>
                  <w:t>y</w:t>
                </w:r>
                <w:r>
                  <w:rPr>
                    <w:rFonts w:ascii="Arial"/>
                    <w:color w:val="FFFFFF"/>
                    <w:spacing w:val="-8"/>
                    <w:w w:val="105"/>
                    <w:sz w:val="18"/>
                  </w:rPr>
                  <w:t> </w:t>
                </w:r>
                <w:r>
                  <w:rPr>
                    <w:rFonts w:ascii="Arial"/>
                    <w:color w:val="FFFFFF"/>
                    <w:w w:val="105"/>
                    <w:sz w:val="18"/>
                  </w:rPr>
                  <w:t>los</w:t>
                </w:r>
                <w:r>
                  <w:rPr>
                    <w:rFonts w:ascii="Arial"/>
                    <w:color w:val="FFFFFF"/>
                    <w:spacing w:val="-8"/>
                    <w:w w:val="105"/>
                    <w:sz w:val="18"/>
                  </w:rPr>
                  <w:t> </w:t>
                </w:r>
                <w:r>
                  <w:rPr>
                    <w:rFonts w:ascii="Arial"/>
                    <w:color w:val="FFFFFF"/>
                    <w:w w:val="105"/>
                    <w:sz w:val="18"/>
                  </w:rPr>
                  <w:t>Maestros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1172864">
          <wp:simplePos x="0" y="0"/>
          <wp:positionH relativeFrom="page">
            <wp:posOffset>6408002</wp:posOffset>
          </wp:positionH>
          <wp:positionV relativeFrom="page">
            <wp:posOffset>490774</wp:posOffset>
          </wp:positionV>
          <wp:extent cx="1136001" cy="613680"/>
          <wp:effectExtent l="0" t="0" r="0" b="0"/>
          <wp:wrapNone/>
          <wp:docPr id="1" name="image11.png"/>
          <wp:cNvGraphicFramePr>
            <a:graphicFrameLocks noChangeAspect="1"/>
          </wp:cNvGraphicFramePr>
          <a:graphic>
            <a:graphicData uri="http://schemas.openxmlformats.org/drawingml/2006/picture">
              <pic:pic>
                <pic:nvPicPr>
                  <pic:cNvPr id="2" name="image11.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1173888">
          <wp:simplePos x="0" y="0"/>
          <wp:positionH relativeFrom="page">
            <wp:posOffset>1715903</wp:posOffset>
          </wp:positionH>
          <wp:positionV relativeFrom="page">
            <wp:posOffset>949999</wp:posOffset>
          </wp:positionV>
          <wp:extent cx="3944105" cy="21335"/>
          <wp:effectExtent l="0" t="0" r="0" b="0"/>
          <wp:wrapNone/>
          <wp:docPr id="3" name="image12.png"/>
          <wp:cNvGraphicFramePr>
            <a:graphicFrameLocks noChangeAspect="1"/>
          </wp:cNvGraphicFramePr>
          <a:graphic>
            <a:graphicData uri="http://schemas.openxmlformats.org/drawingml/2006/picture">
              <pic:pic>
                <pic:nvPicPr>
                  <pic:cNvPr id="4" name="image12.png"/>
                  <pic:cNvPicPr/>
                </pic:nvPicPr>
                <pic:blipFill>
                  <a:blip r:embed="rId2" cstate="print"/>
                  <a:stretch>
                    <a:fillRect/>
                  </a:stretch>
                </pic:blipFill>
                <pic:spPr>
                  <a:xfrm>
                    <a:off x="0" y="0"/>
                    <a:ext cx="3944105" cy="21335"/>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63.520493pt;margin-top:40.685089pt;width:254.1pt;height:21.4pt;mso-position-horizontal-relative:page;mso-position-vertical-relative:page;z-index:-252141568" type="#_x0000_t202" filled="false" stroked="false">
          <v:textbox inset="0,0,0,0">
            <w:txbxContent>
              <w:p>
                <w:pPr>
                  <w:spacing w:line="235" w:lineRule="auto" w:before="25"/>
                  <w:ind w:left="1318" w:right="0" w:hanging="1299"/>
                  <w:jc w:val="left"/>
                  <w:rPr>
                    <w:b/>
                    <w:sz w:val="16"/>
                  </w:rPr>
                </w:pPr>
                <w:r>
                  <w:rPr>
                    <w:b/>
                    <w:color w:val="808285"/>
                    <w:w w:val="125"/>
                    <w:sz w:val="16"/>
                  </w:rPr>
                  <w:t>Disposiciones Generales del Proceso para la Autorización de Cambio de Centro de Trabajo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1175936">
          <wp:simplePos x="0" y="0"/>
          <wp:positionH relativeFrom="page">
            <wp:posOffset>196001</wp:posOffset>
          </wp:positionH>
          <wp:positionV relativeFrom="page">
            <wp:posOffset>490774</wp:posOffset>
          </wp:positionV>
          <wp:extent cx="1136001" cy="613680"/>
          <wp:effectExtent l="0" t="0" r="0" b="0"/>
          <wp:wrapNone/>
          <wp:docPr id="5" name="image13.png"/>
          <wp:cNvGraphicFramePr>
            <a:graphicFrameLocks noChangeAspect="1"/>
          </wp:cNvGraphicFramePr>
          <a:graphic>
            <a:graphicData uri="http://schemas.openxmlformats.org/drawingml/2006/picture">
              <pic:pic>
                <pic:nvPicPr>
                  <pic:cNvPr id="6" name="image13.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1176960">
          <wp:simplePos x="0" y="0"/>
          <wp:positionH relativeFrom="page">
            <wp:posOffset>2077949</wp:posOffset>
          </wp:positionH>
          <wp:positionV relativeFrom="page">
            <wp:posOffset>950000</wp:posOffset>
          </wp:positionV>
          <wp:extent cx="3944111" cy="21335"/>
          <wp:effectExtent l="0" t="0" r="0" b="0"/>
          <wp:wrapNone/>
          <wp:docPr id="7" name="image12.png"/>
          <wp:cNvGraphicFramePr>
            <a:graphicFrameLocks noChangeAspect="1"/>
          </wp:cNvGraphicFramePr>
          <a:graphic>
            <a:graphicData uri="http://schemas.openxmlformats.org/drawingml/2006/picture">
              <pic:pic>
                <pic:nvPicPr>
                  <pic:cNvPr id="8" name="image12.png"/>
                  <pic:cNvPicPr/>
                </pic:nvPicPr>
                <pic:blipFill>
                  <a:blip r:embed="rId2" cstate="print"/>
                  <a:stretch>
                    <a:fillRect/>
                  </a:stretch>
                </pic:blipFill>
                <pic:spPr>
                  <a:xfrm>
                    <a:off x="0" y="0"/>
                    <a:ext cx="3944111" cy="21335"/>
                  </a:xfrm>
                  <a:prstGeom prst="rect">
                    <a:avLst/>
                  </a:prstGeom>
                </pic:spPr>
              </pic:pic>
            </a:graphicData>
          </a:graphic>
        </wp:anchor>
      </w:drawing>
    </w:r>
    <w:r>
      <w:rPr/>
      <w:pict>
        <v:shape style="position:absolute;margin-left:192.028pt;margin-top:40.685089pt;width:254.1pt;height:21.4pt;mso-position-horizontal-relative:page;mso-position-vertical-relative:page;z-index:-252138496" type="#_x0000_t202" filled="false" stroked="false">
          <v:textbox inset="0,0,0,0">
            <w:txbxContent>
              <w:p>
                <w:pPr>
                  <w:spacing w:line="235" w:lineRule="auto" w:before="25"/>
                  <w:ind w:left="1318" w:right="0" w:hanging="1299"/>
                  <w:jc w:val="left"/>
                  <w:rPr>
                    <w:b/>
                    <w:sz w:val="16"/>
                  </w:rPr>
                </w:pPr>
                <w:r>
                  <w:rPr>
                    <w:b/>
                    <w:color w:val="808285"/>
                    <w:w w:val="125"/>
                    <w:sz w:val="16"/>
                  </w:rPr>
                  <w:t>Disposiciones Generales del Proceso para la Autorización de Cambio de Centro de Trabajo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upperRoman"/>
      <w:lvlText w:val="%1."/>
      <w:lvlJc w:val="left"/>
      <w:pPr>
        <w:ind w:left="3896" w:hanging="175"/>
        <w:jc w:val="right"/>
      </w:pPr>
      <w:rPr>
        <w:rFonts w:hint="default" w:ascii="Calibri" w:hAnsi="Calibri" w:eastAsia="Calibri" w:cs="Calibri"/>
        <w:b/>
        <w:bCs/>
        <w:color w:val="C1945C"/>
        <w:w w:val="110"/>
        <w:sz w:val="20"/>
        <w:szCs w:val="20"/>
        <w:lang w:val="es-ES" w:eastAsia="es-ES" w:bidi="es-ES"/>
      </w:rPr>
    </w:lvl>
    <w:lvl w:ilvl="1">
      <w:start w:val="0"/>
      <w:numFmt w:val="bullet"/>
      <w:lvlText w:val="•"/>
      <w:lvlJc w:val="left"/>
      <w:pPr>
        <w:ind w:left="4470" w:hanging="175"/>
      </w:pPr>
      <w:rPr>
        <w:rFonts w:hint="default"/>
        <w:lang w:val="es-ES" w:eastAsia="es-ES" w:bidi="es-ES"/>
      </w:rPr>
    </w:lvl>
    <w:lvl w:ilvl="2">
      <w:start w:val="0"/>
      <w:numFmt w:val="bullet"/>
      <w:lvlText w:val="•"/>
      <w:lvlJc w:val="left"/>
      <w:pPr>
        <w:ind w:left="5041" w:hanging="175"/>
      </w:pPr>
      <w:rPr>
        <w:rFonts w:hint="default"/>
        <w:lang w:val="es-ES" w:eastAsia="es-ES" w:bidi="es-ES"/>
      </w:rPr>
    </w:lvl>
    <w:lvl w:ilvl="3">
      <w:start w:val="0"/>
      <w:numFmt w:val="bullet"/>
      <w:lvlText w:val="•"/>
      <w:lvlJc w:val="left"/>
      <w:pPr>
        <w:ind w:left="5612" w:hanging="175"/>
      </w:pPr>
      <w:rPr>
        <w:rFonts w:hint="default"/>
        <w:lang w:val="es-ES" w:eastAsia="es-ES" w:bidi="es-ES"/>
      </w:rPr>
    </w:lvl>
    <w:lvl w:ilvl="4">
      <w:start w:val="0"/>
      <w:numFmt w:val="bullet"/>
      <w:lvlText w:val="•"/>
      <w:lvlJc w:val="left"/>
      <w:pPr>
        <w:ind w:left="6183" w:hanging="175"/>
      </w:pPr>
      <w:rPr>
        <w:rFonts w:hint="default"/>
        <w:lang w:val="es-ES" w:eastAsia="es-ES" w:bidi="es-ES"/>
      </w:rPr>
    </w:lvl>
    <w:lvl w:ilvl="5">
      <w:start w:val="0"/>
      <w:numFmt w:val="bullet"/>
      <w:lvlText w:val="•"/>
      <w:lvlJc w:val="left"/>
      <w:pPr>
        <w:ind w:left="6754" w:hanging="175"/>
      </w:pPr>
      <w:rPr>
        <w:rFonts w:hint="default"/>
        <w:lang w:val="es-ES" w:eastAsia="es-ES" w:bidi="es-ES"/>
      </w:rPr>
    </w:lvl>
    <w:lvl w:ilvl="6">
      <w:start w:val="0"/>
      <w:numFmt w:val="bullet"/>
      <w:lvlText w:val="•"/>
      <w:lvlJc w:val="left"/>
      <w:pPr>
        <w:ind w:left="7325" w:hanging="175"/>
      </w:pPr>
      <w:rPr>
        <w:rFonts w:hint="default"/>
        <w:lang w:val="es-ES" w:eastAsia="es-ES" w:bidi="es-ES"/>
      </w:rPr>
    </w:lvl>
    <w:lvl w:ilvl="7">
      <w:start w:val="0"/>
      <w:numFmt w:val="bullet"/>
      <w:lvlText w:val="•"/>
      <w:lvlJc w:val="left"/>
      <w:pPr>
        <w:ind w:left="7896" w:hanging="175"/>
      </w:pPr>
      <w:rPr>
        <w:rFonts w:hint="default"/>
        <w:lang w:val="es-ES" w:eastAsia="es-ES" w:bidi="es-ES"/>
      </w:rPr>
    </w:lvl>
    <w:lvl w:ilvl="8">
      <w:start w:val="0"/>
      <w:numFmt w:val="bullet"/>
      <w:lvlText w:val="•"/>
      <w:lvlJc w:val="left"/>
      <w:pPr>
        <w:ind w:left="8467" w:hanging="175"/>
      </w:pPr>
      <w:rPr>
        <w:rFonts w:hint="default"/>
        <w:lang w:val="es-ES" w:eastAsia="es-ES" w:bidi="es-ES"/>
      </w:rPr>
    </w:lvl>
  </w:abstractNum>
  <w:abstractNum w:abstractNumId="4">
    <w:multiLevelType w:val="hybridMultilevel"/>
    <w:lvl w:ilvl="0">
      <w:start w:val="1"/>
      <w:numFmt w:val="upperRoman"/>
      <w:lvlText w:val="%1."/>
      <w:lvlJc w:val="left"/>
      <w:pPr>
        <w:ind w:left="684" w:hanging="401"/>
        <w:jc w:val="right"/>
      </w:pPr>
      <w:rPr>
        <w:rFonts w:hint="default" w:ascii="Calibri" w:hAnsi="Calibri" w:eastAsia="Calibri" w:cs="Calibri"/>
        <w:b/>
        <w:bCs/>
        <w:color w:val="231F20"/>
        <w:w w:val="110"/>
        <w:sz w:val="20"/>
        <w:szCs w:val="20"/>
        <w:lang w:val="es-ES" w:eastAsia="es-ES" w:bidi="es-ES"/>
      </w:rPr>
    </w:lvl>
    <w:lvl w:ilvl="1">
      <w:start w:val="1"/>
      <w:numFmt w:val="decimal"/>
      <w:lvlText w:val="%2."/>
      <w:lvlJc w:val="left"/>
      <w:pPr>
        <w:ind w:left="1404" w:hanging="360"/>
        <w:jc w:val="left"/>
      </w:pPr>
      <w:rPr>
        <w:rFonts w:hint="default" w:ascii="Calibri" w:hAnsi="Calibri" w:eastAsia="Calibri" w:cs="Calibri"/>
        <w:b/>
        <w:bCs/>
        <w:color w:val="231F20"/>
        <w:w w:val="84"/>
        <w:sz w:val="20"/>
        <w:szCs w:val="20"/>
        <w:lang w:val="es-ES" w:eastAsia="es-ES" w:bidi="es-ES"/>
      </w:rPr>
    </w:lvl>
    <w:lvl w:ilvl="2">
      <w:start w:val="0"/>
      <w:numFmt w:val="bullet"/>
      <w:lvlText w:val="•"/>
      <w:lvlJc w:val="left"/>
      <w:pPr>
        <w:ind w:left="2312" w:hanging="360"/>
      </w:pPr>
      <w:rPr>
        <w:rFonts w:hint="default"/>
        <w:lang w:val="es-ES" w:eastAsia="es-ES" w:bidi="es-ES"/>
      </w:rPr>
    </w:lvl>
    <w:lvl w:ilvl="3">
      <w:start w:val="0"/>
      <w:numFmt w:val="bullet"/>
      <w:lvlText w:val="•"/>
      <w:lvlJc w:val="left"/>
      <w:pPr>
        <w:ind w:left="3224" w:hanging="360"/>
      </w:pPr>
      <w:rPr>
        <w:rFonts w:hint="default"/>
        <w:lang w:val="es-ES" w:eastAsia="es-ES" w:bidi="es-ES"/>
      </w:rPr>
    </w:lvl>
    <w:lvl w:ilvl="4">
      <w:start w:val="0"/>
      <w:numFmt w:val="bullet"/>
      <w:lvlText w:val="•"/>
      <w:lvlJc w:val="left"/>
      <w:pPr>
        <w:ind w:left="4136" w:hanging="360"/>
      </w:pPr>
      <w:rPr>
        <w:rFonts w:hint="default"/>
        <w:lang w:val="es-ES" w:eastAsia="es-ES" w:bidi="es-ES"/>
      </w:rPr>
    </w:lvl>
    <w:lvl w:ilvl="5">
      <w:start w:val="0"/>
      <w:numFmt w:val="bullet"/>
      <w:lvlText w:val="•"/>
      <w:lvlJc w:val="left"/>
      <w:pPr>
        <w:ind w:left="5048" w:hanging="360"/>
      </w:pPr>
      <w:rPr>
        <w:rFonts w:hint="default"/>
        <w:lang w:val="es-ES" w:eastAsia="es-ES" w:bidi="es-ES"/>
      </w:rPr>
    </w:lvl>
    <w:lvl w:ilvl="6">
      <w:start w:val="0"/>
      <w:numFmt w:val="bullet"/>
      <w:lvlText w:val="•"/>
      <w:lvlJc w:val="left"/>
      <w:pPr>
        <w:ind w:left="5960" w:hanging="360"/>
      </w:pPr>
      <w:rPr>
        <w:rFonts w:hint="default"/>
        <w:lang w:val="es-ES" w:eastAsia="es-ES" w:bidi="es-ES"/>
      </w:rPr>
    </w:lvl>
    <w:lvl w:ilvl="7">
      <w:start w:val="0"/>
      <w:numFmt w:val="bullet"/>
      <w:lvlText w:val="•"/>
      <w:lvlJc w:val="left"/>
      <w:pPr>
        <w:ind w:left="6872" w:hanging="360"/>
      </w:pPr>
      <w:rPr>
        <w:rFonts w:hint="default"/>
        <w:lang w:val="es-ES" w:eastAsia="es-ES" w:bidi="es-ES"/>
      </w:rPr>
    </w:lvl>
    <w:lvl w:ilvl="8">
      <w:start w:val="0"/>
      <w:numFmt w:val="bullet"/>
      <w:lvlText w:val="•"/>
      <w:lvlJc w:val="left"/>
      <w:pPr>
        <w:ind w:left="7784" w:hanging="360"/>
      </w:pPr>
      <w:rPr>
        <w:rFonts w:hint="default"/>
        <w:lang w:val="es-ES" w:eastAsia="es-ES" w:bidi="es-ES"/>
      </w:rPr>
    </w:lvl>
  </w:abstractNum>
  <w:abstractNum w:abstractNumId="3">
    <w:multiLevelType w:val="hybridMultilevel"/>
    <w:lvl w:ilvl="0">
      <w:start w:val="1"/>
      <w:numFmt w:val="lowerLetter"/>
      <w:lvlText w:val="%1)"/>
      <w:lvlJc w:val="left"/>
      <w:pPr>
        <w:ind w:left="837" w:hanging="360"/>
        <w:jc w:val="right"/>
      </w:pPr>
      <w:rPr>
        <w:rFonts w:hint="default" w:ascii="Calibri" w:hAnsi="Calibri" w:eastAsia="Calibri" w:cs="Calibri"/>
        <w:b/>
        <w:bCs/>
        <w:color w:val="231F20"/>
        <w:spacing w:val="-4"/>
        <w:w w:val="100"/>
        <w:sz w:val="20"/>
        <w:szCs w:val="20"/>
        <w:lang w:val="es-ES" w:eastAsia="es-ES" w:bidi="es-ES"/>
      </w:rPr>
    </w:lvl>
    <w:lvl w:ilvl="1">
      <w:start w:val="0"/>
      <w:numFmt w:val="bullet"/>
      <w:lvlText w:val="•"/>
      <w:lvlJc w:val="left"/>
      <w:pPr>
        <w:ind w:left="1716" w:hanging="360"/>
      </w:pPr>
      <w:rPr>
        <w:rFonts w:hint="default"/>
        <w:lang w:val="es-ES" w:eastAsia="es-ES" w:bidi="es-ES"/>
      </w:rPr>
    </w:lvl>
    <w:lvl w:ilvl="2">
      <w:start w:val="0"/>
      <w:numFmt w:val="bullet"/>
      <w:lvlText w:val="•"/>
      <w:lvlJc w:val="left"/>
      <w:pPr>
        <w:ind w:left="2593" w:hanging="360"/>
      </w:pPr>
      <w:rPr>
        <w:rFonts w:hint="default"/>
        <w:lang w:val="es-ES" w:eastAsia="es-ES" w:bidi="es-ES"/>
      </w:rPr>
    </w:lvl>
    <w:lvl w:ilvl="3">
      <w:start w:val="0"/>
      <w:numFmt w:val="bullet"/>
      <w:lvlText w:val="•"/>
      <w:lvlJc w:val="left"/>
      <w:pPr>
        <w:ind w:left="3470" w:hanging="360"/>
      </w:pPr>
      <w:rPr>
        <w:rFonts w:hint="default"/>
        <w:lang w:val="es-ES" w:eastAsia="es-ES" w:bidi="es-ES"/>
      </w:rPr>
    </w:lvl>
    <w:lvl w:ilvl="4">
      <w:start w:val="0"/>
      <w:numFmt w:val="bullet"/>
      <w:lvlText w:val="•"/>
      <w:lvlJc w:val="left"/>
      <w:pPr>
        <w:ind w:left="4347" w:hanging="360"/>
      </w:pPr>
      <w:rPr>
        <w:rFonts w:hint="default"/>
        <w:lang w:val="es-ES" w:eastAsia="es-ES" w:bidi="es-ES"/>
      </w:rPr>
    </w:lvl>
    <w:lvl w:ilvl="5">
      <w:start w:val="0"/>
      <w:numFmt w:val="bullet"/>
      <w:lvlText w:val="•"/>
      <w:lvlJc w:val="left"/>
      <w:pPr>
        <w:ind w:left="5224" w:hanging="360"/>
      </w:pPr>
      <w:rPr>
        <w:rFonts w:hint="default"/>
        <w:lang w:val="es-ES" w:eastAsia="es-ES" w:bidi="es-ES"/>
      </w:rPr>
    </w:lvl>
    <w:lvl w:ilvl="6">
      <w:start w:val="0"/>
      <w:numFmt w:val="bullet"/>
      <w:lvlText w:val="•"/>
      <w:lvlJc w:val="left"/>
      <w:pPr>
        <w:ind w:left="6101" w:hanging="360"/>
      </w:pPr>
      <w:rPr>
        <w:rFonts w:hint="default"/>
        <w:lang w:val="es-ES" w:eastAsia="es-ES" w:bidi="es-ES"/>
      </w:rPr>
    </w:lvl>
    <w:lvl w:ilvl="7">
      <w:start w:val="0"/>
      <w:numFmt w:val="bullet"/>
      <w:lvlText w:val="•"/>
      <w:lvlJc w:val="left"/>
      <w:pPr>
        <w:ind w:left="6978" w:hanging="360"/>
      </w:pPr>
      <w:rPr>
        <w:rFonts w:hint="default"/>
        <w:lang w:val="es-ES" w:eastAsia="es-ES" w:bidi="es-ES"/>
      </w:rPr>
    </w:lvl>
    <w:lvl w:ilvl="8">
      <w:start w:val="0"/>
      <w:numFmt w:val="bullet"/>
      <w:lvlText w:val="•"/>
      <w:lvlJc w:val="left"/>
      <w:pPr>
        <w:ind w:left="7855" w:hanging="360"/>
      </w:pPr>
      <w:rPr>
        <w:rFonts w:hint="default"/>
        <w:lang w:val="es-ES" w:eastAsia="es-ES" w:bidi="es-ES"/>
      </w:rPr>
    </w:lvl>
  </w:abstractNum>
  <w:abstractNum w:abstractNumId="2">
    <w:multiLevelType w:val="hybridMultilevel"/>
    <w:lvl w:ilvl="0">
      <w:start w:val="1"/>
      <w:numFmt w:val="lowerLetter"/>
      <w:lvlText w:val="%1)"/>
      <w:lvlJc w:val="left"/>
      <w:pPr>
        <w:ind w:left="1404" w:hanging="360"/>
        <w:jc w:val="right"/>
      </w:pPr>
      <w:rPr>
        <w:rFonts w:hint="default" w:ascii="Calibri" w:hAnsi="Calibri" w:eastAsia="Calibri" w:cs="Calibri"/>
        <w:b/>
        <w:bCs/>
        <w:color w:val="231F20"/>
        <w:spacing w:val="-14"/>
        <w:w w:val="100"/>
        <w:sz w:val="20"/>
        <w:szCs w:val="20"/>
        <w:lang w:val="es-ES" w:eastAsia="es-ES" w:bidi="es-ES"/>
      </w:rPr>
    </w:lvl>
    <w:lvl w:ilvl="1">
      <w:start w:val="0"/>
      <w:numFmt w:val="bullet"/>
      <w:lvlText w:val="•"/>
      <w:lvlJc w:val="left"/>
      <w:pPr>
        <w:ind w:left="2220" w:hanging="360"/>
      </w:pPr>
      <w:rPr>
        <w:rFonts w:hint="default"/>
        <w:lang w:val="es-ES" w:eastAsia="es-ES" w:bidi="es-ES"/>
      </w:rPr>
    </w:lvl>
    <w:lvl w:ilvl="2">
      <w:start w:val="0"/>
      <w:numFmt w:val="bullet"/>
      <w:lvlText w:val="•"/>
      <w:lvlJc w:val="left"/>
      <w:pPr>
        <w:ind w:left="3041" w:hanging="360"/>
      </w:pPr>
      <w:rPr>
        <w:rFonts w:hint="default"/>
        <w:lang w:val="es-ES" w:eastAsia="es-ES" w:bidi="es-ES"/>
      </w:rPr>
    </w:lvl>
    <w:lvl w:ilvl="3">
      <w:start w:val="0"/>
      <w:numFmt w:val="bullet"/>
      <w:lvlText w:val="•"/>
      <w:lvlJc w:val="left"/>
      <w:pPr>
        <w:ind w:left="3862" w:hanging="360"/>
      </w:pPr>
      <w:rPr>
        <w:rFonts w:hint="default"/>
        <w:lang w:val="es-ES" w:eastAsia="es-ES" w:bidi="es-ES"/>
      </w:rPr>
    </w:lvl>
    <w:lvl w:ilvl="4">
      <w:start w:val="0"/>
      <w:numFmt w:val="bullet"/>
      <w:lvlText w:val="•"/>
      <w:lvlJc w:val="left"/>
      <w:pPr>
        <w:ind w:left="4683" w:hanging="360"/>
      </w:pPr>
      <w:rPr>
        <w:rFonts w:hint="default"/>
        <w:lang w:val="es-ES" w:eastAsia="es-ES" w:bidi="es-ES"/>
      </w:rPr>
    </w:lvl>
    <w:lvl w:ilvl="5">
      <w:start w:val="0"/>
      <w:numFmt w:val="bullet"/>
      <w:lvlText w:val="•"/>
      <w:lvlJc w:val="left"/>
      <w:pPr>
        <w:ind w:left="5504" w:hanging="360"/>
      </w:pPr>
      <w:rPr>
        <w:rFonts w:hint="default"/>
        <w:lang w:val="es-ES" w:eastAsia="es-ES" w:bidi="es-ES"/>
      </w:rPr>
    </w:lvl>
    <w:lvl w:ilvl="6">
      <w:start w:val="0"/>
      <w:numFmt w:val="bullet"/>
      <w:lvlText w:val="•"/>
      <w:lvlJc w:val="left"/>
      <w:pPr>
        <w:ind w:left="6325" w:hanging="360"/>
      </w:pPr>
      <w:rPr>
        <w:rFonts w:hint="default"/>
        <w:lang w:val="es-ES" w:eastAsia="es-ES" w:bidi="es-ES"/>
      </w:rPr>
    </w:lvl>
    <w:lvl w:ilvl="7">
      <w:start w:val="0"/>
      <w:numFmt w:val="bullet"/>
      <w:lvlText w:val="•"/>
      <w:lvlJc w:val="left"/>
      <w:pPr>
        <w:ind w:left="7146" w:hanging="360"/>
      </w:pPr>
      <w:rPr>
        <w:rFonts w:hint="default"/>
        <w:lang w:val="es-ES" w:eastAsia="es-ES" w:bidi="es-ES"/>
      </w:rPr>
    </w:lvl>
    <w:lvl w:ilvl="8">
      <w:start w:val="0"/>
      <w:numFmt w:val="bullet"/>
      <w:lvlText w:val="•"/>
      <w:lvlJc w:val="left"/>
      <w:pPr>
        <w:ind w:left="7967" w:hanging="360"/>
      </w:pPr>
      <w:rPr>
        <w:rFonts w:hint="default"/>
        <w:lang w:val="es-ES" w:eastAsia="es-ES" w:bidi="es-ES"/>
      </w:rPr>
    </w:lvl>
  </w:abstractNum>
  <w:abstractNum w:abstractNumId="1">
    <w:multiLevelType w:val="hybridMultilevel"/>
    <w:lvl w:ilvl="0">
      <w:start w:val="1"/>
      <w:numFmt w:val="lowerRoman"/>
      <w:lvlText w:val="%1."/>
      <w:lvlJc w:val="left"/>
      <w:pPr>
        <w:ind w:left="1404" w:hanging="473"/>
        <w:jc w:val="right"/>
      </w:pPr>
      <w:rPr>
        <w:rFonts w:hint="default" w:ascii="Calibri" w:hAnsi="Calibri" w:eastAsia="Calibri" w:cs="Calibri"/>
        <w:b/>
        <w:bCs/>
        <w:color w:val="231F20"/>
        <w:w w:val="109"/>
        <w:sz w:val="20"/>
        <w:szCs w:val="20"/>
        <w:lang w:val="es-ES" w:eastAsia="es-ES" w:bidi="es-ES"/>
      </w:rPr>
    </w:lvl>
    <w:lvl w:ilvl="1">
      <w:start w:val="1"/>
      <w:numFmt w:val="lowerLetter"/>
      <w:lvlText w:val="%2)"/>
      <w:lvlJc w:val="left"/>
      <w:pPr>
        <w:ind w:left="837" w:hanging="360"/>
        <w:jc w:val="left"/>
      </w:pPr>
      <w:rPr>
        <w:rFonts w:hint="default" w:ascii="Calibri" w:hAnsi="Calibri" w:eastAsia="Calibri" w:cs="Calibri"/>
        <w:b/>
        <w:bCs/>
        <w:color w:val="231F20"/>
        <w:spacing w:val="-4"/>
        <w:w w:val="83"/>
        <w:sz w:val="20"/>
        <w:szCs w:val="20"/>
        <w:lang w:val="es-ES" w:eastAsia="es-ES" w:bidi="es-ES"/>
      </w:rPr>
    </w:lvl>
    <w:lvl w:ilvl="2">
      <w:start w:val="0"/>
      <w:numFmt w:val="bullet"/>
      <w:lvlText w:val="•"/>
      <w:lvlJc w:val="left"/>
      <w:pPr>
        <w:ind w:left="2312" w:hanging="360"/>
      </w:pPr>
      <w:rPr>
        <w:rFonts w:hint="default"/>
        <w:lang w:val="es-ES" w:eastAsia="es-ES" w:bidi="es-ES"/>
      </w:rPr>
    </w:lvl>
    <w:lvl w:ilvl="3">
      <w:start w:val="0"/>
      <w:numFmt w:val="bullet"/>
      <w:lvlText w:val="•"/>
      <w:lvlJc w:val="left"/>
      <w:pPr>
        <w:ind w:left="3224" w:hanging="360"/>
      </w:pPr>
      <w:rPr>
        <w:rFonts w:hint="default"/>
        <w:lang w:val="es-ES" w:eastAsia="es-ES" w:bidi="es-ES"/>
      </w:rPr>
    </w:lvl>
    <w:lvl w:ilvl="4">
      <w:start w:val="0"/>
      <w:numFmt w:val="bullet"/>
      <w:lvlText w:val="•"/>
      <w:lvlJc w:val="left"/>
      <w:pPr>
        <w:ind w:left="4136" w:hanging="360"/>
      </w:pPr>
      <w:rPr>
        <w:rFonts w:hint="default"/>
        <w:lang w:val="es-ES" w:eastAsia="es-ES" w:bidi="es-ES"/>
      </w:rPr>
    </w:lvl>
    <w:lvl w:ilvl="5">
      <w:start w:val="0"/>
      <w:numFmt w:val="bullet"/>
      <w:lvlText w:val="•"/>
      <w:lvlJc w:val="left"/>
      <w:pPr>
        <w:ind w:left="5048" w:hanging="360"/>
      </w:pPr>
      <w:rPr>
        <w:rFonts w:hint="default"/>
        <w:lang w:val="es-ES" w:eastAsia="es-ES" w:bidi="es-ES"/>
      </w:rPr>
    </w:lvl>
    <w:lvl w:ilvl="6">
      <w:start w:val="0"/>
      <w:numFmt w:val="bullet"/>
      <w:lvlText w:val="•"/>
      <w:lvlJc w:val="left"/>
      <w:pPr>
        <w:ind w:left="5960" w:hanging="360"/>
      </w:pPr>
      <w:rPr>
        <w:rFonts w:hint="default"/>
        <w:lang w:val="es-ES" w:eastAsia="es-ES" w:bidi="es-ES"/>
      </w:rPr>
    </w:lvl>
    <w:lvl w:ilvl="7">
      <w:start w:val="0"/>
      <w:numFmt w:val="bullet"/>
      <w:lvlText w:val="•"/>
      <w:lvlJc w:val="left"/>
      <w:pPr>
        <w:ind w:left="6872" w:hanging="360"/>
      </w:pPr>
      <w:rPr>
        <w:rFonts w:hint="default"/>
        <w:lang w:val="es-ES" w:eastAsia="es-ES" w:bidi="es-ES"/>
      </w:rPr>
    </w:lvl>
    <w:lvl w:ilvl="8">
      <w:start w:val="0"/>
      <w:numFmt w:val="bullet"/>
      <w:lvlText w:val="•"/>
      <w:lvlJc w:val="left"/>
      <w:pPr>
        <w:ind w:left="7784" w:hanging="360"/>
      </w:pPr>
      <w:rPr>
        <w:rFonts w:hint="default"/>
        <w:lang w:val="es-ES" w:eastAsia="es-ES" w:bidi="es-ES"/>
      </w:rPr>
    </w:lvl>
  </w:abstractNum>
  <w:num w:numId="1">
    <w:abstractNumId w:val="0"/>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BodyText" w:type="paragraph">
    <w:name w:val="Body Text"/>
    <w:basedOn w:val="Normal"/>
    <w:uiPriority w:val="1"/>
    <w:qFormat/>
    <w:pPr/>
    <w:rPr>
      <w:rFonts w:ascii="Calibri" w:hAnsi="Calibri" w:eastAsia="Calibri" w:cs="Calibri"/>
      <w:sz w:val="20"/>
      <w:szCs w:val="20"/>
      <w:lang w:val="es-ES" w:eastAsia="es-ES" w:bidi="es-ES"/>
    </w:rPr>
  </w:style>
  <w:style w:styleId="Heading1" w:type="paragraph">
    <w:name w:val="Heading 1"/>
    <w:basedOn w:val="Normal"/>
    <w:uiPriority w:val="1"/>
    <w:qFormat/>
    <w:pPr>
      <w:spacing w:before="104"/>
      <w:ind w:left="391"/>
      <w:outlineLvl w:val="1"/>
    </w:pPr>
    <w:rPr>
      <w:rFonts w:ascii="Calibri" w:hAnsi="Calibri" w:eastAsia="Calibri" w:cs="Calibri"/>
      <w:b/>
      <w:bCs/>
      <w:sz w:val="20"/>
      <w:szCs w:val="20"/>
      <w:lang w:val="es-ES" w:eastAsia="es-ES" w:bidi="es-ES"/>
    </w:rPr>
  </w:style>
  <w:style w:styleId="ListParagraph" w:type="paragraph">
    <w:name w:val="List Paragraph"/>
    <w:basedOn w:val="Normal"/>
    <w:uiPriority w:val="1"/>
    <w:qFormat/>
    <w:pPr>
      <w:spacing w:before="158"/>
      <w:ind w:left="837" w:hanging="360"/>
      <w:jc w:val="both"/>
    </w:pPr>
    <w:rPr>
      <w:rFonts w:ascii="Calibri" w:hAnsi="Calibri" w:eastAsia="Calibri" w:cs="Calibri"/>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2020-05-01T12:56:45Z</dcterms:created>
  <dcterms:modified xsi:type="dcterms:W3CDTF">2020-05-01T12:56:45Z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Creator">
    <vt:lpwstr>Adobe InDesign CC 2017 (Macintosh)</vt:lpwstr>
  </property>
  <property fmtid="{D5CDD505-2E9C-101B-9397-08002B2CF9AE}" pid="4" name="LastSaved">
    <vt:filetime>2020-05-01T00:00:00Z</vt:filetime>
  </property>
</Properties>
</file>