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26E6A" w14:textId="77777777" w:rsidR="00847DEA" w:rsidRPr="00611078" w:rsidRDefault="00847DEA" w:rsidP="00596BF8">
      <w:pPr>
        <w:jc w:val="both"/>
        <w:rPr>
          <w:rFonts w:ascii="Univia Pro Book" w:hAnsi="Univia Pro Book"/>
          <w:b/>
          <w:sz w:val="24"/>
          <w:szCs w:val="24"/>
        </w:rPr>
      </w:pPr>
    </w:p>
    <w:p w14:paraId="187704EC" w14:textId="175ADCB9" w:rsidR="0025556D" w:rsidRPr="00611078" w:rsidRDefault="00D375DD" w:rsidP="00596BF8">
      <w:pPr>
        <w:jc w:val="both"/>
        <w:rPr>
          <w:rFonts w:ascii="Univia Pro Book" w:hAnsi="Univia Pro Book"/>
          <w:b/>
          <w:sz w:val="24"/>
          <w:szCs w:val="24"/>
        </w:rPr>
      </w:pPr>
      <w:r w:rsidRPr="00611078">
        <w:rPr>
          <w:rFonts w:ascii="Univia Pro Book" w:hAnsi="Univia Pro Book"/>
          <w:b/>
          <w:sz w:val="24"/>
          <w:szCs w:val="24"/>
        </w:rPr>
        <w:t xml:space="preserve">                                                                                                                                                                                                                                          </w:t>
      </w:r>
    </w:p>
    <w:p w14:paraId="29048057" w14:textId="77777777" w:rsidR="00AB4D36" w:rsidRPr="00611078" w:rsidRDefault="00AB4D36" w:rsidP="00596BF8">
      <w:pPr>
        <w:jc w:val="both"/>
        <w:rPr>
          <w:rFonts w:ascii="Univia Pro Book" w:hAnsi="Univia Pro Book"/>
          <w:b/>
          <w:sz w:val="24"/>
          <w:szCs w:val="24"/>
        </w:rPr>
      </w:pPr>
    </w:p>
    <w:p w14:paraId="2CBC62B2" w14:textId="77777777" w:rsidR="00AB4D36" w:rsidRPr="00611078" w:rsidRDefault="00AB4D36" w:rsidP="00596BF8">
      <w:pPr>
        <w:jc w:val="both"/>
        <w:rPr>
          <w:rFonts w:ascii="Univia Pro Book" w:hAnsi="Univia Pro Book"/>
          <w:b/>
          <w:sz w:val="24"/>
          <w:szCs w:val="24"/>
        </w:rPr>
      </w:pPr>
    </w:p>
    <w:p w14:paraId="52231F61" w14:textId="77777777" w:rsidR="00AB4D36" w:rsidRPr="00611078" w:rsidRDefault="00AB4D36" w:rsidP="00596BF8">
      <w:pPr>
        <w:jc w:val="both"/>
        <w:rPr>
          <w:rFonts w:ascii="Univia Pro Book" w:hAnsi="Univia Pro Book"/>
          <w:b/>
          <w:sz w:val="24"/>
          <w:szCs w:val="24"/>
        </w:rPr>
      </w:pPr>
    </w:p>
    <w:p w14:paraId="2877A87A" w14:textId="77777777" w:rsidR="004318B2" w:rsidRPr="00611078" w:rsidRDefault="004318B2" w:rsidP="00596BF8">
      <w:pPr>
        <w:jc w:val="both"/>
        <w:rPr>
          <w:rFonts w:ascii="Univia Pro Book" w:hAnsi="Univia Pro Book"/>
          <w:b/>
          <w:sz w:val="24"/>
          <w:szCs w:val="24"/>
        </w:rPr>
      </w:pPr>
    </w:p>
    <w:p w14:paraId="11871ACD" w14:textId="77777777" w:rsidR="00AB4D36" w:rsidRPr="00611078" w:rsidRDefault="00F514CE" w:rsidP="00596BF8">
      <w:pPr>
        <w:jc w:val="both"/>
        <w:rPr>
          <w:rFonts w:ascii="Univia Pro Book" w:hAnsi="Univia Pro Book"/>
          <w:b/>
          <w:sz w:val="24"/>
          <w:szCs w:val="24"/>
        </w:rPr>
      </w:pPr>
      <w:r w:rsidRPr="00611078">
        <w:rPr>
          <w:rFonts w:ascii="Univia Pro Book" w:hAnsi="Univia Pro Book"/>
          <w:noProof/>
          <w:sz w:val="24"/>
          <w:szCs w:val="24"/>
          <w:lang w:eastAsia="es-MX"/>
        </w:rPr>
        <mc:AlternateContent>
          <mc:Choice Requires="wps">
            <w:drawing>
              <wp:anchor distT="0" distB="0" distL="114300" distR="114300" simplePos="0" relativeHeight="251659264" behindDoc="0" locked="0" layoutInCell="1" allowOverlap="1" wp14:anchorId="0FE70D0A" wp14:editId="2DEBF913">
                <wp:simplePos x="0" y="0"/>
                <wp:positionH relativeFrom="column">
                  <wp:posOffset>442595</wp:posOffset>
                </wp:positionH>
                <wp:positionV relativeFrom="paragraph">
                  <wp:posOffset>164465</wp:posOffset>
                </wp:positionV>
                <wp:extent cx="7248525" cy="2035175"/>
                <wp:effectExtent l="0" t="0" r="0" b="3175"/>
                <wp:wrapNone/>
                <wp:docPr id="1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8525" cy="2035175"/>
                        </a:xfrm>
                        <a:prstGeom prst="rect">
                          <a:avLst/>
                        </a:prstGeom>
                        <a:noFill/>
                        <a:ln>
                          <a:noFill/>
                        </a:ln>
                        <a:effectLst/>
                      </wps:spPr>
                      <wps:txbx>
                        <w:txbxContent>
                          <w:p w14:paraId="44F726A1" w14:textId="5BF1574E" w:rsidR="00F45A27" w:rsidRPr="0091788A" w:rsidRDefault="00F45A27" w:rsidP="003C3080">
                            <w:pPr>
                              <w:jc w:val="center"/>
                              <w:rPr>
                                <w:rFonts w:ascii="Univia Pro Book" w:hAnsi="Univia Pro Book"/>
                                <w:color w:val="000000" w:themeColor="text1"/>
                                <w:sz w:val="56"/>
                                <w:szCs w:val="56"/>
                              </w:rPr>
                            </w:pPr>
                            <w:r w:rsidRPr="0091788A">
                              <w:rPr>
                                <w:rFonts w:ascii="Univia Pro Book" w:hAnsi="Univia Pro Book"/>
                                <w:color w:val="000000" w:themeColor="text1"/>
                                <w:sz w:val="56"/>
                                <w:szCs w:val="56"/>
                              </w:rPr>
                              <w:t>INFORME DE ACTIVIDADES DEL COLEGIO DE BACHILLERES DEL</w:t>
                            </w:r>
                            <w:r>
                              <w:rPr>
                                <w:rFonts w:ascii="Univia Pro Book" w:hAnsi="Univia Pro Book"/>
                                <w:color w:val="000000" w:themeColor="text1"/>
                                <w:sz w:val="56"/>
                                <w:szCs w:val="56"/>
                              </w:rPr>
                              <w:t xml:space="preserve"> ESTADO DE OAXACA PERIODO </w:t>
                            </w:r>
                            <w:r w:rsidR="00A64BFA">
                              <w:rPr>
                                <w:rFonts w:ascii="Univia Pro Book" w:hAnsi="Univia Pro Book"/>
                                <w:color w:val="000000" w:themeColor="text1"/>
                                <w:sz w:val="56"/>
                                <w:szCs w:val="56"/>
                              </w:rPr>
                              <w:t xml:space="preserve">ABRIL – JUNIO </w:t>
                            </w:r>
                            <w:r w:rsidRPr="0091788A">
                              <w:rPr>
                                <w:rFonts w:ascii="Univia Pro Book" w:hAnsi="Univia Pro Book"/>
                                <w:color w:val="000000" w:themeColor="text1"/>
                                <w:sz w:val="56"/>
                                <w:szCs w:val="56"/>
                              </w:rPr>
                              <w:t>20</w:t>
                            </w:r>
                            <w:r>
                              <w:rPr>
                                <w:rFonts w:ascii="Univia Pro Book" w:hAnsi="Univia Pro Book"/>
                                <w:color w:val="000000" w:themeColor="text1"/>
                                <w:sz w:val="56"/>
                                <w:szCs w:val="56"/>
                              </w:rPr>
                              <w:t>2</w:t>
                            </w:r>
                            <w:r w:rsidR="00E77E74">
                              <w:rPr>
                                <w:rFonts w:ascii="Univia Pro Book" w:hAnsi="Univia Pro Book"/>
                                <w:color w:val="000000" w:themeColor="text1"/>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FE70D0A" id="_x0000_t202" coordsize="21600,21600" o:spt="202" path="m,l,21600r21600,l21600,xe">
                <v:stroke joinstyle="miter"/>
                <v:path gradientshapeok="t" o:connecttype="rect"/>
              </v:shapetype>
              <v:shape id="Cuadro de texto 1" o:spid="_x0000_s1026" type="#_x0000_t202" style="position:absolute;left:0;text-align:left;margin-left:34.85pt;margin-top:12.95pt;width:570.75pt;height:1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" filled="f" stroked="f">
                <v:textbox style="mso-fit-shape-to-text:t">
                  <w:txbxContent>
                    <w:p w14:paraId="44F726A1" w14:textId="5BF1574E" w:rsidR="00F45A27" w:rsidRPr="0091788A" w:rsidRDefault="00F45A27" w:rsidP="003C3080">
                      <w:pPr>
                        <w:jc w:val="center"/>
                        <w:rPr>
                          <w:rFonts w:ascii="Univia Pro Book" w:hAnsi="Univia Pro Book"/>
                          <w:color w:val="000000" w:themeColor="text1"/>
                          <w:sz w:val="56"/>
                          <w:szCs w:val="56"/>
                        </w:rPr>
                      </w:pPr>
                      <w:r w:rsidRPr="0091788A">
                        <w:rPr>
                          <w:rFonts w:ascii="Univia Pro Book" w:hAnsi="Univia Pro Book"/>
                          <w:color w:val="000000" w:themeColor="text1"/>
                          <w:sz w:val="56"/>
                          <w:szCs w:val="56"/>
                        </w:rPr>
                        <w:t>INFORME DE ACTIVIDADES DEL COLEGIO DE BACHILLERES DEL</w:t>
                      </w:r>
                      <w:r>
                        <w:rPr>
                          <w:rFonts w:ascii="Univia Pro Book" w:hAnsi="Univia Pro Book"/>
                          <w:color w:val="000000" w:themeColor="text1"/>
                          <w:sz w:val="56"/>
                          <w:szCs w:val="56"/>
                        </w:rPr>
                        <w:t xml:space="preserve"> ESTADO DE OAXACA PERIODO </w:t>
                      </w:r>
                      <w:r w:rsidR="00A64BFA">
                        <w:rPr>
                          <w:rFonts w:ascii="Univia Pro Book" w:hAnsi="Univia Pro Book"/>
                          <w:color w:val="000000" w:themeColor="text1"/>
                          <w:sz w:val="56"/>
                          <w:szCs w:val="56"/>
                        </w:rPr>
                        <w:t xml:space="preserve">ABRIL – JUNIO </w:t>
                      </w:r>
                      <w:r w:rsidRPr="0091788A">
                        <w:rPr>
                          <w:rFonts w:ascii="Univia Pro Book" w:hAnsi="Univia Pro Book"/>
                          <w:color w:val="000000" w:themeColor="text1"/>
                          <w:sz w:val="56"/>
                          <w:szCs w:val="56"/>
                        </w:rPr>
                        <w:t>20</w:t>
                      </w:r>
                      <w:r>
                        <w:rPr>
                          <w:rFonts w:ascii="Univia Pro Book" w:hAnsi="Univia Pro Book"/>
                          <w:color w:val="000000" w:themeColor="text1"/>
                          <w:sz w:val="56"/>
                          <w:szCs w:val="56"/>
                        </w:rPr>
                        <w:t>2</w:t>
                      </w:r>
                      <w:r w:rsidR="00E77E74">
                        <w:rPr>
                          <w:rFonts w:ascii="Univia Pro Book" w:hAnsi="Univia Pro Book"/>
                          <w:color w:val="000000" w:themeColor="text1"/>
                          <w:sz w:val="56"/>
                          <w:szCs w:val="56"/>
                        </w:rPr>
                        <w:t>2</w:t>
                      </w:r>
                    </w:p>
                  </w:txbxContent>
                </v:textbox>
              </v:shape>
            </w:pict>
          </mc:Fallback>
        </mc:AlternateContent>
      </w:r>
    </w:p>
    <w:p w14:paraId="071BF315" w14:textId="77777777" w:rsidR="00AB4D36" w:rsidRPr="00611078" w:rsidRDefault="00AB4D36" w:rsidP="00596BF8">
      <w:pPr>
        <w:jc w:val="both"/>
        <w:rPr>
          <w:rFonts w:ascii="Univia Pro Book" w:hAnsi="Univia Pro Book"/>
          <w:b/>
          <w:sz w:val="24"/>
          <w:szCs w:val="24"/>
        </w:rPr>
      </w:pPr>
    </w:p>
    <w:p w14:paraId="5649207A" w14:textId="77777777" w:rsidR="00AB4D36" w:rsidRPr="00611078" w:rsidRDefault="00AB4D36" w:rsidP="00596BF8">
      <w:pPr>
        <w:jc w:val="both"/>
        <w:rPr>
          <w:rFonts w:ascii="Univia Pro Book" w:hAnsi="Univia Pro Book"/>
          <w:b/>
          <w:sz w:val="24"/>
          <w:szCs w:val="24"/>
        </w:rPr>
      </w:pPr>
    </w:p>
    <w:p w14:paraId="4E6FDCD5" w14:textId="77777777" w:rsidR="00AB4D36" w:rsidRPr="00611078" w:rsidRDefault="00AB4D36" w:rsidP="00596BF8">
      <w:pPr>
        <w:jc w:val="both"/>
        <w:rPr>
          <w:rFonts w:ascii="Univia Pro Book" w:hAnsi="Univia Pro Book"/>
          <w:b/>
          <w:sz w:val="24"/>
          <w:szCs w:val="24"/>
        </w:rPr>
      </w:pPr>
    </w:p>
    <w:p w14:paraId="3477C287" w14:textId="77777777" w:rsidR="00AB4D36" w:rsidRPr="00611078" w:rsidRDefault="00AB4D36" w:rsidP="00596BF8">
      <w:pPr>
        <w:jc w:val="both"/>
        <w:rPr>
          <w:rFonts w:ascii="Univia Pro Book" w:hAnsi="Univia Pro Book"/>
          <w:b/>
          <w:sz w:val="24"/>
          <w:szCs w:val="24"/>
        </w:rPr>
      </w:pPr>
    </w:p>
    <w:p w14:paraId="716E8523" w14:textId="77777777" w:rsidR="00AB4D36" w:rsidRPr="00611078" w:rsidRDefault="00AB4D36" w:rsidP="00596BF8">
      <w:pPr>
        <w:jc w:val="both"/>
        <w:rPr>
          <w:rFonts w:ascii="Univia Pro Book" w:hAnsi="Univia Pro Book"/>
          <w:b/>
          <w:sz w:val="24"/>
          <w:szCs w:val="24"/>
        </w:rPr>
      </w:pPr>
    </w:p>
    <w:p w14:paraId="37F69696" w14:textId="77777777" w:rsidR="00AB4D36" w:rsidRPr="00611078" w:rsidRDefault="00AB4D36" w:rsidP="00596BF8">
      <w:pPr>
        <w:jc w:val="both"/>
        <w:rPr>
          <w:rFonts w:ascii="Univia Pro Book" w:hAnsi="Univia Pro Book"/>
          <w:b/>
          <w:sz w:val="24"/>
          <w:szCs w:val="24"/>
        </w:rPr>
      </w:pPr>
    </w:p>
    <w:p w14:paraId="09FBD089" w14:textId="77777777" w:rsidR="00566B6E" w:rsidRPr="00611078" w:rsidRDefault="00566B6E" w:rsidP="00596BF8">
      <w:pPr>
        <w:jc w:val="both"/>
        <w:rPr>
          <w:rFonts w:ascii="Univia Pro Book" w:hAnsi="Univia Pro Book"/>
          <w:b/>
          <w:sz w:val="24"/>
          <w:szCs w:val="24"/>
        </w:rPr>
      </w:pPr>
    </w:p>
    <w:p w14:paraId="1C7BDBA8" w14:textId="77777777" w:rsidR="00566B6E" w:rsidRPr="00611078" w:rsidRDefault="00566B6E" w:rsidP="00596BF8">
      <w:pPr>
        <w:jc w:val="both"/>
        <w:rPr>
          <w:rFonts w:ascii="Univia Pro Book" w:hAnsi="Univia Pro Book"/>
          <w:b/>
          <w:sz w:val="24"/>
          <w:szCs w:val="24"/>
        </w:rPr>
      </w:pPr>
    </w:p>
    <w:p w14:paraId="56A6853C" w14:textId="77777777" w:rsidR="00566B6E" w:rsidRPr="00611078" w:rsidRDefault="00566B6E" w:rsidP="00596BF8">
      <w:pPr>
        <w:jc w:val="both"/>
        <w:rPr>
          <w:rFonts w:ascii="Univia Pro Book" w:hAnsi="Univia Pro Book"/>
          <w:b/>
          <w:sz w:val="24"/>
          <w:szCs w:val="24"/>
        </w:rPr>
      </w:pPr>
    </w:p>
    <w:p w14:paraId="4D523A65" w14:textId="5FA50DCC" w:rsidR="00AB4D36" w:rsidRPr="00611078" w:rsidRDefault="005A05D6" w:rsidP="00D104C1">
      <w:pPr>
        <w:jc w:val="right"/>
        <w:rPr>
          <w:rFonts w:ascii="Univia Pro Book" w:hAnsi="Univia Pro Book"/>
          <w:b/>
          <w:sz w:val="24"/>
          <w:szCs w:val="24"/>
        </w:rPr>
      </w:pPr>
      <w:r>
        <w:rPr>
          <w:rFonts w:ascii="Univia Pro Book" w:hAnsi="Univia Pro Book"/>
          <w:b/>
          <w:sz w:val="24"/>
          <w:szCs w:val="24"/>
        </w:rPr>
        <w:t>SEPTIEMBRE</w:t>
      </w:r>
      <w:r w:rsidR="00A64BFA" w:rsidRPr="00611078">
        <w:rPr>
          <w:rFonts w:ascii="Univia Pro Book" w:hAnsi="Univia Pro Book"/>
          <w:b/>
          <w:sz w:val="24"/>
          <w:szCs w:val="24"/>
        </w:rPr>
        <w:t xml:space="preserve"> DEL </w:t>
      </w:r>
      <w:r w:rsidR="0019594E" w:rsidRPr="00611078">
        <w:rPr>
          <w:rFonts w:ascii="Univia Pro Book" w:hAnsi="Univia Pro Book"/>
          <w:b/>
          <w:sz w:val="24"/>
          <w:szCs w:val="24"/>
        </w:rPr>
        <w:t>202</w:t>
      </w:r>
      <w:r w:rsidR="00ED35FB" w:rsidRPr="00611078">
        <w:rPr>
          <w:rFonts w:ascii="Univia Pro Book" w:hAnsi="Univia Pro Book"/>
          <w:b/>
          <w:sz w:val="24"/>
          <w:szCs w:val="24"/>
        </w:rPr>
        <w:t>2</w:t>
      </w:r>
    </w:p>
    <w:p w14:paraId="6697083C" w14:textId="77777777" w:rsidR="007C18F7" w:rsidRPr="00611078" w:rsidRDefault="007C18F7" w:rsidP="00596BF8">
      <w:pPr>
        <w:jc w:val="both"/>
        <w:rPr>
          <w:rFonts w:ascii="Univia Pro Book" w:hAnsi="Univia Pro Book"/>
          <w:b/>
          <w:sz w:val="24"/>
          <w:szCs w:val="24"/>
        </w:rPr>
      </w:pPr>
    </w:p>
    <w:p w14:paraId="4B23D3F1" w14:textId="77777777" w:rsidR="007C18F7" w:rsidRPr="00611078" w:rsidRDefault="007C18F7" w:rsidP="00596BF8">
      <w:pPr>
        <w:jc w:val="both"/>
        <w:rPr>
          <w:rFonts w:ascii="Univia Pro Book" w:hAnsi="Univia Pro Book"/>
          <w:b/>
          <w:sz w:val="24"/>
          <w:szCs w:val="24"/>
        </w:rPr>
      </w:pPr>
    </w:p>
    <w:p w14:paraId="38869ED7" w14:textId="77777777" w:rsidR="007C18F7" w:rsidRPr="00611078" w:rsidRDefault="007C18F7" w:rsidP="00596BF8">
      <w:pPr>
        <w:jc w:val="both"/>
        <w:rPr>
          <w:rFonts w:ascii="Univia Pro Book" w:hAnsi="Univia Pro Book"/>
          <w:b/>
          <w:sz w:val="24"/>
          <w:szCs w:val="24"/>
        </w:rPr>
      </w:pPr>
    </w:p>
    <w:p w14:paraId="06EF5C01" w14:textId="77777777" w:rsidR="00CB5806" w:rsidRPr="00611078" w:rsidRDefault="00CB5806" w:rsidP="00ED58EB">
      <w:pPr>
        <w:jc w:val="center"/>
        <w:rPr>
          <w:rFonts w:ascii="Univia Pro Book" w:hAnsi="Univia Pro Book"/>
          <w:b/>
          <w:sz w:val="28"/>
          <w:szCs w:val="28"/>
        </w:rPr>
      </w:pPr>
    </w:p>
    <w:p w14:paraId="48A751C2" w14:textId="77777777" w:rsidR="003D59EC" w:rsidRDefault="003D59EC" w:rsidP="00ED58EB">
      <w:pPr>
        <w:jc w:val="center"/>
        <w:rPr>
          <w:rFonts w:ascii="Univia Pro Book" w:hAnsi="Univia Pro Book"/>
          <w:b/>
          <w:sz w:val="36"/>
          <w:szCs w:val="36"/>
        </w:rPr>
      </w:pPr>
    </w:p>
    <w:p w14:paraId="35D48F96" w14:textId="77777777" w:rsidR="003D59EC" w:rsidRDefault="003D59EC" w:rsidP="00ED58EB">
      <w:pPr>
        <w:jc w:val="center"/>
        <w:rPr>
          <w:rFonts w:ascii="Univia Pro Book" w:hAnsi="Univia Pro Book"/>
          <w:b/>
          <w:sz w:val="36"/>
          <w:szCs w:val="36"/>
        </w:rPr>
      </w:pPr>
    </w:p>
    <w:p w14:paraId="7D1DE63C" w14:textId="55F868AD" w:rsidR="00ED58EB" w:rsidRPr="00611078" w:rsidRDefault="00ED58EB" w:rsidP="00ED58EB">
      <w:pPr>
        <w:jc w:val="center"/>
        <w:rPr>
          <w:rFonts w:ascii="Univia Pro Book" w:hAnsi="Univia Pro Book"/>
          <w:b/>
          <w:sz w:val="36"/>
          <w:szCs w:val="36"/>
        </w:rPr>
      </w:pPr>
      <w:r w:rsidRPr="00611078">
        <w:rPr>
          <w:rFonts w:ascii="Univia Pro Book" w:hAnsi="Univia Pro Book"/>
          <w:b/>
          <w:sz w:val="36"/>
          <w:szCs w:val="36"/>
        </w:rPr>
        <w:t>INTRODUCCIÓN</w:t>
      </w:r>
    </w:p>
    <w:p w14:paraId="046D88BB" w14:textId="77777777" w:rsidR="00CB5806" w:rsidRPr="00611078" w:rsidRDefault="00CB5806" w:rsidP="00ED58EB">
      <w:pPr>
        <w:jc w:val="center"/>
        <w:rPr>
          <w:rFonts w:ascii="Univia Pro Book" w:hAnsi="Univia Pro Book"/>
          <w:b/>
          <w:sz w:val="28"/>
          <w:szCs w:val="28"/>
        </w:rPr>
      </w:pPr>
    </w:p>
    <w:p w14:paraId="1C67F759" w14:textId="1E7DB1C1" w:rsidR="00ED58EB" w:rsidRPr="00611078" w:rsidRDefault="00ED58EB" w:rsidP="00ED58EB">
      <w:pPr>
        <w:spacing w:before="100" w:beforeAutospacing="1" w:after="100" w:afterAutospacing="1" w:line="240" w:lineRule="auto"/>
        <w:jc w:val="both"/>
        <w:rPr>
          <w:rFonts w:ascii="Univia Pro Book" w:eastAsia="Times New Roman" w:hAnsi="Univia Pro Book" w:cs="Times New Roman"/>
          <w:color w:val="000000"/>
          <w:sz w:val="28"/>
          <w:szCs w:val="28"/>
          <w:lang w:eastAsia="es-MX"/>
        </w:rPr>
      </w:pPr>
      <w:r w:rsidRPr="00611078">
        <w:rPr>
          <w:rFonts w:ascii="Univia Pro Book" w:eastAsia="Times New Roman" w:hAnsi="Univia Pro Book" w:cs="Times New Roman"/>
          <w:color w:val="000000"/>
          <w:sz w:val="28"/>
          <w:szCs w:val="28"/>
          <w:lang w:eastAsia="es-MX"/>
        </w:rPr>
        <w:t xml:space="preserve">Con motivo de la </w:t>
      </w:r>
      <w:r w:rsidR="00A64BFA" w:rsidRPr="00611078">
        <w:rPr>
          <w:rFonts w:ascii="Univia Pro Book" w:eastAsia="Times New Roman" w:hAnsi="Univia Pro Book" w:cs="Times New Roman"/>
          <w:color w:val="000000"/>
          <w:sz w:val="28"/>
          <w:szCs w:val="28"/>
          <w:lang w:eastAsia="es-MX"/>
        </w:rPr>
        <w:t xml:space="preserve">Tercera </w:t>
      </w:r>
      <w:r w:rsidRPr="00611078">
        <w:rPr>
          <w:rFonts w:ascii="Univia Pro Book" w:eastAsia="Times New Roman" w:hAnsi="Univia Pro Book" w:cs="Times New Roman"/>
          <w:color w:val="000000"/>
          <w:sz w:val="28"/>
          <w:szCs w:val="28"/>
          <w:lang w:eastAsia="es-MX"/>
        </w:rPr>
        <w:t xml:space="preserve">Sesión Ordinaria de la Junta Directiva del Colegio de Bachilleres del Estado de Oaxaca, se rinde el presente </w:t>
      </w:r>
      <w:r w:rsidR="003D4B57" w:rsidRPr="00611078">
        <w:rPr>
          <w:rFonts w:ascii="Univia Pro Book" w:eastAsia="Times New Roman" w:hAnsi="Univia Pro Book" w:cs="Times New Roman"/>
          <w:b/>
          <w:bCs/>
          <w:color w:val="000000"/>
          <w:sz w:val="28"/>
          <w:szCs w:val="28"/>
          <w:lang w:eastAsia="es-MX"/>
        </w:rPr>
        <w:t xml:space="preserve">INFORME DE ACTIVIDADES CORRESPONDIENTE AL PERÍODO </w:t>
      </w:r>
      <w:r w:rsidR="00D60425" w:rsidRPr="00611078">
        <w:rPr>
          <w:rFonts w:ascii="Univia Pro Book" w:eastAsia="Times New Roman" w:hAnsi="Univia Pro Book" w:cs="Times New Roman"/>
          <w:b/>
          <w:bCs/>
          <w:color w:val="000000"/>
          <w:sz w:val="28"/>
          <w:szCs w:val="28"/>
          <w:lang w:eastAsia="es-MX"/>
        </w:rPr>
        <w:t xml:space="preserve">ABRIL -JUNIO </w:t>
      </w:r>
      <w:r w:rsidR="003D4B57" w:rsidRPr="00611078">
        <w:rPr>
          <w:rFonts w:ascii="Univia Pro Book" w:eastAsia="Times New Roman" w:hAnsi="Univia Pro Book" w:cs="Times New Roman"/>
          <w:b/>
          <w:bCs/>
          <w:color w:val="000000"/>
          <w:sz w:val="28"/>
          <w:szCs w:val="28"/>
          <w:lang w:eastAsia="es-MX"/>
        </w:rPr>
        <w:t>202</w:t>
      </w:r>
      <w:r w:rsidR="00E77E74" w:rsidRPr="00611078">
        <w:rPr>
          <w:rFonts w:ascii="Univia Pro Book" w:eastAsia="Times New Roman" w:hAnsi="Univia Pro Book" w:cs="Times New Roman"/>
          <w:b/>
          <w:bCs/>
          <w:color w:val="000000"/>
          <w:sz w:val="28"/>
          <w:szCs w:val="28"/>
          <w:lang w:eastAsia="es-MX"/>
        </w:rPr>
        <w:t>2</w:t>
      </w:r>
      <w:r w:rsidRPr="00611078">
        <w:rPr>
          <w:rFonts w:ascii="Univia Pro Book" w:eastAsia="Times New Roman" w:hAnsi="Univia Pro Book" w:cs="Times New Roman"/>
          <w:color w:val="000000"/>
          <w:sz w:val="28"/>
          <w:szCs w:val="28"/>
          <w:lang w:eastAsia="es-MX"/>
        </w:rPr>
        <w:t xml:space="preserve">, </w:t>
      </w:r>
      <w:r w:rsidR="00AC6318" w:rsidRPr="00611078">
        <w:rPr>
          <w:rFonts w:ascii="Univia Pro Book" w:eastAsia="Times New Roman" w:hAnsi="Univia Pro Book" w:cs="Times New Roman"/>
          <w:color w:val="000000"/>
          <w:sz w:val="28"/>
          <w:szCs w:val="28"/>
          <w:lang w:eastAsia="es-MX"/>
        </w:rPr>
        <w:t xml:space="preserve"> mismo que se elaboró apegado </w:t>
      </w:r>
      <w:r w:rsidR="00621F93" w:rsidRPr="00611078">
        <w:rPr>
          <w:rFonts w:ascii="Univia Pro Book" w:eastAsia="Times New Roman" w:hAnsi="Univia Pro Book" w:cs="Times New Roman"/>
          <w:color w:val="000000"/>
          <w:sz w:val="28"/>
          <w:szCs w:val="28"/>
          <w:lang w:eastAsia="es-MX"/>
        </w:rPr>
        <w:t>a</w:t>
      </w:r>
      <w:r w:rsidR="00AC6318" w:rsidRPr="00611078">
        <w:rPr>
          <w:rFonts w:ascii="Univia Pro Book" w:eastAsia="Times New Roman" w:hAnsi="Univia Pro Book" w:cs="Times New Roman"/>
          <w:color w:val="000000"/>
          <w:sz w:val="28"/>
          <w:szCs w:val="28"/>
          <w:lang w:eastAsia="es-MX"/>
        </w:rPr>
        <w:t>l</w:t>
      </w:r>
      <w:r w:rsidRPr="00611078">
        <w:rPr>
          <w:rFonts w:ascii="Univia Pro Book" w:eastAsia="Times New Roman" w:hAnsi="Univia Pro Book" w:cs="Times New Roman"/>
          <w:color w:val="000000"/>
          <w:sz w:val="28"/>
          <w:szCs w:val="28"/>
          <w:lang w:eastAsia="es-MX"/>
        </w:rPr>
        <w:t xml:space="preserve"> Programa Anual de Trabajo</w:t>
      </w:r>
      <w:r w:rsidR="00AC6318" w:rsidRPr="00611078">
        <w:rPr>
          <w:rFonts w:ascii="Univia Pro Book" w:eastAsia="Times New Roman" w:hAnsi="Univia Pro Book" w:cs="Times New Roman"/>
          <w:color w:val="000000"/>
          <w:sz w:val="28"/>
          <w:szCs w:val="28"/>
          <w:lang w:eastAsia="es-MX"/>
        </w:rPr>
        <w:t xml:space="preserve"> </w:t>
      </w:r>
      <w:r w:rsidR="00C85821" w:rsidRPr="00611078">
        <w:rPr>
          <w:rFonts w:ascii="Univia Pro Book" w:eastAsia="Times New Roman" w:hAnsi="Univia Pro Book" w:cs="Times New Roman"/>
          <w:color w:val="000000"/>
          <w:sz w:val="28"/>
          <w:szCs w:val="28"/>
          <w:lang w:eastAsia="es-MX"/>
        </w:rPr>
        <w:t>202</w:t>
      </w:r>
      <w:r w:rsidR="00E77E74" w:rsidRPr="00611078">
        <w:rPr>
          <w:rFonts w:ascii="Univia Pro Book" w:eastAsia="Times New Roman" w:hAnsi="Univia Pro Book" w:cs="Times New Roman"/>
          <w:color w:val="000000"/>
          <w:sz w:val="28"/>
          <w:szCs w:val="28"/>
          <w:lang w:eastAsia="es-MX"/>
        </w:rPr>
        <w:t>2, y</w:t>
      </w:r>
      <w:r w:rsidRPr="00611078">
        <w:rPr>
          <w:rFonts w:ascii="Univia Pro Book" w:eastAsia="Times New Roman" w:hAnsi="Univia Pro Book" w:cs="Times New Roman"/>
          <w:color w:val="000000"/>
          <w:sz w:val="28"/>
          <w:szCs w:val="28"/>
          <w:lang w:eastAsia="es-MX"/>
        </w:rPr>
        <w:t xml:space="preserve"> cuyo contenido se encuentra alineado a la política en materia de educación que establecen el Plan Nacional de Desarrollo y el Plan Estatal de Desarrollo, teniendo como objetivo institucional generar las condiciones que permitan potenciar una educación incluyente, equitativa y de calidad, en armonía con un proceso que a su vez, establezca la dignificación de la función docente para que en conjunto aporten a los egresados las competencias acordes a las demandas de la Educación Superior y el Sector Productivo.</w:t>
      </w:r>
    </w:p>
    <w:p w14:paraId="4527B1E6" w14:textId="77777777" w:rsidR="00E77E74" w:rsidRPr="00611078" w:rsidRDefault="00E77E74" w:rsidP="00ED58EB">
      <w:pPr>
        <w:spacing w:before="100" w:beforeAutospacing="1" w:after="100" w:afterAutospacing="1" w:line="240" w:lineRule="auto"/>
        <w:jc w:val="both"/>
        <w:rPr>
          <w:rFonts w:ascii="Univia Pro Book" w:eastAsia="Times New Roman" w:hAnsi="Univia Pro Book" w:cs="Times New Roman"/>
          <w:color w:val="000000"/>
          <w:sz w:val="28"/>
          <w:szCs w:val="28"/>
          <w:lang w:eastAsia="es-MX"/>
        </w:rPr>
      </w:pPr>
    </w:p>
    <w:p w14:paraId="5B88C482" w14:textId="2B9A1F32" w:rsidR="00ED58EB" w:rsidRPr="00611078" w:rsidRDefault="00ED58EB" w:rsidP="00ED58EB">
      <w:pPr>
        <w:spacing w:before="100" w:beforeAutospacing="1" w:after="100" w:afterAutospacing="1" w:line="240" w:lineRule="auto"/>
        <w:jc w:val="both"/>
        <w:rPr>
          <w:rFonts w:ascii="Univia Pro Book" w:eastAsia="Times New Roman" w:hAnsi="Univia Pro Book" w:cs="Times New Roman"/>
          <w:color w:val="000000"/>
          <w:sz w:val="28"/>
          <w:szCs w:val="28"/>
          <w:lang w:eastAsia="es-MX"/>
        </w:rPr>
      </w:pPr>
      <w:r w:rsidRPr="00611078">
        <w:rPr>
          <w:rFonts w:ascii="Univia Pro Book" w:eastAsia="Times New Roman" w:hAnsi="Univia Pro Book" w:cs="Times New Roman"/>
          <w:color w:val="000000"/>
          <w:sz w:val="28"/>
          <w:szCs w:val="28"/>
          <w:lang w:eastAsia="es-MX"/>
        </w:rPr>
        <w:t xml:space="preserve">Este informe de actividades </w:t>
      </w:r>
      <w:r w:rsidR="00460B5E">
        <w:rPr>
          <w:rFonts w:ascii="Univia Pro Book" w:eastAsia="Times New Roman" w:hAnsi="Univia Pro Book" w:cs="Times New Roman"/>
          <w:color w:val="000000"/>
          <w:sz w:val="28"/>
          <w:szCs w:val="28"/>
          <w:lang w:eastAsia="es-MX"/>
        </w:rPr>
        <w:t>consider</w:t>
      </w:r>
      <w:r w:rsidR="00AC6318" w:rsidRPr="00611078">
        <w:rPr>
          <w:rFonts w:ascii="Univia Pro Book" w:eastAsia="Times New Roman" w:hAnsi="Univia Pro Book" w:cs="Times New Roman"/>
          <w:color w:val="000000"/>
          <w:sz w:val="28"/>
          <w:szCs w:val="28"/>
          <w:lang w:eastAsia="es-MX"/>
        </w:rPr>
        <w:t>a las actividades realizadas en</w:t>
      </w:r>
      <w:r w:rsidRPr="00611078">
        <w:rPr>
          <w:rFonts w:ascii="Univia Pro Book" w:eastAsia="Times New Roman" w:hAnsi="Univia Pro Book" w:cs="Times New Roman"/>
          <w:color w:val="000000"/>
          <w:sz w:val="28"/>
          <w:szCs w:val="28"/>
          <w:lang w:eastAsia="es-MX"/>
        </w:rPr>
        <w:t xml:space="preserve"> las di</w:t>
      </w:r>
      <w:r w:rsidR="00BC4D1D" w:rsidRPr="00611078">
        <w:rPr>
          <w:rFonts w:ascii="Univia Pro Book" w:eastAsia="Times New Roman" w:hAnsi="Univia Pro Book" w:cs="Times New Roman"/>
          <w:color w:val="000000"/>
          <w:sz w:val="28"/>
          <w:szCs w:val="28"/>
          <w:lang w:eastAsia="es-MX"/>
        </w:rPr>
        <w:t>ferentes</w:t>
      </w:r>
      <w:r w:rsidRPr="00611078">
        <w:rPr>
          <w:rFonts w:ascii="Univia Pro Book" w:eastAsia="Times New Roman" w:hAnsi="Univia Pro Book" w:cs="Times New Roman"/>
          <w:color w:val="000000"/>
          <w:sz w:val="28"/>
          <w:szCs w:val="28"/>
          <w:lang w:eastAsia="es-MX"/>
        </w:rPr>
        <w:t xml:space="preserve"> áreas que integran el C</w:t>
      </w:r>
      <w:r w:rsidR="00E77E74" w:rsidRPr="00611078">
        <w:rPr>
          <w:rFonts w:ascii="Univia Pro Book" w:eastAsia="Times New Roman" w:hAnsi="Univia Pro Book" w:cs="Times New Roman"/>
          <w:color w:val="000000"/>
          <w:sz w:val="28"/>
          <w:szCs w:val="28"/>
          <w:lang w:eastAsia="es-MX"/>
        </w:rPr>
        <w:t>olegio de Bachilleres del Estado de Oaxaca</w:t>
      </w:r>
      <w:r w:rsidRPr="00611078">
        <w:rPr>
          <w:rFonts w:ascii="Univia Pro Book" w:eastAsia="Times New Roman" w:hAnsi="Univia Pro Book" w:cs="Times New Roman"/>
          <w:color w:val="000000"/>
          <w:sz w:val="28"/>
          <w:szCs w:val="28"/>
          <w:lang w:eastAsia="es-MX"/>
        </w:rPr>
        <w:t xml:space="preserve">, presentando el cumplimiento de las metas e indicadores, así como el seguimiento a los resultados obtenidos </w:t>
      </w:r>
      <w:r w:rsidR="00BC4D1D" w:rsidRPr="00611078">
        <w:rPr>
          <w:rFonts w:ascii="Univia Pro Book" w:eastAsia="Times New Roman" w:hAnsi="Univia Pro Book" w:cs="Times New Roman"/>
          <w:color w:val="000000"/>
          <w:sz w:val="28"/>
          <w:szCs w:val="28"/>
          <w:lang w:eastAsia="es-MX"/>
        </w:rPr>
        <w:t xml:space="preserve">durante </w:t>
      </w:r>
      <w:r w:rsidR="00E77E74" w:rsidRPr="00611078">
        <w:rPr>
          <w:rFonts w:ascii="Univia Pro Book" w:eastAsia="Times New Roman" w:hAnsi="Univia Pro Book" w:cs="Times New Roman"/>
          <w:color w:val="000000"/>
          <w:sz w:val="28"/>
          <w:szCs w:val="28"/>
          <w:lang w:eastAsia="es-MX"/>
        </w:rPr>
        <w:t>el periodo antes mencionado</w:t>
      </w:r>
      <w:r w:rsidRPr="00611078">
        <w:rPr>
          <w:rFonts w:ascii="Univia Pro Book" w:eastAsia="Times New Roman" w:hAnsi="Univia Pro Book" w:cs="Times New Roman"/>
          <w:color w:val="000000"/>
          <w:sz w:val="28"/>
          <w:szCs w:val="28"/>
          <w:lang w:eastAsia="es-MX"/>
        </w:rPr>
        <w:t>.</w:t>
      </w:r>
    </w:p>
    <w:p w14:paraId="52A05802" w14:textId="6C5D1C77" w:rsidR="00CB5806" w:rsidRPr="00611078"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4B19F5F8" w14:textId="3DFE04EF" w:rsidR="00CB5806" w:rsidRPr="00611078"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17AD7BC1" w14:textId="77777777" w:rsidR="003D59EC" w:rsidRDefault="003D59EC" w:rsidP="00655FDD">
      <w:pPr>
        <w:rPr>
          <w:rFonts w:ascii="Univia Pro Book" w:eastAsia="MS Mincho" w:hAnsi="Univia Pro Book" w:cs="Times New Roman"/>
          <w:b/>
          <w:color w:val="000000"/>
          <w:sz w:val="32"/>
          <w:szCs w:val="32"/>
          <w:lang w:val="es-ES_tradnl" w:eastAsia="es-ES"/>
        </w:rPr>
      </w:pPr>
    </w:p>
    <w:p w14:paraId="2978B17E" w14:textId="3695460F" w:rsidR="00655FDD" w:rsidRPr="00611078" w:rsidRDefault="00655FDD" w:rsidP="00655FDD">
      <w:pPr>
        <w:rPr>
          <w:rFonts w:ascii="Univia Pro Book" w:eastAsia="MS Mincho" w:hAnsi="Univia Pro Book" w:cs="Times New Roman"/>
          <w:b/>
          <w:color w:val="000000"/>
          <w:sz w:val="32"/>
          <w:szCs w:val="32"/>
          <w:lang w:val="es-ES_tradnl" w:eastAsia="es-ES"/>
        </w:rPr>
      </w:pPr>
      <w:r w:rsidRPr="00611078">
        <w:rPr>
          <w:rFonts w:ascii="Univia Pro Book" w:eastAsia="MS Mincho" w:hAnsi="Univia Pro Book" w:cs="Times New Roman"/>
          <w:b/>
          <w:color w:val="000000"/>
          <w:sz w:val="32"/>
          <w:szCs w:val="32"/>
          <w:lang w:val="es-ES_tradnl" w:eastAsia="es-ES"/>
        </w:rPr>
        <w:t>DIRECCIÓN ACADÉMICA</w:t>
      </w:r>
    </w:p>
    <w:p w14:paraId="572430F8" w14:textId="77777777" w:rsidR="002650B1" w:rsidRPr="009153E0" w:rsidRDefault="002650B1" w:rsidP="002650B1">
      <w:pPr>
        <w:spacing w:before="100" w:beforeAutospacing="1" w:after="100" w:afterAutospacing="1"/>
        <w:rPr>
          <w:rFonts w:ascii="Univia Pro Book" w:eastAsia="Times New Roman" w:hAnsi="Univia Pro Book" w:cs="Times New Roman"/>
          <w:b/>
          <w:color w:val="000000"/>
          <w:sz w:val="24"/>
          <w:szCs w:val="24"/>
          <w:lang w:eastAsia="es-MX"/>
        </w:rPr>
      </w:pPr>
      <w:r w:rsidRPr="009153E0">
        <w:rPr>
          <w:rFonts w:ascii="Univia Pro Book" w:eastAsia="Times New Roman" w:hAnsi="Univia Pro Book" w:cs="Times New Roman"/>
          <w:b/>
          <w:color w:val="000000"/>
          <w:sz w:val="24"/>
          <w:szCs w:val="24"/>
          <w:lang w:eastAsia="es-MX"/>
        </w:rPr>
        <w:t>Emisión de fichas</w:t>
      </w:r>
    </w:p>
    <w:p w14:paraId="22778984" w14:textId="2137072C" w:rsidR="002650B1" w:rsidRPr="009153E0" w:rsidRDefault="002650B1" w:rsidP="002650B1">
      <w:pPr>
        <w:spacing w:before="100" w:beforeAutospacing="1" w:after="100" w:afterAutospacing="1"/>
        <w:rPr>
          <w:rFonts w:ascii="Univia Pro Book" w:eastAsia="MS Mincho" w:hAnsi="Univia Pro Book" w:cs="Times New Roman"/>
          <w:bCs/>
          <w:color w:val="000000"/>
          <w:sz w:val="24"/>
          <w:szCs w:val="24"/>
          <w:lang w:eastAsia="es-ES"/>
        </w:rPr>
      </w:pPr>
      <w:r w:rsidRPr="009153E0">
        <w:rPr>
          <w:rFonts w:ascii="Univia Pro Book" w:eastAsia="MS Mincho" w:hAnsi="Univia Pro Book" w:cs="Times New Roman"/>
          <w:bCs/>
          <w:color w:val="000000"/>
          <w:sz w:val="24"/>
          <w:szCs w:val="24"/>
          <w:lang w:eastAsia="es-ES"/>
        </w:rPr>
        <w:t>Del 02 al 06 de mayo se entregaron 11,134 fichas</w:t>
      </w:r>
      <w:r>
        <w:rPr>
          <w:rFonts w:ascii="Univia Pro Book" w:eastAsia="MS Mincho" w:hAnsi="Univia Pro Book" w:cs="Times New Roman"/>
          <w:bCs/>
          <w:color w:val="000000"/>
          <w:sz w:val="24"/>
          <w:szCs w:val="24"/>
          <w:lang w:eastAsia="es-ES"/>
        </w:rPr>
        <w:t xml:space="preserve"> para las y los aspirantes de nuevo ingreso a </w:t>
      </w:r>
      <w:r w:rsidRPr="009153E0">
        <w:rPr>
          <w:rFonts w:ascii="Univia Pro Book" w:eastAsia="MS Mincho" w:hAnsi="Univia Pro Book" w:cs="Times New Roman"/>
          <w:bCs/>
          <w:color w:val="000000"/>
          <w:sz w:val="24"/>
          <w:szCs w:val="24"/>
          <w:lang w:eastAsia="es-ES"/>
        </w:rPr>
        <w:t xml:space="preserve">los </w:t>
      </w:r>
      <w:r>
        <w:rPr>
          <w:rFonts w:ascii="Univia Pro Book" w:eastAsia="MS Mincho" w:hAnsi="Univia Pro Book" w:cs="Times New Roman"/>
          <w:bCs/>
          <w:color w:val="000000"/>
          <w:sz w:val="24"/>
          <w:szCs w:val="24"/>
          <w:lang w:eastAsia="es-ES"/>
        </w:rPr>
        <w:t xml:space="preserve">68 </w:t>
      </w:r>
      <w:r w:rsidRPr="009153E0">
        <w:rPr>
          <w:rFonts w:ascii="Univia Pro Book" w:eastAsia="MS Mincho" w:hAnsi="Univia Pro Book" w:cs="Times New Roman"/>
          <w:bCs/>
          <w:color w:val="000000"/>
          <w:sz w:val="24"/>
          <w:szCs w:val="24"/>
          <w:lang w:eastAsia="es-ES"/>
        </w:rPr>
        <w:t>planteles</w:t>
      </w:r>
      <w:r>
        <w:rPr>
          <w:rFonts w:ascii="Univia Pro Book" w:eastAsia="MS Mincho" w:hAnsi="Univia Pro Book" w:cs="Times New Roman"/>
          <w:bCs/>
          <w:color w:val="000000"/>
          <w:sz w:val="24"/>
          <w:szCs w:val="24"/>
          <w:lang w:eastAsia="es-ES"/>
        </w:rPr>
        <w:t xml:space="preserve"> de nuestro Subsistema</w:t>
      </w:r>
      <w:r w:rsidRPr="009153E0">
        <w:rPr>
          <w:rFonts w:ascii="Univia Pro Book" w:eastAsia="MS Mincho" w:hAnsi="Univia Pro Book" w:cs="Times New Roman"/>
          <w:bCs/>
          <w:color w:val="000000"/>
          <w:sz w:val="24"/>
          <w:szCs w:val="24"/>
          <w:lang w:eastAsia="es-ES"/>
        </w:rPr>
        <w:t>, de acuerdo al calendario escolar</w:t>
      </w:r>
      <w:r>
        <w:rPr>
          <w:rFonts w:ascii="Univia Pro Book" w:eastAsia="MS Mincho" w:hAnsi="Univia Pro Book" w:cs="Times New Roman"/>
          <w:bCs/>
          <w:color w:val="000000"/>
          <w:sz w:val="24"/>
          <w:szCs w:val="24"/>
          <w:lang w:eastAsia="es-ES"/>
        </w:rPr>
        <w:t xml:space="preserve"> vigente</w:t>
      </w:r>
      <w:r w:rsidRPr="009153E0">
        <w:rPr>
          <w:rFonts w:ascii="Univia Pro Book" w:eastAsia="MS Mincho" w:hAnsi="Univia Pro Book" w:cs="Times New Roman"/>
          <w:bCs/>
          <w:color w:val="000000"/>
          <w:sz w:val="24"/>
          <w:szCs w:val="24"/>
          <w:lang w:eastAsia="es-ES"/>
        </w:rPr>
        <w:t>.</w:t>
      </w:r>
    </w:p>
    <w:p w14:paraId="5EE34440" w14:textId="77777777" w:rsidR="002650B1" w:rsidRPr="009153E0" w:rsidRDefault="002650B1" w:rsidP="002650B1">
      <w:pPr>
        <w:spacing w:before="100" w:beforeAutospacing="1" w:after="100" w:afterAutospacing="1"/>
        <w:rPr>
          <w:rFonts w:ascii="Univia Pro Book" w:eastAsia="Times New Roman" w:hAnsi="Univia Pro Book" w:cs="Times New Roman"/>
          <w:b/>
          <w:color w:val="000000"/>
          <w:sz w:val="24"/>
          <w:szCs w:val="24"/>
          <w:lang w:eastAsia="es-MX"/>
        </w:rPr>
      </w:pPr>
      <w:r w:rsidRPr="009153E0">
        <w:rPr>
          <w:rFonts w:ascii="Univia Pro Book" w:eastAsia="Times New Roman" w:hAnsi="Univia Pro Book" w:cs="Times New Roman"/>
          <w:b/>
          <w:color w:val="000000"/>
          <w:sz w:val="24"/>
          <w:szCs w:val="24"/>
          <w:lang w:eastAsia="es-MX"/>
        </w:rPr>
        <w:t>Portabilidad de estudios</w:t>
      </w:r>
    </w:p>
    <w:p w14:paraId="4FBE2709" w14:textId="77777777" w:rsidR="002650B1" w:rsidRPr="009153E0" w:rsidRDefault="002650B1" w:rsidP="002650B1">
      <w:pPr>
        <w:jc w:val="both"/>
        <w:rPr>
          <w:rFonts w:ascii="Univia Pro Book" w:eastAsia="Arial Unicode MS" w:hAnsi="Univia Pro Book" w:cs="Times New Roman"/>
          <w:bCs/>
          <w:sz w:val="24"/>
          <w:szCs w:val="24"/>
          <w:lang w:eastAsia="es-ES"/>
        </w:rPr>
      </w:pPr>
      <w:r w:rsidRPr="009153E0">
        <w:rPr>
          <w:rFonts w:ascii="Univia Pro Book" w:eastAsia="Arial Unicode MS" w:hAnsi="Univia Pro Book" w:cs="Times New Roman"/>
          <w:bCs/>
          <w:sz w:val="24"/>
          <w:szCs w:val="24"/>
          <w:lang w:eastAsia="es-ES"/>
        </w:rPr>
        <w:t>En este</w:t>
      </w:r>
      <w:r>
        <w:rPr>
          <w:rFonts w:ascii="Univia Pro Book" w:eastAsia="Arial Unicode MS" w:hAnsi="Univia Pro Book" w:cs="Times New Roman"/>
          <w:bCs/>
          <w:sz w:val="24"/>
          <w:szCs w:val="24"/>
          <w:lang w:eastAsia="es-ES"/>
        </w:rPr>
        <w:t xml:space="preserve"> segundo</w:t>
      </w:r>
      <w:r w:rsidRPr="009153E0">
        <w:rPr>
          <w:rFonts w:ascii="Univia Pro Book" w:eastAsia="Arial Unicode MS" w:hAnsi="Univia Pro Book" w:cs="Times New Roman"/>
          <w:bCs/>
          <w:sz w:val="24"/>
          <w:szCs w:val="24"/>
          <w:lang w:eastAsia="es-ES"/>
        </w:rPr>
        <w:t xml:space="preserve"> trimestre </w:t>
      </w:r>
      <w:r>
        <w:rPr>
          <w:rFonts w:ascii="Univia Pro Book" w:eastAsia="Arial Unicode MS" w:hAnsi="Univia Pro Book" w:cs="Times New Roman"/>
          <w:bCs/>
          <w:sz w:val="24"/>
          <w:szCs w:val="24"/>
          <w:lang w:eastAsia="es-ES"/>
        </w:rPr>
        <w:t>se emitieron</w:t>
      </w:r>
      <w:r w:rsidRPr="009153E0">
        <w:rPr>
          <w:rFonts w:ascii="Univia Pro Book" w:eastAsia="Arial Unicode MS" w:hAnsi="Univia Pro Book" w:cs="Times New Roman"/>
          <w:bCs/>
          <w:sz w:val="24"/>
          <w:szCs w:val="24"/>
          <w:lang w:eastAsia="es-ES"/>
        </w:rPr>
        <w:t xml:space="preserve"> 121 dictámenes</w:t>
      </w:r>
      <w:r>
        <w:rPr>
          <w:rFonts w:ascii="Univia Pro Book" w:eastAsia="Arial Unicode MS" w:hAnsi="Univia Pro Book" w:cs="Times New Roman"/>
          <w:bCs/>
          <w:sz w:val="24"/>
          <w:szCs w:val="24"/>
          <w:lang w:eastAsia="es-ES"/>
        </w:rPr>
        <w:t xml:space="preserve"> de portabilidad de estudios para estudiantes</w:t>
      </w:r>
      <w:r w:rsidRPr="009153E0">
        <w:rPr>
          <w:rFonts w:ascii="Univia Pro Book" w:eastAsia="Arial Unicode MS" w:hAnsi="Univia Pro Book" w:cs="Times New Roman"/>
          <w:bCs/>
          <w:sz w:val="24"/>
          <w:szCs w:val="24"/>
          <w:lang w:eastAsia="es-ES"/>
        </w:rPr>
        <w:t xml:space="preserve"> en la modalidad abierta. </w:t>
      </w:r>
    </w:p>
    <w:p w14:paraId="4CEC71AA" w14:textId="77777777" w:rsidR="002650B1" w:rsidRDefault="002650B1" w:rsidP="002650B1">
      <w:pPr>
        <w:spacing w:before="100" w:beforeAutospacing="1" w:after="100" w:afterAutospacing="1"/>
        <w:rPr>
          <w:rFonts w:ascii="Univia Pro Book" w:eastAsia="Times New Roman" w:hAnsi="Univia Pro Book" w:cs="Times New Roman"/>
          <w:b/>
          <w:color w:val="000000"/>
          <w:sz w:val="24"/>
          <w:szCs w:val="24"/>
          <w:lang w:eastAsia="es-MX"/>
        </w:rPr>
      </w:pPr>
      <w:r w:rsidRPr="009153E0">
        <w:rPr>
          <w:rFonts w:ascii="Univia Pro Book" w:eastAsia="Times New Roman" w:hAnsi="Univia Pro Book" w:cs="Times New Roman"/>
          <w:b/>
          <w:color w:val="000000"/>
          <w:sz w:val="24"/>
          <w:szCs w:val="24"/>
          <w:lang w:eastAsia="es-MX"/>
        </w:rPr>
        <w:t>Certificación de estudios</w:t>
      </w:r>
    </w:p>
    <w:p w14:paraId="25D16817" w14:textId="77777777" w:rsidR="002650B1" w:rsidRPr="00D61F29" w:rsidRDefault="002650B1" w:rsidP="002650B1">
      <w:pPr>
        <w:spacing w:before="100" w:beforeAutospacing="1" w:after="100" w:afterAutospacing="1"/>
        <w:rPr>
          <w:rFonts w:ascii="Univia Pro Book" w:eastAsia="Times New Roman" w:hAnsi="Univia Pro Book" w:cs="Times New Roman"/>
          <w:b/>
          <w:color w:val="000000"/>
          <w:sz w:val="24"/>
          <w:szCs w:val="24"/>
          <w:lang w:eastAsia="es-MX"/>
        </w:rPr>
      </w:pPr>
      <w:r>
        <w:rPr>
          <w:rFonts w:ascii="Univia Pro Book" w:eastAsia="Times New Roman" w:hAnsi="Univia Pro Book" w:cs="Times New Roman"/>
          <w:color w:val="000000"/>
          <w:sz w:val="24"/>
          <w:szCs w:val="24"/>
          <w:shd w:val="clear" w:color="auto" w:fill="FFFFFF"/>
          <w:lang w:eastAsia="es-ES"/>
        </w:rPr>
        <w:t>De abril a junio del año en curso, s</w:t>
      </w:r>
      <w:r w:rsidRPr="009153E0">
        <w:rPr>
          <w:rFonts w:ascii="Univia Pro Book" w:eastAsia="Times New Roman" w:hAnsi="Univia Pro Book" w:cs="Times New Roman"/>
          <w:color w:val="000000"/>
          <w:sz w:val="24"/>
          <w:szCs w:val="24"/>
          <w:shd w:val="clear" w:color="auto" w:fill="FFFFFF"/>
          <w:lang w:eastAsia="es-ES"/>
        </w:rPr>
        <w:t>e expidieron un total de 496 certificados, de los cuales 244 corresponden a duplicados de certificados de terminación de estudios y parcial</w:t>
      </w:r>
      <w:r>
        <w:rPr>
          <w:rFonts w:ascii="Univia Pro Book" w:eastAsia="Times New Roman" w:hAnsi="Univia Pro Book" w:cs="Times New Roman"/>
          <w:color w:val="000000"/>
          <w:sz w:val="24"/>
          <w:szCs w:val="24"/>
          <w:shd w:val="clear" w:color="auto" w:fill="FFFFFF"/>
          <w:lang w:eastAsia="es-ES"/>
        </w:rPr>
        <w:t>es de la modalidad escolarizada</w:t>
      </w:r>
      <w:r w:rsidRPr="009153E0">
        <w:rPr>
          <w:rFonts w:ascii="Univia Pro Book" w:eastAsia="Times New Roman" w:hAnsi="Univia Pro Book" w:cs="Times New Roman"/>
          <w:color w:val="000000"/>
          <w:sz w:val="24"/>
          <w:szCs w:val="24"/>
          <w:shd w:val="clear" w:color="auto" w:fill="FFFFFF"/>
          <w:lang w:eastAsia="es-ES"/>
        </w:rPr>
        <w:t xml:space="preserve"> y 252 de la modalidad abierta.</w:t>
      </w:r>
    </w:p>
    <w:p w14:paraId="6D931252" w14:textId="77777777" w:rsidR="002650B1" w:rsidRDefault="002650B1" w:rsidP="002650B1">
      <w:pPr>
        <w:spacing w:before="100" w:beforeAutospacing="1" w:after="0"/>
        <w:rPr>
          <w:rFonts w:ascii="Univia Pro Book" w:eastAsia="Times New Roman" w:hAnsi="Univia Pro Book" w:cs="Times New Roman"/>
          <w:b/>
          <w:color w:val="000000"/>
          <w:sz w:val="24"/>
          <w:szCs w:val="24"/>
          <w:lang w:eastAsia="es-MX"/>
        </w:rPr>
      </w:pPr>
      <w:r w:rsidRPr="009153E0">
        <w:rPr>
          <w:rFonts w:ascii="Univia Pro Book" w:eastAsia="Times New Roman" w:hAnsi="Univia Pro Book" w:cs="Times New Roman"/>
          <w:b/>
          <w:color w:val="000000"/>
          <w:sz w:val="24"/>
          <w:szCs w:val="24"/>
          <w:lang w:eastAsia="es-MX"/>
        </w:rPr>
        <w:t>Cambios de Plantel</w:t>
      </w:r>
    </w:p>
    <w:p w14:paraId="3E32B712" w14:textId="77777777" w:rsidR="002650B1" w:rsidRPr="009153E0" w:rsidRDefault="002650B1" w:rsidP="002650B1">
      <w:pPr>
        <w:spacing w:before="100" w:beforeAutospacing="1" w:after="0"/>
        <w:rPr>
          <w:rFonts w:ascii="Univia Pro Book" w:eastAsia="Times New Roman" w:hAnsi="Univia Pro Book" w:cs="Times New Roman"/>
          <w:b/>
          <w:color w:val="000000"/>
          <w:sz w:val="24"/>
          <w:szCs w:val="24"/>
          <w:lang w:eastAsia="es-MX"/>
        </w:rPr>
      </w:pPr>
      <w:r>
        <w:rPr>
          <w:rFonts w:ascii="Univia Pro Book" w:eastAsia="Arial Unicode MS" w:hAnsi="Univia Pro Book" w:cs="Times New Roman"/>
          <w:bCs/>
          <w:sz w:val="24"/>
          <w:szCs w:val="24"/>
          <w:lang w:eastAsia="es-ES"/>
        </w:rPr>
        <w:t>Durante el segundo trimestre, s</w:t>
      </w:r>
      <w:r w:rsidRPr="009153E0">
        <w:rPr>
          <w:rFonts w:ascii="Univia Pro Book" w:eastAsia="Arial Unicode MS" w:hAnsi="Univia Pro Book" w:cs="Times New Roman"/>
          <w:bCs/>
          <w:sz w:val="24"/>
          <w:szCs w:val="24"/>
          <w:lang w:eastAsia="es-ES"/>
        </w:rPr>
        <w:t xml:space="preserve">e autorizaron 90 cambios de plantel favoreciendo la movilidad de estudiantes en las unidades académicas del Colegio. </w:t>
      </w:r>
    </w:p>
    <w:p w14:paraId="3AA5FAF1" w14:textId="77777777" w:rsidR="002650B1" w:rsidRDefault="002650B1" w:rsidP="002650B1">
      <w:pPr>
        <w:jc w:val="both"/>
        <w:rPr>
          <w:rFonts w:ascii="Univia Pro Book" w:eastAsia="Arial Unicode MS" w:hAnsi="Univia Pro Book" w:cs="Times New Roman"/>
          <w:b/>
          <w:bCs/>
          <w:sz w:val="24"/>
          <w:szCs w:val="24"/>
          <w:lang w:eastAsia="es-ES"/>
        </w:rPr>
      </w:pPr>
    </w:p>
    <w:p w14:paraId="0C98BB62" w14:textId="77777777" w:rsidR="002650B1" w:rsidRPr="009153E0" w:rsidRDefault="002650B1" w:rsidP="002650B1">
      <w:pPr>
        <w:jc w:val="both"/>
        <w:rPr>
          <w:rFonts w:ascii="Univia Pro Book" w:eastAsia="Arial Unicode MS" w:hAnsi="Univia Pro Book" w:cs="Times New Roman"/>
          <w:b/>
          <w:bCs/>
          <w:sz w:val="24"/>
          <w:szCs w:val="24"/>
          <w:lang w:eastAsia="es-ES"/>
        </w:rPr>
      </w:pPr>
      <w:r w:rsidRPr="009153E0">
        <w:rPr>
          <w:rFonts w:ascii="Univia Pro Book" w:eastAsia="Arial Unicode MS" w:hAnsi="Univia Pro Book" w:cs="Times New Roman"/>
          <w:b/>
          <w:bCs/>
          <w:sz w:val="24"/>
          <w:szCs w:val="24"/>
          <w:lang w:eastAsia="es-ES"/>
        </w:rPr>
        <w:t>Examen de admisión en línea</w:t>
      </w:r>
    </w:p>
    <w:p w14:paraId="5A594B2F" w14:textId="4108C6D8" w:rsidR="002650B1" w:rsidRPr="009153E0" w:rsidRDefault="002650B1" w:rsidP="002650B1">
      <w:pPr>
        <w:jc w:val="both"/>
        <w:rPr>
          <w:rFonts w:ascii="Univia Pro Book" w:eastAsia="Arial Unicode MS" w:hAnsi="Univia Pro Book" w:cs="Times New Roman"/>
          <w:bCs/>
          <w:sz w:val="24"/>
          <w:szCs w:val="24"/>
          <w:lang w:eastAsia="es-ES"/>
        </w:rPr>
      </w:pPr>
      <w:r>
        <w:rPr>
          <w:rFonts w:ascii="Univia Pro Book" w:eastAsia="Arial Unicode MS" w:hAnsi="Univia Pro Book" w:cs="Times New Roman"/>
          <w:bCs/>
          <w:sz w:val="24"/>
          <w:szCs w:val="24"/>
          <w:lang w:eastAsia="es-ES"/>
        </w:rPr>
        <w:t>Como parte del</w:t>
      </w:r>
      <w:r w:rsidRPr="009153E0">
        <w:rPr>
          <w:rFonts w:ascii="Univia Pro Book" w:eastAsia="Arial Unicode MS" w:hAnsi="Univia Pro Book" w:cs="Times New Roman"/>
          <w:bCs/>
          <w:sz w:val="24"/>
          <w:szCs w:val="24"/>
          <w:lang w:eastAsia="es-ES"/>
        </w:rPr>
        <w:t xml:space="preserve"> proceso de Nuevo Ingreso, </w:t>
      </w:r>
      <w:r>
        <w:rPr>
          <w:rFonts w:ascii="Univia Pro Book" w:eastAsia="Arial Unicode MS" w:hAnsi="Univia Pro Book" w:cs="Times New Roman"/>
          <w:bCs/>
          <w:sz w:val="24"/>
          <w:szCs w:val="24"/>
          <w:lang w:eastAsia="es-ES"/>
        </w:rPr>
        <w:t xml:space="preserve">el día 11 de junio del presente año, </w:t>
      </w:r>
      <w:r w:rsidRPr="009153E0">
        <w:rPr>
          <w:rFonts w:ascii="Univia Pro Book" w:eastAsia="Arial Unicode MS" w:hAnsi="Univia Pro Book" w:cs="Times New Roman"/>
          <w:bCs/>
          <w:sz w:val="24"/>
          <w:szCs w:val="24"/>
          <w:lang w:eastAsia="es-ES"/>
        </w:rPr>
        <w:t xml:space="preserve">se llevó a cabo la aplicación </w:t>
      </w:r>
      <w:r>
        <w:rPr>
          <w:rFonts w:ascii="Univia Pro Book" w:eastAsia="Arial Unicode MS" w:hAnsi="Univia Pro Book" w:cs="Times New Roman"/>
          <w:bCs/>
          <w:sz w:val="24"/>
          <w:szCs w:val="24"/>
          <w:lang w:eastAsia="es-ES"/>
        </w:rPr>
        <w:t>del examen de admisión en línea</w:t>
      </w:r>
      <w:r w:rsidRPr="009153E0">
        <w:rPr>
          <w:rFonts w:ascii="Univia Pro Book" w:eastAsia="Arial Unicode MS" w:hAnsi="Univia Pro Book" w:cs="Times New Roman"/>
          <w:bCs/>
          <w:sz w:val="24"/>
          <w:szCs w:val="24"/>
          <w:lang w:eastAsia="es-ES"/>
        </w:rPr>
        <w:t>,</w:t>
      </w:r>
      <w:r>
        <w:rPr>
          <w:rFonts w:ascii="Univia Pro Book" w:eastAsia="Arial Unicode MS" w:hAnsi="Univia Pro Book" w:cs="Times New Roman"/>
          <w:bCs/>
          <w:sz w:val="24"/>
          <w:szCs w:val="24"/>
          <w:lang w:eastAsia="es-ES"/>
        </w:rPr>
        <w:t xml:space="preserve"> participando</w:t>
      </w:r>
      <w:r w:rsidRPr="009153E0">
        <w:rPr>
          <w:rFonts w:ascii="Univia Pro Book" w:eastAsia="Arial Unicode MS" w:hAnsi="Univia Pro Book" w:cs="Times New Roman"/>
          <w:bCs/>
          <w:sz w:val="24"/>
          <w:szCs w:val="24"/>
          <w:lang w:eastAsia="es-ES"/>
        </w:rPr>
        <w:t xml:space="preserve"> 495</w:t>
      </w:r>
      <w:r w:rsidR="0058076C">
        <w:rPr>
          <w:rFonts w:ascii="Univia Pro Book" w:eastAsia="Arial Unicode MS" w:hAnsi="Univia Pro Book" w:cs="Times New Roman"/>
          <w:bCs/>
          <w:sz w:val="24"/>
          <w:szCs w:val="24"/>
          <w:lang w:eastAsia="es-ES"/>
        </w:rPr>
        <w:t>3</w:t>
      </w:r>
      <w:r w:rsidRPr="009153E0">
        <w:rPr>
          <w:rFonts w:ascii="Univia Pro Book" w:eastAsia="Arial Unicode MS" w:hAnsi="Univia Pro Book" w:cs="Times New Roman"/>
          <w:bCs/>
          <w:sz w:val="24"/>
          <w:szCs w:val="24"/>
          <w:lang w:eastAsia="es-ES"/>
        </w:rPr>
        <w:t xml:space="preserve"> aspirantes </w:t>
      </w:r>
      <w:r>
        <w:rPr>
          <w:rFonts w:ascii="Univia Pro Book" w:eastAsia="Arial Unicode MS" w:hAnsi="Univia Pro Book" w:cs="Times New Roman"/>
          <w:bCs/>
          <w:sz w:val="24"/>
          <w:szCs w:val="24"/>
          <w:lang w:eastAsia="es-ES"/>
        </w:rPr>
        <w:t xml:space="preserve">en </w:t>
      </w:r>
      <w:r w:rsidRPr="009153E0">
        <w:rPr>
          <w:rFonts w:ascii="Univia Pro Book" w:eastAsia="Arial Unicode MS" w:hAnsi="Univia Pro Book" w:cs="Times New Roman"/>
          <w:bCs/>
          <w:sz w:val="24"/>
          <w:szCs w:val="24"/>
          <w:lang w:eastAsia="es-ES"/>
        </w:rPr>
        <w:t>los 9 planteles de mayor demanda: Pl 01 Pueblo Nuevo, Pl 04 Tule, Pl 08 Huajuapan de León, Pl 32 Cuilapam, Pl 39 Nazareno, Pl 42 Huitzo, Pl 44 San Antonio de la Cal, Pl 46 Tlacolula y Pl 61 San Bartolo.</w:t>
      </w:r>
    </w:p>
    <w:p w14:paraId="2EA626D6" w14:textId="77777777" w:rsidR="002650B1" w:rsidRDefault="002650B1" w:rsidP="002650B1">
      <w:pPr>
        <w:jc w:val="both"/>
        <w:rPr>
          <w:rFonts w:ascii="Univia Pro Book" w:hAnsi="Univia Pro Book" w:cs="Arial"/>
          <w:b/>
          <w:bCs/>
          <w:sz w:val="24"/>
          <w:szCs w:val="24"/>
        </w:rPr>
      </w:pPr>
    </w:p>
    <w:p w14:paraId="372CB4A3" w14:textId="77777777" w:rsidR="002650B1" w:rsidRPr="009153E0" w:rsidRDefault="002650B1" w:rsidP="002650B1">
      <w:pPr>
        <w:jc w:val="both"/>
        <w:rPr>
          <w:rFonts w:ascii="Univia Pro Book" w:hAnsi="Univia Pro Book" w:cs="Arial"/>
          <w:b/>
          <w:bCs/>
          <w:sz w:val="24"/>
          <w:szCs w:val="24"/>
        </w:rPr>
      </w:pPr>
      <w:r w:rsidRPr="009153E0">
        <w:rPr>
          <w:rFonts w:ascii="Univia Pro Book" w:hAnsi="Univia Pro Book" w:cs="Arial"/>
          <w:b/>
          <w:bCs/>
          <w:sz w:val="24"/>
          <w:szCs w:val="24"/>
        </w:rPr>
        <w:t>Planeaciones Didácticas Modalidad Virtual.</w:t>
      </w:r>
    </w:p>
    <w:p w14:paraId="491AA356" w14:textId="77777777" w:rsidR="002650B1" w:rsidRPr="009153E0" w:rsidRDefault="002650B1" w:rsidP="002650B1">
      <w:pPr>
        <w:jc w:val="both"/>
        <w:rPr>
          <w:rFonts w:ascii="Univia Pro Book" w:hAnsi="Univia Pro Book"/>
          <w:sz w:val="24"/>
          <w:szCs w:val="24"/>
        </w:rPr>
      </w:pPr>
      <w:r w:rsidRPr="009153E0">
        <w:rPr>
          <w:rFonts w:ascii="Univia Pro Book" w:hAnsi="Univia Pro Book"/>
          <w:sz w:val="24"/>
          <w:szCs w:val="24"/>
        </w:rPr>
        <w:t xml:space="preserve">Durante este segundo trimestre se recepcionaron 100 planeaciones didácticas </w:t>
      </w:r>
      <w:r>
        <w:rPr>
          <w:rFonts w:ascii="Univia Pro Book" w:hAnsi="Univia Pro Book"/>
          <w:sz w:val="24"/>
          <w:szCs w:val="24"/>
        </w:rPr>
        <w:t xml:space="preserve">elaboradas por docentes que imparten asignaturas </w:t>
      </w:r>
      <w:r w:rsidRPr="009153E0">
        <w:rPr>
          <w:rFonts w:ascii="Univia Pro Book" w:hAnsi="Univia Pro Book"/>
          <w:sz w:val="24"/>
          <w:szCs w:val="24"/>
        </w:rPr>
        <w:t>de segundo, cuarto y sexto semestre de los componentes de formación básica, propedéutica y para el traba</w:t>
      </w:r>
      <w:r>
        <w:rPr>
          <w:rFonts w:ascii="Univia Pro Book" w:hAnsi="Univia Pro Book"/>
          <w:sz w:val="24"/>
          <w:szCs w:val="24"/>
        </w:rPr>
        <w:t xml:space="preserve">jo del plan de estudios vigente y </w:t>
      </w:r>
      <w:r w:rsidRPr="009153E0">
        <w:rPr>
          <w:rFonts w:ascii="Univia Pro Book" w:hAnsi="Univia Pro Book"/>
          <w:sz w:val="24"/>
          <w:szCs w:val="24"/>
        </w:rPr>
        <w:t>que corresponden al semestre 2022</w:t>
      </w:r>
      <w:r>
        <w:rPr>
          <w:rFonts w:ascii="Univia Pro Book" w:hAnsi="Univia Pro Book"/>
          <w:sz w:val="24"/>
          <w:szCs w:val="24"/>
        </w:rPr>
        <w:t>´</w:t>
      </w:r>
      <w:r w:rsidRPr="009153E0">
        <w:rPr>
          <w:rFonts w:ascii="Univia Pro Book" w:hAnsi="Univia Pro Book"/>
          <w:sz w:val="24"/>
          <w:szCs w:val="24"/>
        </w:rPr>
        <w:t>A</w:t>
      </w:r>
      <w:r>
        <w:rPr>
          <w:rFonts w:ascii="Univia Pro Book" w:hAnsi="Univia Pro Book"/>
          <w:sz w:val="24"/>
          <w:szCs w:val="24"/>
        </w:rPr>
        <w:t>.</w:t>
      </w:r>
    </w:p>
    <w:p w14:paraId="1DF8F715" w14:textId="292739D2" w:rsidR="002650B1" w:rsidRPr="009153E0"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sidRPr="009153E0">
        <w:rPr>
          <w:rFonts w:ascii="Univia Pro Book" w:eastAsia="Times New Roman" w:hAnsi="Univia Pro Book" w:cs="Times New Roman"/>
          <w:b/>
          <w:color w:val="000000"/>
          <w:sz w:val="24"/>
          <w:szCs w:val="24"/>
          <w:lang w:eastAsia="es-MX"/>
        </w:rPr>
        <w:t>Plataforma Digital MOODLE</w:t>
      </w:r>
    </w:p>
    <w:p w14:paraId="732B9620" w14:textId="77777777" w:rsidR="002650B1" w:rsidRPr="00DE2C71" w:rsidRDefault="002650B1" w:rsidP="002650B1">
      <w:pPr>
        <w:jc w:val="both"/>
        <w:rPr>
          <w:rFonts w:ascii="Univia Pro Book" w:hAnsi="Univia Pro Book"/>
          <w:sz w:val="24"/>
          <w:szCs w:val="24"/>
        </w:rPr>
      </w:pPr>
      <w:r>
        <w:rPr>
          <w:rFonts w:ascii="Univia Pro Book" w:hAnsi="Univia Pro Book"/>
          <w:sz w:val="24"/>
          <w:szCs w:val="24"/>
        </w:rPr>
        <w:t>Durante los meses de mayo y junio,</w:t>
      </w:r>
      <w:r w:rsidRPr="00DE2C71">
        <w:rPr>
          <w:rFonts w:ascii="Univia Pro Book" w:hAnsi="Univia Pro Book"/>
          <w:sz w:val="24"/>
          <w:szCs w:val="24"/>
        </w:rPr>
        <w:t xml:space="preserve"> se elaboraron</w:t>
      </w:r>
      <w:r>
        <w:rPr>
          <w:rFonts w:ascii="Univia Pro Book" w:hAnsi="Univia Pro Book"/>
          <w:sz w:val="24"/>
          <w:szCs w:val="24"/>
        </w:rPr>
        <w:t xml:space="preserve"> los</w:t>
      </w:r>
      <w:r w:rsidRPr="00DE2C71">
        <w:rPr>
          <w:rFonts w:ascii="Univia Pro Book" w:hAnsi="Univia Pro Book"/>
          <w:sz w:val="24"/>
          <w:szCs w:val="24"/>
        </w:rPr>
        <w:t xml:space="preserve"> contenidos académicos</w:t>
      </w:r>
      <w:r>
        <w:rPr>
          <w:rFonts w:ascii="Univia Pro Book" w:hAnsi="Univia Pro Book"/>
          <w:sz w:val="24"/>
          <w:szCs w:val="24"/>
        </w:rPr>
        <w:t xml:space="preserve"> de los programas de estudio, mismos que se encuentran</w:t>
      </w:r>
      <w:r w:rsidRPr="00DE2C71">
        <w:rPr>
          <w:rFonts w:ascii="Univia Pro Book" w:hAnsi="Univia Pro Book"/>
          <w:sz w:val="24"/>
          <w:szCs w:val="24"/>
        </w:rPr>
        <w:t xml:space="preserve"> </w:t>
      </w:r>
      <w:r>
        <w:rPr>
          <w:rFonts w:ascii="Univia Pro Book" w:hAnsi="Univia Pro Book"/>
          <w:sz w:val="24"/>
          <w:szCs w:val="24"/>
        </w:rPr>
        <w:t>albergados en la</w:t>
      </w:r>
      <w:r w:rsidRPr="00DE2C71">
        <w:rPr>
          <w:rFonts w:ascii="Univia Pro Book" w:hAnsi="Univia Pro Book"/>
          <w:sz w:val="24"/>
          <w:szCs w:val="24"/>
        </w:rPr>
        <w:t xml:space="preserve"> plataforma Moodle del Colegio para el semestre 2022</w:t>
      </w:r>
      <w:r>
        <w:rPr>
          <w:rFonts w:ascii="Univia Pro Book" w:hAnsi="Univia Pro Book"/>
          <w:sz w:val="24"/>
          <w:szCs w:val="24"/>
        </w:rPr>
        <w:t>´</w:t>
      </w:r>
      <w:r w:rsidRPr="00DE2C71">
        <w:rPr>
          <w:rFonts w:ascii="Univia Pro Book" w:hAnsi="Univia Pro Book"/>
          <w:sz w:val="24"/>
          <w:szCs w:val="24"/>
        </w:rPr>
        <w:t>B de primero, tercero y quinto semestre, esto con la finalidad de coadyuvar en el proceso enseñanza – apren</w:t>
      </w:r>
      <w:r>
        <w:rPr>
          <w:rFonts w:ascii="Univia Pro Book" w:hAnsi="Univia Pro Book"/>
          <w:sz w:val="24"/>
          <w:szCs w:val="24"/>
        </w:rPr>
        <w:t xml:space="preserve">dizaje de las y los estudiantes, así como el desarrollo de habilidades blandas a través de la tecnología, fomentando una cultura digital. </w:t>
      </w:r>
    </w:p>
    <w:p w14:paraId="6A2B3DFD" w14:textId="77777777" w:rsidR="002650B1" w:rsidRPr="009153E0" w:rsidRDefault="002650B1" w:rsidP="002650B1">
      <w:pPr>
        <w:jc w:val="both"/>
        <w:rPr>
          <w:rFonts w:ascii="Univia Pro Book" w:eastAsia="MS Mincho" w:hAnsi="Univia Pro Book" w:cs="Times New Roman"/>
          <w:b/>
          <w:sz w:val="24"/>
          <w:szCs w:val="24"/>
          <w:lang w:eastAsia="es-ES"/>
        </w:rPr>
      </w:pPr>
    </w:p>
    <w:p w14:paraId="17F5F033" w14:textId="77777777" w:rsidR="002650B1" w:rsidRPr="009153E0" w:rsidRDefault="002650B1" w:rsidP="002650B1">
      <w:pPr>
        <w:jc w:val="both"/>
        <w:rPr>
          <w:rFonts w:ascii="Univia Pro Book" w:eastAsia="MS Mincho" w:hAnsi="Univia Pro Book" w:cs="Times New Roman"/>
          <w:b/>
          <w:sz w:val="24"/>
          <w:szCs w:val="24"/>
          <w:lang w:eastAsia="es-ES"/>
        </w:rPr>
      </w:pPr>
      <w:r w:rsidRPr="009153E0">
        <w:rPr>
          <w:rFonts w:ascii="Univia Pro Book" w:eastAsia="MS Mincho" w:hAnsi="Univia Pro Book" w:cs="Times New Roman"/>
          <w:b/>
          <w:sz w:val="24"/>
          <w:szCs w:val="24"/>
          <w:lang w:eastAsia="es-ES"/>
        </w:rPr>
        <w:t>Cuerpos Colegiados</w:t>
      </w:r>
    </w:p>
    <w:p w14:paraId="510C8D79" w14:textId="3614FCFF" w:rsidR="002650B1" w:rsidRPr="009153E0" w:rsidRDefault="002650B1" w:rsidP="002650B1">
      <w:pPr>
        <w:jc w:val="both"/>
        <w:rPr>
          <w:rFonts w:ascii="Univia Pro Book" w:eastAsia="Arial Unicode MS" w:hAnsi="Univia Pro Book" w:cs="Times New Roman"/>
          <w:bCs/>
          <w:sz w:val="24"/>
          <w:szCs w:val="24"/>
          <w:lang w:eastAsia="es-ES"/>
        </w:rPr>
      </w:pPr>
      <w:r w:rsidRPr="009153E0">
        <w:rPr>
          <w:rFonts w:ascii="Univia Pro Book" w:eastAsia="Arial Unicode MS" w:hAnsi="Univia Pro Book" w:cs="Times New Roman"/>
          <w:bCs/>
          <w:sz w:val="24"/>
          <w:szCs w:val="24"/>
          <w:lang w:eastAsia="es-ES"/>
        </w:rPr>
        <w:t xml:space="preserve">Con </w:t>
      </w:r>
      <w:r>
        <w:rPr>
          <w:rFonts w:ascii="Univia Pro Book" w:eastAsia="Arial Unicode MS" w:hAnsi="Univia Pro Book" w:cs="Times New Roman"/>
          <w:bCs/>
          <w:sz w:val="24"/>
          <w:szCs w:val="24"/>
          <w:lang w:eastAsia="es-ES"/>
        </w:rPr>
        <w:t>el objetivo</w:t>
      </w:r>
      <w:r w:rsidRPr="009153E0">
        <w:rPr>
          <w:rFonts w:ascii="Univia Pro Book" w:eastAsia="Arial Unicode MS" w:hAnsi="Univia Pro Book" w:cs="Times New Roman"/>
          <w:bCs/>
          <w:sz w:val="24"/>
          <w:szCs w:val="24"/>
          <w:lang w:eastAsia="es-ES"/>
        </w:rPr>
        <w:t xml:space="preserve"> de implementar el trabajo colegiado y compartir experiencias académicas para la mejora del logro de resultados académicos de las y los estudiantes, </w:t>
      </w:r>
      <w:r>
        <w:rPr>
          <w:rFonts w:ascii="Univia Pro Book" w:eastAsia="Arial Unicode MS" w:hAnsi="Univia Pro Book" w:cs="Times New Roman"/>
          <w:bCs/>
          <w:sz w:val="24"/>
          <w:szCs w:val="24"/>
          <w:lang w:eastAsia="es-ES"/>
        </w:rPr>
        <w:t>durante el mes de abril, se recepcionaron</w:t>
      </w:r>
      <w:r w:rsidRPr="009153E0">
        <w:rPr>
          <w:rFonts w:ascii="Univia Pro Book" w:eastAsia="Arial Unicode MS" w:hAnsi="Univia Pro Book" w:cs="Times New Roman"/>
          <w:bCs/>
          <w:sz w:val="24"/>
          <w:szCs w:val="24"/>
          <w:lang w:eastAsia="es-ES"/>
        </w:rPr>
        <w:t xml:space="preserve"> </w:t>
      </w:r>
      <w:r>
        <w:rPr>
          <w:rFonts w:ascii="Univia Pro Book" w:eastAsia="Arial Unicode MS" w:hAnsi="Univia Pro Book" w:cs="Times New Roman"/>
          <w:bCs/>
          <w:sz w:val="24"/>
          <w:szCs w:val="24"/>
          <w:lang w:eastAsia="es-ES"/>
        </w:rPr>
        <w:t>75</w:t>
      </w:r>
      <w:r w:rsidRPr="009153E0">
        <w:rPr>
          <w:rFonts w:ascii="Univia Pro Book" w:eastAsia="Arial Unicode MS" w:hAnsi="Univia Pro Book" w:cs="Times New Roman"/>
          <w:bCs/>
          <w:sz w:val="24"/>
          <w:szCs w:val="24"/>
          <w:lang w:eastAsia="es-ES"/>
        </w:rPr>
        <w:t xml:space="preserve"> actas de conformación o ratificación de academia en los 68 planteles.</w:t>
      </w:r>
    </w:p>
    <w:p w14:paraId="699C3698" w14:textId="77777777" w:rsidR="002650B1" w:rsidRDefault="002650B1" w:rsidP="002650B1">
      <w:pPr>
        <w:jc w:val="both"/>
        <w:rPr>
          <w:rFonts w:ascii="Univia Pro Book" w:hAnsi="Univia Pro Book" w:cs="Arial"/>
          <w:b/>
          <w:sz w:val="24"/>
          <w:szCs w:val="24"/>
        </w:rPr>
      </w:pPr>
    </w:p>
    <w:p w14:paraId="28E744AE" w14:textId="77777777" w:rsidR="002650B1" w:rsidRPr="0064488A" w:rsidRDefault="002650B1" w:rsidP="002650B1">
      <w:pPr>
        <w:jc w:val="both"/>
        <w:rPr>
          <w:rFonts w:ascii="Univia Pro Book" w:hAnsi="Univia Pro Book" w:cs="Arial"/>
          <w:b/>
          <w:sz w:val="24"/>
          <w:szCs w:val="24"/>
        </w:rPr>
      </w:pPr>
      <w:r w:rsidRPr="0064488A">
        <w:rPr>
          <w:rFonts w:ascii="Univia Pro Book" w:hAnsi="Univia Pro Book" w:cs="Arial"/>
          <w:b/>
          <w:sz w:val="24"/>
          <w:szCs w:val="24"/>
        </w:rPr>
        <w:t>Prácticas Experimentales.</w:t>
      </w:r>
    </w:p>
    <w:p w14:paraId="4B428A6C" w14:textId="77777777" w:rsidR="002650B1" w:rsidRDefault="002650B1" w:rsidP="002650B1">
      <w:pPr>
        <w:jc w:val="both"/>
        <w:rPr>
          <w:rFonts w:ascii="Univia Pro Book" w:eastAsia="Arial Unicode MS" w:hAnsi="Univia Pro Book" w:cs="Times New Roman"/>
          <w:bCs/>
          <w:sz w:val="24"/>
          <w:szCs w:val="24"/>
          <w:lang w:eastAsia="es-ES"/>
        </w:rPr>
      </w:pPr>
      <w:r w:rsidRPr="0064488A">
        <w:rPr>
          <w:rFonts w:ascii="Univia Pro Book" w:eastAsia="Arial Unicode MS" w:hAnsi="Univia Pro Book" w:cs="Times New Roman"/>
          <w:bCs/>
          <w:sz w:val="24"/>
          <w:szCs w:val="24"/>
          <w:lang w:eastAsia="es-ES"/>
        </w:rPr>
        <w:t xml:space="preserve">Durante el segundo trimestre se han realizado 139 planes de trabajo </w:t>
      </w:r>
      <w:r>
        <w:rPr>
          <w:rFonts w:ascii="Univia Pro Book" w:eastAsia="Arial Unicode MS" w:hAnsi="Univia Pro Book" w:cs="Times New Roman"/>
          <w:bCs/>
          <w:sz w:val="24"/>
          <w:szCs w:val="24"/>
          <w:lang w:eastAsia="es-ES"/>
        </w:rPr>
        <w:t>relacionados a las</w:t>
      </w:r>
      <w:r w:rsidRPr="0064488A">
        <w:rPr>
          <w:rFonts w:ascii="Univia Pro Book" w:eastAsia="Arial Unicode MS" w:hAnsi="Univia Pro Book" w:cs="Times New Roman"/>
          <w:bCs/>
          <w:sz w:val="24"/>
          <w:szCs w:val="24"/>
          <w:lang w:eastAsia="es-ES"/>
        </w:rPr>
        <w:t xml:space="preserve"> prácticas experimentales</w:t>
      </w:r>
      <w:r>
        <w:rPr>
          <w:rFonts w:ascii="Univia Pro Book" w:eastAsia="Arial Unicode MS" w:hAnsi="Univia Pro Book" w:cs="Times New Roman"/>
          <w:bCs/>
          <w:sz w:val="24"/>
          <w:szCs w:val="24"/>
          <w:lang w:eastAsia="es-ES"/>
        </w:rPr>
        <w:t xml:space="preserve"> </w:t>
      </w:r>
      <w:r w:rsidRPr="0064488A">
        <w:rPr>
          <w:rFonts w:ascii="Univia Pro Book" w:eastAsia="Arial Unicode MS" w:hAnsi="Univia Pro Book" w:cs="Times New Roman"/>
          <w:bCs/>
          <w:sz w:val="24"/>
          <w:szCs w:val="24"/>
          <w:lang w:eastAsia="es-ES"/>
        </w:rPr>
        <w:t>aplicadas a las actividades cotidianas de las y los estudiantes</w:t>
      </w:r>
      <w:r>
        <w:rPr>
          <w:rFonts w:ascii="Univia Pro Book" w:eastAsia="Arial Unicode MS" w:hAnsi="Univia Pro Book" w:cs="Times New Roman"/>
          <w:bCs/>
          <w:sz w:val="24"/>
          <w:szCs w:val="24"/>
          <w:lang w:eastAsia="es-ES"/>
        </w:rPr>
        <w:t>, mismas que se desarrollaron desde sus hogares con el apoyo de las y los docentes</w:t>
      </w:r>
      <w:r w:rsidRPr="0064488A">
        <w:rPr>
          <w:rFonts w:ascii="Univia Pro Book" w:eastAsia="Arial Unicode MS" w:hAnsi="Univia Pro Book" w:cs="Times New Roman"/>
          <w:bCs/>
          <w:sz w:val="24"/>
          <w:szCs w:val="24"/>
          <w:lang w:eastAsia="es-ES"/>
        </w:rPr>
        <w:t xml:space="preserve"> para complementar y reforzar los aprendizajes de los contenidos del campo disciplinar</w:t>
      </w:r>
      <w:r>
        <w:rPr>
          <w:rFonts w:ascii="Univia Pro Book" w:eastAsia="Arial Unicode MS" w:hAnsi="Univia Pro Book" w:cs="Times New Roman"/>
          <w:bCs/>
          <w:sz w:val="24"/>
          <w:szCs w:val="24"/>
          <w:lang w:eastAsia="es-ES"/>
        </w:rPr>
        <w:t xml:space="preserve"> de las Ciencias Naturales.</w:t>
      </w:r>
    </w:p>
    <w:p w14:paraId="52C52873" w14:textId="77777777" w:rsidR="002650B1" w:rsidRDefault="002650B1" w:rsidP="002650B1">
      <w:pPr>
        <w:jc w:val="both"/>
        <w:rPr>
          <w:rFonts w:ascii="Univia Pro Book" w:eastAsia="Arial Unicode MS" w:hAnsi="Univia Pro Book" w:cs="Times New Roman"/>
          <w:bCs/>
          <w:sz w:val="24"/>
          <w:szCs w:val="24"/>
          <w:lang w:eastAsia="es-ES"/>
        </w:rPr>
      </w:pPr>
    </w:p>
    <w:p w14:paraId="70ADAE19" w14:textId="77777777" w:rsidR="002650B1" w:rsidRDefault="002650B1" w:rsidP="002650B1">
      <w:pPr>
        <w:jc w:val="both"/>
        <w:rPr>
          <w:rFonts w:ascii="Univia Pro Book" w:eastAsia="Arial Unicode MS" w:hAnsi="Univia Pro Book" w:cs="Times New Roman"/>
          <w:bCs/>
          <w:sz w:val="24"/>
          <w:szCs w:val="24"/>
          <w:lang w:eastAsia="es-ES"/>
        </w:rPr>
      </w:pPr>
    </w:p>
    <w:p w14:paraId="51FCEB9E" w14:textId="77777777" w:rsidR="002650B1" w:rsidRPr="0064488A" w:rsidRDefault="002650B1" w:rsidP="002650B1">
      <w:pPr>
        <w:jc w:val="both"/>
        <w:rPr>
          <w:rFonts w:ascii="Univia Pro Book" w:eastAsia="Arial Unicode MS" w:hAnsi="Univia Pro Book" w:cs="Times New Roman"/>
          <w:bCs/>
          <w:sz w:val="24"/>
          <w:szCs w:val="24"/>
          <w:lang w:eastAsia="es-ES"/>
        </w:rPr>
      </w:pPr>
    </w:p>
    <w:p w14:paraId="6EE7F406" w14:textId="77777777" w:rsidR="002650B1" w:rsidRPr="0064488A" w:rsidRDefault="002650B1" w:rsidP="002650B1">
      <w:pPr>
        <w:jc w:val="both"/>
        <w:rPr>
          <w:rFonts w:ascii="Univia Pro Book" w:hAnsi="Univia Pro Book" w:cs="Arial"/>
          <w:sz w:val="24"/>
          <w:szCs w:val="24"/>
        </w:rPr>
      </w:pPr>
    </w:p>
    <w:p w14:paraId="53896C09" w14:textId="77777777" w:rsidR="002650B1" w:rsidRPr="0064488A" w:rsidRDefault="002650B1" w:rsidP="002650B1">
      <w:pPr>
        <w:jc w:val="both"/>
        <w:rPr>
          <w:rFonts w:ascii="Univia Pro Book" w:hAnsi="Univia Pro Book" w:cs="Arial"/>
          <w:b/>
          <w:sz w:val="24"/>
          <w:szCs w:val="24"/>
        </w:rPr>
      </w:pPr>
      <w:r w:rsidRPr="0064488A">
        <w:rPr>
          <w:rFonts w:ascii="Univia Pro Book" w:hAnsi="Univia Pro Book" w:cs="Arial"/>
          <w:b/>
          <w:sz w:val="24"/>
          <w:szCs w:val="24"/>
        </w:rPr>
        <w:t>Proyectos de Desarrollo Sostenible correspondientes a la Agenda 2030.</w:t>
      </w:r>
    </w:p>
    <w:p w14:paraId="5A0277CD" w14:textId="77777777" w:rsidR="002650B1" w:rsidRDefault="002650B1" w:rsidP="002650B1">
      <w:pPr>
        <w:jc w:val="both"/>
        <w:rPr>
          <w:rFonts w:ascii="Univia Pro Book" w:eastAsia="Arial Unicode MS" w:hAnsi="Univia Pro Book" w:cs="Times New Roman"/>
          <w:bCs/>
          <w:sz w:val="24"/>
          <w:szCs w:val="24"/>
          <w:lang w:eastAsia="es-ES"/>
        </w:rPr>
      </w:pPr>
      <w:r w:rsidRPr="0064488A">
        <w:rPr>
          <w:rFonts w:ascii="Univia Pro Book" w:eastAsia="Arial Unicode MS" w:hAnsi="Univia Pro Book" w:cs="Times New Roman"/>
          <w:bCs/>
          <w:sz w:val="24"/>
          <w:szCs w:val="24"/>
          <w:lang w:eastAsia="es-ES"/>
        </w:rPr>
        <w:t>En el segundo trimestre se han implementado 68 proyectos de desarrollo sostenible del programa Agenda 2030 con la finalidad de que la comunidad escolar participe de manera responsable en el cuidado de</w:t>
      </w:r>
      <w:r>
        <w:rPr>
          <w:rFonts w:ascii="Univia Pro Book" w:eastAsia="Arial Unicode MS" w:hAnsi="Univia Pro Book" w:cs="Times New Roman"/>
          <w:bCs/>
          <w:sz w:val="24"/>
          <w:szCs w:val="24"/>
          <w:lang w:eastAsia="es-ES"/>
        </w:rPr>
        <w:t>l medio ambiente y su comunidad, enfocados en actividades de reforestación y acciones contra el cambio climático como la recolección de PET.</w:t>
      </w:r>
    </w:p>
    <w:p w14:paraId="2BBAC7D8" w14:textId="77777777" w:rsidR="002650B1" w:rsidRPr="00811323" w:rsidRDefault="002650B1" w:rsidP="002650B1">
      <w:pPr>
        <w:jc w:val="both"/>
        <w:rPr>
          <w:rFonts w:ascii="Univia Pro Book" w:eastAsia="Arial Unicode MS" w:hAnsi="Univia Pro Book" w:cs="Times New Roman"/>
          <w:bCs/>
          <w:sz w:val="24"/>
          <w:szCs w:val="24"/>
          <w:lang w:eastAsia="es-ES"/>
        </w:rPr>
      </w:pPr>
    </w:p>
    <w:p w14:paraId="3791712D" w14:textId="77777777" w:rsidR="002650B1" w:rsidRPr="0064488A" w:rsidRDefault="002650B1" w:rsidP="002650B1">
      <w:pPr>
        <w:jc w:val="both"/>
        <w:rPr>
          <w:rFonts w:ascii="Univia Pro Book" w:hAnsi="Univia Pro Book" w:cs="Arial"/>
          <w:b/>
          <w:sz w:val="24"/>
          <w:szCs w:val="24"/>
        </w:rPr>
      </w:pPr>
      <w:r w:rsidRPr="0064488A">
        <w:rPr>
          <w:rFonts w:ascii="Univia Pro Book" w:hAnsi="Univia Pro Book" w:cs="Arial"/>
          <w:b/>
          <w:sz w:val="24"/>
          <w:szCs w:val="24"/>
        </w:rPr>
        <w:t xml:space="preserve">Clubes de Aprendizaje </w:t>
      </w:r>
    </w:p>
    <w:p w14:paraId="61AF9EAB" w14:textId="07C5DAB0" w:rsidR="002650B1" w:rsidRPr="0064488A" w:rsidRDefault="002650B1" w:rsidP="002650B1">
      <w:pPr>
        <w:jc w:val="both"/>
        <w:rPr>
          <w:rFonts w:ascii="Univia Pro Book" w:eastAsia="Arial Unicode MS" w:hAnsi="Univia Pro Book" w:cs="Times New Roman"/>
          <w:bCs/>
          <w:sz w:val="24"/>
          <w:szCs w:val="24"/>
          <w:lang w:eastAsia="es-ES"/>
        </w:rPr>
      </w:pPr>
      <w:r w:rsidRPr="0064488A">
        <w:rPr>
          <w:rFonts w:ascii="Univia Pro Book" w:eastAsia="Arial Unicode MS" w:hAnsi="Univia Pro Book" w:cs="Times New Roman"/>
          <w:bCs/>
          <w:sz w:val="24"/>
          <w:szCs w:val="24"/>
          <w:lang w:eastAsia="es-ES"/>
        </w:rPr>
        <w:t>En este segundo trimestre se conformaron 109 clubes de aprendizaje</w:t>
      </w:r>
      <w:r>
        <w:rPr>
          <w:rFonts w:ascii="Univia Pro Book" w:eastAsia="Arial Unicode MS" w:hAnsi="Univia Pro Book" w:cs="Times New Roman"/>
          <w:bCs/>
          <w:sz w:val="24"/>
          <w:szCs w:val="24"/>
          <w:lang w:eastAsia="es-ES"/>
        </w:rPr>
        <w:t xml:space="preserve"> de los campos disciplinares de Matemáticas, Ciencias Experimentales, Humanidades, Ciencias Sociales y Comunicación, con el objetivo de fortalecer</w:t>
      </w:r>
      <w:r w:rsidRPr="0064488A">
        <w:rPr>
          <w:rFonts w:ascii="Univia Pro Book" w:eastAsia="Arial Unicode MS" w:hAnsi="Univia Pro Book" w:cs="Times New Roman"/>
          <w:bCs/>
          <w:sz w:val="24"/>
          <w:szCs w:val="24"/>
          <w:lang w:eastAsia="es-ES"/>
        </w:rPr>
        <w:t xml:space="preserve"> las competencias disciplinares y genéricas de las y los estudiantes con bajo rendimiento </w:t>
      </w:r>
      <w:r>
        <w:rPr>
          <w:rFonts w:ascii="Univia Pro Book" w:eastAsia="Arial Unicode MS" w:hAnsi="Univia Pro Book" w:cs="Times New Roman"/>
          <w:bCs/>
          <w:sz w:val="24"/>
          <w:szCs w:val="24"/>
          <w:lang w:eastAsia="es-ES"/>
        </w:rPr>
        <w:t>escolar</w:t>
      </w:r>
      <w:r w:rsidRPr="0064488A">
        <w:rPr>
          <w:rFonts w:ascii="Univia Pro Book" w:eastAsia="Arial Unicode MS" w:hAnsi="Univia Pro Book" w:cs="Times New Roman"/>
          <w:bCs/>
          <w:sz w:val="24"/>
          <w:szCs w:val="24"/>
          <w:lang w:eastAsia="es-ES"/>
        </w:rPr>
        <w:t xml:space="preserve">, </w:t>
      </w:r>
      <w:r>
        <w:rPr>
          <w:rFonts w:ascii="Univia Pro Book" w:eastAsia="Arial Unicode MS" w:hAnsi="Univia Pro Book" w:cs="Times New Roman"/>
          <w:bCs/>
          <w:sz w:val="24"/>
          <w:szCs w:val="24"/>
          <w:lang w:eastAsia="es-ES"/>
        </w:rPr>
        <w:t>y de esta manera</w:t>
      </w:r>
      <w:r w:rsidRPr="0064488A">
        <w:rPr>
          <w:rFonts w:ascii="Univia Pro Book" w:eastAsia="Arial Unicode MS" w:hAnsi="Univia Pro Book" w:cs="Times New Roman"/>
          <w:bCs/>
          <w:sz w:val="24"/>
          <w:szCs w:val="24"/>
          <w:lang w:eastAsia="es-ES"/>
        </w:rPr>
        <w:t xml:space="preserve"> evitar la reprobación o deserción escolar.</w:t>
      </w:r>
    </w:p>
    <w:p w14:paraId="2966DF5D" w14:textId="77777777" w:rsidR="002650B1" w:rsidRPr="0064488A" w:rsidRDefault="002650B1" w:rsidP="002650B1">
      <w:pPr>
        <w:spacing w:before="100" w:beforeAutospacing="1" w:after="100" w:afterAutospacing="1"/>
        <w:jc w:val="both"/>
        <w:rPr>
          <w:rFonts w:ascii="Univia Pro Book" w:hAnsi="Univia Pro Book"/>
          <w:b/>
          <w:bCs/>
          <w:sz w:val="24"/>
          <w:szCs w:val="24"/>
        </w:rPr>
      </w:pPr>
      <w:r w:rsidRPr="0064488A">
        <w:rPr>
          <w:rFonts w:ascii="Univia Pro Book" w:hAnsi="Univia Pro Book"/>
          <w:b/>
          <w:bCs/>
          <w:sz w:val="24"/>
          <w:szCs w:val="24"/>
        </w:rPr>
        <w:t>Asesorías para Concursos.</w:t>
      </w:r>
    </w:p>
    <w:p w14:paraId="6A93B312" w14:textId="186D798B" w:rsidR="002650B1" w:rsidRPr="0064488A" w:rsidRDefault="002650B1" w:rsidP="002650B1">
      <w:pPr>
        <w:jc w:val="both"/>
        <w:rPr>
          <w:rFonts w:ascii="Univia Pro Book" w:eastAsia="MS Mincho" w:hAnsi="Univia Pro Book" w:cs="Times New Roman"/>
          <w:sz w:val="24"/>
          <w:szCs w:val="24"/>
          <w:lang w:eastAsia="es-ES"/>
        </w:rPr>
      </w:pPr>
      <w:r>
        <w:rPr>
          <w:rFonts w:ascii="Univia Pro Book" w:eastAsia="MS Mincho" w:hAnsi="Univia Pro Book" w:cs="Times New Roman"/>
          <w:sz w:val="24"/>
          <w:szCs w:val="24"/>
          <w:lang w:eastAsia="es-ES"/>
        </w:rPr>
        <w:t>Durante el mes de junio,</w:t>
      </w:r>
      <w:r w:rsidRPr="0064488A">
        <w:rPr>
          <w:rFonts w:ascii="Univia Pro Book" w:eastAsia="MS Mincho" w:hAnsi="Univia Pro Book" w:cs="Times New Roman"/>
          <w:sz w:val="24"/>
          <w:szCs w:val="24"/>
          <w:lang w:eastAsia="es-ES"/>
        </w:rPr>
        <w:t xml:space="preserve"> se </w:t>
      </w:r>
      <w:r>
        <w:rPr>
          <w:rFonts w:ascii="Univia Pro Book" w:eastAsia="MS Mincho" w:hAnsi="Univia Pro Book" w:cs="Times New Roman"/>
          <w:sz w:val="24"/>
          <w:szCs w:val="24"/>
          <w:lang w:eastAsia="es-ES"/>
        </w:rPr>
        <w:t>brindó la asesoría</w:t>
      </w:r>
      <w:r w:rsidRPr="0064488A">
        <w:rPr>
          <w:rFonts w:ascii="Univia Pro Book" w:eastAsia="MS Mincho" w:hAnsi="Univia Pro Book" w:cs="Times New Roman"/>
          <w:sz w:val="24"/>
          <w:szCs w:val="24"/>
          <w:lang w:eastAsia="es-ES"/>
        </w:rPr>
        <w:t xml:space="preserve"> en línea a 4 estudiantes</w:t>
      </w:r>
      <w:r>
        <w:rPr>
          <w:rFonts w:ascii="Univia Pro Book" w:eastAsia="MS Mincho" w:hAnsi="Univia Pro Book" w:cs="Times New Roman"/>
          <w:sz w:val="24"/>
          <w:szCs w:val="24"/>
          <w:lang w:eastAsia="es-ES"/>
        </w:rPr>
        <w:t xml:space="preserve"> de los planteles 01 Pueblo Nuevo y 04 El Tule, quienes participarán en la </w:t>
      </w:r>
      <w:r w:rsidRPr="0064488A">
        <w:rPr>
          <w:rFonts w:ascii="Univia Pro Book" w:eastAsia="MS Mincho" w:hAnsi="Univia Pro Book" w:cs="Times New Roman"/>
          <w:sz w:val="24"/>
          <w:szCs w:val="24"/>
          <w:lang w:eastAsia="es-ES"/>
        </w:rPr>
        <w:t>Olimpiada Mexicana de</w:t>
      </w:r>
      <w:r>
        <w:rPr>
          <w:rFonts w:ascii="Univia Pro Book" w:eastAsia="MS Mincho" w:hAnsi="Univia Pro Book" w:cs="Times New Roman"/>
          <w:sz w:val="24"/>
          <w:szCs w:val="24"/>
          <w:lang w:eastAsia="es-ES"/>
        </w:rPr>
        <w:t xml:space="preserve"> Matemáticas y otros concursos a nivel Regional y Estatal.</w:t>
      </w:r>
    </w:p>
    <w:p w14:paraId="3F49B3E6" w14:textId="77777777" w:rsidR="002650B1" w:rsidRPr="0064488A"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sidRPr="0064488A">
        <w:rPr>
          <w:rFonts w:ascii="Univia Pro Book" w:eastAsia="Times New Roman" w:hAnsi="Univia Pro Book" w:cs="Times New Roman"/>
          <w:b/>
          <w:color w:val="000000"/>
          <w:sz w:val="24"/>
          <w:szCs w:val="24"/>
          <w:lang w:eastAsia="es-MX"/>
        </w:rPr>
        <w:t>Banco de reactivos</w:t>
      </w:r>
    </w:p>
    <w:p w14:paraId="098749C9" w14:textId="083C95B9" w:rsidR="002650B1" w:rsidRPr="0064488A" w:rsidRDefault="002650B1" w:rsidP="002650B1">
      <w:pPr>
        <w:jc w:val="both"/>
        <w:rPr>
          <w:rFonts w:ascii="Univia Pro Book" w:eastAsia="MS Mincho" w:hAnsi="Univia Pro Book" w:cs="Times New Roman"/>
          <w:sz w:val="24"/>
          <w:szCs w:val="24"/>
          <w:lang w:eastAsia="es-ES"/>
        </w:rPr>
      </w:pPr>
      <w:r>
        <w:rPr>
          <w:rFonts w:ascii="Univia Pro Book" w:eastAsia="MS Mincho" w:hAnsi="Univia Pro Book" w:cs="Times New Roman"/>
          <w:sz w:val="24"/>
          <w:szCs w:val="24"/>
          <w:lang w:eastAsia="es-ES"/>
        </w:rPr>
        <w:t>Durante el mes de mayo</w:t>
      </w:r>
      <w:r w:rsidRPr="0064488A">
        <w:rPr>
          <w:rFonts w:ascii="Univia Pro Book" w:eastAsia="MS Mincho" w:hAnsi="Univia Pro Book" w:cs="Times New Roman"/>
          <w:sz w:val="24"/>
          <w:szCs w:val="24"/>
          <w:lang w:eastAsia="es-ES"/>
        </w:rPr>
        <w:t xml:space="preserve"> se implementó el Banco de </w:t>
      </w:r>
      <w:r>
        <w:rPr>
          <w:rFonts w:ascii="Univia Pro Book" w:eastAsia="MS Mincho" w:hAnsi="Univia Pro Book" w:cs="Times New Roman"/>
          <w:sz w:val="24"/>
          <w:szCs w:val="24"/>
          <w:lang w:eastAsia="es-ES"/>
        </w:rPr>
        <w:t xml:space="preserve">930 </w:t>
      </w:r>
      <w:r w:rsidRPr="0064488A">
        <w:rPr>
          <w:rFonts w:ascii="Univia Pro Book" w:eastAsia="MS Mincho" w:hAnsi="Univia Pro Book" w:cs="Times New Roman"/>
          <w:sz w:val="24"/>
          <w:szCs w:val="24"/>
          <w:lang w:eastAsia="es-ES"/>
        </w:rPr>
        <w:t>reactivos</w:t>
      </w:r>
      <w:r>
        <w:rPr>
          <w:rFonts w:ascii="Univia Pro Book" w:eastAsia="MS Mincho" w:hAnsi="Univia Pro Book" w:cs="Times New Roman"/>
          <w:sz w:val="24"/>
          <w:szCs w:val="24"/>
          <w:lang w:eastAsia="es-ES"/>
        </w:rPr>
        <w:t>, mismo que tiene el propósito de</w:t>
      </w:r>
      <w:r w:rsidRPr="0064488A">
        <w:rPr>
          <w:rFonts w:ascii="Univia Pro Book" w:eastAsia="MS Mincho" w:hAnsi="Univia Pro Book" w:cs="Times New Roman"/>
          <w:sz w:val="24"/>
          <w:szCs w:val="24"/>
          <w:lang w:eastAsia="es-ES"/>
        </w:rPr>
        <w:t xml:space="preserve"> automatizar la construcción de exámene</w:t>
      </w:r>
      <w:r>
        <w:rPr>
          <w:rFonts w:ascii="Univia Pro Book" w:eastAsia="MS Mincho" w:hAnsi="Univia Pro Book" w:cs="Times New Roman"/>
          <w:sz w:val="24"/>
          <w:szCs w:val="24"/>
          <w:lang w:eastAsia="es-ES"/>
        </w:rPr>
        <w:t>s en la plataforma educativa del Colegio, incluyendo</w:t>
      </w:r>
      <w:r w:rsidRPr="0064488A">
        <w:rPr>
          <w:rFonts w:ascii="Univia Pro Book" w:eastAsia="MS Mincho" w:hAnsi="Univia Pro Book" w:cs="Times New Roman"/>
          <w:sz w:val="24"/>
          <w:szCs w:val="24"/>
          <w:lang w:eastAsia="es-ES"/>
        </w:rPr>
        <w:t xml:space="preserve"> </w:t>
      </w:r>
      <w:r>
        <w:rPr>
          <w:rFonts w:ascii="Univia Pro Book" w:eastAsia="MS Mincho" w:hAnsi="Univia Pro Book" w:cs="Times New Roman"/>
          <w:sz w:val="24"/>
          <w:szCs w:val="24"/>
          <w:lang w:eastAsia="es-ES"/>
        </w:rPr>
        <w:t xml:space="preserve">a las </w:t>
      </w:r>
      <w:r w:rsidRPr="0064488A">
        <w:rPr>
          <w:rFonts w:ascii="Univia Pro Book" w:eastAsia="MS Mincho" w:hAnsi="Univia Pro Book" w:cs="Times New Roman"/>
          <w:sz w:val="24"/>
          <w:szCs w:val="24"/>
          <w:lang w:eastAsia="es-ES"/>
        </w:rPr>
        <w:t>31 asignaturas de los componentes básico y propedéutico del segundo, cuarto, y sexto semestre</w:t>
      </w:r>
      <w:r>
        <w:rPr>
          <w:rFonts w:ascii="Univia Pro Book" w:eastAsia="MS Mincho" w:hAnsi="Univia Pro Book" w:cs="Times New Roman"/>
          <w:sz w:val="24"/>
          <w:szCs w:val="24"/>
          <w:lang w:eastAsia="es-ES"/>
        </w:rPr>
        <w:t>.</w:t>
      </w:r>
      <w:r w:rsidRPr="0064488A">
        <w:rPr>
          <w:rFonts w:ascii="Univia Pro Book" w:eastAsia="MS Mincho" w:hAnsi="Univia Pro Book" w:cs="Times New Roman"/>
          <w:sz w:val="24"/>
          <w:szCs w:val="24"/>
          <w:lang w:eastAsia="es-ES"/>
        </w:rPr>
        <w:t xml:space="preserve"> </w:t>
      </w:r>
    </w:p>
    <w:p w14:paraId="26266595" w14:textId="77777777" w:rsidR="002650B1" w:rsidRDefault="002650B1" w:rsidP="002650B1">
      <w:pPr>
        <w:rPr>
          <w:rFonts w:ascii="Univia Pro Book" w:eastAsia="MS Mincho" w:hAnsi="Univia Pro Book" w:cs="Times New Roman"/>
          <w:b/>
          <w:sz w:val="24"/>
          <w:szCs w:val="24"/>
          <w:lang w:eastAsia="es-ES"/>
        </w:rPr>
      </w:pPr>
    </w:p>
    <w:p w14:paraId="2A13DC7F" w14:textId="77777777" w:rsidR="002650B1" w:rsidRDefault="002650B1" w:rsidP="002650B1">
      <w:pPr>
        <w:rPr>
          <w:rFonts w:ascii="Univia Pro Book" w:eastAsia="MS Mincho" w:hAnsi="Univia Pro Book" w:cs="Times New Roman"/>
          <w:b/>
          <w:sz w:val="24"/>
          <w:szCs w:val="24"/>
          <w:lang w:eastAsia="es-ES"/>
        </w:rPr>
      </w:pPr>
    </w:p>
    <w:p w14:paraId="56FEC608" w14:textId="77777777" w:rsidR="002650B1" w:rsidRDefault="002650B1" w:rsidP="002650B1">
      <w:pPr>
        <w:rPr>
          <w:rFonts w:ascii="Univia Pro Book" w:eastAsia="MS Mincho" w:hAnsi="Univia Pro Book" w:cs="Times New Roman"/>
          <w:b/>
          <w:sz w:val="24"/>
          <w:szCs w:val="24"/>
          <w:lang w:eastAsia="es-ES"/>
        </w:rPr>
      </w:pPr>
    </w:p>
    <w:p w14:paraId="07000F34" w14:textId="77777777" w:rsidR="002650B1" w:rsidRDefault="002650B1" w:rsidP="002650B1">
      <w:pPr>
        <w:rPr>
          <w:rFonts w:ascii="Univia Pro Book" w:eastAsia="MS Mincho" w:hAnsi="Univia Pro Book" w:cs="Times New Roman"/>
          <w:b/>
          <w:sz w:val="24"/>
          <w:szCs w:val="24"/>
          <w:lang w:eastAsia="es-ES"/>
        </w:rPr>
      </w:pPr>
    </w:p>
    <w:p w14:paraId="2853FFC1" w14:textId="77777777" w:rsidR="002650B1" w:rsidRPr="00CE5469" w:rsidRDefault="002650B1" w:rsidP="002650B1">
      <w:pPr>
        <w:rPr>
          <w:rFonts w:ascii="Univia Pro Book" w:eastAsia="MS Mincho" w:hAnsi="Univia Pro Book" w:cs="Times New Roman"/>
          <w:b/>
          <w:sz w:val="24"/>
          <w:szCs w:val="24"/>
          <w:lang w:eastAsia="es-ES"/>
        </w:rPr>
      </w:pPr>
      <w:r w:rsidRPr="00CE5469">
        <w:rPr>
          <w:rFonts w:ascii="Univia Pro Book" w:eastAsia="MS Mincho" w:hAnsi="Univia Pro Book" w:cs="Times New Roman"/>
          <w:b/>
          <w:sz w:val="24"/>
          <w:szCs w:val="24"/>
          <w:lang w:eastAsia="es-ES"/>
        </w:rPr>
        <w:t>Proyectos Integradores de Evaluación Final</w:t>
      </w:r>
    </w:p>
    <w:p w14:paraId="39875BFE" w14:textId="5303602E" w:rsidR="002650B1" w:rsidRPr="00CE5469" w:rsidRDefault="002650B1" w:rsidP="002650B1">
      <w:pPr>
        <w:jc w:val="both"/>
        <w:rPr>
          <w:rFonts w:ascii="Univia Pro Book" w:hAnsi="Univia Pro Book"/>
          <w:sz w:val="24"/>
          <w:szCs w:val="24"/>
        </w:rPr>
      </w:pPr>
      <w:r w:rsidRPr="00CE5469">
        <w:rPr>
          <w:rFonts w:ascii="Univia Pro Book" w:eastAsia="MS Mincho" w:hAnsi="Univia Pro Book" w:cs="Times New Roman"/>
          <w:sz w:val="24"/>
          <w:szCs w:val="24"/>
          <w:lang w:eastAsia="es-ES"/>
        </w:rPr>
        <w:t>En el semestre 2022’A</w:t>
      </w:r>
      <w:r>
        <w:rPr>
          <w:rFonts w:ascii="Univia Pro Book" w:eastAsia="Arial Unicode MS" w:hAnsi="Univia Pro Book" w:cs="Times New Roman"/>
          <w:bCs/>
          <w:sz w:val="24"/>
          <w:szCs w:val="24"/>
          <w:lang w:eastAsia="es-ES"/>
        </w:rPr>
        <w:t xml:space="preserve"> durante el periodo del 30 de mayo al 06 de junio, se llevó a cabo la evaluación final de las y los estudiantes mediante un proyecto integrador que permitió evaluar de forma integral los conocimientos adquiridos de las asignaturas de los Componentes Básico y Propedéutico.</w:t>
      </w:r>
    </w:p>
    <w:p w14:paraId="18E0E0B0" w14:textId="77777777" w:rsidR="002650B1" w:rsidRPr="00CE5469" w:rsidRDefault="002650B1" w:rsidP="002650B1">
      <w:pPr>
        <w:spacing w:before="100" w:beforeAutospacing="1" w:after="100" w:afterAutospacing="1"/>
        <w:jc w:val="both"/>
        <w:rPr>
          <w:rFonts w:ascii="Univia Pro Book" w:hAnsi="Univia Pro Book"/>
          <w:b/>
          <w:bCs/>
          <w:sz w:val="24"/>
          <w:szCs w:val="24"/>
        </w:rPr>
      </w:pPr>
      <w:r w:rsidRPr="00CE5469">
        <w:rPr>
          <w:rFonts w:ascii="Univia Pro Book" w:hAnsi="Univia Pro Book"/>
          <w:b/>
          <w:bCs/>
          <w:sz w:val="24"/>
          <w:szCs w:val="24"/>
        </w:rPr>
        <w:t>Programa de Orientación Educativa.</w:t>
      </w:r>
    </w:p>
    <w:p w14:paraId="0618895F" w14:textId="77777777" w:rsidR="002650B1" w:rsidRPr="00CE5469" w:rsidRDefault="002650B1" w:rsidP="002650B1">
      <w:pPr>
        <w:shd w:val="clear" w:color="auto" w:fill="FFFFFF"/>
        <w:jc w:val="both"/>
        <w:rPr>
          <w:rFonts w:ascii="Univia Pro Book" w:eastAsia="Times New Roman" w:hAnsi="Univia Pro Book" w:cs="Calibri"/>
          <w:sz w:val="24"/>
          <w:szCs w:val="24"/>
          <w:lang w:eastAsia="es-MX"/>
        </w:rPr>
      </w:pPr>
      <w:r w:rsidRPr="00CE5469">
        <w:rPr>
          <w:rFonts w:ascii="Univia Pro Book" w:eastAsia="Times New Roman" w:hAnsi="Univia Pro Book" w:cs="Calibri"/>
          <w:sz w:val="24"/>
          <w:szCs w:val="24"/>
          <w:bdr w:val="none" w:sz="0" w:space="0" w:color="auto" w:frame="1"/>
          <w:lang w:eastAsia="es-MX"/>
        </w:rPr>
        <w:t xml:space="preserve">La aplicación del </w:t>
      </w:r>
      <w:r w:rsidRPr="00CE5469">
        <w:rPr>
          <w:rFonts w:ascii="Univia Pro Book" w:eastAsia="Times New Roman" w:hAnsi="Univia Pro Book" w:cs="Calibri"/>
          <w:sz w:val="24"/>
          <w:szCs w:val="24"/>
          <w:lang w:eastAsia="es-MX"/>
        </w:rPr>
        <w:t xml:space="preserve">servicio de Orientación Educativa en planteles tiene </w:t>
      </w:r>
      <w:r w:rsidRPr="00CE5469">
        <w:rPr>
          <w:rFonts w:ascii="Univia Pro Book" w:eastAsia="Times New Roman" w:hAnsi="Univia Pro Book" w:cs="Calibri"/>
          <w:sz w:val="24"/>
          <w:szCs w:val="24"/>
          <w:bdr w:val="none" w:sz="0" w:space="0" w:color="auto" w:frame="1"/>
          <w:lang w:eastAsia="es-MX"/>
        </w:rPr>
        <w:t>el propósito de fortalecer el desarrollo integral del bachiller, la construcción del proyecto de vida y la constitución de espacios de reflexión y acción para que las y los estudiantes desarrollen valores y habilidades</w:t>
      </w:r>
      <w:r w:rsidRPr="00CE5469">
        <w:rPr>
          <w:rFonts w:ascii="Univia Pro Book" w:eastAsia="Times New Roman" w:hAnsi="Univia Pro Book" w:cs="Calibri"/>
          <w:sz w:val="24"/>
          <w:szCs w:val="24"/>
          <w:lang w:eastAsia="es-MX"/>
        </w:rPr>
        <w:t xml:space="preserve">. </w:t>
      </w:r>
      <w:r w:rsidRPr="00CE5469">
        <w:rPr>
          <w:rFonts w:ascii="Univia Pro Book" w:eastAsia="Times New Roman" w:hAnsi="Univia Pro Book" w:cs="Calibri"/>
          <w:sz w:val="24"/>
          <w:szCs w:val="24"/>
          <w:bdr w:val="none" w:sz="0" w:space="0" w:color="auto" w:frame="1"/>
          <w:lang w:eastAsia="es-MX"/>
        </w:rPr>
        <w:t>Se recibieron y revisaron 68 secuencias didácticas y 60 informes semestrales co</w:t>
      </w:r>
      <w:r>
        <w:rPr>
          <w:rFonts w:ascii="Univia Pro Book" w:eastAsia="Times New Roman" w:hAnsi="Univia Pro Book" w:cs="Calibri"/>
          <w:sz w:val="24"/>
          <w:szCs w:val="24"/>
          <w:bdr w:val="none" w:sz="0" w:space="0" w:color="auto" w:frame="1"/>
          <w:lang w:eastAsia="es-MX"/>
        </w:rPr>
        <w:t>rrespondientes al semestre 2022´</w:t>
      </w:r>
      <w:r w:rsidRPr="00CE5469">
        <w:rPr>
          <w:rFonts w:ascii="Univia Pro Book" w:eastAsia="Times New Roman" w:hAnsi="Univia Pro Book" w:cs="Calibri"/>
          <w:sz w:val="24"/>
          <w:szCs w:val="24"/>
          <w:bdr w:val="none" w:sz="0" w:space="0" w:color="auto" w:frame="1"/>
          <w:lang w:eastAsia="es-MX"/>
        </w:rPr>
        <w:t>A.</w:t>
      </w:r>
    </w:p>
    <w:p w14:paraId="765AB549" w14:textId="77777777" w:rsidR="002650B1" w:rsidRPr="00CE5469"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sidRPr="00CE5469">
        <w:rPr>
          <w:rFonts w:ascii="Univia Pro Book" w:eastAsia="Times New Roman" w:hAnsi="Univia Pro Book" w:cs="Times New Roman"/>
          <w:b/>
          <w:color w:val="000000"/>
          <w:sz w:val="24"/>
          <w:szCs w:val="24"/>
          <w:lang w:eastAsia="es-MX"/>
        </w:rPr>
        <w:t>Programa Institucional de tutorías académicas</w:t>
      </w:r>
    </w:p>
    <w:p w14:paraId="10E99F11" w14:textId="313BABDE" w:rsidR="002650B1" w:rsidRPr="00CE5469" w:rsidRDefault="002650B1" w:rsidP="002650B1">
      <w:pPr>
        <w:shd w:val="clear" w:color="auto" w:fill="FFFFFF"/>
        <w:jc w:val="both"/>
        <w:rPr>
          <w:rFonts w:ascii="Univia Pro Book" w:eastAsia="Times New Roman" w:hAnsi="Univia Pro Book" w:cs="Calibri"/>
          <w:sz w:val="24"/>
          <w:szCs w:val="24"/>
          <w:lang w:eastAsia="es-MX"/>
        </w:rPr>
      </w:pPr>
      <w:r w:rsidRPr="00CE5469">
        <w:rPr>
          <w:rFonts w:ascii="Univia Pro Book" w:hAnsi="Univia Pro Book"/>
          <w:sz w:val="24"/>
          <w:szCs w:val="24"/>
        </w:rPr>
        <w:t xml:space="preserve">El programa de tutorías </w:t>
      </w:r>
      <w:r>
        <w:rPr>
          <w:rFonts w:ascii="Univia Pro Book" w:hAnsi="Univia Pro Book"/>
          <w:sz w:val="24"/>
          <w:szCs w:val="24"/>
        </w:rPr>
        <w:t>para las y</w:t>
      </w:r>
      <w:r w:rsidRPr="00CE5469">
        <w:rPr>
          <w:rFonts w:ascii="Univia Pro Book" w:hAnsi="Univia Pro Book"/>
          <w:sz w:val="24"/>
          <w:szCs w:val="24"/>
        </w:rPr>
        <w:t xml:space="preserve"> los estudiantes, es una estrategia de acompañamiento</w:t>
      </w:r>
      <w:r>
        <w:rPr>
          <w:rFonts w:ascii="Univia Pro Book" w:hAnsi="Univia Pro Book"/>
          <w:sz w:val="24"/>
          <w:szCs w:val="24"/>
        </w:rPr>
        <w:t xml:space="preserve"> que brindan las y los</w:t>
      </w:r>
      <w:r w:rsidRPr="00CE5469">
        <w:rPr>
          <w:rFonts w:ascii="Univia Pro Book" w:hAnsi="Univia Pro Book"/>
          <w:sz w:val="24"/>
          <w:szCs w:val="24"/>
        </w:rPr>
        <w:t xml:space="preserve"> orientadores educativos, </w:t>
      </w:r>
      <w:r>
        <w:rPr>
          <w:rFonts w:ascii="Univia Pro Book" w:hAnsi="Univia Pro Book"/>
          <w:sz w:val="24"/>
          <w:szCs w:val="24"/>
        </w:rPr>
        <w:t>así como</w:t>
      </w:r>
      <w:r w:rsidRPr="00CE5469">
        <w:rPr>
          <w:rFonts w:ascii="Univia Pro Book" w:hAnsi="Univia Pro Book"/>
          <w:sz w:val="24"/>
          <w:szCs w:val="24"/>
        </w:rPr>
        <w:t xml:space="preserve"> docentes tutores</w:t>
      </w:r>
      <w:r>
        <w:rPr>
          <w:rFonts w:ascii="Univia Pro Book" w:hAnsi="Univia Pro Book"/>
          <w:sz w:val="24"/>
          <w:szCs w:val="24"/>
        </w:rPr>
        <w:t>,</w:t>
      </w:r>
      <w:r w:rsidRPr="00CE5469">
        <w:rPr>
          <w:rFonts w:ascii="Univia Pro Book" w:hAnsi="Univia Pro Book"/>
          <w:sz w:val="24"/>
          <w:szCs w:val="24"/>
        </w:rPr>
        <w:t xml:space="preserve"> </w:t>
      </w:r>
      <w:r>
        <w:rPr>
          <w:rFonts w:ascii="Univia Pro Book" w:hAnsi="Univia Pro Book"/>
          <w:sz w:val="24"/>
          <w:szCs w:val="24"/>
        </w:rPr>
        <w:t>a</w:t>
      </w:r>
      <w:r w:rsidRPr="00CE5469">
        <w:rPr>
          <w:rFonts w:ascii="Univia Pro Book" w:hAnsi="Univia Pro Book"/>
          <w:sz w:val="24"/>
          <w:szCs w:val="24"/>
        </w:rPr>
        <w:t xml:space="preserve"> los estudiantes de la institución para disminuir los índices de reprobación, abandono escolar y mejorar la eficiencia terminal, </w:t>
      </w:r>
      <w:r>
        <w:rPr>
          <w:rFonts w:ascii="Univia Pro Book" w:hAnsi="Univia Pro Book"/>
          <w:sz w:val="24"/>
          <w:szCs w:val="24"/>
        </w:rPr>
        <w:t>y</w:t>
      </w:r>
      <w:r w:rsidRPr="00CE5469">
        <w:rPr>
          <w:rFonts w:ascii="Univia Pro Book" w:hAnsi="Univia Pro Book"/>
          <w:sz w:val="24"/>
          <w:szCs w:val="24"/>
        </w:rPr>
        <w:t xml:space="preserve"> ayudarlos a </w:t>
      </w:r>
      <w:r w:rsidRPr="00CE5469">
        <w:rPr>
          <w:rFonts w:ascii="Univia Pro Book" w:hAnsi="Univia Pro Book"/>
          <w:sz w:val="24"/>
          <w:szCs w:val="24"/>
          <w:shd w:val="clear" w:color="auto" w:fill="FFFFFF"/>
        </w:rPr>
        <w:t xml:space="preserve">enfrentar exitosamente sus retos académicos. </w:t>
      </w:r>
      <w:r w:rsidRPr="00CE5469">
        <w:rPr>
          <w:rFonts w:ascii="Univia Pro Book" w:eastAsia="Times New Roman" w:hAnsi="Univia Pro Book" w:cs="Calibri"/>
          <w:sz w:val="24"/>
          <w:szCs w:val="24"/>
          <w:bdr w:val="none" w:sz="0" w:space="0" w:color="auto" w:frame="1"/>
          <w:lang w:eastAsia="es-MX"/>
        </w:rPr>
        <w:t xml:space="preserve">En el </w:t>
      </w:r>
      <w:r>
        <w:rPr>
          <w:rFonts w:ascii="Univia Pro Book" w:eastAsia="Times New Roman" w:hAnsi="Univia Pro Book" w:cs="Calibri"/>
          <w:sz w:val="24"/>
          <w:szCs w:val="24"/>
          <w:bdr w:val="none" w:sz="0" w:space="0" w:color="auto" w:frame="1"/>
          <w:lang w:eastAsia="es-MX"/>
        </w:rPr>
        <w:t>segundo</w:t>
      </w:r>
      <w:r w:rsidRPr="00CE5469">
        <w:rPr>
          <w:rFonts w:ascii="Univia Pro Book" w:eastAsia="Times New Roman" w:hAnsi="Univia Pro Book" w:cs="Calibri"/>
          <w:sz w:val="24"/>
          <w:szCs w:val="24"/>
          <w:bdr w:val="none" w:sz="0" w:space="0" w:color="auto" w:frame="1"/>
          <w:lang w:eastAsia="es-MX"/>
        </w:rPr>
        <w:t xml:space="preserve"> trimestre </w:t>
      </w:r>
      <w:r>
        <w:rPr>
          <w:rFonts w:ascii="Univia Pro Book" w:eastAsia="Times New Roman" w:hAnsi="Univia Pro Book" w:cs="Calibri"/>
          <w:sz w:val="24"/>
          <w:szCs w:val="24"/>
          <w:bdr w:val="none" w:sz="0" w:space="0" w:color="auto" w:frame="1"/>
          <w:lang w:eastAsia="es-MX"/>
        </w:rPr>
        <w:t xml:space="preserve">se </w:t>
      </w:r>
      <w:r w:rsidRPr="00CE5469">
        <w:rPr>
          <w:rFonts w:ascii="Univia Pro Book" w:eastAsia="Times New Roman" w:hAnsi="Univia Pro Book" w:cs="Calibri"/>
          <w:sz w:val="24"/>
          <w:szCs w:val="24"/>
          <w:bdr w:val="none" w:sz="0" w:space="0" w:color="auto" w:frame="1"/>
          <w:lang w:eastAsia="es-MX"/>
        </w:rPr>
        <w:t xml:space="preserve">recibieron 182 Planes de tutorías </w:t>
      </w:r>
      <w:r>
        <w:rPr>
          <w:rFonts w:ascii="Univia Pro Book" w:eastAsia="Times New Roman" w:hAnsi="Univia Pro Book" w:cs="Calibri"/>
          <w:sz w:val="24"/>
          <w:szCs w:val="24"/>
          <w:bdr w:val="none" w:sz="0" w:space="0" w:color="auto" w:frame="1"/>
          <w:lang w:eastAsia="es-MX"/>
        </w:rPr>
        <w:t>del semestre 2022´</w:t>
      </w:r>
      <w:r w:rsidRPr="00CE5469">
        <w:rPr>
          <w:rFonts w:ascii="Univia Pro Book" w:eastAsia="Times New Roman" w:hAnsi="Univia Pro Book" w:cs="Calibri"/>
          <w:sz w:val="24"/>
          <w:szCs w:val="24"/>
          <w:bdr w:val="none" w:sz="0" w:space="0" w:color="auto" w:frame="1"/>
          <w:lang w:eastAsia="es-MX"/>
        </w:rPr>
        <w:t>A.</w:t>
      </w:r>
    </w:p>
    <w:p w14:paraId="6D88183A" w14:textId="77777777" w:rsidR="002650B1" w:rsidRPr="00CE5469"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sidRPr="00CE5469">
        <w:rPr>
          <w:rFonts w:ascii="Univia Pro Book" w:eastAsia="Times New Roman" w:hAnsi="Univia Pro Book" w:cs="Times New Roman"/>
          <w:b/>
          <w:color w:val="000000"/>
          <w:sz w:val="24"/>
          <w:szCs w:val="24"/>
          <w:lang w:eastAsia="es-MX"/>
        </w:rPr>
        <w:t>Programa de Horas de Fortalecimiento Académico</w:t>
      </w:r>
    </w:p>
    <w:p w14:paraId="19166D19" w14:textId="77777777" w:rsidR="002650B1" w:rsidRDefault="002650B1" w:rsidP="002650B1">
      <w:pPr>
        <w:shd w:val="clear" w:color="auto" w:fill="FFFFFF"/>
        <w:spacing w:line="235" w:lineRule="atLeast"/>
        <w:jc w:val="both"/>
        <w:textAlignment w:val="baseline"/>
        <w:rPr>
          <w:rFonts w:ascii="Univia Pro Book" w:eastAsia="Times New Roman" w:hAnsi="Univia Pro Book" w:cs="Calibri"/>
          <w:sz w:val="24"/>
          <w:szCs w:val="24"/>
          <w:bdr w:val="none" w:sz="0" w:space="0" w:color="auto" w:frame="1"/>
          <w:lang w:eastAsia="es-MX"/>
        </w:rPr>
      </w:pPr>
      <w:r w:rsidRPr="00CE5469">
        <w:rPr>
          <w:rFonts w:ascii="Univia Pro Book" w:eastAsia="Times New Roman" w:hAnsi="Univia Pro Book" w:cs="Calibri"/>
          <w:sz w:val="24"/>
          <w:szCs w:val="24"/>
          <w:bdr w:val="none" w:sz="0" w:space="0" w:color="auto" w:frame="1"/>
          <w:lang w:eastAsia="es-MX"/>
        </w:rPr>
        <w:t>Las Horas de Fortalecimiento Académico en el COBAO como tiempo complementario a la carga horaria frente a grupo del docente, se utilizan para trabajar actividades de tutoría y de asesoría académica con los estudiantes que están en riesgo de reprobación y de abandono escolar. Se revisaron 68 planes de trabajo y 129 informes co</w:t>
      </w:r>
      <w:r>
        <w:rPr>
          <w:rFonts w:ascii="Univia Pro Book" w:eastAsia="Times New Roman" w:hAnsi="Univia Pro Book" w:cs="Calibri"/>
          <w:sz w:val="24"/>
          <w:szCs w:val="24"/>
          <w:bdr w:val="none" w:sz="0" w:space="0" w:color="auto" w:frame="1"/>
          <w:lang w:eastAsia="es-MX"/>
        </w:rPr>
        <w:t>rrespondientes al semestre 2022´</w:t>
      </w:r>
      <w:r w:rsidRPr="00CE5469">
        <w:rPr>
          <w:rFonts w:ascii="Univia Pro Book" w:eastAsia="Times New Roman" w:hAnsi="Univia Pro Book" w:cs="Calibri"/>
          <w:sz w:val="24"/>
          <w:szCs w:val="24"/>
          <w:bdr w:val="none" w:sz="0" w:space="0" w:color="auto" w:frame="1"/>
          <w:lang w:eastAsia="es-MX"/>
        </w:rPr>
        <w:t>A de docentes de los planteles que tienen asignadas esas horas.</w:t>
      </w:r>
    </w:p>
    <w:p w14:paraId="0C640DA9" w14:textId="77777777" w:rsidR="002650B1" w:rsidRDefault="002650B1" w:rsidP="002650B1">
      <w:pPr>
        <w:shd w:val="clear" w:color="auto" w:fill="FFFFFF"/>
        <w:spacing w:line="235" w:lineRule="atLeast"/>
        <w:jc w:val="both"/>
        <w:textAlignment w:val="baseline"/>
        <w:rPr>
          <w:rFonts w:ascii="Univia Pro Book" w:eastAsia="Times New Roman" w:hAnsi="Univia Pro Book" w:cs="Calibri"/>
          <w:sz w:val="24"/>
          <w:szCs w:val="24"/>
          <w:bdr w:val="none" w:sz="0" w:space="0" w:color="auto" w:frame="1"/>
          <w:lang w:eastAsia="es-MX"/>
        </w:rPr>
      </w:pPr>
    </w:p>
    <w:p w14:paraId="756CBAFF" w14:textId="77777777" w:rsidR="002650B1" w:rsidRDefault="002650B1" w:rsidP="002650B1">
      <w:pPr>
        <w:shd w:val="clear" w:color="auto" w:fill="FFFFFF"/>
        <w:spacing w:line="235" w:lineRule="atLeast"/>
        <w:jc w:val="both"/>
        <w:textAlignment w:val="baseline"/>
        <w:rPr>
          <w:rFonts w:ascii="Univia Pro Book" w:eastAsia="Times New Roman" w:hAnsi="Univia Pro Book" w:cs="Calibri"/>
          <w:sz w:val="24"/>
          <w:szCs w:val="24"/>
          <w:bdr w:val="none" w:sz="0" w:space="0" w:color="auto" w:frame="1"/>
          <w:lang w:eastAsia="es-MX"/>
        </w:rPr>
      </w:pPr>
    </w:p>
    <w:p w14:paraId="674EC816" w14:textId="77777777" w:rsidR="002650B1"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p>
    <w:p w14:paraId="545EF325" w14:textId="77777777" w:rsidR="002650B1" w:rsidRPr="009F035F"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sidRPr="009F035F">
        <w:rPr>
          <w:rFonts w:ascii="Univia Pro Book" w:eastAsia="Times New Roman" w:hAnsi="Univia Pro Book" w:cs="Times New Roman"/>
          <w:b/>
          <w:color w:val="000000"/>
          <w:sz w:val="24"/>
          <w:szCs w:val="24"/>
          <w:lang w:eastAsia="es-MX"/>
        </w:rPr>
        <w:t>Capacitación del Protocolo General de Atención a Víctimas de Acoso, Hostigamiento y Violencia Sexual del Colegio de Bachilleres del Estado de Oaxaca.</w:t>
      </w:r>
    </w:p>
    <w:p w14:paraId="59A2B5A5" w14:textId="77777777" w:rsidR="002650B1" w:rsidRPr="009F035F" w:rsidRDefault="002650B1" w:rsidP="002650B1">
      <w:pPr>
        <w:spacing w:before="100" w:beforeAutospacing="1" w:after="100" w:afterAutospacing="1"/>
        <w:rPr>
          <w:rFonts w:ascii="Univia Pro Book" w:eastAsia="Times New Roman" w:hAnsi="Univia Pro Book" w:cs="Times New Roman"/>
          <w:color w:val="000000"/>
          <w:sz w:val="24"/>
          <w:szCs w:val="24"/>
          <w:lang w:eastAsia="es-MX"/>
        </w:rPr>
      </w:pPr>
      <w:r>
        <w:rPr>
          <w:rFonts w:ascii="Univia Pro Book" w:eastAsia="Times New Roman" w:hAnsi="Univia Pro Book" w:cs="Times New Roman"/>
          <w:color w:val="000000"/>
          <w:sz w:val="24"/>
          <w:szCs w:val="24"/>
          <w:lang w:eastAsia="es-MX"/>
        </w:rPr>
        <w:t xml:space="preserve">Con el propósito de </w:t>
      </w:r>
      <w:r w:rsidRPr="009F035F">
        <w:rPr>
          <w:rFonts w:ascii="Univia Pro Book" w:eastAsia="Times New Roman" w:hAnsi="Univia Pro Book" w:cs="Times New Roman"/>
          <w:color w:val="000000"/>
          <w:sz w:val="24"/>
          <w:szCs w:val="24"/>
          <w:lang w:eastAsia="es-MX"/>
        </w:rPr>
        <w:t xml:space="preserve">incorporar herramientas a la aplicación del Protocolo, se realizaron capacitaciones </w:t>
      </w:r>
      <w:r>
        <w:rPr>
          <w:rFonts w:ascii="Univia Pro Book" w:eastAsia="Times New Roman" w:hAnsi="Univia Pro Book" w:cs="Times New Roman"/>
          <w:color w:val="000000"/>
          <w:sz w:val="24"/>
          <w:szCs w:val="24"/>
          <w:lang w:eastAsia="es-MX"/>
        </w:rPr>
        <w:t xml:space="preserve">durante los meses de abril, mayo y junio </w:t>
      </w:r>
      <w:r w:rsidRPr="009F035F">
        <w:rPr>
          <w:rFonts w:ascii="Univia Pro Book" w:eastAsia="Times New Roman" w:hAnsi="Univia Pro Book" w:cs="Times New Roman"/>
          <w:color w:val="000000"/>
          <w:sz w:val="24"/>
          <w:szCs w:val="24"/>
          <w:lang w:eastAsia="es-MX"/>
        </w:rPr>
        <w:t>a 19 planteles del Colegio dirigidas al personal directivo, docente y administrativo.</w:t>
      </w:r>
    </w:p>
    <w:p w14:paraId="521F67A9" w14:textId="2FE2E65F" w:rsidR="002650B1" w:rsidRPr="009F035F" w:rsidRDefault="002650B1" w:rsidP="002650B1">
      <w:pPr>
        <w:spacing w:before="100" w:beforeAutospacing="1" w:after="100" w:afterAutospacing="1"/>
        <w:jc w:val="both"/>
        <w:rPr>
          <w:rFonts w:ascii="Univia Pro Book" w:eastAsia="Times New Roman" w:hAnsi="Univia Pro Book" w:cs="Times New Roman"/>
          <w:color w:val="000000"/>
          <w:sz w:val="24"/>
          <w:szCs w:val="24"/>
          <w:lang w:eastAsia="es-MX"/>
        </w:rPr>
      </w:pPr>
      <w:r>
        <w:rPr>
          <w:rFonts w:ascii="Univia Pro Book" w:eastAsia="Times New Roman" w:hAnsi="Univia Pro Book" w:cs="Times New Roman"/>
          <w:color w:val="000000"/>
          <w:sz w:val="24"/>
          <w:szCs w:val="24"/>
          <w:lang w:eastAsia="es-MX"/>
        </w:rPr>
        <w:t xml:space="preserve"> En el mes de Junio, se brindó la a</w:t>
      </w:r>
      <w:r w:rsidRPr="009F035F">
        <w:rPr>
          <w:rFonts w:ascii="Univia Pro Book" w:eastAsia="Times New Roman" w:hAnsi="Univia Pro Book" w:cs="Times New Roman"/>
          <w:color w:val="000000"/>
          <w:sz w:val="24"/>
          <w:szCs w:val="24"/>
          <w:lang w:eastAsia="es-MX"/>
        </w:rPr>
        <w:t xml:space="preserve">sistencia técnica e intervención de primer contacto </w:t>
      </w:r>
      <w:r>
        <w:rPr>
          <w:rFonts w:ascii="Univia Pro Book" w:eastAsia="Times New Roman" w:hAnsi="Univia Pro Book" w:cs="Times New Roman"/>
          <w:color w:val="000000"/>
          <w:sz w:val="24"/>
          <w:szCs w:val="24"/>
          <w:lang w:eastAsia="es-MX"/>
        </w:rPr>
        <w:t xml:space="preserve">a una usuaria que realizó su denuncia ante la Unidad de Género, atendiendo el caso </w:t>
      </w:r>
      <w:r w:rsidRPr="009F035F">
        <w:rPr>
          <w:rFonts w:ascii="Univia Pro Book" w:eastAsia="Times New Roman" w:hAnsi="Univia Pro Book" w:cs="Times New Roman"/>
          <w:color w:val="000000"/>
          <w:sz w:val="24"/>
          <w:szCs w:val="24"/>
          <w:lang w:eastAsia="es-MX"/>
        </w:rPr>
        <w:t>de acuerdo con el Protocolo General de Atención a Víctimas de Acoso, Hostigamiento y Violencia Sexual del Colegio de Bachilleres del Estado de Oaxaca.</w:t>
      </w:r>
    </w:p>
    <w:p w14:paraId="19D8ADBE" w14:textId="77777777" w:rsidR="002650B1" w:rsidRPr="009F035F" w:rsidRDefault="002650B1" w:rsidP="002650B1">
      <w:pPr>
        <w:spacing w:before="100" w:beforeAutospacing="1" w:after="100" w:afterAutospacing="1"/>
        <w:rPr>
          <w:rFonts w:ascii="Univia Pro Book" w:eastAsia="Times New Roman" w:hAnsi="Univia Pro Book" w:cs="Times New Roman"/>
          <w:b/>
          <w:color w:val="000000"/>
          <w:sz w:val="24"/>
          <w:szCs w:val="24"/>
          <w:lang w:eastAsia="es-MX"/>
        </w:rPr>
      </w:pPr>
      <w:r w:rsidRPr="009F035F">
        <w:rPr>
          <w:rFonts w:ascii="Univia Pro Book" w:eastAsia="Times New Roman" w:hAnsi="Univia Pro Book" w:cs="Times New Roman"/>
          <w:b/>
          <w:color w:val="000000"/>
          <w:sz w:val="24"/>
          <w:szCs w:val="24"/>
          <w:lang w:eastAsia="es-MX"/>
        </w:rPr>
        <w:t>Actividades del Día Naranja</w:t>
      </w:r>
    </w:p>
    <w:p w14:paraId="288E025B" w14:textId="6F993C45" w:rsidR="002650B1" w:rsidRPr="009F035F" w:rsidRDefault="002650B1" w:rsidP="002650B1">
      <w:pPr>
        <w:spacing w:before="100" w:beforeAutospacing="1" w:after="100" w:afterAutospacing="1"/>
        <w:rPr>
          <w:rFonts w:ascii="Univia Pro Book" w:eastAsia="Times New Roman" w:hAnsi="Univia Pro Book" w:cs="Times New Roman"/>
          <w:color w:val="000000"/>
          <w:sz w:val="24"/>
          <w:szCs w:val="24"/>
          <w:lang w:eastAsia="es-MX"/>
        </w:rPr>
      </w:pPr>
      <w:r>
        <w:rPr>
          <w:rFonts w:ascii="Univia Pro Book" w:eastAsia="Times New Roman" w:hAnsi="Univia Pro Book" w:cs="Times New Roman"/>
          <w:color w:val="000000"/>
          <w:sz w:val="24"/>
          <w:szCs w:val="24"/>
          <w:lang w:eastAsia="es-MX"/>
        </w:rPr>
        <w:t>E</w:t>
      </w:r>
      <w:r w:rsidRPr="009F035F">
        <w:rPr>
          <w:rFonts w:ascii="Univia Pro Book" w:eastAsia="Times New Roman" w:hAnsi="Univia Pro Book" w:cs="Times New Roman"/>
          <w:color w:val="000000"/>
          <w:sz w:val="24"/>
          <w:szCs w:val="24"/>
          <w:lang w:eastAsia="es-MX"/>
        </w:rPr>
        <w:t>n el marco del Día Internacional de la Eliminación de la Violencia contra la Mujer y con la finalidad de sensibilizar sobre la prevención de la violencia contra</w:t>
      </w:r>
      <w:r>
        <w:rPr>
          <w:rFonts w:ascii="Univia Pro Book" w:eastAsia="Times New Roman" w:hAnsi="Univia Pro Book" w:cs="Times New Roman"/>
          <w:color w:val="000000"/>
          <w:sz w:val="24"/>
          <w:szCs w:val="24"/>
          <w:lang w:eastAsia="es-MX"/>
        </w:rPr>
        <w:t xml:space="preserve"> las mujeres, se desarrollaron 3</w:t>
      </w:r>
      <w:r w:rsidRPr="009F035F">
        <w:rPr>
          <w:rFonts w:ascii="Univia Pro Book" w:eastAsia="Times New Roman" w:hAnsi="Univia Pro Book" w:cs="Times New Roman"/>
          <w:color w:val="000000"/>
          <w:sz w:val="24"/>
          <w:szCs w:val="24"/>
          <w:lang w:eastAsia="es-MX"/>
        </w:rPr>
        <w:t xml:space="preserve"> actividades</w:t>
      </w:r>
      <w:r>
        <w:rPr>
          <w:rFonts w:ascii="Univia Pro Book" w:eastAsia="Times New Roman" w:hAnsi="Univia Pro Book" w:cs="Times New Roman"/>
          <w:color w:val="000000"/>
          <w:sz w:val="24"/>
          <w:szCs w:val="24"/>
          <w:lang w:eastAsia="es-MX"/>
        </w:rPr>
        <w:t xml:space="preserve"> </w:t>
      </w:r>
      <w:r w:rsidRPr="009F035F">
        <w:rPr>
          <w:rFonts w:ascii="Univia Pro Book" w:eastAsia="Times New Roman" w:hAnsi="Univia Pro Book" w:cs="Times New Roman"/>
          <w:color w:val="000000"/>
          <w:sz w:val="24"/>
          <w:szCs w:val="24"/>
          <w:lang w:eastAsia="es-MX"/>
        </w:rPr>
        <w:t>durante</w:t>
      </w:r>
      <w:r>
        <w:rPr>
          <w:rFonts w:ascii="Univia Pro Book" w:eastAsia="Times New Roman" w:hAnsi="Univia Pro Book" w:cs="Times New Roman"/>
          <w:color w:val="000000"/>
          <w:sz w:val="24"/>
          <w:szCs w:val="24"/>
          <w:lang w:eastAsia="es-MX"/>
        </w:rPr>
        <w:t xml:space="preserve"> los meses de abril, mayo y junio, </w:t>
      </w:r>
      <w:r w:rsidRPr="009F035F">
        <w:rPr>
          <w:rFonts w:ascii="Univia Pro Book" w:eastAsia="Times New Roman" w:hAnsi="Univia Pro Book" w:cs="Times New Roman"/>
          <w:color w:val="000000"/>
          <w:sz w:val="24"/>
          <w:szCs w:val="24"/>
          <w:lang w:eastAsia="es-MX"/>
        </w:rPr>
        <w:t>dirigidas al personal directivo, docente y administrativo de las unidades educativas y de oficinas centrales.</w:t>
      </w:r>
    </w:p>
    <w:p w14:paraId="6AFD169A" w14:textId="77777777" w:rsidR="002650B1" w:rsidRPr="00611078" w:rsidRDefault="002650B1" w:rsidP="002650B1">
      <w:pPr>
        <w:rPr>
          <w:rFonts w:ascii="Univia Pro Book" w:eastAsia="MS Mincho" w:hAnsi="Univia Pro Book" w:cs="Times New Roman"/>
          <w:b/>
          <w:color w:val="000000"/>
          <w:sz w:val="28"/>
          <w:szCs w:val="28"/>
          <w:lang w:val="es-ES_tradnl" w:eastAsia="es-ES"/>
        </w:rPr>
      </w:pPr>
      <w:r w:rsidRPr="00611078">
        <w:rPr>
          <w:rFonts w:ascii="Univia Pro Book" w:eastAsia="MS Mincho" w:hAnsi="Univia Pro Book" w:cs="Times New Roman"/>
          <w:b/>
          <w:color w:val="000000"/>
          <w:sz w:val="28"/>
          <w:szCs w:val="28"/>
          <w:lang w:val="es-ES_tradnl" w:eastAsia="es-ES"/>
        </w:rPr>
        <w:t>INFORME DE LA COORDINACIÓN DE DESARROLLO HUMANO</w:t>
      </w:r>
    </w:p>
    <w:p w14:paraId="0A58FEF8" w14:textId="77777777" w:rsidR="002650B1" w:rsidRPr="00150D83"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sidRPr="00150D83">
        <w:rPr>
          <w:rFonts w:ascii="Univia Pro Book" w:eastAsia="Times New Roman" w:hAnsi="Univia Pro Book" w:cs="Times New Roman"/>
          <w:b/>
          <w:color w:val="000000"/>
          <w:sz w:val="24"/>
          <w:szCs w:val="24"/>
          <w:lang w:eastAsia="es-MX"/>
        </w:rPr>
        <w:t>Programa Educación Basada en la Conciencia.</w:t>
      </w:r>
    </w:p>
    <w:p w14:paraId="133A2EA9" w14:textId="77777777" w:rsidR="002650B1" w:rsidRPr="00150D83" w:rsidRDefault="002650B1" w:rsidP="002650B1">
      <w:pPr>
        <w:jc w:val="both"/>
        <w:rPr>
          <w:rFonts w:ascii="Univia Pro Book" w:hAnsi="Univia Pro Book"/>
          <w:sz w:val="24"/>
          <w:szCs w:val="24"/>
          <w:lang w:eastAsia="es-MX"/>
        </w:rPr>
      </w:pPr>
      <w:r>
        <w:rPr>
          <w:rFonts w:ascii="Univia Pro Book" w:hAnsi="Univia Pro Book"/>
          <w:sz w:val="24"/>
          <w:szCs w:val="24"/>
          <w:lang w:eastAsia="es-MX"/>
        </w:rPr>
        <w:t>En seguimiento a lo establecido en el convenio de colaboración con la fundación David Lynch; en este segundo trimestre, s</w:t>
      </w:r>
      <w:r w:rsidRPr="00150D83">
        <w:rPr>
          <w:rFonts w:ascii="Univia Pro Book" w:hAnsi="Univia Pro Book"/>
          <w:sz w:val="24"/>
          <w:szCs w:val="24"/>
          <w:lang w:eastAsia="es-MX"/>
        </w:rPr>
        <w:t xml:space="preserve">e </w:t>
      </w:r>
      <w:r>
        <w:rPr>
          <w:rFonts w:ascii="Univia Pro Book" w:hAnsi="Univia Pro Book"/>
          <w:sz w:val="24"/>
          <w:szCs w:val="24"/>
          <w:lang w:eastAsia="es-MX"/>
        </w:rPr>
        <w:t>llevó a cabo el programa de meditación bajo la modalidad virtual</w:t>
      </w:r>
      <w:r w:rsidRPr="00150D83">
        <w:rPr>
          <w:rFonts w:ascii="Univia Pro Book" w:hAnsi="Univia Pro Book"/>
          <w:sz w:val="24"/>
          <w:szCs w:val="24"/>
          <w:lang w:eastAsia="es-MX"/>
        </w:rPr>
        <w:t xml:space="preserve"> en 5 planteles</w:t>
      </w:r>
      <w:r>
        <w:rPr>
          <w:rFonts w:ascii="Univia Pro Book" w:hAnsi="Univia Pro Book"/>
          <w:sz w:val="24"/>
          <w:szCs w:val="24"/>
          <w:lang w:eastAsia="es-MX"/>
        </w:rPr>
        <w:t>: plantel 25 Río Grande, plantel 33 Loxicha, plantel 61 San Bartolo, plantel 04 El Tule y plantel 44 San Antonio de la Cal;</w:t>
      </w:r>
      <w:r w:rsidRPr="00150D83">
        <w:rPr>
          <w:rFonts w:ascii="Univia Pro Book" w:hAnsi="Univia Pro Book"/>
          <w:sz w:val="24"/>
          <w:szCs w:val="24"/>
          <w:lang w:eastAsia="es-MX"/>
        </w:rPr>
        <w:t xml:space="preserve"> </w:t>
      </w:r>
      <w:r>
        <w:rPr>
          <w:rFonts w:ascii="Univia Pro Book" w:hAnsi="Univia Pro Book"/>
          <w:sz w:val="24"/>
          <w:szCs w:val="24"/>
          <w:lang w:eastAsia="es-MX"/>
        </w:rPr>
        <w:t>contando con la</w:t>
      </w:r>
      <w:r w:rsidRPr="00150D83">
        <w:rPr>
          <w:rFonts w:ascii="Univia Pro Book" w:hAnsi="Univia Pro Book"/>
          <w:sz w:val="24"/>
          <w:szCs w:val="24"/>
          <w:lang w:eastAsia="es-MX"/>
        </w:rPr>
        <w:t xml:space="preserve"> participación de 250</w:t>
      </w:r>
      <w:r>
        <w:rPr>
          <w:rFonts w:ascii="Univia Pro Book" w:hAnsi="Univia Pro Book"/>
          <w:sz w:val="24"/>
          <w:szCs w:val="24"/>
          <w:lang w:eastAsia="es-MX"/>
        </w:rPr>
        <w:t xml:space="preserve"> estudiantes, coadyuvando en la mejora de su rendimiento académico y reducción del estrés.</w:t>
      </w:r>
    </w:p>
    <w:p w14:paraId="3A1CD692" w14:textId="77777777" w:rsidR="002650B1" w:rsidRPr="00150D83" w:rsidRDefault="002650B1" w:rsidP="002650B1">
      <w:pPr>
        <w:jc w:val="both"/>
        <w:rPr>
          <w:rFonts w:ascii="Univia Pro Book" w:hAnsi="Univia Pro Book"/>
          <w:sz w:val="24"/>
          <w:szCs w:val="24"/>
          <w:lang w:eastAsia="es-MX"/>
        </w:rPr>
      </w:pPr>
    </w:p>
    <w:p w14:paraId="7F607C52" w14:textId="77777777" w:rsidR="002650B1" w:rsidRDefault="002650B1" w:rsidP="002650B1">
      <w:pPr>
        <w:jc w:val="both"/>
        <w:rPr>
          <w:rFonts w:ascii="Univia Pro Book" w:hAnsi="Univia Pro Book"/>
          <w:b/>
          <w:sz w:val="24"/>
          <w:szCs w:val="24"/>
          <w:lang w:eastAsia="es-MX"/>
        </w:rPr>
      </w:pPr>
    </w:p>
    <w:p w14:paraId="338E5B76" w14:textId="77777777" w:rsidR="002650B1" w:rsidRDefault="002650B1" w:rsidP="002650B1">
      <w:pPr>
        <w:jc w:val="both"/>
        <w:rPr>
          <w:rFonts w:ascii="Univia Pro Book" w:hAnsi="Univia Pro Book"/>
          <w:b/>
          <w:sz w:val="24"/>
          <w:szCs w:val="24"/>
          <w:lang w:eastAsia="es-MX"/>
        </w:rPr>
      </w:pPr>
    </w:p>
    <w:p w14:paraId="77579980" w14:textId="77777777" w:rsidR="002650B1" w:rsidRPr="00150D83" w:rsidRDefault="002650B1" w:rsidP="002650B1">
      <w:pPr>
        <w:jc w:val="both"/>
        <w:rPr>
          <w:rFonts w:ascii="Univia Pro Book" w:hAnsi="Univia Pro Book"/>
          <w:b/>
          <w:sz w:val="24"/>
          <w:szCs w:val="24"/>
          <w:lang w:eastAsia="es-MX"/>
        </w:rPr>
      </w:pPr>
      <w:r w:rsidRPr="00150D83">
        <w:rPr>
          <w:rFonts w:ascii="Univia Pro Book" w:hAnsi="Univia Pro Book"/>
          <w:b/>
          <w:sz w:val="24"/>
          <w:szCs w:val="24"/>
          <w:lang w:eastAsia="es-MX"/>
        </w:rPr>
        <w:t>39 Intercolegial 2022.</w:t>
      </w:r>
    </w:p>
    <w:p w14:paraId="76A8C952" w14:textId="77777777" w:rsidR="002650B1" w:rsidRPr="00150D83" w:rsidRDefault="002650B1" w:rsidP="002650B1">
      <w:pPr>
        <w:jc w:val="both"/>
        <w:rPr>
          <w:rFonts w:ascii="Univia Pro Book" w:hAnsi="Univia Pro Book"/>
          <w:bCs/>
          <w:sz w:val="24"/>
          <w:szCs w:val="24"/>
          <w:lang w:eastAsia="es-MX"/>
        </w:rPr>
      </w:pPr>
      <w:r>
        <w:rPr>
          <w:rFonts w:ascii="Univia Pro Book" w:hAnsi="Univia Pro Book"/>
          <w:bCs/>
          <w:sz w:val="24"/>
          <w:szCs w:val="24"/>
          <w:lang w:eastAsia="es-MX"/>
        </w:rPr>
        <w:t>Los días 27, 28 y 29 de abril, s</w:t>
      </w:r>
      <w:r w:rsidRPr="00150D83">
        <w:rPr>
          <w:rFonts w:ascii="Univia Pro Book" w:hAnsi="Univia Pro Book"/>
          <w:bCs/>
          <w:sz w:val="24"/>
          <w:szCs w:val="24"/>
          <w:lang w:eastAsia="es-MX"/>
        </w:rPr>
        <w:t xml:space="preserve">e llevó a cabo </w:t>
      </w:r>
      <w:r>
        <w:rPr>
          <w:rFonts w:ascii="Univia Pro Book" w:hAnsi="Univia Pro Book"/>
          <w:bCs/>
          <w:sz w:val="24"/>
          <w:szCs w:val="24"/>
          <w:lang w:eastAsia="es-MX"/>
        </w:rPr>
        <w:t>la etapa R</w:t>
      </w:r>
      <w:r w:rsidRPr="00150D83">
        <w:rPr>
          <w:rFonts w:ascii="Univia Pro Book" w:hAnsi="Univia Pro Book"/>
          <w:bCs/>
          <w:sz w:val="24"/>
          <w:szCs w:val="24"/>
          <w:lang w:eastAsia="es-MX"/>
        </w:rPr>
        <w:t xml:space="preserve">egional del 39 Intercolegial 2022, </w:t>
      </w:r>
      <w:r>
        <w:rPr>
          <w:rFonts w:ascii="Univia Pro Book" w:hAnsi="Univia Pro Book"/>
          <w:bCs/>
          <w:sz w:val="24"/>
          <w:szCs w:val="24"/>
          <w:lang w:eastAsia="es-MX"/>
        </w:rPr>
        <w:t xml:space="preserve"> bajo la modalidad virtual  en las siguientes </w:t>
      </w:r>
      <w:r w:rsidRPr="00150D83">
        <w:rPr>
          <w:rFonts w:ascii="Univia Pro Book" w:hAnsi="Univia Pro Book"/>
          <w:bCs/>
          <w:sz w:val="24"/>
          <w:szCs w:val="24"/>
          <w:lang w:eastAsia="es-MX"/>
        </w:rPr>
        <w:t>sede</w:t>
      </w:r>
      <w:r>
        <w:rPr>
          <w:rFonts w:ascii="Univia Pro Book" w:hAnsi="Univia Pro Book"/>
          <w:bCs/>
          <w:sz w:val="24"/>
          <w:szCs w:val="24"/>
          <w:lang w:eastAsia="es-MX"/>
        </w:rPr>
        <w:t xml:space="preserve">s: Valles centrales, </w:t>
      </w:r>
      <w:r w:rsidRPr="00150D83">
        <w:rPr>
          <w:rFonts w:ascii="Univia Pro Book" w:hAnsi="Univia Pro Book"/>
          <w:bCs/>
          <w:sz w:val="24"/>
          <w:szCs w:val="24"/>
          <w:lang w:eastAsia="es-MX"/>
        </w:rPr>
        <w:t xml:space="preserve">plantel </w:t>
      </w:r>
      <w:r>
        <w:rPr>
          <w:rFonts w:ascii="Univia Pro Book" w:hAnsi="Univia Pro Book"/>
          <w:bCs/>
          <w:sz w:val="24"/>
          <w:szCs w:val="24"/>
          <w:lang w:eastAsia="es-MX"/>
        </w:rPr>
        <w:t xml:space="preserve">01 Pueblo Nuevo; Costa, plantel 22 Huatulco;  Istmo, plantel 02 Espinal; </w:t>
      </w:r>
      <w:r w:rsidRPr="00150D83">
        <w:rPr>
          <w:rFonts w:ascii="Univia Pro Book" w:hAnsi="Univia Pro Book"/>
          <w:bCs/>
          <w:sz w:val="24"/>
          <w:szCs w:val="24"/>
          <w:lang w:eastAsia="es-MX"/>
        </w:rPr>
        <w:t xml:space="preserve"> Mixteca, plantel 08 Huajuapan y </w:t>
      </w:r>
      <w:r>
        <w:rPr>
          <w:rFonts w:ascii="Univia Pro Book" w:hAnsi="Univia Pro Book"/>
          <w:bCs/>
          <w:sz w:val="24"/>
          <w:szCs w:val="24"/>
          <w:lang w:eastAsia="es-MX"/>
        </w:rPr>
        <w:t>Papaloapan, plantel 07 Tuxtepec; contando con la participación total de 970 estudiantes, de los cuales 726 estudiantes participaron en los eventos académicos y 244 en los eventos culturales y deportivos; logrando su pase a la etapa Estatal 70 estudiantes en las actividades culturales y deportivas y 347  estudiantes en las actividades académicas.</w:t>
      </w:r>
    </w:p>
    <w:p w14:paraId="44403883" w14:textId="77777777" w:rsidR="002650B1" w:rsidRPr="00150D83" w:rsidRDefault="002650B1" w:rsidP="002650B1">
      <w:pPr>
        <w:jc w:val="both"/>
        <w:rPr>
          <w:rFonts w:ascii="Univia Pro Book" w:hAnsi="Univia Pro Book"/>
          <w:b/>
          <w:sz w:val="24"/>
          <w:szCs w:val="24"/>
          <w:lang w:eastAsia="es-MX"/>
        </w:rPr>
      </w:pPr>
      <w:r w:rsidRPr="00150D83">
        <w:rPr>
          <w:rFonts w:ascii="Univia Pro Book" w:hAnsi="Univia Pro Book"/>
          <w:b/>
          <w:sz w:val="24"/>
          <w:szCs w:val="24"/>
          <w:lang w:eastAsia="es-MX"/>
        </w:rPr>
        <w:t>Muestras artísticas y culturales</w:t>
      </w:r>
    </w:p>
    <w:p w14:paraId="6EC4DED1" w14:textId="600EF02E" w:rsidR="002650B1" w:rsidRPr="00150D83" w:rsidRDefault="002650B1" w:rsidP="002650B1">
      <w:pPr>
        <w:shd w:val="clear" w:color="auto" w:fill="FFFFFF"/>
        <w:jc w:val="both"/>
        <w:rPr>
          <w:rFonts w:ascii="Univia Pro Book" w:hAnsi="Univia Pro Book"/>
          <w:sz w:val="24"/>
          <w:szCs w:val="24"/>
          <w:lang w:eastAsia="es-MX"/>
        </w:rPr>
      </w:pPr>
      <w:r>
        <w:rPr>
          <w:rFonts w:ascii="Univia Pro Book" w:hAnsi="Univia Pro Book"/>
          <w:sz w:val="24"/>
          <w:szCs w:val="24"/>
          <w:lang w:eastAsia="es-MX"/>
        </w:rPr>
        <w:t xml:space="preserve">El día 09 de mayo se inauguró en las instalaciones de la Dirección General </w:t>
      </w:r>
      <w:r w:rsidRPr="00150D83">
        <w:rPr>
          <w:rFonts w:ascii="Univia Pro Book" w:hAnsi="Univia Pro Book"/>
          <w:sz w:val="24"/>
          <w:szCs w:val="24"/>
          <w:lang w:eastAsia="es-MX"/>
        </w:rPr>
        <w:t>la Exposición de Obras Pictóricas</w:t>
      </w:r>
      <w:r>
        <w:rPr>
          <w:rFonts w:ascii="Univia Pro Book" w:hAnsi="Univia Pro Book"/>
          <w:sz w:val="24"/>
          <w:szCs w:val="24"/>
          <w:lang w:eastAsia="es-MX"/>
        </w:rPr>
        <w:t xml:space="preserve"> Estudiantiles "Enmascararte”</w:t>
      </w:r>
      <w:r w:rsidRPr="00150D83">
        <w:rPr>
          <w:rFonts w:ascii="Univia Pro Book" w:hAnsi="Univia Pro Book"/>
          <w:sz w:val="24"/>
          <w:szCs w:val="24"/>
          <w:lang w:eastAsia="es-MX"/>
        </w:rPr>
        <w:t xml:space="preserve"> presenta</w:t>
      </w:r>
      <w:r>
        <w:rPr>
          <w:rFonts w:ascii="Univia Pro Book" w:hAnsi="Univia Pro Book"/>
          <w:sz w:val="24"/>
          <w:szCs w:val="24"/>
          <w:lang w:eastAsia="es-MX"/>
        </w:rPr>
        <w:t xml:space="preserve">da </w:t>
      </w:r>
      <w:r w:rsidRPr="00150D83">
        <w:rPr>
          <w:rFonts w:ascii="Univia Pro Book" w:hAnsi="Univia Pro Book"/>
          <w:sz w:val="24"/>
          <w:szCs w:val="24"/>
          <w:lang w:eastAsia="es-MX"/>
        </w:rPr>
        <w:t>por</w:t>
      </w:r>
      <w:r>
        <w:rPr>
          <w:rFonts w:ascii="Univia Pro Book" w:hAnsi="Univia Pro Book"/>
          <w:sz w:val="24"/>
          <w:szCs w:val="24"/>
          <w:lang w:eastAsia="es-MX"/>
        </w:rPr>
        <w:t xml:space="preserve"> </w:t>
      </w:r>
      <w:r w:rsidRPr="00150D83">
        <w:rPr>
          <w:rFonts w:ascii="Univia Pro Book" w:hAnsi="Univia Pro Book"/>
          <w:sz w:val="24"/>
          <w:szCs w:val="24"/>
          <w:lang w:eastAsia="es-MX"/>
        </w:rPr>
        <w:t>alumnas del plantel 34 San Antonino Castillo Velasco,</w:t>
      </w:r>
      <w:r>
        <w:rPr>
          <w:rFonts w:ascii="Univia Pro Book" w:hAnsi="Univia Pro Book"/>
          <w:sz w:val="24"/>
          <w:szCs w:val="24"/>
          <w:lang w:eastAsia="es-MX"/>
        </w:rPr>
        <w:t xml:space="preserve"> bajo la asesoría </w:t>
      </w:r>
      <w:r w:rsidRPr="00150D83">
        <w:rPr>
          <w:rFonts w:ascii="Univia Pro Book" w:hAnsi="Univia Pro Book"/>
          <w:sz w:val="24"/>
          <w:szCs w:val="24"/>
          <w:lang w:eastAsia="es-MX"/>
        </w:rPr>
        <w:t>de</w:t>
      </w:r>
      <w:r>
        <w:rPr>
          <w:rFonts w:ascii="Univia Pro Book" w:hAnsi="Univia Pro Book"/>
          <w:sz w:val="24"/>
          <w:szCs w:val="24"/>
          <w:lang w:eastAsia="es-MX"/>
        </w:rPr>
        <w:t xml:space="preserve"> </w:t>
      </w:r>
      <w:r w:rsidRPr="00150D83">
        <w:rPr>
          <w:rFonts w:ascii="Univia Pro Book" w:hAnsi="Univia Pro Book"/>
          <w:sz w:val="24"/>
          <w:szCs w:val="24"/>
          <w:lang w:eastAsia="es-MX"/>
        </w:rPr>
        <w:t xml:space="preserve">la docente Alma Patiño, </w:t>
      </w:r>
      <w:r>
        <w:rPr>
          <w:rFonts w:ascii="Univia Pro Book" w:hAnsi="Univia Pro Book"/>
          <w:sz w:val="24"/>
          <w:szCs w:val="24"/>
          <w:lang w:eastAsia="es-MX"/>
        </w:rPr>
        <w:t>en la cual presentan</w:t>
      </w:r>
      <w:r w:rsidRPr="00150D83">
        <w:rPr>
          <w:rFonts w:ascii="Univia Pro Book" w:hAnsi="Univia Pro Book"/>
          <w:sz w:val="24"/>
          <w:szCs w:val="24"/>
          <w:lang w:eastAsia="es-MX"/>
        </w:rPr>
        <w:t xml:space="preserve"> máscaras </w:t>
      </w:r>
      <w:r>
        <w:rPr>
          <w:rFonts w:ascii="Univia Pro Book" w:hAnsi="Univia Pro Book"/>
          <w:sz w:val="24"/>
          <w:szCs w:val="24"/>
          <w:lang w:eastAsia="es-MX"/>
        </w:rPr>
        <w:t>moldeadas</w:t>
      </w:r>
      <w:r w:rsidRPr="00150D83">
        <w:rPr>
          <w:rFonts w:ascii="Univia Pro Book" w:hAnsi="Univia Pro Book"/>
          <w:sz w:val="24"/>
          <w:szCs w:val="24"/>
          <w:lang w:eastAsia="es-MX"/>
        </w:rPr>
        <w:t xml:space="preserve"> </w:t>
      </w:r>
      <w:r>
        <w:rPr>
          <w:rFonts w:ascii="Univia Pro Book" w:hAnsi="Univia Pro Book"/>
          <w:sz w:val="24"/>
          <w:szCs w:val="24"/>
          <w:lang w:eastAsia="es-MX"/>
        </w:rPr>
        <w:t>con el</w:t>
      </w:r>
      <w:r w:rsidRPr="00150D83">
        <w:rPr>
          <w:rFonts w:ascii="Univia Pro Book" w:hAnsi="Univia Pro Book"/>
          <w:sz w:val="24"/>
          <w:szCs w:val="24"/>
          <w:lang w:eastAsia="es-MX"/>
        </w:rPr>
        <w:t xml:space="preserve"> rostro de cada una de las estudiantes, </w:t>
      </w:r>
      <w:r>
        <w:rPr>
          <w:rFonts w:ascii="Univia Pro Book" w:hAnsi="Univia Pro Book"/>
          <w:sz w:val="24"/>
          <w:szCs w:val="24"/>
          <w:lang w:eastAsia="es-MX"/>
        </w:rPr>
        <w:t xml:space="preserve">utilizando </w:t>
      </w:r>
      <w:r w:rsidRPr="00150D83">
        <w:rPr>
          <w:rFonts w:ascii="Univia Pro Book" w:hAnsi="Univia Pro Book"/>
          <w:sz w:val="24"/>
          <w:szCs w:val="24"/>
          <w:lang w:eastAsia="es-MX"/>
        </w:rPr>
        <w:t>vendas de yeso, pintadas y de</w:t>
      </w:r>
      <w:r>
        <w:rPr>
          <w:rFonts w:ascii="Univia Pro Book" w:hAnsi="Univia Pro Book"/>
          <w:sz w:val="24"/>
          <w:szCs w:val="24"/>
          <w:lang w:eastAsia="es-MX"/>
        </w:rPr>
        <w:t>coradas con diversos materiales, desarrollando su destreza artística para reinterpretar el contexto que las rodea</w:t>
      </w:r>
      <w:r w:rsidRPr="00150D83">
        <w:rPr>
          <w:rFonts w:ascii="Univia Pro Book" w:hAnsi="Univia Pro Book"/>
          <w:sz w:val="24"/>
          <w:szCs w:val="24"/>
          <w:lang w:eastAsia="es-MX"/>
        </w:rPr>
        <w:t>.</w:t>
      </w:r>
    </w:p>
    <w:p w14:paraId="11A4E0FA" w14:textId="77777777" w:rsidR="002650B1" w:rsidRPr="00150D83" w:rsidRDefault="002650B1" w:rsidP="002650B1">
      <w:pPr>
        <w:jc w:val="both"/>
        <w:rPr>
          <w:rFonts w:ascii="Univia Pro Book" w:hAnsi="Univia Pro Book"/>
          <w:b/>
          <w:sz w:val="24"/>
          <w:szCs w:val="24"/>
          <w:lang w:eastAsia="es-MX"/>
        </w:rPr>
      </w:pPr>
      <w:r w:rsidRPr="00150D83">
        <w:rPr>
          <w:rFonts w:ascii="Univia Pro Book" w:hAnsi="Univia Pro Book"/>
          <w:b/>
          <w:sz w:val="24"/>
          <w:szCs w:val="24"/>
          <w:lang w:eastAsia="es-MX"/>
        </w:rPr>
        <w:t>Actividades culturales en el interior de los planteles.</w:t>
      </w:r>
    </w:p>
    <w:p w14:paraId="7D57A3C5" w14:textId="0F7B373A" w:rsidR="002650B1" w:rsidRPr="00150D83" w:rsidRDefault="002650B1" w:rsidP="002650B1">
      <w:pPr>
        <w:jc w:val="both"/>
        <w:rPr>
          <w:rFonts w:ascii="Univia Pro Book" w:hAnsi="Univia Pro Book"/>
          <w:sz w:val="24"/>
          <w:szCs w:val="24"/>
          <w:lang w:eastAsia="es-MX"/>
        </w:rPr>
      </w:pPr>
      <w:r w:rsidRPr="00150D83">
        <w:rPr>
          <w:rFonts w:ascii="Univia Pro Book" w:hAnsi="Univia Pro Book"/>
          <w:sz w:val="24"/>
          <w:szCs w:val="24"/>
          <w:lang w:eastAsia="es-MX"/>
        </w:rPr>
        <w:t xml:space="preserve">En el marco del programa permanente de fomento a la lectura y a la escritura, </w:t>
      </w:r>
      <w:r>
        <w:rPr>
          <w:rFonts w:ascii="Univia Pro Book" w:hAnsi="Univia Pro Book"/>
          <w:sz w:val="24"/>
          <w:szCs w:val="24"/>
          <w:lang w:eastAsia="es-MX"/>
        </w:rPr>
        <w:t xml:space="preserve">a través de la </w:t>
      </w:r>
      <w:r w:rsidRPr="00150D83">
        <w:rPr>
          <w:rFonts w:ascii="Univia Pro Book" w:hAnsi="Univia Pro Book"/>
          <w:sz w:val="24"/>
          <w:szCs w:val="24"/>
          <w:lang w:eastAsia="es-MX"/>
        </w:rPr>
        <w:t>Coordinación de Desarrollo Humano, se</w:t>
      </w:r>
      <w:r>
        <w:rPr>
          <w:rFonts w:ascii="Univia Pro Book" w:hAnsi="Univia Pro Book"/>
          <w:sz w:val="24"/>
          <w:szCs w:val="24"/>
          <w:lang w:eastAsia="es-MX"/>
        </w:rPr>
        <w:t xml:space="preserve"> difundieron </w:t>
      </w:r>
      <w:r w:rsidRPr="00150D83">
        <w:rPr>
          <w:rFonts w:ascii="Univia Pro Book" w:hAnsi="Univia Pro Book"/>
          <w:sz w:val="24"/>
          <w:szCs w:val="24"/>
          <w:lang w:eastAsia="es-MX"/>
        </w:rPr>
        <w:t xml:space="preserve">videos grabados por el Colectivo Literario “Palabras Andantes”, dirigidos a nuestra comunidad estudiantil </w:t>
      </w:r>
      <w:r>
        <w:rPr>
          <w:rFonts w:ascii="Univia Pro Book" w:hAnsi="Univia Pro Book"/>
          <w:sz w:val="24"/>
          <w:szCs w:val="24"/>
          <w:lang w:eastAsia="es-MX"/>
        </w:rPr>
        <w:t xml:space="preserve">de los 68 planteles con la finalidad de </w:t>
      </w:r>
      <w:r w:rsidRPr="00150D83">
        <w:rPr>
          <w:rFonts w:ascii="Univia Pro Book" w:hAnsi="Univia Pro Book"/>
          <w:sz w:val="24"/>
          <w:szCs w:val="24"/>
          <w:lang w:eastAsia="es-MX"/>
        </w:rPr>
        <w:t>estimularlos en la lectura y la escritura:</w:t>
      </w:r>
    </w:p>
    <w:p w14:paraId="2632AB50" w14:textId="77777777" w:rsidR="002650B1" w:rsidRPr="00EC05D1" w:rsidRDefault="002650B1" w:rsidP="002650B1">
      <w:pPr>
        <w:pStyle w:val="Prrafodelista"/>
        <w:numPr>
          <w:ilvl w:val="0"/>
          <w:numId w:val="2"/>
        </w:numPr>
        <w:jc w:val="both"/>
        <w:rPr>
          <w:rFonts w:ascii="Univia Pro Book" w:hAnsi="Univia Pro Book"/>
          <w:lang w:eastAsia="es-MX"/>
        </w:rPr>
      </w:pPr>
      <w:r w:rsidRPr="00EC05D1">
        <w:rPr>
          <w:rFonts w:ascii="Univia Pro Book" w:hAnsi="Univia Pro Book"/>
          <w:lang w:eastAsia="es-MX"/>
        </w:rPr>
        <w:t>Una "Píldora de Fomento a la Lectura",</w:t>
      </w:r>
      <w:r w:rsidRPr="00EC05D1">
        <w:rPr>
          <w:rFonts w:ascii="Cambria" w:hAnsi="Cambria" w:cs="Cambria"/>
          <w:lang w:eastAsia="es-MX"/>
        </w:rPr>
        <w:t> </w:t>
      </w:r>
      <w:r w:rsidRPr="00EC05D1">
        <w:rPr>
          <w:rFonts w:ascii="Univia Pro Book" w:hAnsi="Univia Pro Book"/>
          <w:lang w:eastAsia="es-MX"/>
        </w:rPr>
        <w:t>un video breve para que</w:t>
      </w:r>
      <w:r w:rsidRPr="00EC05D1">
        <w:rPr>
          <w:rFonts w:ascii="Cambria" w:hAnsi="Cambria" w:cs="Cambria"/>
          <w:lang w:eastAsia="es-MX"/>
        </w:rPr>
        <w:t> </w:t>
      </w:r>
      <w:r w:rsidRPr="00EC05D1">
        <w:rPr>
          <w:rFonts w:ascii="Univia Pro Book" w:hAnsi="Univia Pro Book"/>
          <w:lang w:eastAsia="es-MX"/>
        </w:rPr>
        <w:t>se interesen</w:t>
      </w:r>
      <w:r w:rsidRPr="00EC05D1">
        <w:rPr>
          <w:rFonts w:ascii="Cambria" w:hAnsi="Cambria" w:cs="Cambria"/>
          <w:lang w:eastAsia="es-MX"/>
        </w:rPr>
        <w:t> </w:t>
      </w:r>
      <w:r w:rsidRPr="00EC05D1">
        <w:rPr>
          <w:rFonts w:ascii="Univia Pro Book" w:hAnsi="Univia Pro Book"/>
          <w:lang w:eastAsia="es-MX"/>
        </w:rPr>
        <w:t>los estudiantes en leer y disfrutar el cuento</w:t>
      </w:r>
      <w:r w:rsidRPr="00EC05D1">
        <w:rPr>
          <w:rFonts w:ascii="Cambria" w:hAnsi="Cambria" w:cs="Cambria"/>
          <w:lang w:eastAsia="es-MX"/>
        </w:rPr>
        <w:t> </w:t>
      </w:r>
      <w:r w:rsidRPr="00EC05D1">
        <w:rPr>
          <w:rFonts w:ascii="Univia Pro Book" w:hAnsi="Univia Pro Book"/>
          <w:lang w:eastAsia="es-MX"/>
        </w:rPr>
        <w:t>"El elefante encadenado", contenido en la obra del escritor y psicodramaturgo argentino Jorge Bucay "Recuentos para Demi</w:t>
      </w:r>
      <w:r w:rsidRPr="00EC05D1">
        <w:rPr>
          <w:rFonts w:ascii="Univia Pro Book" w:hAnsi="Univia Pro Book" w:cs="Univia Pro Book"/>
          <w:lang w:eastAsia="es-MX"/>
        </w:rPr>
        <w:t>á</w:t>
      </w:r>
      <w:r w:rsidRPr="00EC05D1">
        <w:rPr>
          <w:rFonts w:ascii="Univia Pro Book" w:hAnsi="Univia Pro Book"/>
          <w:lang w:eastAsia="es-MX"/>
        </w:rPr>
        <w:t>n. Los cuentos que contaba mi analista", llevado a cabo el 04 de abril del presente año.</w:t>
      </w:r>
    </w:p>
    <w:p w14:paraId="00E2E186" w14:textId="4316AB95" w:rsidR="002650B1" w:rsidRDefault="002650B1" w:rsidP="002650B1">
      <w:pPr>
        <w:pStyle w:val="Prrafodelista"/>
        <w:numPr>
          <w:ilvl w:val="0"/>
          <w:numId w:val="2"/>
        </w:numPr>
        <w:jc w:val="both"/>
        <w:rPr>
          <w:rFonts w:ascii="Univia Pro Book" w:hAnsi="Univia Pro Book"/>
          <w:lang w:eastAsia="es-MX"/>
        </w:rPr>
      </w:pPr>
      <w:r w:rsidRPr="00150D83">
        <w:rPr>
          <w:rFonts w:ascii="Univia Pro Book" w:hAnsi="Univia Pro Book"/>
          <w:lang w:eastAsia="es-MX"/>
        </w:rPr>
        <w:t>Video corto</w:t>
      </w:r>
      <w:r>
        <w:rPr>
          <w:rFonts w:ascii="Univia Pro Book" w:hAnsi="Univia Pro Book"/>
          <w:lang w:eastAsia="es-MX"/>
        </w:rPr>
        <w:t xml:space="preserve"> </w:t>
      </w:r>
      <w:r w:rsidRPr="00150D83">
        <w:rPr>
          <w:rFonts w:ascii="Univia Pro Book" w:hAnsi="Univia Pro Book"/>
          <w:lang w:eastAsia="es-MX"/>
        </w:rPr>
        <w:t>"Hombres</w:t>
      </w:r>
      <w:r w:rsidRPr="00150D83">
        <w:rPr>
          <w:rFonts w:ascii="Cambria" w:hAnsi="Cambria" w:cs="Cambria"/>
          <w:lang w:eastAsia="es-MX"/>
        </w:rPr>
        <w:t> </w:t>
      </w:r>
      <w:r w:rsidRPr="00150D83">
        <w:rPr>
          <w:rFonts w:ascii="Univia Pro Book" w:hAnsi="Univia Pro Book"/>
          <w:lang w:eastAsia="es-MX"/>
        </w:rPr>
        <w:t>necios</w:t>
      </w:r>
      <w:r w:rsidRPr="00150D83">
        <w:rPr>
          <w:rFonts w:ascii="Cambria" w:hAnsi="Cambria" w:cs="Cambria"/>
          <w:lang w:eastAsia="es-MX"/>
        </w:rPr>
        <w:t> </w:t>
      </w:r>
      <w:r w:rsidRPr="00150D83">
        <w:rPr>
          <w:rFonts w:ascii="Univia Pro Book" w:hAnsi="Univia Pro Book"/>
          <w:lang w:eastAsia="es-MX"/>
        </w:rPr>
        <w:t>que acus</w:t>
      </w:r>
      <w:r w:rsidRPr="00150D83">
        <w:rPr>
          <w:rFonts w:ascii="Univia Pro Book" w:hAnsi="Univia Pro Book" w:cs="Univia Pro Book"/>
          <w:lang w:eastAsia="es-MX"/>
        </w:rPr>
        <w:t>á</w:t>
      </w:r>
      <w:r w:rsidRPr="00150D83">
        <w:rPr>
          <w:rFonts w:ascii="Univia Pro Book" w:hAnsi="Univia Pro Book"/>
          <w:lang w:eastAsia="es-MX"/>
        </w:rPr>
        <w:t>is..." acerca de la obra "Redondillas"</w:t>
      </w:r>
      <w:r w:rsidRPr="00150D83">
        <w:rPr>
          <w:rFonts w:ascii="Cambria" w:hAnsi="Cambria" w:cs="Cambria"/>
          <w:lang w:eastAsia="es-MX"/>
        </w:rPr>
        <w:t> </w:t>
      </w:r>
      <w:r w:rsidRPr="00150D83">
        <w:rPr>
          <w:rFonts w:ascii="Univia Pro Book" w:hAnsi="Univia Pro Book"/>
          <w:lang w:eastAsia="es-MX"/>
        </w:rPr>
        <w:t>de la D</w:t>
      </w:r>
      <w:r w:rsidRPr="00150D83">
        <w:rPr>
          <w:rFonts w:ascii="Univia Pro Book" w:hAnsi="Univia Pro Book" w:cs="Univia Pro Book"/>
          <w:lang w:eastAsia="es-MX"/>
        </w:rPr>
        <w:t>é</w:t>
      </w:r>
      <w:r w:rsidRPr="00150D83">
        <w:rPr>
          <w:rFonts w:ascii="Univia Pro Book" w:hAnsi="Univia Pro Book"/>
          <w:lang w:eastAsia="es-MX"/>
        </w:rPr>
        <w:t>cima Musa,</w:t>
      </w:r>
      <w:r w:rsidRPr="00150D83">
        <w:rPr>
          <w:rFonts w:ascii="Cambria" w:hAnsi="Cambria" w:cs="Cambria"/>
          <w:lang w:eastAsia="es-MX"/>
        </w:rPr>
        <w:t> </w:t>
      </w:r>
      <w:r w:rsidRPr="00150D83">
        <w:rPr>
          <w:rFonts w:ascii="Univia Pro Book" w:hAnsi="Univia Pro Book"/>
          <w:lang w:eastAsia="es-MX"/>
        </w:rPr>
        <w:t>Sor Juana In</w:t>
      </w:r>
      <w:r w:rsidRPr="00150D83">
        <w:rPr>
          <w:rFonts w:ascii="Univia Pro Book" w:hAnsi="Univia Pro Book" w:cs="Univia Pro Book"/>
          <w:lang w:eastAsia="es-MX"/>
        </w:rPr>
        <w:t>é</w:t>
      </w:r>
      <w:r w:rsidRPr="00150D83">
        <w:rPr>
          <w:rFonts w:ascii="Univia Pro Book" w:hAnsi="Univia Pro Book"/>
          <w:lang w:eastAsia="es-MX"/>
        </w:rPr>
        <w:t>s de la Cruz, contenido en la serie "Obras Maes</w:t>
      </w:r>
      <w:r>
        <w:rPr>
          <w:rFonts w:ascii="Univia Pro Book" w:hAnsi="Univia Pro Book"/>
          <w:lang w:eastAsia="es-MX"/>
        </w:rPr>
        <w:t>tras de la Poesía", llevado a cabo el 19 de mayo del año en curso.</w:t>
      </w:r>
    </w:p>
    <w:p w14:paraId="1AF293C5" w14:textId="77777777" w:rsidR="002650B1" w:rsidRDefault="002650B1" w:rsidP="002650B1">
      <w:pPr>
        <w:pStyle w:val="Prrafodelista"/>
        <w:jc w:val="both"/>
        <w:rPr>
          <w:rFonts w:ascii="Univia Pro Book" w:hAnsi="Univia Pro Book"/>
          <w:lang w:eastAsia="es-MX"/>
        </w:rPr>
      </w:pPr>
    </w:p>
    <w:p w14:paraId="671BA7FC" w14:textId="77777777" w:rsidR="002650B1" w:rsidRPr="00D02C10" w:rsidRDefault="002650B1" w:rsidP="002650B1">
      <w:pPr>
        <w:jc w:val="both"/>
        <w:rPr>
          <w:rFonts w:ascii="Univia Pro Book" w:eastAsiaTheme="minorEastAsia" w:hAnsi="Univia Pro Book"/>
          <w:sz w:val="24"/>
          <w:szCs w:val="24"/>
          <w:lang w:eastAsia="es-MX"/>
        </w:rPr>
      </w:pPr>
      <w:r w:rsidRPr="00D02C10">
        <w:rPr>
          <w:rFonts w:ascii="Univia Pro Book" w:hAnsi="Univia Pro Book"/>
          <w:sz w:val="24"/>
          <w:szCs w:val="24"/>
          <w:lang w:eastAsia="es-MX"/>
        </w:rPr>
        <w:t>Con ello se refuerzan las competencias disciplinares del campo de conocimiento de Comunicación y se contribuye a la formación integral del bachiller</w:t>
      </w:r>
      <w:r w:rsidRPr="00D02C10">
        <w:rPr>
          <w:rFonts w:ascii="Univia Pro Book" w:hAnsi="Univia Pro Book"/>
          <w:lang w:eastAsia="es-MX"/>
        </w:rPr>
        <w:t>.</w:t>
      </w:r>
    </w:p>
    <w:p w14:paraId="2B085576" w14:textId="77777777" w:rsidR="002650B1"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sidRPr="00150D83">
        <w:rPr>
          <w:rFonts w:ascii="Univia Pro Book" w:eastAsia="Times New Roman" w:hAnsi="Univia Pro Book" w:cs="Times New Roman"/>
          <w:b/>
          <w:color w:val="000000"/>
          <w:sz w:val="24"/>
          <w:szCs w:val="24"/>
          <w:lang w:eastAsia="es-MX"/>
        </w:rPr>
        <w:lastRenderedPageBreak/>
        <w:t>Pláticas Motivacionales.</w:t>
      </w:r>
    </w:p>
    <w:p w14:paraId="79C36907" w14:textId="144BFED3" w:rsidR="002650B1" w:rsidRPr="00150D83" w:rsidRDefault="002650B1" w:rsidP="002650B1">
      <w:pPr>
        <w:jc w:val="both"/>
        <w:rPr>
          <w:rFonts w:ascii="Univia Pro Book" w:hAnsi="Univia Pro Book"/>
          <w:sz w:val="24"/>
          <w:szCs w:val="24"/>
          <w:lang w:eastAsia="es-MX"/>
        </w:rPr>
      </w:pPr>
      <w:r>
        <w:rPr>
          <w:rFonts w:ascii="Univia Pro Book" w:eastAsia="Times New Roman" w:hAnsi="Univia Pro Book" w:cs="Times New Roman"/>
          <w:color w:val="000000"/>
          <w:sz w:val="24"/>
          <w:szCs w:val="24"/>
          <w:lang w:eastAsia="es-MX"/>
        </w:rPr>
        <w:t xml:space="preserve">Durante los meses de mayo y junio </w:t>
      </w:r>
      <w:r>
        <w:rPr>
          <w:rFonts w:ascii="Univia Pro Book" w:hAnsi="Univia Pro Book"/>
          <w:sz w:val="24"/>
          <w:szCs w:val="24"/>
          <w:lang w:eastAsia="es-MX"/>
        </w:rPr>
        <w:t>s</w:t>
      </w:r>
      <w:r w:rsidRPr="00150D83">
        <w:rPr>
          <w:rFonts w:ascii="Univia Pro Book" w:hAnsi="Univia Pro Book"/>
          <w:sz w:val="24"/>
          <w:szCs w:val="24"/>
          <w:lang w:eastAsia="es-MX"/>
        </w:rPr>
        <w:t>e realizaron 4 pláticas motivacionales</w:t>
      </w:r>
      <w:r>
        <w:rPr>
          <w:rFonts w:ascii="Univia Pro Book" w:hAnsi="Univia Pro Book"/>
          <w:sz w:val="24"/>
          <w:szCs w:val="24"/>
          <w:lang w:eastAsia="es-MX"/>
        </w:rPr>
        <w:t xml:space="preserve"> en la modalidad virtual, </w:t>
      </w:r>
      <w:r w:rsidRPr="00150D83">
        <w:rPr>
          <w:rFonts w:ascii="Univia Pro Book" w:hAnsi="Univia Pro Book"/>
          <w:sz w:val="24"/>
          <w:szCs w:val="24"/>
          <w:lang w:eastAsia="es-MX"/>
        </w:rPr>
        <w:t>participando</w:t>
      </w:r>
      <w:r>
        <w:rPr>
          <w:rFonts w:ascii="Univia Pro Book" w:hAnsi="Univia Pro Book"/>
          <w:sz w:val="24"/>
          <w:szCs w:val="24"/>
          <w:lang w:eastAsia="es-MX"/>
        </w:rPr>
        <w:t xml:space="preserve"> 900 estudiantes </w:t>
      </w:r>
      <w:r w:rsidRPr="00150D83">
        <w:rPr>
          <w:rFonts w:ascii="Univia Pro Book" w:hAnsi="Univia Pro Book"/>
          <w:sz w:val="24"/>
          <w:szCs w:val="24"/>
          <w:lang w:eastAsia="es-MX"/>
        </w:rPr>
        <w:t>de los 68 planteles</w:t>
      </w:r>
      <w:r>
        <w:rPr>
          <w:rFonts w:ascii="Univia Pro Book" w:hAnsi="Univia Pro Book"/>
          <w:sz w:val="24"/>
          <w:szCs w:val="24"/>
          <w:lang w:eastAsia="es-MX"/>
        </w:rPr>
        <w:t xml:space="preserve"> del COBAO</w:t>
      </w:r>
      <w:r w:rsidRPr="00150D83">
        <w:rPr>
          <w:rFonts w:ascii="Univia Pro Book" w:hAnsi="Univia Pro Book"/>
          <w:sz w:val="24"/>
          <w:szCs w:val="24"/>
          <w:lang w:eastAsia="es-MX"/>
        </w:rPr>
        <w:t xml:space="preserve">. </w:t>
      </w:r>
      <w:r>
        <w:rPr>
          <w:rFonts w:ascii="Univia Pro Book" w:hAnsi="Univia Pro Book"/>
          <w:sz w:val="24"/>
          <w:szCs w:val="24"/>
          <w:lang w:eastAsia="es-MX"/>
        </w:rPr>
        <w:t xml:space="preserve">En dichas conferencias se contó con la participación de Marijó Portillo, tenista profesional y múltiple medallista en Olimpiadas Nacionales. Así como la participación de José Daniel Badillo Camacho, Especialista en Salud Emocional en jóvenes, impartiendo el ciclo de conferencias: “Fortalecimiento de Habilidades Socio-emocionales” que incluyen los temas </w:t>
      </w:r>
      <w:r w:rsidRPr="00150D83">
        <w:rPr>
          <w:rFonts w:ascii="Univia Pro Book" w:hAnsi="Univia Pro Book"/>
          <w:sz w:val="24"/>
          <w:szCs w:val="24"/>
          <w:lang w:eastAsia="es-MX"/>
        </w:rPr>
        <w:t>Empatía y control de emoci</w:t>
      </w:r>
      <w:r>
        <w:rPr>
          <w:rFonts w:ascii="Univia Pro Book" w:hAnsi="Univia Pro Book"/>
          <w:sz w:val="24"/>
          <w:szCs w:val="24"/>
          <w:lang w:eastAsia="es-MX"/>
        </w:rPr>
        <w:t xml:space="preserve">ones en el deporte y las artes, </w:t>
      </w:r>
      <w:r w:rsidRPr="00150D83">
        <w:rPr>
          <w:rFonts w:ascii="Univia Pro Book" w:hAnsi="Univia Pro Book"/>
          <w:sz w:val="24"/>
          <w:szCs w:val="24"/>
          <w:lang w:eastAsia="es-MX"/>
        </w:rPr>
        <w:t>Autocontrol y asertivi</w:t>
      </w:r>
      <w:r>
        <w:rPr>
          <w:rFonts w:ascii="Univia Pro Book" w:hAnsi="Univia Pro Book"/>
          <w:sz w:val="24"/>
          <w:szCs w:val="24"/>
          <w:lang w:eastAsia="es-MX"/>
        </w:rPr>
        <w:t xml:space="preserve">dad en el deporte y las artes y </w:t>
      </w:r>
      <w:r w:rsidRPr="00150D83">
        <w:rPr>
          <w:rFonts w:ascii="Univia Pro Book" w:hAnsi="Univia Pro Book"/>
          <w:sz w:val="24"/>
          <w:szCs w:val="24"/>
          <w:lang w:eastAsia="es-MX"/>
        </w:rPr>
        <w:t>Redes de apoyo y toma de decisiones en el Deporte y las Artes.</w:t>
      </w:r>
    </w:p>
    <w:p w14:paraId="58A13797" w14:textId="77777777" w:rsidR="002650B1" w:rsidRPr="00150D83"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sidRPr="00150D83">
        <w:rPr>
          <w:rFonts w:ascii="Univia Pro Book" w:eastAsia="Times New Roman" w:hAnsi="Univia Pro Book" w:cs="Times New Roman"/>
          <w:b/>
          <w:color w:val="000000"/>
          <w:sz w:val="24"/>
          <w:szCs w:val="24"/>
          <w:lang w:eastAsia="es-MX"/>
        </w:rPr>
        <w:t>Pláticas Nutricionales</w:t>
      </w:r>
    </w:p>
    <w:p w14:paraId="3BDE740C" w14:textId="77777777" w:rsidR="002650B1"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Pr>
          <w:rFonts w:ascii="Univia Pro Book" w:hAnsi="Univia Pro Book"/>
          <w:sz w:val="24"/>
          <w:szCs w:val="24"/>
          <w:lang w:eastAsia="es-MX"/>
        </w:rPr>
        <w:t xml:space="preserve">Durante el segundo trimestre, en Coordinación con la Secretaría de Salud, </w:t>
      </w:r>
      <w:r w:rsidRPr="00150D83">
        <w:rPr>
          <w:rFonts w:ascii="Univia Pro Book" w:hAnsi="Univia Pro Book"/>
          <w:sz w:val="24"/>
          <w:szCs w:val="24"/>
          <w:lang w:eastAsia="es-MX"/>
        </w:rPr>
        <w:t>e</w:t>
      </w:r>
      <w:r>
        <w:rPr>
          <w:rFonts w:ascii="Univia Pro Book" w:hAnsi="Univia Pro Book"/>
          <w:sz w:val="24"/>
          <w:szCs w:val="24"/>
          <w:lang w:eastAsia="es-MX"/>
        </w:rPr>
        <w:t>l Centro de Integración Juvenil</w:t>
      </w:r>
      <w:r w:rsidRPr="00150D83">
        <w:rPr>
          <w:rFonts w:ascii="Univia Pro Book" w:hAnsi="Univia Pro Book"/>
          <w:sz w:val="24"/>
          <w:szCs w:val="24"/>
          <w:lang w:eastAsia="es-MX"/>
        </w:rPr>
        <w:t xml:space="preserve"> y la empresa </w:t>
      </w:r>
      <w:r>
        <w:rPr>
          <w:rFonts w:ascii="Univia Pro Book" w:hAnsi="Univia Pro Book"/>
          <w:sz w:val="24"/>
          <w:szCs w:val="24"/>
          <w:lang w:eastAsia="es-MX"/>
        </w:rPr>
        <w:t>Yakult Oaxaca, s</w:t>
      </w:r>
      <w:r w:rsidRPr="00150D83">
        <w:rPr>
          <w:rFonts w:ascii="Univia Pro Book" w:hAnsi="Univia Pro Book"/>
          <w:sz w:val="24"/>
          <w:szCs w:val="24"/>
          <w:lang w:eastAsia="es-MX"/>
        </w:rPr>
        <w:t xml:space="preserve">e </w:t>
      </w:r>
      <w:r>
        <w:rPr>
          <w:rFonts w:ascii="Univia Pro Book" w:hAnsi="Univia Pro Book"/>
          <w:sz w:val="24"/>
          <w:szCs w:val="24"/>
          <w:lang w:eastAsia="es-MX"/>
        </w:rPr>
        <w:t>impartieron</w:t>
      </w:r>
      <w:r w:rsidRPr="00150D83">
        <w:rPr>
          <w:rFonts w:ascii="Univia Pro Book" w:hAnsi="Univia Pro Book"/>
          <w:sz w:val="24"/>
          <w:szCs w:val="24"/>
          <w:lang w:eastAsia="es-MX"/>
        </w:rPr>
        <w:t xml:space="preserve"> 15 pláticas virtuales con los temas:  “Nutrición del adolescente”,  “Fortalecimiento del sistema inmune a través de una alimentación saludable”, “Prevención de la ansiedad y depresión por medio de un estilo de vida saludable”, “Desarrollo y bienest</w:t>
      </w:r>
      <w:r>
        <w:rPr>
          <w:rFonts w:ascii="Univia Pro Book" w:hAnsi="Univia Pro Book"/>
          <w:sz w:val="24"/>
          <w:szCs w:val="24"/>
          <w:lang w:eastAsia="es-MX"/>
        </w:rPr>
        <w:t>ar personal” , “Pentágono de la</w:t>
      </w:r>
      <w:r w:rsidRPr="00150D83">
        <w:rPr>
          <w:rFonts w:ascii="Univia Pro Book" w:hAnsi="Univia Pro Book"/>
          <w:sz w:val="24"/>
          <w:szCs w:val="24"/>
          <w:lang w:eastAsia="es-MX"/>
        </w:rPr>
        <w:t xml:space="preserve"> salud” “Alimentación saludable” “Manejo d</w:t>
      </w:r>
      <w:r>
        <w:rPr>
          <w:rFonts w:ascii="Univia Pro Book" w:hAnsi="Univia Pro Book"/>
          <w:sz w:val="24"/>
          <w:szCs w:val="24"/>
          <w:lang w:eastAsia="es-MX"/>
        </w:rPr>
        <w:t xml:space="preserve">el estrés y ambiente saludable”, mismas que fomentan hábitos saludables que contribuyen a mejorar la calidad de vida de las y los estudiantes y su rendimiento escolar. </w:t>
      </w:r>
    </w:p>
    <w:p w14:paraId="6016C22E" w14:textId="77777777" w:rsidR="002650B1"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sidRPr="00150D83">
        <w:rPr>
          <w:rFonts w:ascii="Univia Pro Book" w:eastAsia="Times New Roman" w:hAnsi="Univia Pro Book" w:cs="Times New Roman"/>
          <w:b/>
          <w:color w:val="000000"/>
          <w:sz w:val="24"/>
          <w:szCs w:val="24"/>
          <w:lang w:eastAsia="es-MX"/>
        </w:rPr>
        <w:t>Actividades Deportivas</w:t>
      </w:r>
    </w:p>
    <w:p w14:paraId="64244609" w14:textId="61C5D7EB" w:rsidR="002650B1" w:rsidRPr="005C1C8B" w:rsidRDefault="002650B1" w:rsidP="002650B1">
      <w:pPr>
        <w:spacing w:before="100" w:beforeAutospacing="1" w:after="100" w:afterAutospacing="1"/>
        <w:jc w:val="both"/>
        <w:rPr>
          <w:rFonts w:ascii="Univia Pro Book" w:eastAsia="Times New Roman" w:hAnsi="Univia Pro Book" w:cs="Times New Roman"/>
          <w:b/>
          <w:color w:val="000000"/>
          <w:sz w:val="24"/>
          <w:szCs w:val="24"/>
          <w:lang w:eastAsia="es-MX"/>
        </w:rPr>
      </w:pPr>
      <w:r>
        <w:rPr>
          <w:rFonts w:ascii="Univia Pro Book" w:eastAsia="Times New Roman" w:hAnsi="Univia Pro Book" w:cs="Times New Roman"/>
          <w:b/>
          <w:color w:val="000000"/>
          <w:sz w:val="24"/>
          <w:szCs w:val="24"/>
          <w:lang w:eastAsia="es-MX"/>
        </w:rPr>
        <w:t>E</w:t>
      </w:r>
      <w:r>
        <w:rPr>
          <w:rFonts w:ascii="Univia Pro Book" w:hAnsi="Univia Pro Book"/>
          <w:sz w:val="24"/>
          <w:szCs w:val="24"/>
          <w:lang w:eastAsia="es-MX"/>
        </w:rPr>
        <w:t>l día 27 de mayo del presente año, se impartió</w:t>
      </w:r>
      <w:r w:rsidRPr="00150D83">
        <w:rPr>
          <w:rFonts w:ascii="Univia Pro Book" w:hAnsi="Univia Pro Book"/>
          <w:sz w:val="24"/>
          <w:szCs w:val="24"/>
          <w:lang w:eastAsia="es-MX"/>
        </w:rPr>
        <w:t xml:space="preserve"> el taller de “Reto de Baile Urbano”</w:t>
      </w:r>
      <w:r>
        <w:rPr>
          <w:rFonts w:ascii="Univia Pro Book" w:hAnsi="Univia Pro Book"/>
          <w:sz w:val="24"/>
          <w:szCs w:val="24"/>
          <w:lang w:eastAsia="es-MX"/>
        </w:rPr>
        <w:t xml:space="preserve"> a cargo del coreógrafo, bailarín profesional y Director de la Academia de baile </w:t>
      </w:r>
      <w:r w:rsidRPr="00150D83">
        <w:rPr>
          <w:rFonts w:ascii="Univia Pro Book" w:hAnsi="Univia Pro Book"/>
          <w:sz w:val="24"/>
          <w:szCs w:val="24"/>
          <w:lang w:eastAsia="es-MX"/>
        </w:rPr>
        <w:t>Darrens Beat Danc</w:t>
      </w:r>
      <w:r>
        <w:rPr>
          <w:rFonts w:ascii="Univia Pro Book" w:hAnsi="Univia Pro Book"/>
          <w:sz w:val="24"/>
          <w:szCs w:val="24"/>
          <w:lang w:eastAsia="es-MX"/>
        </w:rPr>
        <w:t>e Studio, Carlos Darren Junco; contando con la participación de 100 estudiantes, con la finalidad de fomentar la práctica de la actividad física entre la comunidad estudiantil de los 68 planteles.</w:t>
      </w:r>
    </w:p>
    <w:p w14:paraId="5E9FB39D" w14:textId="77777777" w:rsidR="002650B1" w:rsidRDefault="002650B1" w:rsidP="002650B1">
      <w:pPr>
        <w:rPr>
          <w:rFonts w:ascii="Univia Pro Book" w:eastAsia="Times New Roman" w:hAnsi="Univia Pro Book" w:cs="Times New Roman"/>
          <w:b/>
          <w:color w:val="000000"/>
          <w:sz w:val="24"/>
          <w:szCs w:val="24"/>
          <w:lang w:eastAsia="es-MX"/>
        </w:rPr>
      </w:pPr>
    </w:p>
    <w:p w14:paraId="2FBA80E7" w14:textId="77777777" w:rsidR="002650B1" w:rsidRDefault="002650B1" w:rsidP="002650B1">
      <w:pPr>
        <w:rPr>
          <w:rFonts w:ascii="Univia Pro Book" w:eastAsia="Times New Roman" w:hAnsi="Univia Pro Book" w:cs="Times New Roman"/>
          <w:b/>
          <w:color w:val="000000"/>
          <w:sz w:val="24"/>
          <w:szCs w:val="24"/>
          <w:lang w:eastAsia="es-MX"/>
        </w:rPr>
      </w:pPr>
    </w:p>
    <w:p w14:paraId="73852888" w14:textId="5670D959" w:rsidR="005A05D6" w:rsidRPr="002650B1" w:rsidRDefault="005A05D6" w:rsidP="004C1F83">
      <w:pPr>
        <w:rPr>
          <w:rFonts w:ascii="Univia Pro Book" w:eastAsia="MS Mincho" w:hAnsi="Univia Pro Book" w:cs="Times New Roman"/>
          <w:b/>
          <w:color w:val="000000"/>
          <w:sz w:val="32"/>
          <w:szCs w:val="32"/>
          <w:lang w:eastAsia="es-ES"/>
        </w:rPr>
      </w:pPr>
    </w:p>
    <w:p w14:paraId="424F138F" w14:textId="2A42DC78" w:rsidR="005A05D6" w:rsidRDefault="005A05D6" w:rsidP="004C1F83">
      <w:pPr>
        <w:rPr>
          <w:rFonts w:ascii="Univia Pro Book" w:eastAsia="MS Mincho" w:hAnsi="Univia Pro Book" w:cs="Times New Roman"/>
          <w:b/>
          <w:color w:val="000000"/>
          <w:sz w:val="32"/>
          <w:szCs w:val="32"/>
          <w:lang w:val="es-ES_tradnl" w:eastAsia="es-ES"/>
        </w:rPr>
      </w:pPr>
    </w:p>
    <w:p w14:paraId="41343459" w14:textId="77777777" w:rsidR="003E3C9C" w:rsidRDefault="003E3C9C" w:rsidP="004C1F83">
      <w:pPr>
        <w:rPr>
          <w:rFonts w:ascii="Univia Pro Book" w:eastAsia="MS Mincho" w:hAnsi="Univia Pro Book" w:cs="Times New Roman"/>
          <w:b/>
          <w:color w:val="000000"/>
          <w:sz w:val="32"/>
          <w:szCs w:val="32"/>
          <w:lang w:val="es-ES_tradnl" w:eastAsia="es-ES"/>
        </w:rPr>
      </w:pPr>
      <w:bookmarkStart w:id="0" w:name="_Hlk105511646"/>
    </w:p>
    <w:p w14:paraId="18EB95E9" w14:textId="61C44266" w:rsidR="004C1F83" w:rsidRPr="00611078" w:rsidRDefault="004C1F83" w:rsidP="004C1F83">
      <w:pPr>
        <w:rPr>
          <w:rFonts w:ascii="Univia Pro Book" w:eastAsia="MS Mincho" w:hAnsi="Univia Pro Book" w:cs="Times New Roman"/>
          <w:b/>
          <w:color w:val="000000"/>
          <w:sz w:val="32"/>
          <w:szCs w:val="32"/>
          <w:lang w:val="es-ES_tradnl" w:eastAsia="es-ES"/>
        </w:rPr>
      </w:pPr>
      <w:r w:rsidRPr="00611078">
        <w:rPr>
          <w:rFonts w:ascii="Univia Pro Book" w:eastAsia="MS Mincho" w:hAnsi="Univia Pro Book" w:cs="Times New Roman"/>
          <w:b/>
          <w:color w:val="000000"/>
          <w:sz w:val="32"/>
          <w:szCs w:val="32"/>
          <w:lang w:val="es-ES_tradnl" w:eastAsia="es-ES"/>
        </w:rPr>
        <w:t>DIRECCIÓN DE SUPERVISIÓN PARA LA MEJORA EDUCATIVA</w:t>
      </w:r>
    </w:p>
    <w:bookmarkEnd w:id="0"/>
    <w:p w14:paraId="47CB9813" w14:textId="77777777" w:rsidR="003D59EC" w:rsidRDefault="003D59EC" w:rsidP="0014036B">
      <w:pPr>
        <w:pStyle w:val="Prrafodelista"/>
        <w:ind w:left="-142"/>
        <w:jc w:val="both"/>
        <w:rPr>
          <w:rFonts w:ascii="Univia Pro Book" w:hAnsi="Univia Pro Book"/>
          <w:b/>
          <w:bCs/>
        </w:rPr>
      </w:pPr>
    </w:p>
    <w:p w14:paraId="6AF1A4B1" w14:textId="1521ABE1" w:rsidR="0014036B" w:rsidRPr="00164CDD" w:rsidRDefault="0014036B" w:rsidP="0014036B">
      <w:pPr>
        <w:pStyle w:val="Prrafodelista"/>
        <w:ind w:left="-142"/>
        <w:jc w:val="both"/>
        <w:rPr>
          <w:rFonts w:ascii="Univia Pro Book" w:hAnsi="Univia Pro Book"/>
          <w:b/>
          <w:bCs/>
        </w:rPr>
      </w:pPr>
      <w:r w:rsidRPr="00164CDD">
        <w:rPr>
          <w:rFonts w:ascii="Univia Pro Book" w:hAnsi="Univia Pro Book"/>
          <w:b/>
          <w:bCs/>
        </w:rPr>
        <w:t>Programa de Formación Académica Continua (Segundo Periodo Intersemestral).</w:t>
      </w:r>
    </w:p>
    <w:p w14:paraId="53480B97" w14:textId="77777777" w:rsidR="0014036B" w:rsidRPr="00164CDD" w:rsidRDefault="0014036B" w:rsidP="0014036B">
      <w:pPr>
        <w:jc w:val="both"/>
        <w:rPr>
          <w:rFonts w:ascii="Univia Pro Book" w:hAnsi="Univia Pro Book"/>
          <w:sz w:val="24"/>
          <w:szCs w:val="24"/>
        </w:rPr>
      </w:pPr>
    </w:p>
    <w:p w14:paraId="0DF19246" w14:textId="67313636" w:rsidR="0014036B" w:rsidRPr="00164CDD" w:rsidRDefault="0014036B" w:rsidP="0014036B">
      <w:pPr>
        <w:ind w:left="-142"/>
        <w:jc w:val="both"/>
        <w:rPr>
          <w:rFonts w:ascii="Univia Pro Book" w:hAnsi="Univia Pro Book" w:cs="Arial"/>
          <w:color w:val="000000"/>
          <w:sz w:val="24"/>
          <w:szCs w:val="24"/>
        </w:rPr>
      </w:pPr>
      <w:r w:rsidRPr="00164CDD">
        <w:rPr>
          <w:rFonts w:ascii="Univia Pro Book" w:hAnsi="Univia Pro Book" w:cs="Arial"/>
          <w:color w:val="000000"/>
          <w:sz w:val="24"/>
          <w:szCs w:val="24"/>
        </w:rPr>
        <w:t>Con fecha 24 de mayo de 2022 se publicó la Convocatoria para la segunda Capacitación Docente agosto 2022, la cual se llevará a cabo del 01 al 05 de agosto del presente año para el sistema escolarizado y del 02 al 06 de agosto del presente año para el Sistema de Educación Abierta. Al cierre del segundo trimestre, se contabilizaron 828 docentes inscritos, acorde a las asignaturas y disciplinas que imparten.</w:t>
      </w:r>
    </w:p>
    <w:p w14:paraId="1F4B2FC5" w14:textId="77777777" w:rsidR="0014036B" w:rsidRPr="00164CDD" w:rsidRDefault="0014036B" w:rsidP="0014036B">
      <w:pPr>
        <w:pStyle w:val="Prrafodelista"/>
        <w:ind w:left="-142"/>
        <w:jc w:val="both"/>
        <w:rPr>
          <w:rFonts w:ascii="Univia Pro Book" w:hAnsi="Univia Pro Book" w:cs="Tahoma"/>
          <w:b/>
          <w:bCs/>
          <w:color w:val="000000"/>
          <w:lang w:eastAsia="es-MX"/>
        </w:rPr>
      </w:pPr>
      <w:r w:rsidRPr="00164CDD">
        <w:rPr>
          <w:rFonts w:ascii="Univia Pro Book" w:hAnsi="Univia Pro Book" w:cs="Tahoma"/>
          <w:b/>
          <w:bCs/>
          <w:color w:val="000000"/>
          <w:lang w:eastAsia="es-MX"/>
        </w:rPr>
        <w:t>Programa de Estímulos para Estudios de Posgrado del Personal Docente y Administrativo.</w:t>
      </w:r>
    </w:p>
    <w:p w14:paraId="22746E96" w14:textId="77777777" w:rsidR="0014036B" w:rsidRPr="00164CDD" w:rsidRDefault="0014036B" w:rsidP="0014036B">
      <w:pPr>
        <w:ind w:left="-142"/>
        <w:contextualSpacing/>
        <w:jc w:val="both"/>
        <w:rPr>
          <w:rFonts w:ascii="Univia Pro Book" w:hAnsi="Univia Pro Book" w:cs="Tahoma"/>
          <w:b/>
          <w:bCs/>
          <w:color w:val="000000"/>
          <w:sz w:val="24"/>
          <w:szCs w:val="24"/>
          <w:lang w:eastAsia="es-MX"/>
        </w:rPr>
      </w:pPr>
    </w:p>
    <w:p w14:paraId="67C3380C" w14:textId="77777777" w:rsidR="0014036B" w:rsidRPr="00164CDD" w:rsidRDefault="0014036B" w:rsidP="0014036B">
      <w:pPr>
        <w:ind w:left="-142"/>
        <w:contextualSpacing/>
        <w:jc w:val="both"/>
        <w:rPr>
          <w:rFonts w:ascii="Univia Pro Book" w:hAnsi="Univia Pro Book" w:cs="Tahoma"/>
          <w:color w:val="000000"/>
          <w:sz w:val="24"/>
          <w:szCs w:val="24"/>
          <w:lang w:eastAsia="es-MX"/>
        </w:rPr>
      </w:pPr>
      <w:r w:rsidRPr="00164CDD">
        <w:rPr>
          <w:rFonts w:ascii="Univia Pro Book" w:hAnsi="Univia Pro Book" w:cs="Tahoma"/>
          <w:color w:val="000000"/>
          <w:sz w:val="24"/>
          <w:szCs w:val="24"/>
          <w:lang w:eastAsia="es-MX"/>
        </w:rPr>
        <w:t xml:space="preserve">En el segundo trimestre se aprobó una solicitud para el programa de estímulos para estudios de posgrado dirigido al personal </w:t>
      </w:r>
      <w:r w:rsidRPr="00164CDD">
        <w:rPr>
          <w:rFonts w:ascii="Univia Pro Book" w:hAnsi="Univia Pro Book" w:cs="Arial"/>
          <w:color w:val="000000"/>
          <w:sz w:val="24"/>
          <w:szCs w:val="24"/>
        </w:rPr>
        <w:t>docente del sistema escolarizado, resultando beneficiado un docente para realizar estudios de doctorado, como se detalla a continuación:</w:t>
      </w:r>
    </w:p>
    <w:p w14:paraId="7F58BD49" w14:textId="77777777" w:rsidR="0014036B" w:rsidRPr="00A13BB6" w:rsidRDefault="0014036B" w:rsidP="00B56477">
      <w:pPr>
        <w:pStyle w:val="Prrafodelista"/>
        <w:numPr>
          <w:ilvl w:val="0"/>
          <w:numId w:val="3"/>
        </w:numPr>
        <w:ind w:left="142"/>
        <w:jc w:val="both"/>
        <w:rPr>
          <w:rFonts w:ascii="Univia Pro Book" w:hAnsi="Univia Pro Book" w:cs="Tahoma"/>
          <w:color w:val="000000"/>
          <w:lang w:eastAsia="es-MX"/>
        </w:rPr>
      </w:pPr>
      <w:r w:rsidRPr="00A13BB6">
        <w:rPr>
          <w:rFonts w:ascii="Univia Pro Book" w:hAnsi="Univia Pro Book" w:cs="Tahoma"/>
          <w:b/>
          <w:bCs/>
          <w:color w:val="000000"/>
          <w:lang w:eastAsia="es-MX"/>
        </w:rPr>
        <w:t>Doctorado.</w:t>
      </w:r>
    </w:p>
    <w:p w14:paraId="0A62A5CA" w14:textId="77777777" w:rsidR="0014036B" w:rsidRPr="00A13BB6" w:rsidRDefault="0014036B" w:rsidP="0014036B">
      <w:pPr>
        <w:ind w:left="-142"/>
        <w:contextualSpacing/>
        <w:jc w:val="both"/>
        <w:rPr>
          <w:rFonts w:ascii="Univia Pro Book" w:hAnsi="Univia Pro Book" w:cs="Tahoma"/>
          <w:b/>
          <w:color w:val="000000"/>
          <w:sz w:val="24"/>
          <w:szCs w:val="24"/>
          <w:lang w:eastAsia="es-MX"/>
        </w:rPr>
      </w:pPr>
    </w:p>
    <w:tbl>
      <w:tblPr>
        <w:tblW w:w="12575" w:type="dxa"/>
        <w:tblInd w:w="-152" w:type="dxa"/>
        <w:tblCellMar>
          <w:left w:w="70" w:type="dxa"/>
          <w:right w:w="70" w:type="dxa"/>
        </w:tblCellMar>
        <w:tblLook w:val="04A0" w:firstRow="1" w:lastRow="0" w:firstColumn="1" w:lastColumn="0" w:noHBand="0" w:noVBand="1"/>
      </w:tblPr>
      <w:tblGrid>
        <w:gridCol w:w="843"/>
        <w:gridCol w:w="1950"/>
        <w:gridCol w:w="1863"/>
        <w:gridCol w:w="1930"/>
        <w:gridCol w:w="3594"/>
        <w:gridCol w:w="2395"/>
      </w:tblGrid>
      <w:tr w:rsidR="0014036B" w:rsidRPr="00A13BB6" w14:paraId="571EF167" w14:textId="77777777" w:rsidTr="00C34B76">
        <w:trPr>
          <w:trHeight w:val="161"/>
        </w:trPr>
        <w:tc>
          <w:tcPr>
            <w:tcW w:w="84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57EEB10" w14:textId="77777777" w:rsidR="0014036B" w:rsidRPr="00A13BB6" w:rsidRDefault="0014036B" w:rsidP="00D95912">
            <w:pPr>
              <w:jc w:val="center"/>
              <w:rPr>
                <w:rFonts w:ascii="Univia Pro Book" w:eastAsia="Times New Roman" w:hAnsi="Univia Pro Book" w:cs="Calibri"/>
                <w:b/>
                <w:bCs/>
                <w:color w:val="000000"/>
                <w:sz w:val="24"/>
                <w:szCs w:val="24"/>
                <w:lang w:eastAsia="es-MX"/>
              </w:rPr>
            </w:pPr>
            <w:r w:rsidRPr="00A13BB6">
              <w:rPr>
                <w:rFonts w:ascii="Univia Pro Book" w:eastAsia="Times New Roman" w:hAnsi="Univia Pro Book" w:cs="Calibri"/>
                <w:b/>
                <w:bCs/>
                <w:color w:val="000000"/>
                <w:sz w:val="24"/>
                <w:szCs w:val="24"/>
                <w:lang w:eastAsia="es-MX"/>
              </w:rPr>
              <w:t>NP</w:t>
            </w:r>
          </w:p>
        </w:tc>
        <w:tc>
          <w:tcPr>
            <w:tcW w:w="1950" w:type="dxa"/>
            <w:tcBorders>
              <w:top w:val="single" w:sz="8" w:space="0" w:color="auto"/>
              <w:left w:val="nil"/>
              <w:bottom w:val="single" w:sz="4" w:space="0" w:color="auto"/>
              <w:right w:val="single" w:sz="4" w:space="0" w:color="auto"/>
            </w:tcBorders>
            <w:shd w:val="clear" w:color="auto" w:fill="auto"/>
            <w:vAlign w:val="center"/>
            <w:hideMark/>
          </w:tcPr>
          <w:p w14:paraId="710C6C86" w14:textId="77777777" w:rsidR="0014036B" w:rsidRPr="00A13BB6" w:rsidRDefault="0014036B" w:rsidP="00D95912">
            <w:pPr>
              <w:jc w:val="center"/>
              <w:rPr>
                <w:rFonts w:ascii="Univia Pro Book" w:eastAsia="Times New Roman" w:hAnsi="Univia Pro Book" w:cs="Calibri"/>
                <w:b/>
                <w:bCs/>
                <w:color w:val="000000"/>
                <w:sz w:val="24"/>
                <w:szCs w:val="24"/>
                <w:lang w:eastAsia="es-MX"/>
              </w:rPr>
            </w:pPr>
            <w:r w:rsidRPr="00A13BB6">
              <w:rPr>
                <w:rFonts w:ascii="Univia Pro Book" w:eastAsia="Times New Roman" w:hAnsi="Univia Pro Book" w:cs="Calibri"/>
                <w:b/>
                <w:bCs/>
                <w:color w:val="000000"/>
                <w:sz w:val="24"/>
                <w:szCs w:val="24"/>
                <w:lang w:eastAsia="es-MX"/>
              </w:rPr>
              <w:t>Nombre</w:t>
            </w:r>
          </w:p>
        </w:tc>
        <w:tc>
          <w:tcPr>
            <w:tcW w:w="1863" w:type="dxa"/>
            <w:tcBorders>
              <w:top w:val="single" w:sz="8" w:space="0" w:color="auto"/>
              <w:left w:val="nil"/>
              <w:bottom w:val="single" w:sz="4" w:space="0" w:color="auto"/>
              <w:right w:val="single" w:sz="4" w:space="0" w:color="auto"/>
            </w:tcBorders>
            <w:shd w:val="clear" w:color="auto" w:fill="auto"/>
            <w:vAlign w:val="center"/>
            <w:hideMark/>
          </w:tcPr>
          <w:p w14:paraId="04AC34DD" w14:textId="77777777" w:rsidR="0014036B" w:rsidRPr="00A13BB6" w:rsidRDefault="0014036B" w:rsidP="00D95912">
            <w:pPr>
              <w:jc w:val="center"/>
              <w:rPr>
                <w:rFonts w:ascii="Univia Pro Book" w:eastAsia="Times New Roman" w:hAnsi="Univia Pro Book" w:cs="Calibri"/>
                <w:b/>
                <w:bCs/>
                <w:color w:val="000000"/>
                <w:sz w:val="24"/>
                <w:szCs w:val="24"/>
                <w:lang w:eastAsia="es-MX"/>
              </w:rPr>
            </w:pPr>
            <w:r w:rsidRPr="00A13BB6">
              <w:rPr>
                <w:rFonts w:ascii="Univia Pro Book" w:eastAsia="Times New Roman" w:hAnsi="Univia Pro Book" w:cs="Calibri"/>
                <w:b/>
                <w:bCs/>
                <w:color w:val="000000"/>
                <w:sz w:val="24"/>
                <w:szCs w:val="24"/>
                <w:lang w:eastAsia="es-MX"/>
              </w:rPr>
              <w:t>Adscripción</w:t>
            </w:r>
          </w:p>
        </w:tc>
        <w:tc>
          <w:tcPr>
            <w:tcW w:w="1930" w:type="dxa"/>
            <w:tcBorders>
              <w:top w:val="single" w:sz="8" w:space="0" w:color="auto"/>
              <w:left w:val="nil"/>
              <w:bottom w:val="single" w:sz="4" w:space="0" w:color="auto"/>
              <w:right w:val="single" w:sz="4" w:space="0" w:color="auto"/>
            </w:tcBorders>
            <w:shd w:val="clear" w:color="auto" w:fill="auto"/>
            <w:vAlign w:val="center"/>
            <w:hideMark/>
          </w:tcPr>
          <w:p w14:paraId="5D74B037" w14:textId="77777777" w:rsidR="0014036B" w:rsidRPr="00A13BB6" w:rsidRDefault="0014036B" w:rsidP="00D95912">
            <w:pPr>
              <w:jc w:val="center"/>
              <w:rPr>
                <w:rFonts w:ascii="Univia Pro Book" w:eastAsia="Times New Roman" w:hAnsi="Univia Pro Book" w:cs="Calibri"/>
                <w:b/>
                <w:bCs/>
                <w:color w:val="000000"/>
                <w:sz w:val="24"/>
                <w:szCs w:val="24"/>
                <w:lang w:eastAsia="es-MX"/>
              </w:rPr>
            </w:pPr>
            <w:r w:rsidRPr="00A13BB6">
              <w:rPr>
                <w:rFonts w:ascii="Univia Pro Book" w:eastAsia="Times New Roman" w:hAnsi="Univia Pro Book" w:cs="Calibri"/>
                <w:b/>
                <w:bCs/>
                <w:color w:val="000000"/>
                <w:sz w:val="24"/>
                <w:szCs w:val="24"/>
                <w:lang w:eastAsia="es-MX"/>
              </w:rPr>
              <w:t>Estudios</w:t>
            </w:r>
          </w:p>
        </w:tc>
        <w:tc>
          <w:tcPr>
            <w:tcW w:w="3594" w:type="dxa"/>
            <w:tcBorders>
              <w:top w:val="single" w:sz="8" w:space="0" w:color="auto"/>
              <w:left w:val="nil"/>
              <w:bottom w:val="single" w:sz="4" w:space="0" w:color="auto"/>
              <w:right w:val="single" w:sz="4" w:space="0" w:color="auto"/>
            </w:tcBorders>
            <w:shd w:val="clear" w:color="auto" w:fill="auto"/>
            <w:vAlign w:val="center"/>
            <w:hideMark/>
          </w:tcPr>
          <w:p w14:paraId="60991515" w14:textId="77777777" w:rsidR="0014036B" w:rsidRPr="00A13BB6" w:rsidRDefault="0014036B" w:rsidP="00D95912">
            <w:pPr>
              <w:jc w:val="center"/>
              <w:rPr>
                <w:rFonts w:ascii="Univia Pro Book" w:eastAsia="Times New Roman" w:hAnsi="Univia Pro Book" w:cs="Calibri"/>
                <w:b/>
                <w:bCs/>
                <w:color w:val="000000"/>
                <w:sz w:val="24"/>
                <w:szCs w:val="24"/>
                <w:lang w:eastAsia="es-MX"/>
              </w:rPr>
            </w:pPr>
            <w:r w:rsidRPr="00A13BB6">
              <w:rPr>
                <w:rFonts w:ascii="Univia Pro Book" w:eastAsia="Times New Roman" w:hAnsi="Univia Pro Book" w:cs="Calibri"/>
                <w:b/>
                <w:bCs/>
                <w:color w:val="000000"/>
                <w:sz w:val="24"/>
                <w:szCs w:val="24"/>
                <w:lang w:eastAsia="es-MX"/>
              </w:rPr>
              <w:t>Institución Formativa</w:t>
            </w:r>
          </w:p>
        </w:tc>
        <w:tc>
          <w:tcPr>
            <w:tcW w:w="2395" w:type="dxa"/>
            <w:tcBorders>
              <w:top w:val="single" w:sz="8" w:space="0" w:color="auto"/>
              <w:left w:val="nil"/>
              <w:bottom w:val="single" w:sz="4" w:space="0" w:color="auto"/>
              <w:right w:val="single" w:sz="8" w:space="0" w:color="auto"/>
            </w:tcBorders>
            <w:shd w:val="clear" w:color="auto" w:fill="auto"/>
            <w:vAlign w:val="center"/>
            <w:hideMark/>
          </w:tcPr>
          <w:p w14:paraId="6BCA9E11" w14:textId="6FD1E05E" w:rsidR="00432DB7" w:rsidRPr="00A13BB6" w:rsidRDefault="00432DB7" w:rsidP="00432DB7">
            <w:pPr>
              <w:jc w:val="center"/>
              <w:rPr>
                <w:rFonts w:ascii="Univia Pro Book" w:eastAsia="Times New Roman" w:hAnsi="Univia Pro Book" w:cs="Calibri"/>
                <w:b/>
                <w:bCs/>
                <w:color w:val="000000"/>
                <w:sz w:val="24"/>
                <w:szCs w:val="24"/>
                <w:lang w:eastAsia="es-MX"/>
              </w:rPr>
            </w:pPr>
            <w:r w:rsidRPr="00A13BB6">
              <w:rPr>
                <w:rFonts w:ascii="Univia Pro Book" w:eastAsia="Times New Roman" w:hAnsi="Univia Pro Book" w:cs="Calibri"/>
                <w:b/>
                <w:bCs/>
                <w:color w:val="000000"/>
                <w:sz w:val="24"/>
                <w:szCs w:val="24"/>
                <w:lang w:eastAsia="es-MX"/>
              </w:rPr>
              <w:t>Fecha de Dictamen</w:t>
            </w:r>
          </w:p>
        </w:tc>
      </w:tr>
      <w:tr w:rsidR="0014036B" w:rsidRPr="00A13BB6" w14:paraId="6C26969D" w14:textId="77777777" w:rsidTr="00C34B76">
        <w:trPr>
          <w:trHeight w:val="322"/>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91FE6BD" w14:textId="77777777" w:rsidR="0014036B" w:rsidRPr="00A13BB6" w:rsidRDefault="0014036B" w:rsidP="00D95912">
            <w:pPr>
              <w:jc w:val="center"/>
              <w:rPr>
                <w:rFonts w:ascii="Univia Pro Book" w:eastAsia="Times New Roman" w:hAnsi="Univia Pro Book" w:cs="Calibri"/>
                <w:color w:val="000000"/>
                <w:sz w:val="24"/>
                <w:szCs w:val="24"/>
                <w:lang w:eastAsia="es-MX"/>
              </w:rPr>
            </w:pPr>
            <w:r w:rsidRPr="00A13BB6">
              <w:rPr>
                <w:rFonts w:ascii="Univia Pro Book" w:eastAsia="Times New Roman" w:hAnsi="Univia Pro Book" w:cs="Calibri"/>
                <w:color w:val="000000"/>
                <w:sz w:val="24"/>
                <w:szCs w:val="24"/>
                <w:lang w:eastAsia="es-MX"/>
              </w:rPr>
              <w:t>1</w:t>
            </w:r>
          </w:p>
        </w:tc>
        <w:tc>
          <w:tcPr>
            <w:tcW w:w="1950" w:type="dxa"/>
            <w:tcBorders>
              <w:top w:val="single" w:sz="4" w:space="0" w:color="auto"/>
              <w:left w:val="nil"/>
              <w:bottom w:val="single" w:sz="4" w:space="0" w:color="auto"/>
              <w:right w:val="single" w:sz="4" w:space="0" w:color="auto"/>
            </w:tcBorders>
            <w:shd w:val="clear" w:color="auto" w:fill="auto"/>
            <w:vAlign w:val="center"/>
          </w:tcPr>
          <w:p w14:paraId="37E3D733" w14:textId="77777777" w:rsidR="0014036B" w:rsidRPr="00A13BB6" w:rsidRDefault="0014036B" w:rsidP="00D95912">
            <w:pPr>
              <w:jc w:val="center"/>
              <w:rPr>
                <w:rFonts w:ascii="Univia Pro Book" w:eastAsia="Times New Roman" w:hAnsi="Univia Pro Book" w:cs="Calibri"/>
                <w:color w:val="000000"/>
                <w:sz w:val="24"/>
                <w:szCs w:val="24"/>
                <w:lang w:eastAsia="es-MX"/>
              </w:rPr>
            </w:pPr>
            <w:r w:rsidRPr="00A13BB6">
              <w:rPr>
                <w:rFonts w:ascii="Univia Pro Book" w:eastAsia="Times New Roman" w:hAnsi="Univia Pro Book" w:cs="Calibri"/>
                <w:color w:val="000000"/>
                <w:sz w:val="24"/>
                <w:szCs w:val="24"/>
                <w:lang w:eastAsia="es-MX"/>
              </w:rPr>
              <w:t>Guadalupe Villegas Arredondo</w:t>
            </w:r>
          </w:p>
        </w:tc>
        <w:tc>
          <w:tcPr>
            <w:tcW w:w="1863" w:type="dxa"/>
            <w:tcBorders>
              <w:top w:val="single" w:sz="4" w:space="0" w:color="auto"/>
              <w:left w:val="nil"/>
              <w:bottom w:val="single" w:sz="4" w:space="0" w:color="auto"/>
              <w:right w:val="single" w:sz="4" w:space="0" w:color="auto"/>
            </w:tcBorders>
            <w:shd w:val="clear" w:color="auto" w:fill="auto"/>
            <w:vAlign w:val="center"/>
          </w:tcPr>
          <w:p w14:paraId="3AC380A4" w14:textId="77777777" w:rsidR="0014036B" w:rsidRPr="00A13BB6" w:rsidRDefault="0014036B" w:rsidP="00D95912">
            <w:pPr>
              <w:jc w:val="center"/>
              <w:rPr>
                <w:rFonts w:ascii="Univia Pro Book" w:eastAsia="Times New Roman" w:hAnsi="Univia Pro Book" w:cs="Calibri"/>
                <w:color w:val="000000"/>
                <w:sz w:val="24"/>
                <w:szCs w:val="24"/>
                <w:lang w:eastAsia="es-MX"/>
              </w:rPr>
            </w:pPr>
            <w:r w:rsidRPr="00A13BB6">
              <w:rPr>
                <w:rFonts w:ascii="Univia Pro Book" w:eastAsia="Times New Roman" w:hAnsi="Univia Pro Book" w:cs="Calibri"/>
                <w:color w:val="000000"/>
                <w:sz w:val="24"/>
                <w:szCs w:val="24"/>
                <w:lang w:eastAsia="es-MX"/>
              </w:rPr>
              <w:t>Plantel 39 “Nazareno”</w:t>
            </w:r>
          </w:p>
        </w:tc>
        <w:tc>
          <w:tcPr>
            <w:tcW w:w="1930" w:type="dxa"/>
            <w:tcBorders>
              <w:top w:val="single" w:sz="4" w:space="0" w:color="auto"/>
              <w:left w:val="nil"/>
              <w:bottom w:val="single" w:sz="4" w:space="0" w:color="auto"/>
              <w:right w:val="single" w:sz="4" w:space="0" w:color="auto"/>
            </w:tcBorders>
            <w:shd w:val="clear" w:color="auto" w:fill="auto"/>
            <w:vAlign w:val="center"/>
          </w:tcPr>
          <w:p w14:paraId="792AE77F" w14:textId="77777777" w:rsidR="0014036B" w:rsidRPr="00A13BB6" w:rsidRDefault="0014036B" w:rsidP="00D95912">
            <w:pPr>
              <w:jc w:val="center"/>
              <w:rPr>
                <w:rFonts w:ascii="Univia Pro Book" w:eastAsia="Times New Roman" w:hAnsi="Univia Pro Book" w:cs="Calibri"/>
                <w:color w:val="000000"/>
                <w:sz w:val="24"/>
                <w:szCs w:val="24"/>
                <w:lang w:eastAsia="es-MX"/>
              </w:rPr>
            </w:pPr>
            <w:r w:rsidRPr="00A13BB6">
              <w:rPr>
                <w:rFonts w:ascii="Univia Pro Book" w:eastAsia="Times New Roman" w:hAnsi="Univia Pro Book" w:cs="Calibri"/>
                <w:color w:val="000000"/>
                <w:sz w:val="24"/>
                <w:szCs w:val="24"/>
                <w:lang w:eastAsia="es-MX"/>
              </w:rPr>
              <w:t>Doctorado en Educación y Desarrollo Integral</w:t>
            </w:r>
          </w:p>
        </w:tc>
        <w:tc>
          <w:tcPr>
            <w:tcW w:w="3594" w:type="dxa"/>
            <w:tcBorders>
              <w:top w:val="single" w:sz="4" w:space="0" w:color="auto"/>
              <w:left w:val="nil"/>
              <w:bottom w:val="single" w:sz="4" w:space="0" w:color="auto"/>
              <w:right w:val="single" w:sz="4" w:space="0" w:color="auto"/>
            </w:tcBorders>
            <w:shd w:val="clear" w:color="auto" w:fill="auto"/>
            <w:vAlign w:val="center"/>
          </w:tcPr>
          <w:p w14:paraId="7DFFDDC2" w14:textId="77777777" w:rsidR="0014036B" w:rsidRPr="00A13BB6" w:rsidRDefault="0014036B" w:rsidP="00D95912">
            <w:pPr>
              <w:jc w:val="center"/>
              <w:rPr>
                <w:rFonts w:ascii="Univia Pro Book" w:eastAsia="Times New Roman" w:hAnsi="Univia Pro Book" w:cs="Calibri"/>
                <w:color w:val="000000"/>
                <w:sz w:val="24"/>
                <w:szCs w:val="24"/>
                <w:lang w:eastAsia="es-MX"/>
              </w:rPr>
            </w:pPr>
            <w:r w:rsidRPr="00A13BB6">
              <w:rPr>
                <w:rFonts w:ascii="Univia Pro Book" w:eastAsia="Times New Roman" w:hAnsi="Univia Pro Book" w:cs="Calibri"/>
                <w:color w:val="000000"/>
                <w:sz w:val="24"/>
                <w:szCs w:val="24"/>
                <w:lang w:eastAsia="es-MX"/>
              </w:rPr>
              <w:t>Centro de Desarrollo Humano y Psicoterapia Gestalt</w:t>
            </w:r>
          </w:p>
        </w:tc>
        <w:tc>
          <w:tcPr>
            <w:tcW w:w="2395" w:type="dxa"/>
            <w:tcBorders>
              <w:top w:val="single" w:sz="4" w:space="0" w:color="auto"/>
              <w:left w:val="nil"/>
              <w:bottom w:val="single" w:sz="4" w:space="0" w:color="auto"/>
              <w:right w:val="single" w:sz="4" w:space="0" w:color="auto"/>
            </w:tcBorders>
            <w:shd w:val="clear" w:color="auto" w:fill="auto"/>
            <w:vAlign w:val="center"/>
          </w:tcPr>
          <w:p w14:paraId="5BEB4799" w14:textId="77777777" w:rsidR="0014036B" w:rsidRPr="00A13BB6" w:rsidRDefault="0014036B" w:rsidP="00D95912">
            <w:pPr>
              <w:jc w:val="center"/>
              <w:rPr>
                <w:rFonts w:ascii="Univia Pro Book" w:eastAsia="Times New Roman" w:hAnsi="Univia Pro Book" w:cs="Calibri"/>
                <w:color w:val="000000"/>
                <w:sz w:val="24"/>
                <w:szCs w:val="24"/>
                <w:lang w:eastAsia="es-MX"/>
              </w:rPr>
            </w:pPr>
            <w:r w:rsidRPr="00A13BB6">
              <w:rPr>
                <w:rFonts w:ascii="Univia Pro Book" w:eastAsia="Times New Roman" w:hAnsi="Univia Pro Book" w:cs="Calibri"/>
                <w:color w:val="000000"/>
                <w:sz w:val="24"/>
                <w:szCs w:val="24"/>
                <w:lang w:eastAsia="es-MX"/>
              </w:rPr>
              <w:t>05 de mayo de 2022</w:t>
            </w:r>
          </w:p>
        </w:tc>
      </w:tr>
    </w:tbl>
    <w:p w14:paraId="1F6D03AB" w14:textId="77777777" w:rsidR="0014036B" w:rsidRPr="00A13BB6" w:rsidRDefault="0014036B" w:rsidP="0014036B">
      <w:pPr>
        <w:pStyle w:val="Prrafodelista"/>
        <w:ind w:left="0"/>
        <w:jc w:val="both"/>
        <w:rPr>
          <w:rFonts w:ascii="Univia Pro Book" w:hAnsi="Univia Pro Book" w:cs="Tahoma"/>
          <w:b/>
          <w:bCs/>
          <w:color w:val="000000"/>
          <w:lang w:eastAsia="es-MX"/>
        </w:rPr>
      </w:pPr>
    </w:p>
    <w:p w14:paraId="2EDFF332" w14:textId="4EF6A6D6" w:rsidR="00A13BB6" w:rsidRDefault="00A13BB6" w:rsidP="0014036B">
      <w:pPr>
        <w:pStyle w:val="Prrafodelista"/>
        <w:ind w:left="0"/>
        <w:jc w:val="both"/>
        <w:rPr>
          <w:rFonts w:ascii="Univia Pro Book" w:hAnsi="Univia Pro Book" w:cs="Tahoma"/>
          <w:b/>
          <w:bCs/>
          <w:color w:val="000000"/>
          <w:lang w:eastAsia="es-MX"/>
        </w:rPr>
      </w:pPr>
    </w:p>
    <w:p w14:paraId="676B2C64" w14:textId="1592F191" w:rsidR="00C2449B" w:rsidRDefault="00C2449B" w:rsidP="0014036B">
      <w:pPr>
        <w:pStyle w:val="Prrafodelista"/>
        <w:ind w:left="0"/>
        <w:jc w:val="both"/>
        <w:rPr>
          <w:rFonts w:ascii="Univia Pro Book" w:hAnsi="Univia Pro Book" w:cs="Tahoma"/>
          <w:b/>
          <w:bCs/>
          <w:color w:val="000000"/>
          <w:lang w:eastAsia="es-MX"/>
        </w:rPr>
      </w:pPr>
    </w:p>
    <w:p w14:paraId="4149F71B" w14:textId="4D999FD3" w:rsidR="00C2449B" w:rsidRDefault="00C2449B" w:rsidP="0014036B">
      <w:pPr>
        <w:pStyle w:val="Prrafodelista"/>
        <w:ind w:left="0"/>
        <w:jc w:val="both"/>
        <w:rPr>
          <w:rFonts w:ascii="Univia Pro Book" w:hAnsi="Univia Pro Book" w:cs="Tahoma"/>
          <w:b/>
          <w:bCs/>
          <w:color w:val="000000"/>
          <w:lang w:eastAsia="es-MX"/>
        </w:rPr>
      </w:pPr>
    </w:p>
    <w:p w14:paraId="19953367" w14:textId="77777777" w:rsidR="00C2449B" w:rsidRDefault="00C2449B" w:rsidP="0014036B">
      <w:pPr>
        <w:pStyle w:val="Prrafodelista"/>
        <w:ind w:left="0"/>
        <w:jc w:val="both"/>
        <w:rPr>
          <w:rFonts w:ascii="Univia Pro Book" w:hAnsi="Univia Pro Book" w:cs="Tahoma"/>
          <w:b/>
          <w:bCs/>
          <w:color w:val="000000"/>
          <w:lang w:eastAsia="es-MX"/>
        </w:rPr>
      </w:pPr>
    </w:p>
    <w:p w14:paraId="343269B3" w14:textId="722920E5" w:rsidR="0014036B" w:rsidRPr="00A13BB6" w:rsidRDefault="0014036B" w:rsidP="0014036B">
      <w:pPr>
        <w:pStyle w:val="Prrafodelista"/>
        <w:ind w:left="0"/>
        <w:jc w:val="both"/>
        <w:rPr>
          <w:rFonts w:ascii="Univia Pro Book" w:hAnsi="Univia Pro Book" w:cs="Arial"/>
          <w:color w:val="000000"/>
        </w:rPr>
      </w:pPr>
      <w:r w:rsidRPr="00A13BB6">
        <w:rPr>
          <w:rFonts w:ascii="Univia Pro Book" w:hAnsi="Univia Pro Book" w:cs="Tahoma"/>
          <w:b/>
          <w:bCs/>
          <w:color w:val="000000"/>
          <w:lang w:eastAsia="es-MX"/>
        </w:rPr>
        <w:lastRenderedPageBreak/>
        <w:t>Programa de Formación Docente de Educación Media Superior (SEMS-COSFAC).</w:t>
      </w:r>
    </w:p>
    <w:p w14:paraId="0D0DC2CF" w14:textId="77777777" w:rsidR="0014036B" w:rsidRPr="00A13BB6" w:rsidRDefault="0014036B" w:rsidP="0014036B">
      <w:pPr>
        <w:ind w:left="426"/>
        <w:contextualSpacing/>
        <w:jc w:val="both"/>
        <w:rPr>
          <w:rFonts w:ascii="Univia Pro Book" w:hAnsi="Univia Pro Book" w:cs="Tahoma"/>
          <w:color w:val="000000"/>
          <w:sz w:val="24"/>
          <w:szCs w:val="24"/>
          <w:lang w:eastAsia="es-MX"/>
        </w:rPr>
      </w:pPr>
    </w:p>
    <w:p w14:paraId="61C9BF42"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Al cierre del mes de mayo, se han realizado 426 acreditaciones de cursos ofertados por la Coordinación Sectorial de Fortalecimiento Académico, con un mínimo de 40 horas, dentro de los destacan los siguientes cursos:</w:t>
      </w:r>
    </w:p>
    <w:p w14:paraId="13BB3666" w14:textId="77777777" w:rsidR="0004555F" w:rsidRPr="0004555F" w:rsidRDefault="0004555F" w:rsidP="0004555F">
      <w:pPr>
        <w:contextualSpacing/>
        <w:jc w:val="both"/>
        <w:rPr>
          <w:rFonts w:ascii="Univia Pro Book" w:hAnsi="Univia Pro Book" w:cs="Tahoma"/>
          <w:color w:val="000000"/>
          <w:sz w:val="24"/>
          <w:szCs w:val="24"/>
          <w:lang w:eastAsia="es-MX"/>
        </w:rPr>
      </w:pPr>
    </w:p>
    <w:p w14:paraId="10229E5B"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1.    El ciudadano que queremos formar a partir de la nueva escuela mexicana en la educación media superior.</w:t>
      </w:r>
    </w:p>
    <w:p w14:paraId="78956213"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2.    Alternativas de dinámica de enseñanza y aprendizaje para la educación hibrida y remota.</w:t>
      </w:r>
    </w:p>
    <w:p w14:paraId="5FCC179F"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3.    Curso colaboración docente en la nueva escuela mexicana.</w:t>
      </w:r>
    </w:p>
    <w:p w14:paraId="78D3514B"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4.    Curso de objetivos de desarrollo sustentable.</w:t>
      </w:r>
    </w:p>
    <w:p w14:paraId="589B5303"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5.    Curso en línea: el pensamiento matemático en la formación humana del siglo XXI.</w:t>
      </w:r>
    </w:p>
    <w:p w14:paraId="16934017"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6.    Curso objetivos de desarrollo sostenible.</w:t>
      </w:r>
    </w:p>
    <w:p w14:paraId="04B05634"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7.    Diplomado en ámbito de orientación de la práctica docente en la nueva escuela mexicana.</w:t>
      </w:r>
    </w:p>
    <w:p w14:paraId="02CAE3FD"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8.    Diplomado en cursos socioemocionales.</w:t>
      </w:r>
    </w:p>
    <w:p w14:paraId="5A170FF6"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9.    Diplomado en el área de acceso al conocimiento de las ciencias naturales.</w:t>
      </w:r>
    </w:p>
    <w:p w14:paraId="53EE7D39"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10.   Diplomado en recursos sociocognitivos transversales.</w:t>
      </w:r>
    </w:p>
    <w:p w14:paraId="5A56A4E2"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11.   Diplomado en recursos socioemocionales.</w:t>
      </w:r>
    </w:p>
    <w:p w14:paraId="2E091038"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12.   Diplomado en vida saludable.</w:t>
      </w:r>
    </w:p>
    <w:p w14:paraId="5F4EAE59"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13.   Docentes digitales: imagen digital México.</w:t>
      </w:r>
    </w:p>
    <w:p w14:paraId="15E1E16A"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14.   Educación media superior: retorno seguro.</w:t>
      </w:r>
    </w:p>
    <w:p w14:paraId="061A7D57"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15.   El ciudadano que queremos formar a partir de la nueva escuela mexicana de la EMS.</w:t>
      </w:r>
    </w:p>
    <w:p w14:paraId="60A6CFA5"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16.   El pensamiento matemático en la formación humana del siglo XXI.</w:t>
      </w:r>
    </w:p>
    <w:p w14:paraId="09C751CB" w14:textId="77777777" w:rsidR="0004555F" w:rsidRPr="0004555F" w:rsidRDefault="0004555F" w:rsidP="0004555F">
      <w:pPr>
        <w:contextualSpacing/>
        <w:jc w:val="both"/>
        <w:rPr>
          <w:rFonts w:ascii="Univia Pro Book" w:hAnsi="Univia Pro Book" w:cs="Tahoma"/>
          <w:color w:val="000000"/>
          <w:sz w:val="24"/>
          <w:szCs w:val="24"/>
          <w:lang w:eastAsia="es-MX"/>
        </w:rPr>
      </w:pPr>
      <w:r w:rsidRPr="0004555F">
        <w:rPr>
          <w:rFonts w:ascii="Univia Pro Book" w:hAnsi="Univia Pro Book" w:cs="Tahoma"/>
          <w:color w:val="000000"/>
          <w:sz w:val="24"/>
          <w:szCs w:val="24"/>
          <w:lang w:eastAsia="es-MX"/>
        </w:rPr>
        <w:t>17.   Habilidades digitales para la docencia.</w:t>
      </w:r>
    </w:p>
    <w:p w14:paraId="65A8F91D" w14:textId="2382B9EF" w:rsidR="0014036B" w:rsidRPr="00611078" w:rsidRDefault="0004555F" w:rsidP="0004555F">
      <w:pPr>
        <w:contextualSpacing/>
        <w:jc w:val="both"/>
        <w:rPr>
          <w:rFonts w:ascii="Univia Pro Book" w:hAnsi="Univia Pro Book" w:cs="Tahoma"/>
          <w:color w:val="000000"/>
          <w:lang w:eastAsia="es-MX"/>
        </w:rPr>
      </w:pPr>
      <w:r w:rsidRPr="0004555F">
        <w:rPr>
          <w:rFonts w:ascii="Univia Pro Book" w:hAnsi="Univia Pro Book" w:cs="Tahoma"/>
          <w:color w:val="000000"/>
          <w:sz w:val="24"/>
          <w:szCs w:val="24"/>
          <w:lang w:eastAsia="es-MX"/>
        </w:rPr>
        <w:t>18.   Objetivos de desarrollo sostenible.</w:t>
      </w:r>
    </w:p>
    <w:p w14:paraId="62D8736B" w14:textId="77777777" w:rsidR="00A13BB6" w:rsidRDefault="00A13BB6" w:rsidP="0014036B">
      <w:pPr>
        <w:pStyle w:val="Prrafodelista"/>
        <w:ind w:left="0"/>
        <w:jc w:val="both"/>
        <w:rPr>
          <w:rFonts w:ascii="Univia Pro Book" w:hAnsi="Univia Pro Book" w:cs="Tahoma"/>
          <w:b/>
          <w:bCs/>
          <w:color w:val="000000"/>
          <w:lang w:eastAsia="es-MX"/>
        </w:rPr>
      </w:pPr>
      <w:bookmarkStart w:id="1" w:name="_Hlk107929528"/>
    </w:p>
    <w:p w14:paraId="1E69C5F3" w14:textId="60817E55" w:rsidR="0014036B" w:rsidRPr="00A13BB6" w:rsidRDefault="0014036B" w:rsidP="0014036B">
      <w:pPr>
        <w:pStyle w:val="Prrafodelista"/>
        <w:ind w:left="0"/>
        <w:jc w:val="both"/>
        <w:rPr>
          <w:rFonts w:ascii="Univia Pro Book" w:hAnsi="Univia Pro Book" w:cs="Arial"/>
          <w:color w:val="000000"/>
        </w:rPr>
      </w:pPr>
      <w:r w:rsidRPr="00A13BB6">
        <w:rPr>
          <w:rFonts w:ascii="Univia Pro Book" w:hAnsi="Univia Pro Book" w:cs="Tahoma"/>
          <w:b/>
          <w:bCs/>
          <w:color w:val="000000"/>
          <w:lang w:eastAsia="es-MX"/>
        </w:rPr>
        <w:t>Programa de Formación Directiva de Educación Media Superior (SEMS-COSFAC).</w:t>
      </w:r>
    </w:p>
    <w:p w14:paraId="5ADBAAC8" w14:textId="77777777" w:rsidR="0014036B" w:rsidRPr="00A13BB6" w:rsidRDefault="0014036B" w:rsidP="0014036B">
      <w:pPr>
        <w:contextualSpacing/>
        <w:jc w:val="both"/>
        <w:rPr>
          <w:rFonts w:ascii="Univia Pro Book" w:hAnsi="Univia Pro Book" w:cs="Tahoma"/>
          <w:color w:val="000000"/>
          <w:sz w:val="24"/>
          <w:szCs w:val="24"/>
          <w:lang w:eastAsia="es-MX"/>
        </w:rPr>
      </w:pPr>
    </w:p>
    <w:p w14:paraId="38339AA4" w14:textId="77777777" w:rsidR="0014036B" w:rsidRPr="00A13BB6" w:rsidRDefault="0014036B" w:rsidP="0014036B">
      <w:pPr>
        <w:contextualSpacing/>
        <w:jc w:val="both"/>
        <w:rPr>
          <w:rFonts w:ascii="Univia Pro Book" w:hAnsi="Univia Pro Book" w:cs="Tahoma"/>
          <w:color w:val="000000"/>
          <w:sz w:val="24"/>
          <w:szCs w:val="24"/>
          <w:lang w:eastAsia="es-MX"/>
        </w:rPr>
      </w:pPr>
      <w:r w:rsidRPr="00A13BB6">
        <w:rPr>
          <w:rFonts w:ascii="Univia Pro Book" w:hAnsi="Univia Pro Book" w:cs="Tahoma"/>
          <w:color w:val="000000"/>
          <w:sz w:val="24"/>
          <w:szCs w:val="24"/>
          <w:lang w:eastAsia="es-MX"/>
        </w:rPr>
        <w:t xml:space="preserve">En el mes de mayo concluyeron cursos y diplomados dentro de la oferta de formación continua de la COSFAC, 106 directoras, directores, subdirectoras y subdirectores, en cursos como a continuación se detalla: </w:t>
      </w:r>
    </w:p>
    <w:p w14:paraId="2EC05335" w14:textId="77777777" w:rsidR="0014036B" w:rsidRPr="00A13BB6" w:rsidRDefault="0014036B" w:rsidP="0014036B">
      <w:pPr>
        <w:contextualSpacing/>
        <w:jc w:val="both"/>
        <w:rPr>
          <w:rFonts w:ascii="Univia Pro Book" w:hAnsi="Univia Pro Book" w:cs="Tahoma"/>
          <w:color w:val="000000"/>
          <w:sz w:val="24"/>
          <w:szCs w:val="24"/>
          <w:lang w:eastAsia="es-MX"/>
        </w:rPr>
      </w:pPr>
      <w:r w:rsidRPr="00A13BB6">
        <w:rPr>
          <w:rFonts w:ascii="Univia Pro Book" w:hAnsi="Univia Pro Book" w:cs="Tahoma"/>
          <w:color w:val="000000"/>
          <w:sz w:val="24"/>
          <w:szCs w:val="24"/>
          <w:lang w:eastAsia="es-MX"/>
        </w:rPr>
        <w:t xml:space="preserve"> </w:t>
      </w:r>
    </w:p>
    <w:p w14:paraId="2344D2A0" w14:textId="77777777" w:rsidR="0014036B" w:rsidRPr="00A13BB6" w:rsidRDefault="0014036B" w:rsidP="00B56477">
      <w:pPr>
        <w:pStyle w:val="Prrafodelista"/>
        <w:numPr>
          <w:ilvl w:val="0"/>
          <w:numId w:val="6"/>
        </w:numPr>
        <w:jc w:val="both"/>
        <w:rPr>
          <w:rFonts w:ascii="Univia Pro Book" w:hAnsi="Univia Pro Book" w:cs="Tahoma"/>
          <w:color w:val="000000"/>
          <w:lang w:eastAsia="es-MX"/>
        </w:rPr>
      </w:pPr>
      <w:r w:rsidRPr="00A13BB6">
        <w:rPr>
          <w:rFonts w:ascii="Univia Pro Book" w:hAnsi="Univia Pro Book" w:cs="Tahoma"/>
          <w:color w:val="000000"/>
          <w:lang w:eastAsia="es-MX"/>
        </w:rPr>
        <w:lastRenderedPageBreak/>
        <w:t>Colaboración Docente en la Nueva Escuela Mexicana.</w:t>
      </w:r>
    </w:p>
    <w:p w14:paraId="22510AB6" w14:textId="77777777" w:rsidR="0014036B" w:rsidRPr="00A13BB6" w:rsidRDefault="0014036B" w:rsidP="00B56477">
      <w:pPr>
        <w:pStyle w:val="Prrafodelista"/>
        <w:numPr>
          <w:ilvl w:val="0"/>
          <w:numId w:val="6"/>
        </w:numPr>
        <w:jc w:val="both"/>
        <w:rPr>
          <w:rFonts w:ascii="Univia Pro Book" w:hAnsi="Univia Pro Book" w:cs="Tahoma"/>
          <w:color w:val="000000"/>
          <w:lang w:eastAsia="es-MX"/>
        </w:rPr>
      </w:pPr>
      <w:r w:rsidRPr="00A13BB6">
        <w:rPr>
          <w:rFonts w:ascii="Univia Pro Book" w:hAnsi="Univia Pro Book" w:cs="Tahoma"/>
          <w:color w:val="000000"/>
          <w:lang w:eastAsia="es-MX"/>
        </w:rPr>
        <w:t>Componentes de la tutoría docente en la EMS.</w:t>
      </w:r>
    </w:p>
    <w:p w14:paraId="1A149FA4" w14:textId="77777777" w:rsidR="0014036B" w:rsidRPr="00A13BB6" w:rsidRDefault="0014036B" w:rsidP="00B56477">
      <w:pPr>
        <w:pStyle w:val="Prrafodelista"/>
        <w:numPr>
          <w:ilvl w:val="0"/>
          <w:numId w:val="6"/>
        </w:numPr>
        <w:jc w:val="both"/>
        <w:rPr>
          <w:rFonts w:ascii="Univia Pro Book" w:hAnsi="Univia Pro Book" w:cs="Tahoma"/>
          <w:color w:val="000000"/>
          <w:lang w:eastAsia="es-MX"/>
        </w:rPr>
      </w:pPr>
      <w:r w:rsidRPr="00A13BB6">
        <w:rPr>
          <w:rFonts w:ascii="Univia Pro Book" w:hAnsi="Univia Pro Book" w:cs="Tahoma"/>
          <w:color w:val="000000"/>
          <w:lang w:eastAsia="es-MX"/>
        </w:rPr>
        <w:t>Diplomado en ámbitos de orientación de la práctica directiva en la NEM.</w:t>
      </w:r>
    </w:p>
    <w:p w14:paraId="243D20E9" w14:textId="77777777" w:rsidR="0014036B" w:rsidRPr="00A13BB6" w:rsidRDefault="0014036B" w:rsidP="00B56477">
      <w:pPr>
        <w:pStyle w:val="Prrafodelista"/>
        <w:numPr>
          <w:ilvl w:val="0"/>
          <w:numId w:val="6"/>
        </w:numPr>
        <w:jc w:val="both"/>
        <w:rPr>
          <w:rFonts w:ascii="Univia Pro Book" w:hAnsi="Univia Pro Book" w:cs="Tahoma"/>
          <w:color w:val="000000"/>
          <w:lang w:eastAsia="es-MX"/>
        </w:rPr>
      </w:pPr>
      <w:r w:rsidRPr="00A13BB6">
        <w:rPr>
          <w:rFonts w:ascii="Univia Pro Book" w:hAnsi="Univia Pro Book" w:cs="Tahoma"/>
          <w:color w:val="000000"/>
          <w:lang w:eastAsia="es-MX"/>
        </w:rPr>
        <w:t>Diplomado en Habilidades Digitales para la Docencia.</w:t>
      </w:r>
    </w:p>
    <w:p w14:paraId="58244550" w14:textId="77777777" w:rsidR="0014036B" w:rsidRPr="00A13BB6" w:rsidRDefault="0014036B" w:rsidP="00B56477">
      <w:pPr>
        <w:pStyle w:val="Prrafodelista"/>
        <w:numPr>
          <w:ilvl w:val="0"/>
          <w:numId w:val="6"/>
        </w:numPr>
        <w:jc w:val="both"/>
        <w:rPr>
          <w:rFonts w:ascii="Univia Pro Book" w:hAnsi="Univia Pro Book" w:cs="Tahoma"/>
          <w:color w:val="000000"/>
          <w:lang w:eastAsia="es-MX"/>
        </w:rPr>
      </w:pPr>
      <w:r w:rsidRPr="00A13BB6">
        <w:rPr>
          <w:rFonts w:ascii="Univia Pro Book" w:hAnsi="Univia Pro Book" w:cs="Tahoma"/>
          <w:color w:val="000000"/>
          <w:lang w:eastAsia="es-MX"/>
        </w:rPr>
        <w:t>El ciudadano que queremos formar a partir de la Nueva Escuela Mexicana en la Educación Media Superior.</w:t>
      </w:r>
    </w:p>
    <w:p w14:paraId="0283F086" w14:textId="77777777" w:rsidR="0014036B" w:rsidRPr="00A13BB6" w:rsidRDefault="0014036B" w:rsidP="00B56477">
      <w:pPr>
        <w:pStyle w:val="Prrafodelista"/>
        <w:numPr>
          <w:ilvl w:val="0"/>
          <w:numId w:val="6"/>
        </w:numPr>
        <w:jc w:val="both"/>
        <w:rPr>
          <w:rFonts w:ascii="Univia Pro Book" w:hAnsi="Univia Pro Book" w:cs="Tahoma"/>
          <w:color w:val="000000"/>
          <w:lang w:eastAsia="es-MX"/>
        </w:rPr>
      </w:pPr>
      <w:r w:rsidRPr="00A13BB6">
        <w:rPr>
          <w:rFonts w:ascii="Univia Pro Book" w:hAnsi="Univia Pro Book" w:cs="Tahoma"/>
          <w:color w:val="000000"/>
          <w:lang w:eastAsia="es-MX"/>
        </w:rPr>
        <w:t>El pensamiento matemático en la formación humana del siglo XXI.</w:t>
      </w:r>
    </w:p>
    <w:p w14:paraId="1AAEEBB8" w14:textId="77777777" w:rsidR="0014036B" w:rsidRPr="00A13BB6" w:rsidRDefault="0014036B" w:rsidP="00B56477">
      <w:pPr>
        <w:pStyle w:val="Prrafodelista"/>
        <w:numPr>
          <w:ilvl w:val="0"/>
          <w:numId w:val="6"/>
        </w:numPr>
        <w:jc w:val="both"/>
        <w:rPr>
          <w:rFonts w:ascii="Univia Pro Book" w:hAnsi="Univia Pro Book" w:cs="Tahoma"/>
          <w:color w:val="000000"/>
          <w:lang w:eastAsia="es-MX"/>
        </w:rPr>
      </w:pPr>
      <w:r w:rsidRPr="00A13BB6">
        <w:rPr>
          <w:rFonts w:ascii="Univia Pro Book" w:hAnsi="Univia Pro Book" w:cs="Tahoma"/>
          <w:color w:val="000000"/>
          <w:lang w:eastAsia="es-MX"/>
        </w:rPr>
        <w:t>Formación Socioemocional en la Educación Media Superior.</w:t>
      </w:r>
    </w:p>
    <w:p w14:paraId="4395BDAC" w14:textId="77777777" w:rsidR="0014036B" w:rsidRPr="00A13BB6" w:rsidRDefault="0014036B" w:rsidP="00B56477">
      <w:pPr>
        <w:pStyle w:val="Prrafodelista"/>
        <w:numPr>
          <w:ilvl w:val="0"/>
          <w:numId w:val="6"/>
        </w:numPr>
        <w:jc w:val="both"/>
        <w:rPr>
          <w:rFonts w:ascii="Univia Pro Book" w:hAnsi="Univia Pro Book" w:cs="Tahoma"/>
          <w:color w:val="000000"/>
          <w:lang w:eastAsia="es-MX"/>
        </w:rPr>
      </w:pPr>
      <w:r w:rsidRPr="00A13BB6">
        <w:rPr>
          <w:rFonts w:ascii="Univia Pro Book" w:hAnsi="Univia Pro Book" w:cs="Tahoma"/>
          <w:color w:val="000000"/>
          <w:lang w:eastAsia="es-MX"/>
        </w:rPr>
        <w:t>Formación socioemocional para el desarrollo integral de las comunidades escolares de Educación Media Superior.</w:t>
      </w:r>
    </w:p>
    <w:p w14:paraId="629A596E" w14:textId="77777777" w:rsidR="0014036B" w:rsidRPr="00A13BB6" w:rsidRDefault="0014036B" w:rsidP="00B56477">
      <w:pPr>
        <w:pStyle w:val="Prrafodelista"/>
        <w:numPr>
          <w:ilvl w:val="0"/>
          <w:numId w:val="6"/>
        </w:numPr>
        <w:jc w:val="both"/>
        <w:rPr>
          <w:rFonts w:ascii="Univia Pro Book" w:hAnsi="Univia Pro Book" w:cs="Tahoma"/>
          <w:color w:val="000000"/>
          <w:lang w:eastAsia="es-MX"/>
        </w:rPr>
      </w:pPr>
      <w:r w:rsidRPr="00A13BB6">
        <w:rPr>
          <w:rFonts w:ascii="Univia Pro Book" w:hAnsi="Univia Pro Book" w:cs="Tahoma"/>
          <w:color w:val="000000"/>
          <w:lang w:eastAsia="es-MX"/>
        </w:rPr>
        <w:t>Seminario: El rediseño curricular en la Educación Media Superior.</w:t>
      </w:r>
    </w:p>
    <w:bookmarkEnd w:id="1"/>
    <w:p w14:paraId="5665CB05" w14:textId="0BE1B06A" w:rsidR="0014036B" w:rsidRDefault="0014036B" w:rsidP="0014036B">
      <w:pPr>
        <w:contextualSpacing/>
        <w:jc w:val="both"/>
        <w:rPr>
          <w:rFonts w:ascii="Univia Pro Book" w:hAnsi="Univia Pro Book" w:cs="Tahoma"/>
          <w:color w:val="000000"/>
          <w:sz w:val="24"/>
          <w:szCs w:val="24"/>
          <w:lang w:eastAsia="es-MX"/>
        </w:rPr>
      </w:pPr>
    </w:p>
    <w:p w14:paraId="6C399C9C" w14:textId="77777777" w:rsidR="00C2449B" w:rsidRPr="00A13BB6" w:rsidRDefault="00C2449B" w:rsidP="0014036B">
      <w:pPr>
        <w:contextualSpacing/>
        <w:jc w:val="both"/>
        <w:rPr>
          <w:rFonts w:ascii="Univia Pro Book" w:hAnsi="Univia Pro Book" w:cs="Tahoma"/>
          <w:color w:val="000000"/>
          <w:sz w:val="24"/>
          <w:szCs w:val="24"/>
          <w:lang w:eastAsia="es-MX"/>
        </w:rPr>
      </w:pPr>
    </w:p>
    <w:p w14:paraId="64F9DDD0" w14:textId="380B8D18" w:rsidR="0014036B" w:rsidRPr="00A13BB6" w:rsidRDefault="0014036B" w:rsidP="0014036B">
      <w:pPr>
        <w:jc w:val="both"/>
        <w:rPr>
          <w:rFonts w:ascii="Univia Pro Book" w:hAnsi="Univia Pro Book"/>
          <w:b/>
          <w:sz w:val="24"/>
          <w:szCs w:val="24"/>
        </w:rPr>
      </w:pPr>
      <w:r w:rsidRPr="00A13BB6">
        <w:rPr>
          <w:rFonts w:ascii="Univia Pro Book" w:hAnsi="Univia Pro Book"/>
          <w:b/>
          <w:sz w:val="24"/>
          <w:szCs w:val="24"/>
        </w:rPr>
        <w:t xml:space="preserve">Criterios Generales de los programas de formación continua y desarrollo profesional docente, y para la valoración de su diseño, operación y resultados media superior. </w:t>
      </w:r>
    </w:p>
    <w:p w14:paraId="2B56FBBB" w14:textId="646DEBF9" w:rsidR="0014036B" w:rsidRPr="00A13BB6" w:rsidRDefault="0014036B" w:rsidP="0014036B">
      <w:pPr>
        <w:jc w:val="both"/>
        <w:rPr>
          <w:rFonts w:ascii="Univia Pro Book" w:hAnsi="Univia Pro Book" w:cs="Tahoma"/>
          <w:sz w:val="24"/>
          <w:szCs w:val="24"/>
        </w:rPr>
      </w:pPr>
      <w:r w:rsidRPr="00A13BB6">
        <w:rPr>
          <w:rFonts w:ascii="Univia Pro Book" w:hAnsi="Univia Pro Book"/>
          <w:bCs/>
          <w:sz w:val="24"/>
          <w:szCs w:val="24"/>
        </w:rPr>
        <w:t xml:space="preserve">Durante el mes de abril, el COBAO participó en el Seminario-Taller “La mejora de la formación continua y desarrollo profesional docente, hacia un proyecto compartido" convocados por la MEJOREDU, se llevó a cabo en la Ciudad de México los días 27, 28 y 29 de abril del año en curso. Actualmente, el COBAO, en coordinación con la CEGMSYSCYT tiene el firme compromiso de adecuar los programas de formación continua para el personal docente y directivo con los lineamientos de los Criterios </w:t>
      </w:r>
      <w:r w:rsidRPr="00A13BB6">
        <w:rPr>
          <w:rFonts w:ascii="Univia Pro Book" w:hAnsi="Univia Pro Book" w:cs="Tahoma"/>
          <w:sz w:val="24"/>
          <w:szCs w:val="24"/>
        </w:rPr>
        <w:t xml:space="preserve">publicados en el Diario Oficial de la Federación el pasado 21 de diciembre de 2021. </w:t>
      </w:r>
    </w:p>
    <w:p w14:paraId="1FD0E829" w14:textId="77777777" w:rsidR="0014036B" w:rsidRPr="00A13BB6" w:rsidRDefault="0014036B" w:rsidP="0014036B">
      <w:pPr>
        <w:jc w:val="both"/>
        <w:rPr>
          <w:rFonts w:ascii="Univia Pro Book" w:hAnsi="Univia Pro Book" w:cs="Tahoma"/>
          <w:sz w:val="24"/>
          <w:szCs w:val="24"/>
        </w:rPr>
      </w:pPr>
      <w:r w:rsidRPr="00A13BB6">
        <w:rPr>
          <w:rFonts w:ascii="Univia Pro Book" w:hAnsi="Univia Pro Book"/>
          <w:bCs/>
          <w:sz w:val="24"/>
          <w:szCs w:val="24"/>
        </w:rPr>
        <w:t xml:space="preserve">Esto implicó la realización de un diagnóstico institucional, así como la problematización de la práctica docente que se implementa en el COBAO, </w:t>
      </w:r>
      <w:r w:rsidRPr="00A13BB6">
        <w:rPr>
          <w:rFonts w:ascii="Univia Pro Book" w:hAnsi="Univia Pro Book" w:cs="Tahoma"/>
          <w:sz w:val="24"/>
          <w:szCs w:val="24"/>
        </w:rPr>
        <w:t>conjuntamente se analiza información estadística del Colegio, con la finalidad de identificar las áreas de oportunidad y la problematización a la cual se le dará atención con los nuevos programas de formación continua.</w:t>
      </w:r>
    </w:p>
    <w:p w14:paraId="0BECE734" w14:textId="77777777" w:rsidR="0014036B" w:rsidRPr="00A13BB6" w:rsidRDefault="0014036B" w:rsidP="0014036B">
      <w:pPr>
        <w:jc w:val="both"/>
        <w:rPr>
          <w:rFonts w:ascii="Univia Pro Book" w:hAnsi="Univia Pro Book"/>
          <w:bCs/>
          <w:sz w:val="24"/>
          <w:szCs w:val="24"/>
        </w:rPr>
      </w:pPr>
      <w:r w:rsidRPr="00A13BB6">
        <w:rPr>
          <w:rFonts w:ascii="Univia Pro Book" w:hAnsi="Univia Pro Book"/>
          <w:bCs/>
          <w:sz w:val="24"/>
          <w:szCs w:val="24"/>
        </w:rPr>
        <w:t xml:space="preserve">Hasta el momento, los programas que serán armonizados en los subsistemas estatales son: </w:t>
      </w:r>
    </w:p>
    <w:p w14:paraId="1A6E7090" w14:textId="77777777" w:rsidR="0014036B" w:rsidRPr="00A13BB6" w:rsidRDefault="0014036B" w:rsidP="00B56477">
      <w:pPr>
        <w:pStyle w:val="Prrafodelista"/>
        <w:numPr>
          <w:ilvl w:val="0"/>
          <w:numId w:val="7"/>
        </w:numPr>
        <w:jc w:val="both"/>
        <w:rPr>
          <w:rFonts w:ascii="Univia Pro Book" w:eastAsia="Times New Roman" w:hAnsi="Univia Pro Book" w:cs="Tahoma"/>
          <w:color w:val="000000"/>
          <w:lang w:eastAsia="es-MX"/>
        </w:rPr>
      </w:pPr>
      <w:r w:rsidRPr="00A13BB6">
        <w:rPr>
          <w:rFonts w:ascii="Univia Pro Book" w:eastAsia="Times New Roman" w:hAnsi="Univia Pro Book" w:cs="Tahoma"/>
          <w:color w:val="000000"/>
          <w:lang w:eastAsia="es-MX"/>
        </w:rPr>
        <w:t>Programa de formación de docentes en servicio 2021 – 2026.</w:t>
      </w:r>
    </w:p>
    <w:p w14:paraId="19E10068" w14:textId="77777777" w:rsidR="0014036B" w:rsidRPr="00A13BB6" w:rsidRDefault="0014036B" w:rsidP="00B56477">
      <w:pPr>
        <w:pStyle w:val="Prrafodelista"/>
        <w:numPr>
          <w:ilvl w:val="0"/>
          <w:numId w:val="7"/>
        </w:numPr>
        <w:jc w:val="both"/>
        <w:rPr>
          <w:rFonts w:ascii="Univia Pro Book" w:eastAsia="Times New Roman" w:hAnsi="Univia Pro Book" w:cs="Tahoma"/>
          <w:color w:val="000000"/>
          <w:lang w:eastAsia="es-MX"/>
        </w:rPr>
      </w:pPr>
      <w:r w:rsidRPr="00A13BB6">
        <w:rPr>
          <w:rFonts w:ascii="Univia Pro Book" w:eastAsia="Times New Roman" w:hAnsi="Univia Pro Book" w:cs="Tahoma"/>
          <w:color w:val="000000"/>
          <w:lang w:eastAsia="es-MX"/>
        </w:rPr>
        <w:t>Programa de formación de directivos en servicio 2021 -2026.</w:t>
      </w:r>
    </w:p>
    <w:p w14:paraId="67D9632E" w14:textId="7939FF29" w:rsidR="0014036B" w:rsidRDefault="0014036B" w:rsidP="0014036B">
      <w:pPr>
        <w:jc w:val="both"/>
        <w:rPr>
          <w:rFonts w:ascii="Univia Pro Book" w:hAnsi="Univia Pro Book"/>
          <w:b/>
          <w:sz w:val="24"/>
          <w:szCs w:val="24"/>
        </w:rPr>
      </w:pPr>
    </w:p>
    <w:p w14:paraId="40FEB6B7" w14:textId="06B456D6" w:rsidR="00C2449B" w:rsidRDefault="00C2449B" w:rsidP="0014036B">
      <w:pPr>
        <w:jc w:val="both"/>
        <w:rPr>
          <w:rFonts w:ascii="Univia Pro Book" w:hAnsi="Univia Pro Book"/>
          <w:b/>
          <w:sz w:val="24"/>
          <w:szCs w:val="24"/>
        </w:rPr>
      </w:pPr>
    </w:p>
    <w:p w14:paraId="4F7406BD" w14:textId="77777777" w:rsidR="00C2449B" w:rsidRPr="00A13BB6" w:rsidRDefault="00C2449B" w:rsidP="0014036B">
      <w:pPr>
        <w:jc w:val="both"/>
        <w:rPr>
          <w:rFonts w:ascii="Univia Pro Book" w:hAnsi="Univia Pro Book"/>
          <w:b/>
          <w:sz w:val="24"/>
          <w:szCs w:val="24"/>
        </w:rPr>
      </w:pPr>
    </w:p>
    <w:p w14:paraId="128E454B" w14:textId="77777777" w:rsidR="0014036B" w:rsidRPr="00A13BB6" w:rsidRDefault="0014036B" w:rsidP="0014036B">
      <w:pPr>
        <w:jc w:val="both"/>
        <w:rPr>
          <w:rFonts w:ascii="Univia Pro Book" w:hAnsi="Univia Pro Book"/>
          <w:b/>
          <w:sz w:val="24"/>
          <w:szCs w:val="24"/>
        </w:rPr>
      </w:pPr>
      <w:r w:rsidRPr="00A13BB6">
        <w:rPr>
          <w:rFonts w:ascii="Univia Pro Book" w:hAnsi="Univia Pro Book"/>
          <w:b/>
          <w:sz w:val="24"/>
          <w:szCs w:val="24"/>
        </w:rPr>
        <w:lastRenderedPageBreak/>
        <w:t>Convocatoria para el Proceso de Admisión en Educación Media Superior, Ciclo Escolar 2022-2023.</w:t>
      </w:r>
    </w:p>
    <w:p w14:paraId="1565104A" w14:textId="77777777" w:rsidR="0014036B" w:rsidRPr="00A13BB6" w:rsidRDefault="0014036B" w:rsidP="0014036B">
      <w:pPr>
        <w:jc w:val="both"/>
        <w:rPr>
          <w:rFonts w:ascii="Univia Pro Book" w:hAnsi="Univia Pro Book"/>
          <w:sz w:val="24"/>
          <w:szCs w:val="24"/>
        </w:rPr>
      </w:pPr>
      <w:bookmarkStart w:id="2" w:name="_Hlk107929568"/>
      <w:r w:rsidRPr="00A13BB6">
        <w:rPr>
          <w:rFonts w:ascii="Univia Pro Book" w:hAnsi="Univia Pro Book"/>
          <w:sz w:val="24"/>
          <w:szCs w:val="24"/>
        </w:rPr>
        <w:t xml:space="preserve">La </w:t>
      </w:r>
      <w:r w:rsidRPr="00A13BB6">
        <w:rPr>
          <w:rFonts w:ascii="Univia Pro Book" w:hAnsi="Univia Pro Book"/>
          <w:i/>
          <w:iCs/>
          <w:sz w:val="24"/>
          <w:szCs w:val="24"/>
        </w:rPr>
        <w:t>Convocatoria del Proceso de Admisión en Educación Media Superior, Ciclo Escolar 2022-2023</w:t>
      </w:r>
      <w:r w:rsidRPr="00A13BB6">
        <w:rPr>
          <w:rFonts w:ascii="Univia Pro Book" w:hAnsi="Univia Pro Book"/>
          <w:sz w:val="24"/>
          <w:szCs w:val="24"/>
        </w:rPr>
        <w:t>, se publicó el 14 de febrero del año en curso. Se registraron para el proceso 50 participantes de los cuales seis (6) cumplieron los requisitos para realizar el examen de apreciación de conocimientos y aptitudes para la admisión, aplicado los días 14 y 15 de mayo.</w:t>
      </w:r>
    </w:p>
    <w:bookmarkEnd w:id="2"/>
    <w:p w14:paraId="53BC4EE7" w14:textId="7A8AC0EB" w:rsidR="0014036B" w:rsidRPr="00A13BB6" w:rsidRDefault="0014036B" w:rsidP="0014036B">
      <w:pPr>
        <w:jc w:val="both"/>
        <w:rPr>
          <w:rFonts w:ascii="Univia Pro Book" w:hAnsi="Univia Pro Book"/>
          <w:b/>
          <w:sz w:val="24"/>
          <w:szCs w:val="24"/>
        </w:rPr>
      </w:pPr>
      <w:r w:rsidRPr="00A13BB6">
        <w:rPr>
          <w:rFonts w:ascii="Univia Pro Book" w:hAnsi="Univia Pro Book"/>
          <w:b/>
          <w:sz w:val="24"/>
          <w:szCs w:val="24"/>
        </w:rPr>
        <w:t>Convocatoria para el proceso de autorización de cambios de centro de trabajo, Ciclo Escolar 2022-2023.</w:t>
      </w:r>
    </w:p>
    <w:p w14:paraId="447DD1B0" w14:textId="5CFAD561" w:rsidR="0014036B" w:rsidRDefault="0014036B" w:rsidP="0015750F">
      <w:pPr>
        <w:spacing w:line="276" w:lineRule="auto"/>
        <w:jc w:val="both"/>
        <w:rPr>
          <w:rFonts w:ascii="Univia Pro Book" w:eastAsia="Arial Unicode MS" w:hAnsi="Univia Pro Book"/>
          <w:bCs/>
          <w:sz w:val="24"/>
          <w:szCs w:val="24"/>
        </w:rPr>
      </w:pPr>
      <w:bookmarkStart w:id="3" w:name="_Hlk107929597"/>
      <w:r w:rsidRPr="00A13BB6">
        <w:rPr>
          <w:rFonts w:ascii="Univia Pro Book" w:hAnsi="Univia Pro Book"/>
          <w:sz w:val="24"/>
          <w:szCs w:val="24"/>
        </w:rPr>
        <w:t xml:space="preserve">La </w:t>
      </w:r>
      <w:r w:rsidRPr="00A13BB6">
        <w:rPr>
          <w:rFonts w:ascii="Univia Pro Book" w:hAnsi="Univia Pro Book"/>
          <w:i/>
          <w:iCs/>
          <w:sz w:val="24"/>
          <w:szCs w:val="24"/>
        </w:rPr>
        <w:t>Convocatoria para el proceso de autorización de cambios de centro de trabajo, Ciclo Escolar 2022-2023</w:t>
      </w:r>
      <w:r w:rsidRPr="00A13BB6">
        <w:rPr>
          <w:rFonts w:ascii="Univia Pro Book" w:hAnsi="Univia Pro Book"/>
          <w:sz w:val="24"/>
          <w:szCs w:val="24"/>
        </w:rPr>
        <w:t xml:space="preserve">, se publicó el 25 de abril del año en curso en la página electrónica del Colegio y fueron ofertadas 39 plazas vacantes. </w:t>
      </w:r>
      <w:bookmarkEnd w:id="3"/>
      <w:r w:rsidR="000350CA" w:rsidRPr="00A13BB6">
        <w:rPr>
          <w:rFonts w:ascii="Univia Pro Book" w:eastAsia="Arial Unicode MS" w:hAnsi="Univia Pro Book"/>
          <w:bCs/>
          <w:sz w:val="24"/>
          <w:szCs w:val="24"/>
        </w:rPr>
        <w:t>Para el proceso se registraron 80 docentes de los cuales 32 reunieron los requisitos y los días 30 de junio y 1 de julio de 2022, se llevó a cabo el evento público de asignación de plazas en el que procedió el cambio de centro de trabajo de 22 docentes.</w:t>
      </w:r>
    </w:p>
    <w:p w14:paraId="29E217A5" w14:textId="77777777" w:rsidR="0014036B" w:rsidRPr="00A13BB6" w:rsidRDefault="0014036B" w:rsidP="0014036B">
      <w:pPr>
        <w:jc w:val="both"/>
        <w:rPr>
          <w:rFonts w:ascii="Univia Pro Book" w:hAnsi="Univia Pro Book"/>
          <w:b/>
          <w:sz w:val="24"/>
          <w:szCs w:val="24"/>
        </w:rPr>
      </w:pPr>
      <w:r w:rsidRPr="00A13BB6">
        <w:rPr>
          <w:rFonts w:ascii="Univia Pro Book" w:hAnsi="Univia Pro Book"/>
          <w:b/>
          <w:sz w:val="24"/>
          <w:szCs w:val="24"/>
        </w:rPr>
        <w:t>Convocatoria para el reconocimiento a la práctica educativa implementada durante la contingencia sanitaria ocasionada por el virus SARS-CoV2 (Covid-19), Ciclo Escolar 2022-2023.</w:t>
      </w:r>
    </w:p>
    <w:p w14:paraId="05B12C88" w14:textId="21CCCF15" w:rsidR="0014036B" w:rsidRDefault="00925A45" w:rsidP="004D2CBF">
      <w:pPr>
        <w:jc w:val="both"/>
        <w:rPr>
          <w:rFonts w:ascii="Univia Pro Book" w:hAnsi="Univia Pro Book"/>
          <w:sz w:val="24"/>
          <w:szCs w:val="24"/>
        </w:rPr>
      </w:pPr>
      <w:r w:rsidRPr="00A13BB6">
        <w:rPr>
          <w:rFonts w:ascii="Univia Pro Book" w:eastAsia="Arial Unicode MS" w:hAnsi="Univia Pro Book"/>
          <w:bCs/>
          <w:sz w:val="24"/>
          <w:szCs w:val="24"/>
        </w:rPr>
        <w:t>La convocatoria se publicó el 30 de mayo de 2022, como fecha límite para le entrega de narrativas, evidencias y constancias el 17 de junio de 2022 en la cual se registraron 73 docentes. En el COBAO se conformó el Comité Académico y se remitieron 12 narrativas para revisión de la Comisión Estatal para la Planeación y Programación de la Educación Media Superior</w:t>
      </w:r>
      <w:r w:rsidR="0014036B" w:rsidRPr="00A13BB6">
        <w:rPr>
          <w:rFonts w:ascii="Univia Pro Book" w:hAnsi="Univia Pro Book"/>
          <w:sz w:val="24"/>
          <w:szCs w:val="24"/>
        </w:rPr>
        <w:t>. Dicha convocatoria está en proceso.</w:t>
      </w:r>
      <w:r w:rsidR="004D2CBF">
        <w:rPr>
          <w:rFonts w:ascii="Univia Pro Book" w:hAnsi="Univia Pro Book"/>
          <w:sz w:val="24"/>
          <w:szCs w:val="24"/>
        </w:rPr>
        <w:tab/>
      </w:r>
    </w:p>
    <w:p w14:paraId="790617C6" w14:textId="77777777" w:rsidR="0014036B" w:rsidRPr="00A13BB6" w:rsidRDefault="0014036B" w:rsidP="0014036B">
      <w:pPr>
        <w:pStyle w:val="Metattulo"/>
        <w:rPr>
          <w:szCs w:val="24"/>
          <w:lang w:eastAsia="es-MX"/>
        </w:rPr>
      </w:pPr>
      <w:r w:rsidRPr="00A13BB6">
        <w:rPr>
          <w:szCs w:val="24"/>
          <w:lang w:eastAsia="es-MX"/>
        </w:rPr>
        <w:t xml:space="preserve">Coordinación del Intercolegial. </w:t>
      </w:r>
    </w:p>
    <w:p w14:paraId="79CAF3DF" w14:textId="77777777" w:rsidR="0014036B" w:rsidRPr="00A13BB6" w:rsidRDefault="0014036B" w:rsidP="0014036B">
      <w:pPr>
        <w:pStyle w:val="Metattulo"/>
        <w:rPr>
          <w:szCs w:val="24"/>
          <w:lang w:eastAsia="es-MX"/>
        </w:rPr>
      </w:pPr>
    </w:p>
    <w:p w14:paraId="6C3F428B" w14:textId="3F6C3E3D" w:rsidR="0014036B" w:rsidRPr="00A13BB6" w:rsidRDefault="00B84C09" w:rsidP="0014036B">
      <w:pPr>
        <w:pStyle w:val="Metattulo"/>
        <w:rPr>
          <w:b w:val="0"/>
          <w:bCs w:val="0"/>
          <w:szCs w:val="24"/>
          <w:lang w:eastAsia="es-MX"/>
        </w:rPr>
      </w:pPr>
      <w:r w:rsidRPr="00A13BB6">
        <w:rPr>
          <w:rFonts w:eastAsia="Arial Unicode MS"/>
          <w:b w:val="0"/>
          <w:bCs w:val="0"/>
          <w:szCs w:val="24"/>
        </w:rPr>
        <w:t>Los días 27, 28 y 29 de abril se realizó el 39 Intercolegial 2022 Virtual, en su etapa regional con la participación de 729 estudiantes en total. Se contó con 5 sedes y se desarrollaron los siguientes concursos:  Concurso de Conocimientos, Encuentro Académico y Expociencia y Tecnología. De dichos concursos resultaron seleccionados 347 estudiantes quienes pasaron a la etapa estatal.</w:t>
      </w:r>
    </w:p>
    <w:p w14:paraId="6D362828" w14:textId="77777777" w:rsidR="00C34B76" w:rsidRPr="00A13BB6" w:rsidRDefault="00C34B76" w:rsidP="0014036B">
      <w:pPr>
        <w:pStyle w:val="Metattulo"/>
        <w:rPr>
          <w:szCs w:val="24"/>
          <w:lang w:eastAsia="es-MX"/>
        </w:rPr>
      </w:pPr>
    </w:p>
    <w:p w14:paraId="51E8B2AD" w14:textId="51AF701B" w:rsidR="0014036B" w:rsidRPr="00A13BB6" w:rsidRDefault="0014036B" w:rsidP="0014036B">
      <w:pPr>
        <w:pStyle w:val="Metattulo"/>
        <w:rPr>
          <w:szCs w:val="24"/>
          <w:lang w:eastAsia="es-MX"/>
        </w:rPr>
      </w:pPr>
      <w:r w:rsidRPr="00A13BB6">
        <w:rPr>
          <w:szCs w:val="24"/>
          <w:lang w:eastAsia="es-MX"/>
        </w:rPr>
        <w:t xml:space="preserve">Olimpiadas de las Ciencias </w:t>
      </w:r>
    </w:p>
    <w:p w14:paraId="2F875B27" w14:textId="7D70EE2A" w:rsidR="0014036B" w:rsidRDefault="00F200C6" w:rsidP="0014036B">
      <w:pPr>
        <w:rPr>
          <w:rFonts w:ascii="Univia Pro Book" w:eastAsia="Arial Unicode MS" w:hAnsi="Univia Pro Book"/>
          <w:bCs/>
          <w:sz w:val="24"/>
          <w:szCs w:val="24"/>
        </w:rPr>
      </w:pPr>
      <w:r w:rsidRPr="00A13BB6">
        <w:rPr>
          <w:rFonts w:ascii="Univia Pro Book" w:eastAsia="Arial Unicode MS" w:hAnsi="Univia Pro Book"/>
          <w:bCs/>
          <w:sz w:val="24"/>
          <w:szCs w:val="24"/>
        </w:rPr>
        <w:t xml:space="preserve">Del 01 al 03 de junio se llevó a cabo el 2° Torneo Nacional de Matemáticas INTERCOBACH, en San Luis Potosí, en donde participaron 7 estudiantes del plantel 01 Pueblo Nuevo: David García Maldonado, Dhamar Yamilet García Martínez, José Francisco Cruz Velazco, Mariana Andrea Morales López, Tomás Alexis Gutiérrez Santiago, Jonathan Pérez Juárez e Itzel Edith Santos Bohórquez; y 6 estudiantes del plantel 04 El Tule: Santiago González Salud, Manuel Alejandro Hernández </w:t>
      </w:r>
      <w:r w:rsidRPr="00A13BB6">
        <w:rPr>
          <w:rFonts w:ascii="Univia Pro Book" w:eastAsia="Arial Unicode MS" w:hAnsi="Univia Pro Book"/>
          <w:bCs/>
          <w:sz w:val="24"/>
          <w:szCs w:val="24"/>
        </w:rPr>
        <w:lastRenderedPageBreak/>
        <w:t>López, Roberto Javier Reyes Perdomo, Jairo Adair Hernández Acevedo, Fausto Gabriel Sandoval Domínguez e Irving Soriano Jarquín, quienes obtuvieron el primer y segundo lugar respectivamente.</w:t>
      </w:r>
    </w:p>
    <w:p w14:paraId="76C0C008" w14:textId="67843155" w:rsidR="0014036B" w:rsidRPr="00A13BB6" w:rsidRDefault="0014036B" w:rsidP="0014036B">
      <w:pPr>
        <w:rPr>
          <w:rFonts w:ascii="Univia Pro Book" w:eastAsia="MS Mincho" w:hAnsi="Univia Pro Book"/>
          <w:b/>
          <w:color w:val="000000"/>
          <w:sz w:val="24"/>
          <w:szCs w:val="24"/>
          <w:lang w:eastAsia="es-ES"/>
        </w:rPr>
      </w:pPr>
      <w:r w:rsidRPr="00A13BB6">
        <w:rPr>
          <w:rFonts w:ascii="Univia Pro Book" w:eastAsia="MS Mincho" w:hAnsi="Univia Pro Book"/>
          <w:b/>
          <w:color w:val="000000"/>
          <w:sz w:val="24"/>
          <w:szCs w:val="24"/>
          <w:lang w:eastAsia="es-ES"/>
        </w:rPr>
        <w:t>Becas Académicas</w:t>
      </w:r>
    </w:p>
    <w:p w14:paraId="529530F1" w14:textId="77777777" w:rsidR="0014036B" w:rsidRPr="00A13BB6" w:rsidRDefault="0014036B" w:rsidP="0014036B">
      <w:pPr>
        <w:jc w:val="both"/>
        <w:rPr>
          <w:rFonts w:ascii="Univia Pro Book" w:eastAsia="Arial Unicode MS" w:hAnsi="Univia Pro Book"/>
          <w:bCs/>
          <w:sz w:val="24"/>
          <w:szCs w:val="24"/>
          <w:lang w:eastAsia="es-ES"/>
        </w:rPr>
      </w:pPr>
      <w:r w:rsidRPr="00A13BB6">
        <w:rPr>
          <w:rFonts w:ascii="Univia Pro Book" w:eastAsia="Arial Unicode MS" w:hAnsi="Univia Pro Book"/>
          <w:bCs/>
          <w:sz w:val="24"/>
          <w:szCs w:val="24"/>
          <w:lang w:eastAsia="es-ES"/>
        </w:rPr>
        <w:t>En el periodo de abril a junio de 2022, se tramitaron 28 becas ante las siguientes instituciones de educación superior: URSE 18, Universidad La Salle 1, Universidad Anáhuac Oaxaca 6, Instituto de Ciencias Jurídicas de Oaxaca 2, Universidad del Golfo de México 1.</w:t>
      </w:r>
    </w:p>
    <w:p w14:paraId="562CEB77" w14:textId="1C24804A" w:rsidR="0014036B" w:rsidRPr="001D16BE" w:rsidRDefault="0014036B" w:rsidP="00F861F0">
      <w:pPr>
        <w:jc w:val="both"/>
        <w:rPr>
          <w:rFonts w:ascii="Univia Pro Book" w:eastAsia="MS Mincho" w:hAnsi="Univia Pro Book"/>
          <w:b/>
          <w:color w:val="000000"/>
          <w:sz w:val="24"/>
          <w:szCs w:val="24"/>
          <w:lang w:eastAsia="es-ES"/>
        </w:rPr>
      </w:pPr>
      <w:r w:rsidRPr="00A13BB6">
        <w:rPr>
          <w:rFonts w:ascii="Univia Pro Book" w:eastAsia="MS Mincho" w:hAnsi="Univia Pro Book"/>
          <w:b/>
          <w:color w:val="000000"/>
          <w:sz w:val="24"/>
          <w:szCs w:val="24"/>
          <w:lang w:eastAsia="es-ES"/>
        </w:rPr>
        <w:t xml:space="preserve"> </w:t>
      </w:r>
      <w:r w:rsidRPr="001D16BE">
        <w:rPr>
          <w:rFonts w:ascii="Univia Pro Book" w:eastAsia="MS Mincho" w:hAnsi="Univia Pro Book"/>
          <w:b/>
          <w:color w:val="000000"/>
          <w:sz w:val="24"/>
          <w:szCs w:val="24"/>
          <w:lang w:eastAsia="es-ES"/>
        </w:rPr>
        <w:t>Convenios de Colaboración</w:t>
      </w:r>
    </w:p>
    <w:p w14:paraId="2AD8BB60" w14:textId="15F38195" w:rsidR="0014036B" w:rsidRPr="001D16BE" w:rsidRDefault="0014036B" w:rsidP="0014036B">
      <w:pPr>
        <w:rPr>
          <w:rFonts w:ascii="Univia Pro Book" w:eastAsia="Arial Unicode MS" w:hAnsi="Univia Pro Book"/>
          <w:bCs/>
          <w:sz w:val="24"/>
          <w:szCs w:val="24"/>
          <w:lang w:eastAsia="es-ES"/>
        </w:rPr>
      </w:pPr>
      <w:r w:rsidRPr="001D16BE">
        <w:rPr>
          <w:rFonts w:ascii="Univia Pro Book" w:eastAsia="Arial Unicode MS" w:hAnsi="Univia Pro Book"/>
          <w:bCs/>
          <w:sz w:val="24"/>
          <w:szCs w:val="24"/>
          <w:lang w:eastAsia="es-ES"/>
        </w:rPr>
        <w:t xml:space="preserve">En el segundo trimestre se firmaron </w:t>
      </w:r>
      <w:r w:rsidR="00171EC8" w:rsidRPr="001D16BE">
        <w:rPr>
          <w:rFonts w:ascii="Univia Pro Book" w:eastAsia="Arial Unicode MS" w:hAnsi="Univia Pro Book"/>
          <w:bCs/>
          <w:sz w:val="24"/>
          <w:szCs w:val="24"/>
          <w:lang w:eastAsia="es-ES"/>
        </w:rPr>
        <w:t xml:space="preserve">seis </w:t>
      </w:r>
      <w:r w:rsidRPr="001D16BE">
        <w:rPr>
          <w:rFonts w:ascii="Univia Pro Book" w:eastAsia="Arial Unicode MS" w:hAnsi="Univia Pro Book"/>
          <w:bCs/>
          <w:sz w:val="24"/>
          <w:szCs w:val="24"/>
          <w:lang w:eastAsia="es-ES"/>
        </w:rPr>
        <w:t>convenios de colaboración</w:t>
      </w:r>
      <w:r w:rsidR="00705359" w:rsidRPr="001D16BE">
        <w:rPr>
          <w:rFonts w:ascii="Univia Pro Book" w:eastAsia="Arial Unicode MS" w:hAnsi="Univia Pro Book"/>
          <w:bCs/>
          <w:sz w:val="24"/>
          <w:szCs w:val="24"/>
          <w:lang w:eastAsia="es-ES"/>
        </w:rPr>
        <w:t>:</w:t>
      </w:r>
      <w:r w:rsidRPr="001D16BE">
        <w:rPr>
          <w:rFonts w:ascii="Univia Pro Book" w:eastAsia="Arial Unicode MS" w:hAnsi="Univia Pro Book"/>
          <w:bCs/>
          <w:sz w:val="24"/>
          <w:szCs w:val="24"/>
          <w:lang w:eastAsia="es-ES"/>
        </w:rPr>
        <w:t xml:space="preserve"> </w:t>
      </w:r>
    </w:p>
    <w:p w14:paraId="29ECC021" w14:textId="692009CB" w:rsidR="0014036B" w:rsidRPr="00705359" w:rsidRDefault="005E252A" w:rsidP="00705359">
      <w:pPr>
        <w:pStyle w:val="Prrafodelista"/>
        <w:numPr>
          <w:ilvl w:val="0"/>
          <w:numId w:val="5"/>
        </w:numPr>
        <w:rPr>
          <w:rFonts w:ascii="Univia Pro Book" w:eastAsia="Arial Unicode MS" w:hAnsi="Univia Pro Book"/>
          <w:bCs/>
          <w:lang w:val="es-MX" w:eastAsia="es-ES"/>
        </w:rPr>
      </w:pPr>
      <w:r>
        <w:rPr>
          <w:rFonts w:ascii="Univia Pro Book" w:eastAsia="Arial Unicode MS" w:hAnsi="Univia Pro Book"/>
          <w:bCs/>
          <w:lang w:val="es-MX" w:eastAsia="es-ES"/>
        </w:rPr>
        <w:t xml:space="preserve">El día </w:t>
      </w:r>
      <w:r w:rsidR="00705359" w:rsidRPr="00705359">
        <w:rPr>
          <w:rFonts w:ascii="Univia Pro Book" w:eastAsia="Arial Unicode MS" w:hAnsi="Univia Pro Book"/>
          <w:bCs/>
          <w:lang w:val="es-MX" w:eastAsia="es-ES"/>
        </w:rPr>
        <w:t>05 abril del 2022</w:t>
      </w:r>
      <w:r>
        <w:rPr>
          <w:rFonts w:ascii="Univia Pro Book" w:eastAsia="Arial Unicode MS" w:hAnsi="Univia Pro Book"/>
          <w:bCs/>
          <w:lang w:val="es-MX" w:eastAsia="es-ES"/>
        </w:rPr>
        <w:t xml:space="preserve">, con </w:t>
      </w:r>
      <w:r w:rsidR="00705359" w:rsidRPr="005E252A">
        <w:rPr>
          <w:rFonts w:ascii="Univia Pro Book" w:eastAsia="Arial Unicode MS" w:hAnsi="Univia Pro Book"/>
          <w:bCs/>
          <w:lang w:val="es-MX" w:eastAsia="es-ES"/>
        </w:rPr>
        <w:t>el Municipio de Santiago Pinotepa Nacional, Oax</w:t>
      </w:r>
      <w:r>
        <w:rPr>
          <w:rFonts w:ascii="Univia Pro Book" w:eastAsia="Arial Unicode MS" w:hAnsi="Univia Pro Book"/>
          <w:bCs/>
          <w:lang w:val="es-MX" w:eastAsia="es-ES"/>
        </w:rPr>
        <w:t>aca.</w:t>
      </w:r>
    </w:p>
    <w:p w14:paraId="22FA4BB1" w14:textId="111D4573" w:rsidR="00705359" w:rsidRPr="005E252A" w:rsidRDefault="00463CA0" w:rsidP="00705359">
      <w:pPr>
        <w:pStyle w:val="Prrafodelista"/>
        <w:numPr>
          <w:ilvl w:val="0"/>
          <w:numId w:val="5"/>
        </w:numPr>
        <w:rPr>
          <w:rFonts w:ascii="Univia Pro Book" w:eastAsia="Arial Unicode MS" w:hAnsi="Univia Pro Book"/>
          <w:bCs/>
          <w:lang w:val="es-MX" w:eastAsia="es-ES"/>
        </w:rPr>
      </w:pPr>
      <w:r>
        <w:rPr>
          <w:rFonts w:ascii="Univia Pro Book" w:eastAsia="Arial Unicode MS" w:hAnsi="Univia Pro Book"/>
          <w:bCs/>
          <w:lang w:val="es-MX" w:eastAsia="es-ES"/>
        </w:rPr>
        <w:t xml:space="preserve">El día </w:t>
      </w:r>
      <w:r w:rsidR="00705359" w:rsidRPr="005E252A">
        <w:rPr>
          <w:rFonts w:ascii="Univia Pro Book" w:eastAsia="Arial Unicode MS" w:hAnsi="Univia Pro Book"/>
          <w:bCs/>
          <w:lang w:val="es-MX" w:eastAsia="es-ES"/>
        </w:rPr>
        <w:t>05 de abril del 2022,</w:t>
      </w:r>
      <w:r>
        <w:rPr>
          <w:rFonts w:ascii="Univia Pro Book" w:eastAsia="Arial Unicode MS" w:hAnsi="Univia Pro Book"/>
          <w:bCs/>
          <w:lang w:val="es-MX" w:eastAsia="es-ES"/>
        </w:rPr>
        <w:t xml:space="preserve"> con </w:t>
      </w:r>
      <w:r w:rsidR="00705359" w:rsidRPr="005E252A">
        <w:rPr>
          <w:rFonts w:ascii="Univia Pro Book" w:eastAsia="Arial Unicode MS" w:hAnsi="Univia Pro Book"/>
          <w:bCs/>
          <w:lang w:val="es-MX" w:eastAsia="es-ES"/>
        </w:rPr>
        <w:t>el Honorable Ayuntamiento Municipal Constitucional de San Juan Cacahuatepec, Oaxaca</w:t>
      </w:r>
      <w:r>
        <w:rPr>
          <w:rFonts w:ascii="Univia Pro Book" w:eastAsia="Arial Unicode MS" w:hAnsi="Univia Pro Book"/>
          <w:bCs/>
          <w:lang w:val="es-MX" w:eastAsia="es-ES"/>
        </w:rPr>
        <w:t>.</w:t>
      </w:r>
    </w:p>
    <w:p w14:paraId="3FADA75D" w14:textId="469D06DE" w:rsidR="005E252A" w:rsidRPr="005E252A" w:rsidRDefault="00463CA0" w:rsidP="005E252A">
      <w:pPr>
        <w:pStyle w:val="Prrafodelista"/>
        <w:numPr>
          <w:ilvl w:val="0"/>
          <w:numId w:val="5"/>
        </w:numPr>
        <w:rPr>
          <w:rFonts w:ascii="Univia Pro Book" w:eastAsia="Arial Unicode MS" w:hAnsi="Univia Pro Book"/>
          <w:bCs/>
          <w:lang w:val="es-MX" w:eastAsia="es-ES"/>
        </w:rPr>
      </w:pPr>
      <w:r>
        <w:rPr>
          <w:rFonts w:ascii="Univia Pro Book" w:eastAsia="Arial Unicode MS" w:hAnsi="Univia Pro Book"/>
          <w:bCs/>
          <w:lang w:val="es-MX" w:eastAsia="es-ES"/>
        </w:rPr>
        <w:t xml:space="preserve">El día </w:t>
      </w:r>
      <w:r w:rsidR="00705359" w:rsidRPr="005E252A">
        <w:rPr>
          <w:rFonts w:ascii="Univia Pro Book" w:eastAsia="Arial Unicode MS" w:hAnsi="Univia Pro Book"/>
          <w:bCs/>
          <w:lang w:val="es-MX" w:eastAsia="es-ES"/>
        </w:rPr>
        <w:t>02 de mayo de 2022,</w:t>
      </w:r>
      <w:r>
        <w:rPr>
          <w:rFonts w:ascii="Univia Pro Book" w:eastAsia="Arial Unicode MS" w:hAnsi="Univia Pro Book"/>
          <w:bCs/>
          <w:lang w:val="es-MX" w:eastAsia="es-ES"/>
        </w:rPr>
        <w:t xml:space="preserve"> con </w:t>
      </w:r>
      <w:r w:rsidR="00705359" w:rsidRPr="005E252A">
        <w:rPr>
          <w:rFonts w:ascii="Univia Pro Book" w:eastAsia="Arial Unicode MS" w:hAnsi="Univia Pro Book"/>
          <w:bCs/>
          <w:lang w:val="es-MX" w:eastAsia="es-ES"/>
        </w:rPr>
        <w:t>el Honorable Ayuntamiento Municipal Constitucional de San Blas Atempa, Oaxaca</w:t>
      </w:r>
      <w:r>
        <w:rPr>
          <w:rFonts w:ascii="Univia Pro Book" w:eastAsia="Arial Unicode MS" w:hAnsi="Univia Pro Book"/>
          <w:bCs/>
          <w:lang w:val="es-MX" w:eastAsia="es-ES"/>
        </w:rPr>
        <w:t>.</w:t>
      </w:r>
    </w:p>
    <w:p w14:paraId="54B66DFD" w14:textId="2AA7F2C6" w:rsidR="00705359" w:rsidRPr="005E252A" w:rsidRDefault="00463CA0" w:rsidP="005E252A">
      <w:pPr>
        <w:pStyle w:val="Prrafodelista"/>
        <w:numPr>
          <w:ilvl w:val="0"/>
          <w:numId w:val="5"/>
        </w:numPr>
        <w:rPr>
          <w:rFonts w:ascii="Univia Pro Book" w:eastAsia="Arial Unicode MS" w:hAnsi="Univia Pro Book"/>
          <w:bCs/>
          <w:lang w:val="es-MX" w:eastAsia="es-ES"/>
        </w:rPr>
      </w:pPr>
      <w:r>
        <w:rPr>
          <w:rFonts w:ascii="Univia Pro Book" w:eastAsia="Arial Unicode MS" w:hAnsi="Univia Pro Book"/>
          <w:bCs/>
          <w:lang w:val="es-MX" w:eastAsia="es-ES"/>
        </w:rPr>
        <w:t xml:space="preserve">El día </w:t>
      </w:r>
      <w:r w:rsidR="005E252A" w:rsidRPr="005E252A">
        <w:rPr>
          <w:rFonts w:ascii="Univia Pro Book" w:eastAsia="Arial Unicode MS" w:hAnsi="Univia Pro Book"/>
          <w:bCs/>
          <w:lang w:val="es-MX" w:eastAsia="es-ES"/>
        </w:rPr>
        <w:t>03 de mayo de 2022</w:t>
      </w:r>
      <w:r>
        <w:rPr>
          <w:rFonts w:ascii="Univia Pro Book" w:eastAsia="Arial Unicode MS" w:hAnsi="Univia Pro Book"/>
          <w:bCs/>
          <w:lang w:val="es-MX" w:eastAsia="es-ES"/>
        </w:rPr>
        <w:t xml:space="preserve">, con </w:t>
      </w:r>
      <w:r w:rsidR="005E252A" w:rsidRPr="005E252A">
        <w:rPr>
          <w:rFonts w:ascii="Univia Pro Book" w:eastAsia="Arial Unicode MS" w:hAnsi="Univia Pro Book"/>
          <w:bCs/>
          <w:lang w:val="es-MX" w:eastAsia="es-ES"/>
        </w:rPr>
        <w:t>La</w:t>
      </w:r>
      <w:r>
        <w:rPr>
          <w:rFonts w:ascii="Univia Pro Book" w:eastAsia="Arial Unicode MS" w:hAnsi="Univia Pro Book"/>
          <w:bCs/>
          <w:lang w:val="es-MX" w:eastAsia="es-ES"/>
        </w:rPr>
        <w:t xml:space="preserve"> </w:t>
      </w:r>
      <w:r w:rsidR="005E252A" w:rsidRPr="005E252A">
        <w:rPr>
          <w:rFonts w:ascii="Univia Pro Book" w:eastAsia="Arial Unicode MS" w:hAnsi="Univia Pro Book"/>
          <w:bCs/>
          <w:lang w:val="es-MX" w:eastAsia="es-ES"/>
        </w:rPr>
        <w:t>Universidad Nuevo Sol.</w:t>
      </w:r>
    </w:p>
    <w:p w14:paraId="30AA8EDA" w14:textId="156D4B0D" w:rsidR="005E252A" w:rsidRPr="005E252A" w:rsidRDefault="00463CA0" w:rsidP="005E252A">
      <w:pPr>
        <w:pStyle w:val="Prrafodelista"/>
        <w:numPr>
          <w:ilvl w:val="0"/>
          <w:numId w:val="5"/>
        </w:numPr>
        <w:rPr>
          <w:rFonts w:ascii="Univia Pro Book" w:eastAsia="Arial Unicode MS" w:hAnsi="Univia Pro Book"/>
          <w:bCs/>
          <w:lang w:val="es-MX" w:eastAsia="es-ES"/>
        </w:rPr>
      </w:pPr>
      <w:r>
        <w:rPr>
          <w:rFonts w:ascii="Univia Pro Book" w:eastAsia="Arial Unicode MS" w:hAnsi="Univia Pro Book"/>
          <w:bCs/>
          <w:lang w:val="es-MX" w:eastAsia="es-ES"/>
        </w:rPr>
        <w:t xml:space="preserve">El día </w:t>
      </w:r>
      <w:r w:rsidR="005E252A" w:rsidRPr="005E252A">
        <w:rPr>
          <w:rFonts w:ascii="Univia Pro Book" w:eastAsia="Arial Unicode MS" w:hAnsi="Univia Pro Book"/>
          <w:bCs/>
          <w:lang w:val="es-MX" w:eastAsia="es-ES"/>
        </w:rPr>
        <w:t>24 de junio de 2022,</w:t>
      </w:r>
      <w:r w:rsidR="001D16BE">
        <w:rPr>
          <w:rFonts w:ascii="Univia Pro Book" w:eastAsia="Arial Unicode MS" w:hAnsi="Univia Pro Book"/>
          <w:bCs/>
          <w:lang w:val="es-MX" w:eastAsia="es-ES"/>
        </w:rPr>
        <w:t xml:space="preserve"> </w:t>
      </w:r>
      <w:r>
        <w:rPr>
          <w:rFonts w:ascii="Univia Pro Book" w:eastAsia="Arial Unicode MS" w:hAnsi="Univia Pro Book"/>
          <w:bCs/>
          <w:lang w:val="es-MX" w:eastAsia="es-ES"/>
        </w:rPr>
        <w:t xml:space="preserve">con </w:t>
      </w:r>
      <w:r w:rsidR="005E252A" w:rsidRPr="005E252A">
        <w:rPr>
          <w:rFonts w:ascii="Univia Pro Book" w:eastAsia="Arial Unicode MS" w:hAnsi="Univia Pro Book"/>
          <w:bCs/>
          <w:lang w:val="es-MX" w:eastAsia="es-ES"/>
        </w:rPr>
        <w:t xml:space="preserve">el Honorable Ayuntamiento Municipal Constitucional de Santa Cruz </w:t>
      </w:r>
      <w:r w:rsidR="001D16BE" w:rsidRPr="005E252A">
        <w:rPr>
          <w:rFonts w:ascii="Univia Pro Book" w:eastAsia="Arial Unicode MS" w:hAnsi="Univia Pro Book"/>
          <w:bCs/>
          <w:lang w:val="es-MX" w:eastAsia="es-ES"/>
        </w:rPr>
        <w:t>Xoxocotlán</w:t>
      </w:r>
      <w:r w:rsidR="005E252A" w:rsidRPr="005E252A">
        <w:rPr>
          <w:rFonts w:ascii="Univia Pro Book" w:eastAsia="Arial Unicode MS" w:hAnsi="Univia Pro Book"/>
          <w:bCs/>
          <w:lang w:val="es-MX" w:eastAsia="es-ES"/>
        </w:rPr>
        <w:t>, Oaxaca.</w:t>
      </w:r>
    </w:p>
    <w:p w14:paraId="1954EC09" w14:textId="26EC76C0" w:rsidR="005E252A" w:rsidRPr="005E252A" w:rsidRDefault="00463CA0" w:rsidP="005E252A">
      <w:pPr>
        <w:pStyle w:val="Prrafodelista"/>
        <w:numPr>
          <w:ilvl w:val="0"/>
          <w:numId w:val="5"/>
        </w:numPr>
        <w:rPr>
          <w:rFonts w:ascii="Univia Pro Book" w:eastAsia="Arial Unicode MS" w:hAnsi="Univia Pro Book"/>
          <w:bCs/>
          <w:lang w:val="es-MX" w:eastAsia="es-ES"/>
        </w:rPr>
      </w:pPr>
      <w:r>
        <w:rPr>
          <w:rFonts w:ascii="Univia Pro Book" w:eastAsia="Arial Unicode MS" w:hAnsi="Univia Pro Book"/>
          <w:bCs/>
          <w:lang w:val="es-MX" w:eastAsia="es-ES"/>
        </w:rPr>
        <w:t xml:space="preserve">El día </w:t>
      </w:r>
      <w:r w:rsidR="005E252A" w:rsidRPr="005E252A">
        <w:rPr>
          <w:rFonts w:ascii="Univia Pro Book" w:eastAsia="Arial Unicode MS" w:hAnsi="Univia Pro Book"/>
          <w:bCs/>
          <w:lang w:val="es-MX" w:eastAsia="es-ES"/>
        </w:rPr>
        <w:t>22 de junio de 2022,</w:t>
      </w:r>
      <w:r>
        <w:rPr>
          <w:rFonts w:ascii="Univia Pro Book" w:eastAsia="Arial Unicode MS" w:hAnsi="Univia Pro Book"/>
          <w:bCs/>
          <w:lang w:val="es-MX" w:eastAsia="es-ES"/>
        </w:rPr>
        <w:t xml:space="preserve"> con </w:t>
      </w:r>
      <w:r w:rsidR="005E252A" w:rsidRPr="005E252A">
        <w:rPr>
          <w:rFonts w:ascii="Univia Pro Book" w:eastAsia="Arial Unicode MS" w:hAnsi="Univia Pro Book"/>
          <w:bCs/>
          <w:lang w:val="es-MX" w:eastAsia="es-ES"/>
        </w:rPr>
        <w:t>La Universidad Más Educación y Enseñanza.</w:t>
      </w:r>
    </w:p>
    <w:p w14:paraId="45720D41" w14:textId="77777777" w:rsidR="005E252A" w:rsidRPr="005E252A" w:rsidRDefault="005E252A" w:rsidP="005E252A">
      <w:pPr>
        <w:pStyle w:val="Prrafodelista"/>
        <w:rPr>
          <w:rFonts w:ascii="Univia Pro Light" w:eastAsia="Times New Roman" w:hAnsi="Univia Pro Light" w:cs="Times New Roman"/>
          <w:color w:val="000000"/>
          <w:sz w:val="16"/>
          <w:szCs w:val="16"/>
          <w:lang w:eastAsia="es-MX"/>
        </w:rPr>
      </w:pPr>
    </w:p>
    <w:p w14:paraId="26E446B1" w14:textId="254A8ED9" w:rsidR="0014036B" w:rsidRPr="00A13BB6" w:rsidRDefault="0014036B" w:rsidP="0014036B">
      <w:pPr>
        <w:rPr>
          <w:rFonts w:ascii="Univia Pro Book" w:eastAsia="MS Mincho" w:hAnsi="Univia Pro Book"/>
          <w:b/>
          <w:color w:val="000000"/>
          <w:sz w:val="24"/>
          <w:szCs w:val="24"/>
          <w:lang w:eastAsia="es-ES"/>
        </w:rPr>
      </w:pPr>
      <w:r w:rsidRPr="00A13BB6">
        <w:rPr>
          <w:rFonts w:ascii="Univia Pro Book" w:eastAsia="MS Mincho" w:hAnsi="Univia Pro Book"/>
          <w:b/>
          <w:color w:val="000000"/>
          <w:sz w:val="24"/>
          <w:szCs w:val="24"/>
          <w:lang w:eastAsia="es-ES"/>
        </w:rPr>
        <w:t>Supervisión de planteles</w:t>
      </w:r>
    </w:p>
    <w:p w14:paraId="16C92375" w14:textId="76E530F2" w:rsidR="0014036B" w:rsidRPr="00A13BB6" w:rsidRDefault="0014036B" w:rsidP="0014036B">
      <w:pPr>
        <w:jc w:val="both"/>
        <w:rPr>
          <w:rFonts w:ascii="Univia Pro Book" w:hAnsi="Univia Pro Book"/>
          <w:sz w:val="24"/>
          <w:szCs w:val="24"/>
        </w:rPr>
      </w:pPr>
      <w:r w:rsidRPr="00A13BB6">
        <w:rPr>
          <w:rFonts w:ascii="Univia Pro Book" w:hAnsi="Univia Pro Book"/>
          <w:sz w:val="24"/>
          <w:szCs w:val="24"/>
        </w:rPr>
        <w:t xml:space="preserve">Durante el segundo trimestre se supervisaron, en la modalidad en línea y a distancia, los planteles: 02 Espinal, 05 Matías Romero, 09 Tapanatepec, 11 Ejutla, 31 Juquila, 34 San Antonino, 35 Jalapa del Marqués, 43 Amuzgos, 46 Tlacolula, 49 Teposcolula, 54 Chiltepec, 58 Reforma de Pineda, 60 San Blas Atempa y 61 San Bartolo. </w:t>
      </w:r>
    </w:p>
    <w:p w14:paraId="7428DC88" w14:textId="34FBBB1D" w:rsidR="0014036B" w:rsidRPr="00A13BB6" w:rsidRDefault="0014036B" w:rsidP="0014036B">
      <w:pPr>
        <w:pStyle w:val="Concopiapara"/>
        <w:ind w:left="0"/>
        <w:rPr>
          <w:b/>
          <w:bCs/>
          <w:sz w:val="24"/>
          <w:szCs w:val="24"/>
          <w:lang w:val="es-ES"/>
        </w:rPr>
      </w:pPr>
      <w:r w:rsidRPr="00A13BB6">
        <w:rPr>
          <w:b/>
          <w:bCs/>
          <w:sz w:val="24"/>
          <w:szCs w:val="24"/>
          <w:lang w:val="es-ES"/>
        </w:rPr>
        <w:t xml:space="preserve">Capacitación para elaboración de Plan de Mejora Continua a los Centros de Educación Abierta (CEA) </w:t>
      </w:r>
    </w:p>
    <w:p w14:paraId="5EA13900" w14:textId="77777777" w:rsidR="0014036B" w:rsidRPr="00A13BB6" w:rsidRDefault="0014036B" w:rsidP="0014036B">
      <w:pPr>
        <w:pStyle w:val="Concopiapara"/>
        <w:ind w:left="0"/>
        <w:rPr>
          <w:b/>
          <w:bCs/>
          <w:sz w:val="24"/>
          <w:szCs w:val="24"/>
          <w:lang w:val="es-ES"/>
        </w:rPr>
      </w:pPr>
    </w:p>
    <w:p w14:paraId="6A14AEE8" w14:textId="77777777" w:rsidR="0014036B" w:rsidRPr="00A13BB6" w:rsidRDefault="0014036B" w:rsidP="0014036B">
      <w:pPr>
        <w:pStyle w:val="Concopiapara"/>
        <w:ind w:left="0"/>
        <w:rPr>
          <w:sz w:val="24"/>
          <w:szCs w:val="24"/>
          <w:lang w:val="es-ES"/>
        </w:rPr>
      </w:pPr>
      <w:r w:rsidRPr="00A13BB6">
        <w:rPr>
          <w:sz w:val="24"/>
          <w:szCs w:val="24"/>
          <w:lang w:val="es-ES"/>
        </w:rPr>
        <w:t xml:space="preserve">En coordinación con la Dirección General de Bachillerato, del 6 al 17 de junio de 2022 se llevó a cabo el taller virtual “El PMC como herramienta de planeación participativa, transversal y inclusiva” dirigido al personal directivo de los 13 Centros de Educación Abierta del sistema abierto del COBAO. Con 65 participantes, diariamente se integraron mesas de trabajo con personal docente, directivo y administrativo de cada centro. </w:t>
      </w:r>
    </w:p>
    <w:p w14:paraId="3686E86D" w14:textId="77777777" w:rsidR="0014036B" w:rsidRPr="00A13BB6" w:rsidRDefault="0014036B" w:rsidP="0014036B">
      <w:pPr>
        <w:pStyle w:val="Concopiapara"/>
        <w:ind w:left="0"/>
        <w:rPr>
          <w:sz w:val="24"/>
          <w:szCs w:val="24"/>
          <w:lang w:val="es-ES"/>
        </w:rPr>
      </w:pPr>
    </w:p>
    <w:p w14:paraId="708F77E2" w14:textId="77777777" w:rsidR="0014036B" w:rsidRPr="00A13BB6" w:rsidRDefault="0014036B" w:rsidP="0014036B">
      <w:pPr>
        <w:pStyle w:val="Concopiapara"/>
        <w:ind w:left="0"/>
        <w:rPr>
          <w:sz w:val="24"/>
          <w:szCs w:val="24"/>
          <w:lang w:val="es-ES"/>
        </w:rPr>
      </w:pPr>
      <w:r w:rsidRPr="00A13BB6">
        <w:rPr>
          <w:sz w:val="24"/>
          <w:szCs w:val="24"/>
          <w:lang w:val="es-ES"/>
        </w:rPr>
        <w:t xml:space="preserve">Mediante la presentación de tres </w:t>
      </w:r>
      <w:r w:rsidRPr="00A13BB6">
        <w:rPr>
          <w:i/>
          <w:iCs/>
          <w:sz w:val="24"/>
          <w:szCs w:val="24"/>
          <w:lang w:val="es-ES"/>
        </w:rPr>
        <w:t>webinars</w:t>
      </w:r>
      <w:r w:rsidRPr="00A13BB6">
        <w:rPr>
          <w:sz w:val="24"/>
          <w:szCs w:val="24"/>
          <w:lang w:val="es-ES"/>
        </w:rPr>
        <w:t xml:space="preserve"> a cargo de especialistas en educación media superior, se abordaron temas como la importancia de la planeación, escuelas inclusivas y la prevención de la violencia en los centros escolares. </w:t>
      </w:r>
    </w:p>
    <w:p w14:paraId="4AF71495" w14:textId="77777777" w:rsidR="0014036B" w:rsidRPr="00A13BB6" w:rsidRDefault="0014036B" w:rsidP="0014036B">
      <w:pPr>
        <w:pStyle w:val="Concopiapara"/>
        <w:ind w:left="0"/>
        <w:rPr>
          <w:sz w:val="24"/>
          <w:szCs w:val="24"/>
          <w:lang w:val="es-ES"/>
        </w:rPr>
      </w:pPr>
    </w:p>
    <w:p w14:paraId="03DD7F29" w14:textId="5233CE92" w:rsidR="0014036B" w:rsidRDefault="0014036B" w:rsidP="0014036B">
      <w:pPr>
        <w:pStyle w:val="Concopiapara"/>
        <w:ind w:left="0"/>
        <w:rPr>
          <w:sz w:val="24"/>
          <w:szCs w:val="24"/>
          <w:lang w:val="es-ES"/>
        </w:rPr>
      </w:pPr>
      <w:r w:rsidRPr="00A13BB6">
        <w:rPr>
          <w:sz w:val="24"/>
          <w:szCs w:val="24"/>
          <w:lang w:val="es-ES"/>
        </w:rPr>
        <w:t xml:space="preserve">El taller tuvo la finalidad de promover los mecanismos de planeación participativa para una adecuada gestión escolar a través de la elaboración de un plan de mejora continua del ciclo escolar 2022-2023 con la colaboración de toda la comunidad educativa. </w:t>
      </w:r>
    </w:p>
    <w:p w14:paraId="6363F201" w14:textId="77777777" w:rsidR="0014036B" w:rsidRPr="00A13BB6" w:rsidRDefault="0014036B" w:rsidP="0014036B">
      <w:pPr>
        <w:pStyle w:val="Concopiapara"/>
        <w:ind w:left="0"/>
        <w:rPr>
          <w:b/>
          <w:bCs/>
          <w:sz w:val="24"/>
          <w:szCs w:val="24"/>
          <w:lang w:val="es-ES"/>
        </w:rPr>
      </w:pPr>
    </w:p>
    <w:p w14:paraId="1D18C8A2" w14:textId="77777777" w:rsidR="001A4CD8" w:rsidRDefault="001A4CD8" w:rsidP="0014036B">
      <w:pPr>
        <w:pStyle w:val="Concopiapara"/>
        <w:ind w:left="0"/>
        <w:rPr>
          <w:b/>
          <w:bCs/>
          <w:sz w:val="24"/>
          <w:szCs w:val="24"/>
          <w:lang w:val="es-ES"/>
        </w:rPr>
      </w:pPr>
    </w:p>
    <w:p w14:paraId="7A6B7DCB" w14:textId="1BD16667" w:rsidR="00DB5CE6" w:rsidRPr="00C2449B" w:rsidRDefault="00F43976" w:rsidP="009B6E42">
      <w:pPr>
        <w:spacing w:after="0" w:line="240" w:lineRule="auto"/>
        <w:jc w:val="both"/>
        <w:rPr>
          <w:rFonts w:ascii="Univia Pro Book" w:hAnsi="Univia Pro Book"/>
          <w:b/>
          <w:sz w:val="32"/>
          <w:szCs w:val="32"/>
        </w:rPr>
      </w:pPr>
      <w:r w:rsidRPr="00C2449B">
        <w:rPr>
          <w:rFonts w:ascii="Univia Pro Book" w:hAnsi="Univia Pro Book"/>
          <w:b/>
          <w:sz w:val="32"/>
          <w:szCs w:val="32"/>
        </w:rPr>
        <w:t>DIRECCIÓN DE PLANEACIÓN</w:t>
      </w:r>
    </w:p>
    <w:p w14:paraId="0E860489" w14:textId="77777777" w:rsidR="00FB07CE" w:rsidRPr="00A13BB6" w:rsidRDefault="00FB07CE" w:rsidP="00D5665C">
      <w:pPr>
        <w:pStyle w:val="Prrafodelista"/>
        <w:ind w:left="0"/>
        <w:jc w:val="both"/>
        <w:rPr>
          <w:rFonts w:ascii="Univia Pro Book" w:hAnsi="Univia Pro Book"/>
          <w:b/>
        </w:rPr>
      </w:pPr>
    </w:p>
    <w:p w14:paraId="0D65CC84" w14:textId="35F41C18" w:rsidR="00FB07CE" w:rsidRPr="00C2449B" w:rsidRDefault="00FB07CE" w:rsidP="00C2449B">
      <w:pPr>
        <w:jc w:val="both"/>
        <w:rPr>
          <w:rFonts w:ascii="Univia Pro Book" w:hAnsi="Univia Pro Book"/>
          <w:b/>
          <w:sz w:val="24"/>
          <w:szCs w:val="24"/>
        </w:rPr>
      </w:pPr>
      <w:r w:rsidRPr="00C2449B">
        <w:rPr>
          <w:rFonts w:ascii="Univia Pro Book" w:eastAsia="SimSun" w:hAnsi="Univia Pro Book"/>
          <w:b/>
          <w:sz w:val="24"/>
          <w:szCs w:val="24"/>
          <w:lang w:eastAsia="es-MX"/>
        </w:rPr>
        <w:t>Realizar visitas de supervisión a planteles.</w:t>
      </w:r>
    </w:p>
    <w:p w14:paraId="1563915D" w14:textId="77777777" w:rsidR="00FB07CE" w:rsidRPr="00A13BB6" w:rsidRDefault="00FB07CE" w:rsidP="00FB07CE">
      <w:pPr>
        <w:pStyle w:val="Prrafodelista"/>
        <w:ind w:left="709"/>
        <w:jc w:val="both"/>
        <w:rPr>
          <w:rFonts w:ascii="Univia Pro Book" w:hAnsi="Univia Pro Book"/>
          <w:b/>
        </w:rPr>
      </w:pPr>
    </w:p>
    <w:p w14:paraId="27CC531C" w14:textId="77777777" w:rsidR="00FB07CE" w:rsidRPr="00A13BB6" w:rsidRDefault="00FB07CE" w:rsidP="00FB07CE">
      <w:pPr>
        <w:pStyle w:val="Prrafodelista"/>
        <w:ind w:left="0"/>
        <w:jc w:val="both"/>
        <w:rPr>
          <w:rFonts w:ascii="Univia Pro Book" w:eastAsia="SimSun" w:hAnsi="Univia Pro Book"/>
          <w:lang w:val="es-MX" w:eastAsia="es-MX"/>
        </w:rPr>
      </w:pPr>
      <w:r w:rsidRPr="00A13BB6">
        <w:rPr>
          <w:rFonts w:ascii="Univia Pro Book" w:eastAsia="SimSun" w:hAnsi="Univia Pro Book"/>
          <w:lang w:val="es-MX" w:eastAsia="es-MX"/>
        </w:rPr>
        <w:t>Se realizaron visitas a los planteles por el personal del departamento de infraestructura con el fin de efectuar una inspección y/o supervisión de las distintas obras que se llevan a cabo en los Planteles: 01 Pueblo Nuevo, 04 El Tule (3 visitas), 11 Ejutla, 21 Ojitlán, 24 Pochutla, 32 Cuilapam, 36 Colotepec, 39 Nazareno (3 visitas), 49 Tlacolula, 61 San Bartolo (3 visitas) y 66 Puerto Escondido.</w:t>
      </w:r>
    </w:p>
    <w:p w14:paraId="649D2718" w14:textId="77777777" w:rsidR="00FB07CE" w:rsidRPr="00A13BB6" w:rsidRDefault="00FB07CE" w:rsidP="00FB07CE">
      <w:pPr>
        <w:pStyle w:val="Prrafodelista"/>
        <w:ind w:left="0"/>
        <w:jc w:val="both"/>
        <w:rPr>
          <w:rFonts w:ascii="Univia Pro Book" w:eastAsia="SimSun" w:hAnsi="Univia Pro Book"/>
          <w:lang w:val="es-MX" w:eastAsia="es-MX"/>
        </w:rPr>
      </w:pPr>
    </w:p>
    <w:p w14:paraId="7BF1C052" w14:textId="290D44AF" w:rsidR="00FB07CE" w:rsidRPr="00A13BB6" w:rsidRDefault="00FB07CE" w:rsidP="00FB07CE">
      <w:pPr>
        <w:spacing w:after="0" w:line="240" w:lineRule="auto"/>
        <w:contextualSpacing/>
        <w:rPr>
          <w:rFonts w:ascii="Univia Pro Book" w:hAnsi="Univia Pro Book"/>
          <w:b/>
          <w:sz w:val="24"/>
          <w:szCs w:val="24"/>
        </w:rPr>
      </w:pPr>
    </w:p>
    <w:p w14:paraId="046C0C9E" w14:textId="337A2E5D" w:rsidR="00FB07CE" w:rsidRPr="00A13BB6" w:rsidRDefault="00FB07CE" w:rsidP="00FB07CE">
      <w:pPr>
        <w:spacing w:after="0" w:line="240" w:lineRule="auto"/>
        <w:contextualSpacing/>
        <w:rPr>
          <w:rFonts w:ascii="Univia Pro Book" w:hAnsi="Univia Pro Book"/>
          <w:b/>
          <w:sz w:val="24"/>
          <w:szCs w:val="24"/>
        </w:rPr>
      </w:pPr>
      <w:r w:rsidRPr="00A13BB6">
        <w:rPr>
          <w:rFonts w:ascii="Univia Pro Book" w:hAnsi="Univia Pro Book"/>
          <w:b/>
          <w:sz w:val="24"/>
          <w:szCs w:val="24"/>
        </w:rPr>
        <w:t xml:space="preserve">Informe de acciones sustantivas de mayor relevancia </w:t>
      </w:r>
    </w:p>
    <w:p w14:paraId="402CC292" w14:textId="77777777" w:rsidR="00FB07CE" w:rsidRPr="00A13BB6" w:rsidRDefault="00FB07CE" w:rsidP="00FB07CE">
      <w:pPr>
        <w:spacing w:after="0" w:line="240" w:lineRule="auto"/>
        <w:contextualSpacing/>
        <w:rPr>
          <w:rFonts w:ascii="Univia Pro Book" w:hAnsi="Univia Pro Book"/>
          <w:b/>
          <w:sz w:val="24"/>
          <w:szCs w:val="24"/>
        </w:rPr>
      </w:pPr>
    </w:p>
    <w:p w14:paraId="10312539" w14:textId="77777777" w:rsidR="00FB07CE" w:rsidRPr="00A13BB6" w:rsidRDefault="00FB07CE" w:rsidP="00FB07CE">
      <w:pPr>
        <w:spacing w:after="0" w:line="240" w:lineRule="auto"/>
        <w:contextualSpacing/>
        <w:jc w:val="both"/>
        <w:rPr>
          <w:rFonts w:ascii="Univia Pro Book" w:hAnsi="Univia Pro Book"/>
          <w:sz w:val="24"/>
          <w:szCs w:val="24"/>
        </w:rPr>
      </w:pPr>
      <w:r w:rsidRPr="00A13BB6">
        <w:rPr>
          <w:rFonts w:ascii="Univia Pro Book" w:hAnsi="Univia Pro Book"/>
          <w:sz w:val="24"/>
          <w:szCs w:val="24"/>
        </w:rPr>
        <w:t>Durante este periodo se concluyeron las siguientes obras:</w:t>
      </w:r>
    </w:p>
    <w:p w14:paraId="486DA870" w14:textId="77777777" w:rsidR="00FB07CE" w:rsidRPr="00A13BB6" w:rsidRDefault="00FB07CE" w:rsidP="00FB07CE">
      <w:pPr>
        <w:spacing w:after="0" w:line="240" w:lineRule="auto"/>
        <w:contextualSpacing/>
        <w:jc w:val="both"/>
        <w:rPr>
          <w:rFonts w:ascii="Univia Pro Book" w:hAnsi="Univia Pro Book"/>
          <w:sz w:val="24"/>
          <w:szCs w:val="24"/>
        </w:rPr>
      </w:pPr>
    </w:p>
    <w:p w14:paraId="31E3BB63" w14:textId="77777777" w:rsidR="00FB07CE" w:rsidRPr="00A13BB6" w:rsidRDefault="00FB07CE" w:rsidP="00B56477">
      <w:pPr>
        <w:numPr>
          <w:ilvl w:val="0"/>
          <w:numId w:val="1"/>
        </w:numPr>
        <w:spacing w:after="0" w:line="240" w:lineRule="auto"/>
        <w:contextualSpacing/>
        <w:jc w:val="both"/>
        <w:rPr>
          <w:rFonts w:ascii="Univia Pro Book" w:hAnsi="Univia Pro Book"/>
          <w:sz w:val="24"/>
          <w:szCs w:val="24"/>
        </w:rPr>
      </w:pPr>
      <w:r w:rsidRPr="00A13BB6">
        <w:rPr>
          <w:rFonts w:ascii="Univia Pro Book" w:hAnsi="Univia Pro Book"/>
          <w:sz w:val="24"/>
          <w:szCs w:val="24"/>
        </w:rPr>
        <w:t xml:space="preserve">En el Plantel 04 El Tule El Municipio junto con el Comité Pro-Mejora de la infraestructura y Equipamiento de Unidades Educativas realizó Mantenimiento general al plantel consistente en: Cambio y rehabilitación de luminarias exteriores, iluminación del pórtico de entrada, instalación de lámparas en el techado de la cancha de usos múltiples, reconstrucción del soporte de un tablero de la cancha de usos múltiples, rehabilitación de pasillos y rampas para discapacitados en el pórtico de entrada, reconstrucción de tapas de registro en un núcleo de servicios sanitarios, construcción de 6 registros de agua potable, cambio de losetas, cambio de las puertas y separadores de tazas de los 3 núcleos de servicios sanitarios, suministro y colocación de lavamanos con llaves, suministro y colocación de </w:t>
      </w:r>
      <w:r w:rsidRPr="00A13BB6">
        <w:rPr>
          <w:rFonts w:ascii="Univia Pro Book" w:hAnsi="Univia Pro Book"/>
          <w:sz w:val="24"/>
          <w:szCs w:val="24"/>
        </w:rPr>
        <w:lastRenderedPageBreak/>
        <w:t>mingitorios ecológicos y cambio de  chapas en aulas, laboratorios y centro de cómputo; con una inversión de $155,000.00.</w:t>
      </w:r>
    </w:p>
    <w:p w14:paraId="0898919F" w14:textId="77777777" w:rsidR="00FB07CE" w:rsidRPr="00A13BB6" w:rsidRDefault="00FB07CE" w:rsidP="00B56477">
      <w:pPr>
        <w:numPr>
          <w:ilvl w:val="0"/>
          <w:numId w:val="1"/>
        </w:numPr>
        <w:spacing w:after="0" w:line="240" w:lineRule="auto"/>
        <w:contextualSpacing/>
        <w:jc w:val="both"/>
        <w:rPr>
          <w:rFonts w:ascii="Univia Pro Book" w:hAnsi="Univia Pro Book"/>
          <w:sz w:val="24"/>
          <w:szCs w:val="24"/>
        </w:rPr>
      </w:pPr>
      <w:r w:rsidRPr="00A13BB6">
        <w:rPr>
          <w:rFonts w:ascii="Univia Pro Book" w:hAnsi="Univia Pro Book"/>
          <w:sz w:val="24"/>
          <w:szCs w:val="24"/>
        </w:rPr>
        <w:t>En el Plantel 21 Ojitlán el Municipio ejecutó el Bardeado perimetral (100 m) con una inversión indeterminada.</w:t>
      </w:r>
    </w:p>
    <w:p w14:paraId="60172D44" w14:textId="77777777" w:rsidR="00FB07CE" w:rsidRPr="00A13BB6" w:rsidRDefault="00FB07CE" w:rsidP="00B56477">
      <w:pPr>
        <w:numPr>
          <w:ilvl w:val="0"/>
          <w:numId w:val="1"/>
        </w:numPr>
        <w:spacing w:after="0" w:line="240" w:lineRule="auto"/>
        <w:contextualSpacing/>
        <w:jc w:val="both"/>
        <w:rPr>
          <w:rFonts w:ascii="Univia Pro Book" w:hAnsi="Univia Pro Book"/>
          <w:sz w:val="24"/>
          <w:szCs w:val="24"/>
        </w:rPr>
      </w:pPr>
      <w:r w:rsidRPr="00A13BB6">
        <w:rPr>
          <w:rFonts w:ascii="Univia Pro Book" w:hAnsi="Univia Pro Book"/>
          <w:sz w:val="24"/>
          <w:szCs w:val="24"/>
        </w:rPr>
        <w:t>En el Plantel 25 Río Grande la Fundación Bachilleres Oaxaca junto con el Comité Pro-Mejora de la infraestructura y Equipamiento de Unidades Educativas realizó la construcción de entrada o acceso al plantel (Incluye área de prefectura); con una inversión de $310,000.00.</w:t>
      </w:r>
    </w:p>
    <w:p w14:paraId="743085DB" w14:textId="77777777" w:rsidR="00FB07CE" w:rsidRPr="00A13BB6" w:rsidRDefault="00FB07CE" w:rsidP="00B56477">
      <w:pPr>
        <w:numPr>
          <w:ilvl w:val="0"/>
          <w:numId w:val="1"/>
        </w:numPr>
        <w:spacing w:after="0" w:line="240" w:lineRule="auto"/>
        <w:contextualSpacing/>
        <w:jc w:val="both"/>
        <w:rPr>
          <w:rFonts w:ascii="Univia Pro Book" w:hAnsi="Univia Pro Book"/>
          <w:sz w:val="24"/>
          <w:szCs w:val="24"/>
        </w:rPr>
      </w:pPr>
      <w:r w:rsidRPr="00A13BB6">
        <w:rPr>
          <w:rFonts w:ascii="Univia Pro Book" w:hAnsi="Univia Pro Book"/>
          <w:sz w:val="24"/>
          <w:szCs w:val="24"/>
        </w:rPr>
        <w:t>En el Plantel 32 Cuilapam la Secretaría de las Infraestructuras y el Ordenamiento Territorial Sustentable (SINFRA) ejecutó la construcción del techado en el área de impartición de educación física en el COBAO plantel 32 clave 20ECB0032X en la localidad de Cuilapam de Guerrero con una inversión de $3,694,698.58.</w:t>
      </w:r>
    </w:p>
    <w:p w14:paraId="048C21F1" w14:textId="77777777" w:rsidR="00FB07CE" w:rsidRPr="00A13BB6" w:rsidRDefault="00FB07CE" w:rsidP="00B56477">
      <w:pPr>
        <w:numPr>
          <w:ilvl w:val="0"/>
          <w:numId w:val="1"/>
        </w:numPr>
        <w:spacing w:after="0" w:line="240" w:lineRule="auto"/>
        <w:contextualSpacing/>
        <w:jc w:val="both"/>
        <w:rPr>
          <w:rFonts w:ascii="Univia Pro Book" w:hAnsi="Univia Pro Book"/>
          <w:sz w:val="24"/>
          <w:szCs w:val="24"/>
        </w:rPr>
      </w:pPr>
      <w:r w:rsidRPr="00A13BB6">
        <w:rPr>
          <w:rFonts w:ascii="Univia Pro Book" w:hAnsi="Univia Pro Book"/>
          <w:sz w:val="24"/>
          <w:szCs w:val="24"/>
        </w:rPr>
        <w:t>En el Plantel 64 Xiacuí el Municipio realizó la pavimentación de acceso principal (90 m de pavimentación con concreto hidráulico y un ancho de 3 m) y la Instalación de arco sanitizante en el acceso al plantel; con una inversión de $635,000.00</w:t>
      </w:r>
    </w:p>
    <w:p w14:paraId="0EFEC5F0" w14:textId="77777777" w:rsidR="00FB07CE" w:rsidRPr="00A13BB6" w:rsidRDefault="00FB07CE" w:rsidP="00B56477">
      <w:pPr>
        <w:numPr>
          <w:ilvl w:val="0"/>
          <w:numId w:val="1"/>
        </w:numPr>
        <w:spacing w:after="0" w:line="240" w:lineRule="auto"/>
        <w:contextualSpacing/>
        <w:jc w:val="both"/>
        <w:rPr>
          <w:rFonts w:ascii="Univia Pro Book" w:hAnsi="Univia Pro Book"/>
          <w:sz w:val="24"/>
          <w:szCs w:val="24"/>
        </w:rPr>
      </w:pPr>
      <w:r w:rsidRPr="00A13BB6">
        <w:rPr>
          <w:rFonts w:ascii="Univia Pro Book" w:hAnsi="Univia Pro Book"/>
          <w:sz w:val="24"/>
          <w:szCs w:val="24"/>
        </w:rPr>
        <w:t xml:space="preserve">En el Plantel 65 San Pedro Mártir el </w:t>
      </w:r>
      <w:bookmarkStart w:id="4" w:name="_Hlk41048989"/>
      <w:r w:rsidRPr="00A13BB6">
        <w:rPr>
          <w:rFonts w:ascii="Univia Pro Book" w:hAnsi="Univia Pro Book"/>
          <w:sz w:val="24"/>
          <w:szCs w:val="24"/>
        </w:rPr>
        <w:t>Instituto Oaxaqueño Constructor de Infraestructura Física Educativa (IOCIFED)</w:t>
      </w:r>
      <w:bookmarkEnd w:id="4"/>
      <w:r w:rsidRPr="00A13BB6">
        <w:rPr>
          <w:rFonts w:ascii="Univia Pro Book" w:hAnsi="Univia Pro Book"/>
          <w:sz w:val="24"/>
          <w:szCs w:val="24"/>
        </w:rPr>
        <w:t xml:space="preserve"> ejecutó la rehabilitación de la red eléctrica; con una inversión de $390, 879.92</w:t>
      </w:r>
    </w:p>
    <w:p w14:paraId="5EFC422E" w14:textId="77777777" w:rsidR="00FB07CE" w:rsidRPr="00A13BB6" w:rsidRDefault="00FB07CE" w:rsidP="00FB07CE">
      <w:pPr>
        <w:spacing w:after="0" w:line="240" w:lineRule="auto"/>
        <w:contextualSpacing/>
        <w:jc w:val="both"/>
        <w:rPr>
          <w:rFonts w:ascii="Univia Pro Book" w:hAnsi="Univia Pro Book"/>
          <w:sz w:val="24"/>
          <w:szCs w:val="24"/>
        </w:rPr>
      </w:pPr>
    </w:p>
    <w:p w14:paraId="0E83CF2F" w14:textId="77777777" w:rsidR="00FB07CE" w:rsidRPr="00A13BB6" w:rsidRDefault="00FB07CE" w:rsidP="00FB07CE">
      <w:pPr>
        <w:spacing w:after="0" w:line="240" w:lineRule="auto"/>
        <w:contextualSpacing/>
        <w:jc w:val="both"/>
        <w:rPr>
          <w:rFonts w:ascii="Univia Pro Book" w:hAnsi="Univia Pro Book"/>
          <w:sz w:val="24"/>
          <w:szCs w:val="24"/>
        </w:rPr>
      </w:pPr>
      <w:r w:rsidRPr="00A13BB6">
        <w:rPr>
          <w:rFonts w:ascii="Univia Pro Book" w:hAnsi="Univia Pro Book"/>
          <w:sz w:val="24"/>
          <w:szCs w:val="24"/>
        </w:rPr>
        <w:t>Avance de obras en el periodo.</w:t>
      </w:r>
    </w:p>
    <w:p w14:paraId="71AFE3D6" w14:textId="77777777" w:rsidR="00FB07CE" w:rsidRPr="00A13BB6" w:rsidRDefault="00FB07CE" w:rsidP="00FB07CE">
      <w:pPr>
        <w:spacing w:after="0" w:line="240" w:lineRule="auto"/>
        <w:contextualSpacing/>
        <w:jc w:val="both"/>
        <w:rPr>
          <w:rFonts w:ascii="Univia Pro Book" w:hAnsi="Univia Pro Book"/>
          <w:sz w:val="24"/>
          <w:szCs w:val="24"/>
        </w:rPr>
      </w:pPr>
    </w:p>
    <w:p w14:paraId="03C47791" w14:textId="77777777" w:rsidR="00FB07CE" w:rsidRPr="00A13BB6" w:rsidRDefault="00FB07CE" w:rsidP="00B56477">
      <w:pPr>
        <w:numPr>
          <w:ilvl w:val="0"/>
          <w:numId w:val="1"/>
        </w:numPr>
        <w:spacing w:after="0" w:line="240" w:lineRule="auto"/>
        <w:contextualSpacing/>
        <w:jc w:val="both"/>
        <w:rPr>
          <w:rFonts w:ascii="Univia Pro Book" w:hAnsi="Univia Pro Book"/>
          <w:sz w:val="24"/>
          <w:szCs w:val="24"/>
        </w:rPr>
      </w:pPr>
      <w:r w:rsidRPr="00A13BB6">
        <w:rPr>
          <w:rFonts w:ascii="Univia Pro Book" w:hAnsi="Univia Pro Book"/>
          <w:sz w:val="24"/>
          <w:szCs w:val="24"/>
        </w:rPr>
        <w:t>En el Plantel 02 El Espinal el Instituto Oaxaqueño Constructor de Infraestructura Física Educativa (IOCIFED) realiza reparaciones generales en los edificios dañados por los sismos de 2017, presenta un avance del 80% con una inversión de $4,169,426. Está obra se encuentra detenida.</w:t>
      </w:r>
    </w:p>
    <w:p w14:paraId="232B9BAB" w14:textId="77777777" w:rsidR="00FB07CE" w:rsidRPr="00A13BB6" w:rsidRDefault="00FB07CE" w:rsidP="00B56477">
      <w:pPr>
        <w:numPr>
          <w:ilvl w:val="0"/>
          <w:numId w:val="1"/>
        </w:numPr>
        <w:spacing w:after="0" w:line="240" w:lineRule="auto"/>
        <w:contextualSpacing/>
        <w:jc w:val="both"/>
        <w:rPr>
          <w:rFonts w:ascii="Univia Pro Book" w:hAnsi="Univia Pro Book"/>
          <w:sz w:val="24"/>
          <w:szCs w:val="24"/>
        </w:rPr>
      </w:pPr>
      <w:r w:rsidRPr="00A13BB6">
        <w:rPr>
          <w:rFonts w:ascii="Univia Pro Book" w:hAnsi="Univia Pro Book"/>
          <w:sz w:val="24"/>
          <w:szCs w:val="24"/>
        </w:rPr>
        <w:t xml:space="preserve">En el Plantel 36 Colotepec el Municipio realiza las reparaciones de 2 secciones del bardeado perimetral, uno de 20 m aproximadamente y otro de 15 m aproximadamente, afectadas por el Huracán Agatha, con una inversión indeterminada y un avance del 20% </w:t>
      </w:r>
    </w:p>
    <w:p w14:paraId="5AFFA61E" w14:textId="77777777" w:rsidR="00FB07CE" w:rsidRPr="00A13BB6" w:rsidRDefault="00FB07CE" w:rsidP="00B56477">
      <w:pPr>
        <w:numPr>
          <w:ilvl w:val="0"/>
          <w:numId w:val="1"/>
        </w:numPr>
        <w:spacing w:after="0" w:line="240" w:lineRule="auto"/>
        <w:contextualSpacing/>
        <w:jc w:val="both"/>
        <w:rPr>
          <w:rFonts w:ascii="Univia Pro Book" w:hAnsi="Univia Pro Book"/>
          <w:sz w:val="24"/>
          <w:szCs w:val="24"/>
        </w:rPr>
      </w:pPr>
      <w:r w:rsidRPr="00A13BB6">
        <w:rPr>
          <w:rFonts w:ascii="Univia Pro Book" w:hAnsi="Univia Pro Book"/>
          <w:sz w:val="24"/>
          <w:szCs w:val="24"/>
        </w:rPr>
        <w:t>En el Plantel 39 Nazareno el Municipio y el Comité Pro Mejora de la infraestructura y Equipamiento de Unidades Educativas inició la construcción de un núcleo de servicios sanitarios con una inversión de $1,320,213.43 y presenta un avance del 85%</w:t>
      </w:r>
    </w:p>
    <w:p w14:paraId="1C94B32E" w14:textId="77777777" w:rsidR="00FB07CE" w:rsidRPr="00A13BB6" w:rsidRDefault="00FB07CE" w:rsidP="00B56477">
      <w:pPr>
        <w:numPr>
          <w:ilvl w:val="0"/>
          <w:numId w:val="1"/>
        </w:numPr>
        <w:spacing w:after="0" w:line="240" w:lineRule="auto"/>
        <w:contextualSpacing/>
        <w:jc w:val="both"/>
        <w:rPr>
          <w:rFonts w:ascii="Univia Pro Book" w:hAnsi="Univia Pro Book"/>
          <w:sz w:val="24"/>
          <w:szCs w:val="24"/>
        </w:rPr>
      </w:pPr>
      <w:r w:rsidRPr="00A13BB6">
        <w:rPr>
          <w:rFonts w:ascii="Univia Pro Book" w:hAnsi="Univia Pro Book"/>
          <w:sz w:val="24"/>
          <w:szCs w:val="24"/>
        </w:rPr>
        <w:t>En el Plantel 40 Bajos de Chila el Municipio, Fundación Bachilleres Oaxaca y el Comité Pro Mejora de la infraestructura y Equipamiento de Unidades Educativas construyen el techado de la plaza cívica, con una inversión de $1,800,000.00 y un avance del 45%</w:t>
      </w:r>
    </w:p>
    <w:p w14:paraId="76CDEDAA" w14:textId="55239189" w:rsidR="00FB07CE" w:rsidRPr="00A13BB6" w:rsidRDefault="00FB07CE" w:rsidP="002D00D6">
      <w:pPr>
        <w:spacing w:after="0" w:line="240" w:lineRule="auto"/>
        <w:jc w:val="both"/>
        <w:rPr>
          <w:rFonts w:ascii="Univia Pro Book" w:hAnsi="Univia Pro Book"/>
          <w:sz w:val="24"/>
          <w:szCs w:val="24"/>
        </w:rPr>
      </w:pPr>
    </w:p>
    <w:p w14:paraId="02ED3C0E" w14:textId="52C1FBD6" w:rsidR="001A755B" w:rsidRPr="00A13BB6" w:rsidRDefault="001A755B" w:rsidP="002D00D6">
      <w:pPr>
        <w:spacing w:after="0" w:line="240" w:lineRule="auto"/>
        <w:jc w:val="both"/>
        <w:rPr>
          <w:rFonts w:ascii="Univia Pro Book" w:hAnsi="Univia Pro Book"/>
          <w:sz w:val="24"/>
          <w:szCs w:val="24"/>
        </w:rPr>
      </w:pPr>
    </w:p>
    <w:p w14:paraId="77312999" w14:textId="77777777" w:rsidR="001A755B" w:rsidRPr="00A13BB6" w:rsidRDefault="001A755B" w:rsidP="001A755B">
      <w:pPr>
        <w:spacing w:after="0" w:line="240" w:lineRule="auto"/>
        <w:jc w:val="both"/>
        <w:rPr>
          <w:rFonts w:ascii="Univia Pro Book" w:eastAsia="Calibri" w:hAnsi="Univia Pro Book" w:cs="Times New Roman"/>
          <w:sz w:val="24"/>
          <w:szCs w:val="24"/>
        </w:rPr>
      </w:pPr>
      <w:r w:rsidRPr="00A13BB6">
        <w:rPr>
          <w:rFonts w:ascii="Univia Pro Book" w:eastAsia="Calibri" w:hAnsi="Univia Pro Book" w:cs="Times New Roman"/>
          <w:sz w:val="24"/>
          <w:szCs w:val="24"/>
        </w:rPr>
        <w:lastRenderedPageBreak/>
        <w:t>Durante el trimestre abril-junio de 2022 el Departamento de Programación y presupuestación presentó los siguientes informes a dependencias federales y estatales:</w:t>
      </w:r>
    </w:p>
    <w:p w14:paraId="3415C29A" w14:textId="77777777" w:rsidR="001A755B" w:rsidRPr="00A13BB6" w:rsidRDefault="001A755B" w:rsidP="001A755B">
      <w:pPr>
        <w:spacing w:after="0" w:line="240" w:lineRule="auto"/>
        <w:jc w:val="both"/>
        <w:rPr>
          <w:rFonts w:ascii="Univia Pro Book" w:eastAsia="Calibri" w:hAnsi="Univia Pro Book" w:cs="Times New Roman"/>
          <w:sz w:val="24"/>
          <w:szCs w:val="24"/>
        </w:rPr>
      </w:pPr>
    </w:p>
    <w:p w14:paraId="41D756B3" w14:textId="77777777" w:rsidR="001A755B" w:rsidRPr="00A13BB6" w:rsidRDefault="001A755B" w:rsidP="001A755B">
      <w:pPr>
        <w:spacing w:after="0" w:line="240" w:lineRule="auto"/>
        <w:jc w:val="both"/>
        <w:rPr>
          <w:rFonts w:ascii="Univia Pro Book" w:eastAsia="Calibri" w:hAnsi="Univia Pro Book" w:cs="Times New Roman"/>
          <w:sz w:val="24"/>
          <w:szCs w:val="24"/>
        </w:rPr>
      </w:pPr>
      <w:r w:rsidRPr="00A13BB6">
        <w:rPr>
          <w:rFonts w:ascii="Univia Pro Book" w:eastAsia="Calibri" w:hAnsi="Univia Pro Book" w:cs="Times New Roman"/>
          <w:sz w:val="24"/>
          <w:szCs w:val="24"/>
        </w:rPr>
        <w:t>1.- Integración y presentación del Informe de Avance de Gestión del segundo trimestre de 2022, mismo que fue evaluado sin observaciones por la Secretaría de Finanzas del Estado de Oaxaca.</w:t>
      </w:r>
    </w:p>
    <w:p w14:paraId="7D25F92D" w14:textId="77777777" w:rsidR="001A755B" w:rsidRPr="00A13BB6" w:rsidRDefault="001A755B" w:rsidP="001A755B">
      <w:pPr>
        <w:spacing w:after="0" w:line="240" w:lineRule="auto"/>
        <w:jc w:val="both"/>
        <w:rPr>
          <w:rFonts w:ascii="Univia Pro Book" w:eastAsia="Calibri" w:hAnsi="Univia Pro Book" w:cs="Times New Roman"/>
          <w:sz w:val="24"/>
          <w:szCs w:val="24"/>
        </w:rPr>
      </w:pPr>
    </w:p>
    <w:p w14:paraId="34D51F9F" w14:textId="77777777" w:rsidR="001A755B" w:rsidRPr="00A13BB6" w:rsidRDefault="001A755B" w:rsidP="001A755B">
      <w:pPr>
        <w:spacing w:after="0" w:line="240" w:lineRule="auto"/>
        <w:jc w:val="both"/>
        <w:rPr>
          <w:rFonts w:ascii="Univia Pro Book" w:eastAsia="Calibri" w:hAnsi="Univia Pro Book" w:cs="Times New Roman"/>
          <w:sz w:val="24"/>
          <w:szCs w:val="24"/>
        </w:rPr>
      </w:pPr>
      <w:r w:rsidRPr="00A13BB6">
        <w:rPr>
          <w:rFonts w:ascii="Univia Pro Book" w:eastAsia="Calibri" w:hAnsi="Univia Pro Book" w:cs="Times New Roman"/>
          <w:sz w:val="24"/>
          <w:szCs w:val="24"/>
        </w:rPr>
        <w:t>2.- Integración y presentación del Segundo informe trimestral de Recursos Federales Transferidos del ejercicio 2022 a la Secretaría de Finanzas del Estado de Oaxaca.</w:t>
      </w:r>
    </w:p>
    <w:p w14:paraId="6F2ADC5E" w14:textId="77777777" w:rsidR="001A755B" w:rsidRPr="00A13BB6" w:rsidRDefault="001A755B" w:rsidP="001A755B">
      <w:pPr>
        <w:spacing w:after="0" w:line="240" w:lineRule="auto"/>
        <w:jc w:val="both"/>
        <w:rPr>
          <w:rFonts w:ascii="Univia Pro Book" w:eastAsia="Calibri" w:hAnsi="Univia Pro Book" w:cs="Times New Roman"/>
          <w:sz w:val="24"/>
          <w:szCs w:val="24"/>
        </w:rPr>
      </w:pPr>
    </w:p>
    <w:p w14:paraId="5A54F889" w14:textId="77777777" w:rsidR="001A755B" w:rsidRPr="00A13BB6" w:rsidRDefault="001A755B" w:rsidP="001A755B">
      <w:pPr>
        <w:spacing w:after="0" w:line="240" w:lineRule="auto"/>
        <w:jc w:val="both"/>
        <w:rPr>
          <w:rFonts w:ascii="Univia Pro Book" w:eastAsia="Calibri" w:hAnsi="Univia Pro Book" w:cs="Times New Roman"/>
          <w:sz w:val="24"/>
          <w:szCs w:val="24"/>
        </w:rPr>
      </w:pPr>
      <w:r w:rsidRPr="00A13BB6">
        <w:rPr>
          <w:rFonts w:ascii="Univia Pro Book" w:eastAsia="Calibri" w:hAnsi="Univia Pro Book" w:cs="Times New Roman"/>
          <w:sz w:val="24"/>
          <w:szCs w:val="24"/>
        </w:rPr>
        <w:t>3.- Integración y presentación del Informe final de Recursos Federales Transferidos del ejercicio 2021 a la Secretaría de Finanzas del Estado de Oaxaca.</w:t>
      </w:r>
    </w:p>
    <w:p w14:paraId="08CF7950" w14:textId="77777777" w:rsidR="001A755B" w:rsidRPr="00A13BB6" w:rsidRDefault="001A755B" w:rsidP="001A755B">
      <w:pPr>
        <w:spacing w:after="0" w:line="240" w:lineRule="auto"/>
        <w:jc w:val="both"/>
        <w:rPr>
          <w:rFonts w:ascii="Univia Pro Book" w:eastAsia="Calibri" w:hAnsi="Univia Pro Book" w:cs="Times New Roman"/>
          <w:sz w:val="24"/>
          <w:szCs w:val="24"/>
        </w:rPr>
      </w:pPr>
    </w:p>
    <w:p w14:paraId="1A6DA7DD" w14:textId="77777777" w:rsidR="001A755B" w:rsidRPr="00A13BB6" w:rsidRDefault="001A755B" w:rsidP="001A755B">
      <w:pPr>
        <w:spacing w:after="0" w:line="240" w:lineRule="auto"/>
        <w:jc w:val="both"/>
        <w:rPr>
          <w:rFonts w:ascii="Univia Pro Book" w:eastAsia="Calibri" w:hAnsi="Univia Pro Book" w:cs="Times New Roman"/>
          <w:sz w:val="24"/>
          <w:szCs w:val="24"/>
        </w:rPr>
      </w:pPr>
      <w:r w:rsidRPr="00A13BB6">
        <w:rPr>
          <w:rFonts w:ascii="Univia Pro Book" w:eastAsia="Calibri" w:hAnsi="Univia Pro Book" w:cs="Times New Roman"/>
          <w:sz w:val="24"/>
          <w:szCs w:val="24"/>
        </w:rPr>
        <w:t>4.- Integración y presentación de los Informes Mensuales de Avances Físicos y Financieros (IMAFF) de los recursos autorizados del Fondo de Aportaciones Múltiples (FAM) correspondiente a los meses de abril, mayo y junio de 2022.</w:t>
      </w:r>
    </w:p>
    <w:p w14:paraId="7BCD8CCB" w14:textId="77777777" w:rsidR="001A755B" w:rsidRPr="00A13BB6" w:rsidRDefault="001A755B" w:rsidP="001A755B">
      <w:pPr>
        <w:spacing w:after="0" w:line="240" w:lineRule="auto"/>
        <w:jc w:val="both"/>
        <w:rPr>
          <w:rFonts w:ascii="Univia Pro Book" w:eastAsia="Calibri" w:hAnsi="Univia Pro Book" w:cs="Times New Roman"/>
          <w:sz w:val="24"/>
          <w:szCs w:val="24"/>
        </w:rPr>
      </w:pPr>
    </w:p>
    <w:p w14:paraId="179F3AD7" w14:textId="77777777" w:rsidR="001A755B" w:rsidRPr="00A13BB6" w:rsidRDefault="001A755B" w:rsidP="001A755B">
      <w:pPr>
        <w:spacing w:after="0" w:line="240" w:lineRule="auto"/>
        <w:jc w:val="both"/>
        <w:rPr>
          <w:rFonts w:ascii="Univia Pro Book" w:eastAsia="Calibri" w:hAnsi="Univia Pro Book" w:cs="Times New Roman"/>
          <w:sz w:val="24"/>
          <w:szCs w:val="24"/>
        </w:rPr>
      </w:pPr>
      <w:r w:rsidRPr="00A13BB6">
        <w:rPr>
          <w:rFonts w:ascii="Univia Pro Book" w:eastAsia="Calibri" w:hAnsi="Univia Pro Book" w:cs="Times New Roman"/>
          <w:sz w:val="24"/>
          <w:szCs w:val="24"/>
        </w:rPr>
        <w:t>5.- Integración, validación y presentación del segundo informe trimestral del Artículo 36 del Decreto de Presupuesto de Egresos 2022, ante la Dirección de Integración y Seguimiento a los Organismos Descentralizados Estatales de la Subsecretaría de Educación Media Superior.</w:t>
      </w:r>
    </w:p>
    <w:p w14:paraId="52A0FD95" w14:textId="77777777" w:rsidR="001A755B" w:rsidRPr="00A13BB6" w:rsidRDefault="001A755B" w:rsidP="001A755B">
      <w:pPr>
        <w:spacing w:after="0" w:line="240" w:lineRule="auto"/>
        <w:jc w:val="both"/>
        <w:rPr>
          <w:rFonts w:ascii="Univia Pro Book" w:eastAsia="Calibri" w:hAnsi="Univia Pro Book" w:cs="Times New Roman"/>
          <w:sz w:val="24"/>
          <w:szCs w:val="24"/>
        </w:rPr>
      </w:pPr>
    </w:p>
    <w:p w14:paraId="76E71CD3" w14:textId="77777777" w:rsidR="001A755B" w:rsidRPr="00611078" w:rsidRDefault="001A755B" w:rsidP="002D00D6">
      <w:pPr>
        <w:spacing w:after="0" w:line="240" w:lineRule="auto"/>
        <w:jc w:val="both"/>
        <w:rPr>
          <w:rFonts w:ascii="Univia Pro Book" w:hAnsi="Univia Pro Book"/>
          <w:sz w:val="28"/>
          <w:szCs w:val="28"/>
        </w:rPr>
      </w:pPr>
    </w:p>
    <w:p w14:paraId="34C7568E" w14:textId="6A043D70" w:rsidR="00FB07CE" w:rsidRPr="00611078" w:rsidRDefault="00FB07CE" w:rsidP="002D00D6">
      <w:pPr>
        <w:spacing w:after="0" w:line="240" w:lineRule="auto"/>
        <w:jc w:val="both"/>
        <w:rPr>
          <w:rFonts w:ascii="Univia Pro Book" w:hAnsi="Univia Pro Book"/>
          <w:sz w:val="28"/>
          <w:szCs w:val="28"/>
        </w:rPr>
      </w:pPr>
    </w:p>
    <w:p w14:paraId="3FB5E839" w14:textId="409ABA2F" w:rsidR="001A755B" w:rsidRPr="00611078" w:rsidRDefault="001A755B" w:rsidP="002D00D6">
      <w:pPr>
        <w:spacing w:after="0" w:line="240" w:lineRule="auto"/>
        <w:jc w:val="both"/>
        <w:rPr>
          <w:rFonts w:ascii="Univia Pro Book" w:hAnsi="Univia Pro Book"/>
          <w:sz w:val="28"/>
          <w:szCs w:val="28"/>
        </w:rPr>
      </w:pPr>
    </w:p>
    <w:p w14:paraId="0AE570FF" w14:textId="1F2CAAE6" w:rsidR="001A755B" w:rsidRPr="00611078" w:rsidRDefault="001A755B" w:rsidP="002D00D6">
      <w:pPr>
        <w:spacing w:after="0" w:line="240" w:lineRule="auto"/>
        <w:jc w:val="both"/>
        <w:rPr>
          <w:rFonts w:ascii="Univia Pro Book" w:hAnsi="Univia Pro Book"/>
          <w:sz w:val="28"/>
          <w:szCs w:val="28"/>
        </w:rPr>
      </w:pPr>
    </w:p>
    <w:p w14:paraId="0FA4FF3E" w14:textId="47E09E27" w:rsidR="001A755B" w:rsidRPr="00611078" w:rsidRDefault="001A755B" w:rsidP="002D00D6">
      <w:pPr>
        <w:spacing w:after="0" w:line="240" w:lineRule="auto"/>
        <w:jc w:val="both"/>
        <w:rPr>
          <w:rFonts w:ascii="Univia Pro Book" w:hAnsi="Univia Pro Book"/>
          <w:sz w:val="28"/>
          <w:szCs w:val="28"/>
        </w:rPr>
      </w:pPr>
    </w:p>
    <w:p w14:paraId="0F201397" w14:textId="63228B41" w:rsidR="001A755B" w:rsidRPr="00611078" w:rsidRDefault="001A755B" w:rsidP="002D00D6">
      <w:pPr>
        <w:spacing w:after="0" w:line="240" w:lineRule="auto"/>
        <w:jc w:val="both"/>
        <w:rPr>
          <w:rFonts w:ascii="Univia Pro Book" w:hAnsi="Univia Pro Book"/>
          <w:sz w:val="28"/>
          <w:szCs w:val="28"/>
        </w:rPr>
      </w:pPr>
    </w:p>
    <w:p w14:paraId="3F452B35" w14:textId="5B976DFD" w:rsidR="00F1280D" w:rsidRPr="00611078" w:rsidRDefault="00F1280D" w:rsidP="002D00D6">
      <w:pPr>
        <w:spacing w:after="0" w:line="240" w:lineRule="auto"/>
        <w:jc w:val="both"/>
        <w:rPr>
          <w:rFonts w:ascii="Univia Pro Book" w:hAnsi="Univia Pro Book"/>
          <w:sz w:val="28"/>
          <w:szCs w:val="28"/>
        </w:rPr>
      </w:pPr>
    </w:p>
    <w:p w14:paraId="1F265F48" w14:textId="1E22128B" w:rsidR="001C2C23" w:rsidRPr="00611078" w:rsidRDefault="001C2C23" w:rsidP="0060248E">
      <w:pPr>
        <w:pStyle w:val="NormalWeb"/>
        <w:spacing w:before="0" w:beforeAutospacing="0" w:after="0" w:afterAutospacing="0"/>
        <w:jc w:val="center"/>
        <w:rPr>
          <w:rFonts w:ascii="Univia Pro Book" w:hAnsi="Univia Pro Book"/>
          <w:color w:val="EF1D07"/>
          <w:sz w:val="52"/>
          <w:szCs w:val="52"/>
        </w:rPr>
      </w:pPr>
    </w:p>
    <w:p w14:paraId="1C2E199E" w14:textId="2F9981F0" w:rsidR="001C2C23" w:rsidRPr="00611078" w:rsidRDefault="001C2C23" w:rsidP="0060248E">
      <w:pPr>
        <w:pStyle w:val="NormalWeb"/>
        <w:spacing w:before="0" w:beforeAutospacing="0" w:after="0" w:afterAutospacing="0"/>
        <w:jc w:val="center"/>
        <w:rPr>
          <w:rFonts w:ascii="Univia Pro Book" w:hAnsi="Univia Pro Book"/>
          <w:color w:val="EF1D07"/>
          <w:sz w:val="52"/>
          <w:szCs w:val="52"/>
        </w:rPr>
      </w:pPr>
    </w:p>
    <w:p w14:paraId="2F1AAF3A" w14:textId="2DC11226" w:rsidR="001C2C23" w:rsidRPr="00611078" w:rsidRDefault="001C2C23" w:rsidP="0060248E">
      <w:pPr>
        <w:pStyle w:val="NormalWeb"/>
        <w:spacing w:before="0" w:beforeAutospacing="0" w:after="0" w:afterAutospacing="0"/>
        <w:jc w:val="center"/>
        <w:rPr>
          <w:rFonts w:ascii="Univia Pro Book" w:hAnsi="Univia Pro Book"/>
          <w:color w:val="EF1D07"/>
          <w:sz w:val="52"/>
          <w:szCs w:val="52"/>
        </w:rPr>
      </w:pPr>
    </w:p>
    <w:p w14:paraId="62E1F99E" w14:textId="12321CFC" w:rsidR="001C2C23" w:rsidRPr="00611078" w:rsidRDefault="001C2C23" w:rsidP="0060248E">
      <w:pPr>
        <w:pStyle w:val="NormalWeb"/>
        <w:spacing w:before="0" w:beforeAutospacing="0" w:after="0" w:afterAutospacing="0"/>
        <w:jc w:val="center"/>
        <w:rPr>
          <w:rFonts w:ascii="Univia Pro Book" w:hAnsi="Univia Pro Book"/>
          <w:color w:val="EF1D07"/>
          <w:sz w:val="52"/>
          <w:szCs w:val="52"/>
        </w:rPr>
      </w:pPr>
    </w:p>
    <w:p w14:paraId="278EA952" w14:textId="77777777" w:rsidR="001C2C23" w:rsidRPr="00611078" w:rsidRDefault="001C2C23" w:rsidP="0060248E">
      <w:pPr>
        <w:pStyle w:val="NormalWeb"/>
        <w:spacing w:before="0" w:beforeAutospacing="0" w:after="0" w:afterAutospacing="0"/>
        <w:jc w:val="center"/>
        <w:rPr>
          <w:rFonts w:ascii="Univia Pro Book" w:hAnsi="Univia Pro Book"/>
          <w:color w:val="EF1D07"/>
          <w:sz w:val="52"/>
          <w:szCs w:val="52"/>
        </w:rPr>
      </w:pPr>
    </w:p>
    <w:p w14:paraId="31F4B364" w14:textId="0AC90663" w:rsidR="0060248E" w:rsidRDefault="0060248E" w:rsidP="0060248E">
      <w:pPr>
        <w:pStyle w:val="NormalWeb"/>
        <w:spacing w:before="0" w:beforeAutospacing="0" w:after="0" w:afterAutospacing="0"/>
        <w:jc w:val="center"/>
        <w:rPr>
          <w:rFonts w:ascii="Univia Pro Book" w:hAnsi="Univia Pro Book"/>
          <w:color w:val="EF1D07"/>
          <w:sz w:val="52"/>
          <w:szCs w:val="52"/>
        </w:rPr>
      </w:pPr>
    </w:p>
    <w:p w14:paraId="5D06C573" w14:textId="67D1C389" w:rsidR="003E3C9C" w:rsidRDefault="003E3C9C" w:rsidP="0060248E">
      <w:pPr>
        <w:pStyle w:val="NormalWeb"/>
        <w:spacing w:before="0" w:beforeAutospacing="0" w:after="0" w:afterAutospacing="0"/>
        <w:jc w:val="center"/>
        <w:rPr>
          <w:rFonts w:ascii="Univia Pro Book" w:hAnsi="Univia Pro Book"/>
          <w:color w:val="EF1D07"/>
          <w:sz w:val="52"/>
          <w:szCs w:val="52"/>
        </w:rPr>
      </w:pPr>
    </w:p>
    <w:p w14:paraId="75475B26" w14:textId="4D80AEB9" w:rsidR="003E3C9C" w:rsidRDefault="003E3C9C" w:rsidP="0060248E">
      <w:pPr>
        <w:pStyle w:val="NormalWeb"/>
        <w:spacing w:before="0" w:beforeAutospacing="0" w:after="0" w:afterAutospacing="0"/>
        <w:jc w:val="center"/>
        <w:rPr>
          <w:rFonts w:ascii="Univia Pro Book" w:hAnsi="Univia Pro Book"/>
          <w:color w:val="EF1D07"/>
          <w:sz w:val="52"/>
          <w:szCs w:val="52"/>
        </w:rPr>
      </w:pPr>
    </w:p>
    <w:p w14:paraId="5CBBDB07" w14:textId="77777777" w:rsidR="003E3C9C" w:rsidRPr="00611078" w:rsidRDefault="003E3C9C" w:rsidP="0060248E">
      <w:pPr>
        <w:pStyle w:val="NormalWeb"/>
        <w:spacing w:before="0" w:beforeAutospacing="0" w:after="0" w:afterAutospacing="0"/>
        <w:jc w:val="center"/>
        <w:rPr>
          <w:rFonts w:ascii="Univia Pro Book" w:hAnsi="Univia Pro Book"/>
          <w:color w:val="EF1D07"/>
          <w:sz w:val="52"/>
          <w:szCs w:val="52"/>
        </w:rPr>
      </w:pPr>
    </w:p>
    <w:p w14:paraId="4F1F8C77" w14:textId="2E87FCA9" w:rsidR="0060248E" w:rsidRPr="00611078" w:rsidRDefault="0060248E" w:rsidP="0060248E">
      <w:pPr>
        <w:pStyle w:val="NormalWeb"/>
        <w:spacing w:before="0" w:beforeAutospacing="0" w:after="0" w:afterAutospacing="0"/>
        <w:jc w:val="center"/>
        <w:rPr>
          <w:rFonts w:ascii="Univia Pro Book" w:hAnsi="Univia Pro Book"/>
          <w:color w:val="EF1D07"/>
          <w:sz w:val="52"/>
          <w:szCs w:val="52"/>
        </w:rPr>
      </w:pPr>
      <w:r w:rsidRPr="00611078">
        <w:rPr>
          <w:rFonts w:ascii="Univia Pro Book" w:hAnsi="Univia Pro Book"/>
          <w:color w:val="EF1D07"/>
          <w:sz w:val="52"/>
          <w:szCs w:val="52"/>
        </w:rPr>
        <w:t>INFORME DE LOS ÓRGANOS COLEGIADOS</w:t>
      </w:r>
    </w:p>
    <w:p w14:paraId="54BAC022" w14:textId="77777777" w:rsidR="0060248E" w:rsidRPr="00611078"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3D9D176" w14:textId="77777777" w:rsidR="0060248E" w:rsidRPr="00611078"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003D63E4" w14:textId="6F3AC3F0" w:rsidR="0060248E" w:rsidRPr="00611078"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3C7BC540" w14:textId="662A94B4" w:rsidR="007841FA" w:rsidRPr="00611078" w:rsidRDefault="007841FA"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0A97B787" w14:textId="77777777" w:rsidR="007841FA" w:rsidRPr="00611078" w:rsidRDefault="007841FA"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C6EA4C3" w14:textId="77777777" w:rsidR="0060248E" w:rsidRPr="00611078"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85B785F" w14:textId="100B2C86" w:rsidR="0060248E" w:rsidRPr="00611078"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17B7B7B8" w14:textId="7E0FD9AB" w:rsidR="00AE6907" w:rsidRPr="00611078" w:rsidRDefault="00AE6907"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11E6E6E" w14:textId="3DB0F575" w:rsidR="00AE6907" w:rsidRPr="00611078" w:rsidRDefault="00AE6907"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8C566CA" w14:textId="10E355A6" w:rsidR="00AE6907" w:rsidRPr="00611078" w:rsidRDefault="00AE6907"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7C598483" w14:textId="77777777" w:rsidR="00AE6907" w:rsidRPr="00611078" w:rsidRDefault="00AE6907"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2C29F619" w14:textId="455CB150" w:rsidR="00343813" w:rsidRPr="00611078" w:rsidRDefault="00E33A13" w:rsidP="00AE6907">
      <w:pPr>
        <w:tabs>
          <w:tab w:val="left" w:pos="5655"/>
        </w:tabs>
        <w:spacing w:before="100" w:beforeAutospacing="1" w:after="100" w:afterAutospacing="1" w:line="240" w:lineRule="auto"/>
        <w:jc w:val="center"/>
        <w:rPr>
          <w:rFonts w:ascii="Univia Pro Book" w:eastAsia="Arial Unicode MS" w:hAnsi="Univia Pro Book" w:cs="Times New Roman"/>
          <w:b/>
          <w:bCs/>
          <w:sz w:val="32"/>
          <w:szCs w:val="32"/>
          <w:lang w:eastAsia="es-ES"/>
        </w:rPr>
      </w:pPr>
      <w:bookmarkStart w:id="5" w:name="_Hlk66829767"/>
      <w:r w:rsidRPr="00611078">
        <w:rPr>
          <w:rFonts w:ascii="Univia Pro Book" w:eastAsia="Arial Unicode MS" w:hAnsi="Univia Pro Book" w:cs="Times New Roman"/>
          <w:b/>
          <w:bCs/>
          <w:sz w:val="32"/>
          <w:szCs w:val="32"/>
          <w:lang w:eastAsia="es-ES"/>
        </w:rPr>
        <w:t>C</w:t>
      </w:r>
      <w:r w:rsidR="002A41A5" w:rsidRPr="00611078">
        <w:rPr>
          <w:rFonts w:ascii="Univia Pro Book" w:eastAsia="Arial Unicode MS" w:hAnsi="Univia Pro Book" w:cs="Times New Roman"/>
          <w:b/>
          <w:bCs/>
          <w:sz w:val="32"/>
          <w:szCs w:val="32"/>
          <w:lang w:eastAsia="es-ES"/>
        </w:rPr>
        <w:t>OMITÉ DE CONTROL INTERNO (</w:t>
      </w:r>
      <w:r w:rsidR="0046745E" w:rsidRPr="00611078">
        <w:rPr>
          <w:rFonts w:ascii="Univia Pro Book" w:eastAsia="Arial Unicode MS" w:hAnsi="Univia Pro Book" w:cs="Times New Roman"/>
          <w:b/>
          <w:bCs/>
          <w:sz w:val="32"/>
          <w:szCs w:val="32"/>
          <w:lang w:eastAsia="es-ES"/>
        </w:rPr>
        <w:t>COCOI</w:t>
      </w:r>
      <w:r w:rsidR="002A41A5" w:rsidRPr="00611078">
        <w:rPr>
          <w:rFonts w:ascii="Univia Pro Book" w:eastAsia="Arial Unicode MS" w:hAnsi="Univia Pro Book" w:cs="Times New Roman"/>
          <w:b/>
          <w:bCs/>
          <w:sz w:val="32"/>
          <w:szCs w:val="32"/>
          <w:lang w:eastAsia="es-ES"/>
        </w:rPr>
        <w:t>)</w:t>
      </w:r>
    </w:p>
    <w:p w14:paraId="58D45117" w14:textId="629BC1E1" w:rsidR="00343813" w:rsidRPr="00FE353F" w:rsidRDefault="00343813" w:rsidP="00343813">
      <w:pPr>
        <w:jc w:val="both"/>
        <w:rPr>
          <w:rFonts w:ascii="Univia Pro Book" w:hAnsi="Univia Pro Book"/>
          <w:sz w:val="24"/>
          <w:szCs w:val="24"/>
        </w:rPr>
      </w:pPr>
      <w:r w:rsidRPr="00FE353F">
        <w:rPr>
          <w:rFonts w:ascii="Univia Pro Book" w:hAnsi="Univia Pro Book"/>
          <w:sz w:val="24"/>
          <w:szCs w:val="24"/>
        </w:rPr>
        <w:t xml:space="preserve">Durante el </w:t>
      </w:r>
      <w:r w:rsidR="00692D72" w:rsidRPr="00FE353F">
        <w:rPr>
          <w:rFonts w:ascii="Univia Pro Book" w:hAnsi="Univia Pro Book"/>
          <w:sz w:val="24"/>
          <w:szCs w:val="24"/>
        </w:rPr>
        <w:t xml:space="preserve">periodo </w:t>
      </w:r>
      <w:r w:rsidR="0014036B" w:rsidRPr="00FE353F">
        <w:rPr>
          <w:rFonts w:ascii="Univia Pro Book" w:hAnsi="Univia Pro Book"/>
          <w:sz w:val="24"/>
          <w:szCs w:val="24"/>
        </w:rPr>
        <w:t>Abril</w:t>
      </w:r>
      <w:r w:rsidR="00692D72" w:rsidRPr="00FE353F">
        <w:rPr>
          <w:rFonts w:ascii="Univia Pro Book" w:hAnsi="Univia Pro Book"/>
          <w:sz w:val="24"/>
          <w:szCs w:val="24"/>
        </w:rPr>
        <w:t>-</w:t>
      </w:r>
      <w:r w:rsidR="0014036B" w:rsidRPr="00FE353F">
        <w:rPr>
          <w:rFonts w:ascii="Univia Pro Book" w:hAnsi="Univia Pro Book"/>
          <w:sz w:val="24"/>
          <w:szCs w:val="24"/>
        </w:rPr>
        <w:t>Juni</w:t>
      </w:r>
      <w:r w:rsidR="00692D72" w:rsidRPr="00FE353F">
        <w:rPr>
          <w:rFonts w:ascii="Univia Pro Book" w:hAnsi="Univia Pro Book"/>
          <w:sz w:val="24"/>
          <w:szCs w:val="24"/>
        </w:rPr>
        <w:t>o 2022</w:t>
      </w:r>
      <w:r w:rsidRPr="00FE353F">
        <w:rPr>
          <w:rFonts w:ascii="Univia Pro Book" w:hAnsi="Univia Pro Book"/>
          <w:sz w:val="24"/>
          <w:szCs w:val="24"/>
        </w:rPr>
        <w:t xml:space="preserve">, se </w:t>
      </w:r>
      <w:r w:rsidR="00692D72" w:rsidRPr="00FE353F">
        <w:rPr>
          <w:rFonts w:ascii="Univia Pro Book" w:hAnsi="Univia Pro Book"/>
          <w:sz w:val="24"/>
          <w:szCs w:val="24"/>
        </w:rPr>
        <w:t xml:space="preserve">realizó la </w:t>
      </w:r>
      <w:r w:rsidR="0014036B" w:rsidRPr="00FE353F">
        <w:rPr>
          <w:rFonts w:ascii="Univia Pro Book" w:hAnsi="Univia Pro Book"/>
          <w:sz w:val="24"/>
          <w:szCs w:val="24"/>
        </w:rPr>
        <w:t>Segund</w:t>
      </w:r>
      <w:r w:rsidR="00692D72" w:rsidRPr="00FE353F">
        <w:rPr>
          <w:rFonts w:ascii="Univia Pro Book" w:hAnsi="Univia Pro Book"/>
          <w:sz w:val="24"/>
          <w:szCs w:val="24"/>
        </w:rPr>
        <w:t xml:space="preserve">a Sesión Ordinaria </w:t>
      </w:r>
      <w:r w:rsidR="00B64FFB" w:rsidRPr="00FE353F">
        <w:rPr>
          <w:rFonts w:ascii="Univia Pro Book" w:hAnsi="Univia Pro Book"/>
          <w:sz w:val="24"/>
          <w:szCs w:val="24"/>
        </w:rPr>
        <w:t>del Comité</w:t>
      </w:r>
      <w:r w:rsidRPr="00FE353F">
        <w:rPr>
          <w:rFonts w:ascii="Univia Pro Book" w:hAnsi="Univia Pro Book"/>
          <w:sz w:val="24"/>
          <w:szCs w:val="24"/>
        </w:rPr>
        <w:t xml:space="preserve"> de Control Interno (COCOI) del Colegio de Bachilleres del Estado de Oaxaca; </w:t>
      </w:r>
      <w:r w:rsidR="00692D72" w:rsidRPr="00FE353F">
        <w:rPr>
          <w:rFonts w:ascii="Univia Pro Book" w:hAnsi="Univia Pro Book"/>
          <w:sz w:val="24"/>
          <w:szCs w:val="24"/>
        </w:rPr>
        <w:t xml:space="preserve">el </w:t>
      </w:r>
      <w:r w:rsidRPr="00FE353F">
        <w:rPr>
          <w:rFonts w:ascii="Univia Pro Book" w:hAnsi="Univia Pro Book"/>
          <w:sz w:val="24"/>
          <w:szCs w:val="24"/>
        </w:rPr>
        <w:t>día</w:t>
      </w:r>
      <w:r w:rsidR="00692D72" w:rsidRPr="00FE353F">
        <w:rPr>
          <w:rFonts w:ascii="Univia Pro Book" w:hAnsi="Univia Pro Book"/>
          <w:sz w:val="24"/>
          <w:szCs w:val="24"/>
        </w:rPr>
        <w:t xml:space="preserve"> 2</w:t>
      </w:r>
      <w:r w:rsidR="0014036B" w:rsidRPr="00FE353F">
        <w:rPr>
          <w:rFonts w:ascii="Univia Pro Book" w:hAnsi="Univia Pro Book"/>
          <w:sz w:val="24"/>
          <w:szCs w:val="24"/>
        </w:rPr>
        <w:t>4</w:t>
      </w:r>
      <w:r w:rsidRPr="00FE353F">
        <w:rPr>
          <w:rFonts w:ascii="Univia Pro Book" w:hAnsi="Univia Pro Book"/>
          <w:sz w:val="24"/>
          <w:szCs w:val="24"/>
        </w:rPr>
        <w:t xml:space="preserve"> de </w:t>
      </w:r>
      <w:r w:rsidR="0014036B" w:rsidRPr="00FE353F">
        <w:rPr>
          <w:rFonts w:ascii="Univia Pro Book" w:hAnsi="Univia Pro Book"/>
          <w:sz w:val="24"/>
          <w:szCs w:val="24"/>
        </w:rPr>
        <w:t>juni</w:t>
      </w:r>
      <w:r w:rsidRPr="00FE353F">
        <w:rPr>
          <w:rFonts w:ascii="Univia Pro Book" w:hAnsi="Univia Pro Book"/>
          <w:sz w:val="24"/>
          <w:szCs w:val="24"/>
        </w:rPr>
        <w:t>o, en la cual se tomaron los siguientes acuerdos</w:t>
      </w:r>
      <w:r w:rsidR="00B64FFB" w:rsidRPr="00FE353F">
        <w:rPr>
          <w:rFonts w:ascii="Univia Pro Book" w:hAnsi="Univia Pro Book"/>
          <w:sz w:val="24"/>
          <w:szCs w:val="24"/>
        </w:rPr>
        <w:t xml:space="preserve">, de los </w:t>
      </w:r>
      <w:r w:rsidR="00B544B5">
        <w:rPr>
          <w:rFonts w:ascii="Univia Pro Book" w:hAnsi="Univia Pro Book"/>
          <w:sz w:val="24"/>
          <w:szCs w:val="24"/>
        </w:rPr>
        <w:t>que</w:t>
      </w:r>
      <w:r w:rsidR="00B64FFB" w:rsidRPr="00FE353F">
        <w:rPr>
          <w:rFonts w:ascii="Univia Pro Book" w:hAnsi="Univia Pro Book"/>
          <w:sz w:val="24"/>
          <w:szCs w:val="24"/>
        </w:rPr>
        <w:t xml:space="preserve"> </w:t>
      </w:r>
      <w:r w:rsidRPr="00FE353F">
        <w:rPr>
          <w:rFonts w:ascii="Univia Pro Book" w:hAnsi="Univia Pro Book"/>
          <w:sz w:val="24"/>
          <w:szCs w:val="24"/>
        </w:rPr>
        <w:t>se informa el estatus correspondiente:</w:t>
      </w:r>
    </w:p>
    <w:p w14:paraId="61FF9A41" w14:textId="25CDA986" w:rsidR="00E859C2" w:rsidRPr="00611078" w:rsidRDefault="00E859C2" w:rsidP="00343813">
      <w:pPr>
        <w:jc w:val="both"/>
        <w:rPr>
          <w:rFonts w:ascii="Univia Pro Book" w:eastAsia="Arial Unicode MS" w:hAnsi="Univia Pro Book" w:cs="Times New Roman"/>
          <w:b/>
          <w:bCs/>
          <w:sz w:val="28"/>
          <w:szCs w:val="28"/>
          <w:lang w:eastAsia="es-ES"/>
        </w:rPr>
      </w:pPr>
    </w:p>
    <w:p w14:paraId="2D6C5B03" w14:textId="77777777" w:rsidR="00E859C2" w:rsidRPr="00611078" w:rsidRDefault="00E859C2" w:rsidP="00343813">
      <w:pPr>
        <w:jc w:val="both"/>
        <w:rPr>
          <w:rFonts w:ascii="Univia Pro Book" w:eastAsia="Arial Unicode MS" w:hAnsi="Univia Pro Book" w:cs="Times New Roman"/>
          <w:b/>
          <w:bCs/>
          <w:sz w:val="28"/>
          <w:szCs w:val="28"/>
          <w:lang w:eastAsia="es-ES"/>
        </w:rPr>
      </w:pPr>
    </w:p>
    <w:tbl>
      <w:tblPr>
        <w:tblpPr w:leftFromText="141" w:rightFromText="141" w:vertAnchor="page" w:horzAnchor="margin" w:tblpX="-572" w:tblpY="1996"/>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8080"/>
        <w:gridCol w:w="1420"/>
      </w:tblGrid>
      <w:tr w:rsidR="00B64FFB" w:rsidRPr="00611078" w14:paraId="26F6FA39" w14:textId="77777777" w:rsidTr="000E48B8">
        <w:trPr>
          <w:trHeight w:val="277"/>
        </w:trPr>
        <w:tc>
          <w:tcPr>
            <w:tcW w:w="14173" w:type="dxa"/>
            <w:gridSpan w:val="3"/>
            <w:shd w:val="clear" w:color="auto" w:fill="auto"/>
            <w:noWrap/>
            <w:vAlign w:val="bottom"/>
            <w:hideMark/>
          </w:tcPr>
          <w:p w14:paraId="36383FDE" w14:textId="78590A2A" w:rsidR="00B64FFB" w:rsidRPr="00611078" w:rsidRDefault="00B64FFB" w:rsidP="006449D5">
            <w:pPr>
              <w:spacing w:after="0" w:line="240" w:lineRule="auto"/>
              <w:jc w:val="center"/>
              <w:rPr>
                <w:rFonts w:ascii="Univia Pro Book" w:eastAsia="Times New Roman" w:hAnsi="Univia Pro Book" w:cs="Calibri"/>
                <w:b/>
                <w:color w:val="000000"/>
                <w:sz w:val="20"/>
                <w:szCs w:val="20"/>
              </w:rPr>
            </w:pPr>
            <w:r w:rsidRPr="00611078">
              <w:rPr>
                <w:rFonts w:ascii="Univia Pro Book" w:eastAsia="Times New Roman" w:hAnsi="Univia Pro Book" w:cs="Calibri"/>
                <w:b/>
                <w:color w:val="000000"/>
                <w:sz w:val="20"/>
                <w:szCs w:val="20"/>
              </w:rPr>
              <w:lastRenderedPageBreak/>
              <w:t>COLEGIO DE BACHILLERES DEL ESTADO DE OAXACA.</w:t>
            </w:r>
          </w:p>
        </w:tc>
      </w:tr>
      <w:tr w:rsidR="00B64FFB" w:rsidRPr="00611078" w14:paraId="0E72E1A1" w14:textId="77777777" w:rsidTr="000E48B8">
        <w:trPr>
          <w:trHeight w:val="277"/>
        </w:trPr>
        <w:tc>
          <w:tcPr>
            <w:tcW w:w="14173" w:type="dxa"/>
            <w:gridSpan w:val="3"/>
            <w:shd w:val="clear" w:color="auto" w:fill="auto"/>
            <w:noWrap/>
            <w:vAlign w:val="bottom"/>
            <w:hideMark/>
          </w:tcPr>
          <w:p w14:paraId="6BEA16A0" w14:textId="77777777" w:rsidR="00B64FFB" w:rsidRPr="00611078" w:rsidRDefault="00B64FFB" w:rsidP="006449D5">
            <w:pPr>
              <w:spacing w:after="0" w:line="240" w:lineRule="auto"/>
              <w:jc w:val="center"/>
              <w:rPr>
                <w:rFonts w:ascii="Univia Pro Book" w:eastAsia="Times New Roman" w:hAnsi="Univia Pro Book" w:cs="Calibri"/>
                <w:b/>
                <w:color w:val="000000"/>
                <w:sz w:val="20"/>
                <w:szCs w:val="20"/>
              </w:rPr>
            </w:pPr>
            <w:r w:rsidRPr="00611078">
              <w:rPr>
                <w:rFonts w:ascii="Univia Pro Book" w:eastAsia="Times New Roman" w:hAnsi="Univia Pro Book" w:cs="Calibri"/>
                <w:b/>
                <w:color w:val="000000"/>
                <w:sz w:val="20"/>
                <w:szCs w:val="20"/>
              </w:rPr>
              <w:t>SEGUIMIENTO DE ACUERDOS DEL COMITÉ DE CONTROL INTERNO DEL COBAO</w:t>
            </w:r>
          </w:p>
        </w:tc>
      </w:tr>
      <w:tr w:rsidR="00B64FFB" w:rsidRPr="00611078" w14:paraId="74C435F4" w14:textId="77777777" w:rsidTr="000E48B8">
        <w:trPr>
          <w:trHeight w:val="277"/>
        </w:trPr>
        <w:tc>
          <w:tcPr>
            <w:tcW w:w="14173" w:type="dxa"/>
            <w:gridSpan w:val="3"/>
            <w:shd w:val="clear" w:color="auto" w:fill="auto"/>
            <w:noWrap/>
            <w:vAlign w:val="bottom"/>
          </w:tcPr>
          <w:p w14:paraId="6846875F" w14:textId="4C27F646" w:rsidR="00B64FFB" w:rsidRPr="00611078" w:rsidRDefault="00B544B5" w:rsidP="006449D5">
            <w:pPr>
              <w:spacing w:after="0" w:line="240" w:lineRule="auto"/>
              <w:jc w:val="center"/>
              <w:rPr>
                <w:rFonts w:ascii="Univia Pro Book" w:eastAsia="Times New Roman" w:hAnsi="Univia Pro Book" w:cs="Calibri"/>
                <w:b/>
                <w:color w:val="000000"/>
                <w:sz w:val="20"/>
                <w:szCs w:val="20"/>
              </w:rPr>
            </w:pPr>
            <w:r>
              <w:rPr>
                <w:rFonts w:ascii="Univia Pro Book" w:eastAsia="Times New Roman" w:hAnsi="Univia Pro Book" w:cs="Calibri"/>
                <w:b/>
                <w:color w:val="000000"/>
                <w:sz w:val="20"/>
                <w:szCs w:val="20"/>
              </w:rPr>
              <w:t>SEGUND</w:t>
            </w:r>
            <w:r w:rsidR="00B64FFB" w:rsidRPr="00611078">
              <w:rPr>
                <w:rFonts w:ascii="Univia Pro Book" w:eastAsia="Times New Roman" w:hAnsi="Univia Pro Book" w:cs="Calibri"/>
                <w:b/>
                <w:color w:val="000000"/>
                <w:sz w:val="20"/>
                <w:szCs w:val="20"/>
              </w:rPr>
              <w:t>A SESIÒN ORDINARIA, 2</w:t>
            </w:r>
            <w:r>
              <w:rPr>
                <w:rFonts w:ascii="Univia Pro Book" w:eastAsia="Times New Roman" w:hAnsi="Univia Pro Book" w:cs="Calibri"/>
                <w:b/>
                <w:color w:val="000000"/>
                <w:sz w:val="20"/>
                <w:szCs w:val="20"/>
              </w:rPr>
              <w:t>4</w:t>
            </w:r>
            <w:r w:rsidR="00B64FFB" w:rsidRPr="00611078">
              <w:rPr>
                <w:rFonts w:ascii="Univia Pro Book" w:eastAsia="Times New Roman" w:hAnsi="Univia Pro Book" w:cs="Calibri"/>
                <w:b/>
                <w:color w:val="000000"/>
                <w:sz w:val="20"/>
                <w:szCs w:val="20"/>
              </w:rPr>
              <w:t xml:space="preserve"> DE </w:t>
            </w:r>
            <w:r>
              <w:rPr>
                <w:rFonts w:ascii="Univia Pro Book" w:eastAsia="Times New Roman" w:hAnsi="Univia Pro Book" w:cs="Calibri"/>
                <w:b/>
                <w:color w:val="000000"/>
                <w:sz w:val="20"/>
                <w:szCs w:val="20"/>
              </w:rPr>
              <w:t>JUNI</w:t>
            </w:r>
            <w:r w:rsidR="00B64FFB" w:rsidRPr="00611078">
              <w:rPr>
                <w:rFonts w:ascii="Univia Pro Book" w:eastAsia="Times New Roman" w:hAnsi="Univia Pro Book" w:cs="Calibri"/>
                <w:b/>
                <w:color w:val="000000"/>
                <w:sz w:val="20"/>
                <w:szCs w:val="20"/>
              </w:rPr>
              <w:t>O DE 202</w:t>
            </w:r>
            <w:r w:rsidR="003F64E7" w:rsidRPr="00611078">
              <w:rPr>
                <w:rFonts w:ascii="Univia Pro Book" w:eastAsia="Times New Roman" w:hAnsi="Univia Pro Book" w:cs="Calibri"/>
                <w:b/>
                <w:color w:val="000000"/>
                <w:sz w:val="20"/>
                <w:szCs w:val="20"/>
              </w:rPr>
              <w:t>2</w:t>
            </w:r>
          </w:p>
        </w:tc>
      </w:tr>
      <w:tr w:rsidR="00B64FFB" w:rsidRPr="00611078" w14:paraId="332C838A" w14:textId="77777777" w:rsidTr="00CE412D">
        <w:trPr>
          <w:trHeight w:val="277"/>
        </w:trPr>
        <w:tc>
          <w:tcPr>
            <w:tcW w:w="4673" w:type="dxa"/>
            <w:shd w:val="clear" w:color="auto" w:fill="D9D9D9" w:themeFill="background1" w:themeFillShade="D9"/>
            <w:noWrap/>
            <w:vAlign w:val="center"/>
            <w:hideMark/>
          </w:tcPr>
          <w:p w14:paraId="2656C7CE" w14:textId="77777777" w:rsidR="00B64FFB" w:rsidRPr="00611078" w:rsidRDefault="00B64FFB" w:rsidP="006449D5">
            <w:pPr>
              <w:spacing w:after="0" w:line="240" w:lineRule="auto"/>
              <w:jc w:val="center"/>
              <w:rPr>
                <w:rFonts w:ascii="Univia Pro Book" w:eastAsia="Times New Roman" w:hAnsi="Univia Pro Book" w:cs="Calibri"/>
                <w:b/>
                <w:color w:val="000000"/>
                <w:sz w:val="20"/>
                <w:szCs w:val="20"/>
              </w:rPr>
            </w:pPr>
            <w:r w:rsidRPr="00611078">
              <w:rPr>
                <w:rFonts w:ascii="Univia Pro Book" w:eastAsia="Times New Roman" w:hAnsi="Univia Pro Book" w:cs="Calibri"/>
                <w:b/>
                <w:color w:val="000000"/>
                <w:sz w:val="20"/>
                <w:szCs w:val="20"/>
              </w:rPr>
              <w:t>ACUERDO</w:t>
            </w:r>
          </w:p>
        </w:tc>
        <w:tc>
          <w:tcPr>
            <w:tcW w:w="8080" w:type="dxa"/>
            <w:shd w:val="clear" w:color="auto" w:fill="D9D9D9" w:themeFill="background1" w:themeFillShade="D9"/>
            <w:noWrap/>
            <w:vAlign w:val="center"/>
            <w:hideMark/>
          </w:tcPr>
          <w:p w14:paraId="6A3BEE8B" w14:textId="77777777" w:rsidR="00B64FFB" w:rsidRPr="00611078" w:rsidRDefault="00B64FFB" w:rsidP="006449D5">
            <w:pPr>
              <w:spacing w:after="0" w:line="240" w:lineRule="auto"/>
              <w:jc w:val="center"/>
              <w:rPr>
                <w:rFonts w:ascii="Univia Pro Book" w:eastAsia="Times New Roman" w:hAnsi="Univia Pro Book" w:cs="Calibri"/>
                <w:b/>
                <w:color w:val="000000"/>
                <w:sz w:val="20"/>
                <w:szCs w:val="20"/>
              </w:rPr>
            </w:pPr>
            <w:r w:rsidRPr="00611078">
              <w:rPr>
                <w:rFonts w:ascii="Univia Pro Book" w:eastAsia="Times New Roman" w:hAnsi="Univia Pro Book" w:cs="Calibri"/>
                <w:b/>
                <w:color w:val="000000"/>
                <w:sz w:val="20"/>
                <w:szCs w:val="20"/>
              </w:rPr>
              <w:t>ACCION DE SEGUIMIENTO</w:t>
            </w:r>
          </w:p>
        </w:tc>
        <w:tc>
          <w:tcPr>
            <w:tcW w:w="1420" w:type="dxa"/>
            <w:shd w:val="clear" w:color="auto" w:fill="D9D9D9" w:themeFill="background1" w:themeFillShade="D9"/>
            <w:noWrap/>
            <w:vAlign w:val="center"/>
            <w:hideMark/>
          </w:tcPr>
          <w:p w14:paraId="183B39FE" w14:textId="77777777" w:rsidR="00B64FFB" w:rsidRPr="00611078" w:rsidRDefault="00B64FFB" w:rsidP="006449D5">
            <w:pPr>
              <w:spacing w:after="0" w:line="240" w:lineRule="auto"/>
              <w:jc w:val="center"/>
              <w:rPr>
                <w:rFonts w:ascii="Univia Pro Book" w:eastAsia="Times New Roman" w:hAnsi="Univia Pro Book" w:cs="Calibri"/>
                <w:b/>
                <w:color w:val="000000"/>
                <w:sz w:val="20"/>
                <w:szCs w:val="20"/>
              </w:rPr>
            </w:pPr>
            <w:r w:rsidRPr="00611078">
              <w:rPr>
                <w:rFonts w:ascii="Univia Pro Book" w:eastAsia="Times New Roman" w:hAnsi="Univia Pro Book" w:cs="Calibri"/>
                <w:b/>
                <w:color w:val="000000"/>
                <w:sz w:val="20"/>
                <w:szCs w:val="20"/>
              </w:rPr>
              <w:t>ESTATUS</w:t>
            </w:r>
          </w:p>
        </w:tc>
      </w:tr>
      <w:tr w:rsidR="00B64FFB" w:rsidRPr="00611078" w14:paraId="7EB14894" w14:textId="77777777" w:rsidTr="00CE412D">
        <w:trPr>
          <w:trHeight w:val="1365"/>
        </w:trPr>
        <w:tc>
          <w:tcPr>
            <w:tcW w:w="4673" w:type="dxa"/>
            <w:shd w:val="clear" w:color="auto" w:fill="auto"/>
            <w:noWrap/>
          </w:tcPr>
          <w:p w14:paraId="4DBF1CCC" w14:textId="5FD4EE2A" w:rsidR="00B64FFB" w:rsidRPr="00611078" w:rsidRDefault="002F4AD4" w:rsidP="006449D5">
            <w:pPr>
              <w:jc w:val="both"/>
              <w:rPr>
                <w:rFonts w:ascii="Univia Pro Book" w:hAnsi="Univia Pro Book"/>
                <w:sz w:val="20"/>
                <w:szCs w:val="20"/>
              </w:rPr>
            </w:pPr>
            <w:r w:rsidRPr="00611078">
              <w:rPr>
                <w:rFonts w:ascii="Univia Pro Book" w:hAnsi="Univia Pro Book" w:cs="Arial"/>
                <w:b/>
                <w:sz w:val="20"/>
                <w:szCs w:val="20"/>
              </w:rPr>
              <w:t>ACUERDO COBAO/COCOI/2ORD/001/2022</w:t>
            </w:r>
            <w:r w:rsidRPr="00611078">
              <w:rPr>
                <w:rFonts w:ascii="Univia Pro Book" w:hAnsi="Univia Pro Book" w:cs="Arial"/>
                <w:bCs/>
                <w:sz w:val="20"/>
                <w:szCs w:val="20"/>
              </w:rPr>
              <w:t>, El comité de Control Interno acuerda que, la Coordinadora de Control Interno, remita a la Secretaría de la Contraloría y Transparencia Gubernamental el Segundo Reporte de Avance Trimestral del Programa de Trabajo de Control Interno, correspondiente al período abril-junio antes del 21 de julio del 2022.</w:t>
            </w:r>
          </w:p>
        </w:tc>
        <w:tc>
          <w:tcPr>
            <w:tcW w:w="8080" w:type="dxa"/>
            <w:shd w:val="clear" w:color="auto" w:fill="auto"/>
            <w:noWrap/>
            <w:vAlign w:val="center"/>
          </w:tcPr>
          <w:p w14:paraId="37C0ABE1" w14:textId="2F689AD6" w:rsidR="00B64FFB" w:rsidRPr="00611078" w:rsidRDefault="00B64FFB" w:rsidP="006449D5">
            <w:pPr>
              <w:spacing w:after="0" w:line="240" w:lineRule="auto"/>
              <w:jc w:val="center"/>
              <w:rPr>
                <w:rFonts w:ascii="Univia Pro Book" w:eastAsia="Times New Roman" w:hAnsi="Univia Pro Book" w:cs="Calibri"/>
                <w:color w:val="000000"/>
                <w:sz w:val="20"/>
                <w:szCs w:val="20"/>
              </w:rPr>
            </w:pPr>
            <w:r w:rsidRPr="00611078">
              <w:rPr>
                <w:rFonts w:ascii="Univia Pro Book" w:hAnsi="Univia Pro Book" w:cs="Arial"/>
                <w:sz w:val="20"/>
                <w:szCs w:val="20"/>
              </w:rPr>
              <w:t>Se d</w:t>
            </w:r>
            <w:r w:rsidR="00B544B5">
              <w:rPr>
                <w:rFonts w:ascii="Univia Pro Book" w:hAnsi="Univia Pro Book" w:cs="Arial"/>
                <w:sz w:val="20"/>
                <w:szCs w:val="20"/>
              </w:rPr>
              <w:t>ará cumplimiento en el mes</w:t>
            </w:r>
            <w:r w:rsidRPr="00611078">
              <w:rPr>
                <w:rFonts w:ascii="Univia Pro Book" w:hAnsi="Univia Pro Book" w:cs="Arial"/>
                <w:sz w:val="20"/>
                <w:szCs w:val="20"/>
              </w:rPr>
              <w:t xml:space="preserve"> de </w:t>
            </w:r>
            <w:r w:rsidR="00B56477" w:rsidRPr="00611078">
              <w:rPr>
                <w:rFonts w:ascii="Univia Pro Book" w:hAnsi="Univia Pro Book" w:cs="Arial"/>
                <w:sz w:val="20"/>
                <w:szCs w:val="20"/>
              </w:rPr>
              <w:t>julio</w:t>
            </w:r>
            <w:r w:rsidRPr="00611078">
              <w:rPr>
                <w:rFonts w:ascii="Univia Pro Book" w:hAnsi="Univia Pro Book" w:cs="Arial"/>
                <w:sz w:val="20"/>
                <w:szCs w:val="20"/>
              </w:rPr>
              <w:t xml:space="preserve"> del 2022.</w:t>
            </w:r>
          </w:p>
        </w:tc>
        <w:tc>
          <w:tcPr>
            <w:tcW w:w="1420" w:type="dxa"/>
            <w:shd w:val="clear" w:color="auto" w:fill="auto"/>
            <w:noWrap/>
            <w:vAlign w:val="center"/>
          </w:tcPr>
          <w:p w14:paraId="758EB48C" w14:textId="1CFD80D5" w:rsidR="00B64FFB" w:rsidRPr="00611078" w:rsidRDefault="00B544B5" w:rsidP="006449D5">
            <w:pPr>
              <w:jc w:val="center"/>
              <w:rPr>
                <w:rFonts w:ascii="Univia Pro Book" w:hAnsi="Univia Pro Book"/>
                <w:sz w:val="20"/>
                <w:szCs w:val="20"/>
              </w:rPr>
            </w:pPr>
            <w:r>
              <w:rPr>
                <w:rFonts w:ascii="Univia Pro Book" w:hAnsi="Univia Pro Book"/>
                <w:sz w:val="20"/>
                <w:szCs w:val="20"/>
              </w:rPr>
              <w:t>PENDIENTE</w:t>
            </w:r>
          </w:p>
        </w:tc>
      </w:tr>
      <w:tr w:rsidR="00B64FFB" w:rsidRPr="00611078" w14:paraId="037B9208" w14:textId="77777777" w:rsidTr="00CE412D">
        <w:trPr>
          <w:trHeight w:val="1106"/>
        </w:trPr>
        <w:tc>
          <w:tcPr>
            <w:tcW w:w="4673" w:type="dxa"/>
            <w:shd w:val="clear" w:color="auto" w:fill="auto"/>
            <w:noWrap/>
          </w:tcPr>
          <w:p w14:paraId="723A615B" w14:textId="758D0A61" w:rsidR="00B64FFB" w:rsidRPr="00611078" w:rsidRDefault="002F4AD4" w:rsidP="006449D5">
            <w:pPr>
              <w:jc w:val="both"/>
              <w:rPr>
                <w:rFonts w:ascii="Univia Pro Book" w:hAnsi="Univia Pro Book" w:cs="Arial"/>
                <w:b/>
                <w:sz w:val="20"/>
                <w:szCs w:val="20"/>
              </w:rPr>
            </w:pPr>
            <w:r w:rsidRPr="00611078">
              <w:rPr>
                <w:rFonts w:ascii="Univia Pro Book" w:hAnsi="Univia Pro Book" w:cs="Arial"/>
                <w:b/>
                <w:sz w:val="20"/>
                <w:szCs w:val="20"/>
              </w:rPr>
              <w:t>ACUERDO COBAO/COCOI/2ORD/002/2022</w:t>
            </w:r>
            <w:r w:rsidRPr="00611078">
              <w:rPr>
                <w:rFonts w:ascii="Univia Pro Book" w:hAnsi="Univia Pro Book" w:cs="Arial"/>
                <w:bCs/>
                <w:sz w:val="20"/>
                <w:szCs w:val="20"/>
              </w:rPr>
              <w:t>, El comité de Control Interno acuerda que, el Coordinador de Control Interno, remita a la Secretaría de la Contraloría y Transparencia Gubernamental el Segundo Reporte de Avance Trimestral del Programa de Administración de Riesgos, correspondiente al período abril-junio antes del 21 de julio del 2022.</w:t>
            </w:r>
          </w:p>
        </w:tc>
        <w:tc>
          <w:tcPr>
            <w:tcW w:w="8080" w:type="dxa"/>
            <w:shd w:val="clear" w:color="auto" w:fill="auto"/>
            <w:noWrap/>
            <w:vAlign w:val="center"/>
          </w:tcPr>
          <w:p w14:paraId="44B5C92F" w14:textId="4FB4C1A0" w:rsidR="00B64FFB" w:rsidRPr="00611078" w:rsidRDefault="00B544B5" w:rsidP="006449D5">
            <w:pPr>
              <w:spacing w:after="0" w:line="240" w:lineRule="auto"/>
              <w:jc w:val="center"/>
              <w:rPr>
                <w:rFonts w:ascii="Univia Pro Book" w:eastAsia="Times New Roman" w:hAnsi="Univia Pro Book" w:cs="Calibri"/>
                <w:color w:val="000000"/>
                <w:sz w:val="20"/>
                <w:szCs w:val="20"/>
              </w:rPr>
            </w:pPr>
            <w:r w:rsidRPr="00611078">
              <w:rPr>
                <w:rFonts w:ascii="Univia Pro Book" w:hAnsi="Univia Pro Book" w:cs="Arial"/>
                <w:sz w:val="20"/>
                <w:szCs w:val="20"/>
              </w:rPr>
              <w:t>Se d</w:t>
            </w:r>
            <w:r>
              <w:rPr>
                <w:rFonts w:ascii="Univia Pro Book" w:hAnsi="Univia Pro Book" w:cs="Arial"/>
                <w:sz w:val="20"/>
                <w:szCs w:val="20"/>
              </w:rPr>
              <w:t>ará cumplimiento en el mes</w:t>
            </w:r>
            <w:r w:rsidRPr="00611078">
              <w:rPr>
                <w:rFonts w:ascii="Univia Pro Book" w:hAnsi="Univia Pro Book" w:cs="Arial"/>
                <w:sz w:val="20"/>
                <w:szCs w:val="20"/>
              </w:rPr>
              <w:t xml:space="preserve"> de julio del 2022</w:t>
            </w:r>
          </w:p>
        </w:tc>
        <w:tc>
          <w:tcPr>
            <w:tcW w:w="1420" w:type="dxa"/>
            <w:shd w:val="clear" w:color="auto" w:fill="auto"/>
            <w:noWrap/>
            <w:vAlign w:val="center"/>
          </w:tcPr>
          <w:p w14:paraId="0CF3E3EC" w14:textId="02BDCDB4" w:rsidR="00B64FFB" w:rsidRPr="00611078" w:rsidRDefault="00B544B5" w:rsidP="006449D5">
            <w:pPr>
              <w:jc w:val="center"/>
              <w:rPr>
                <w:rFonts w:ascii="Univia Pro Book" w:hAnsi="Univia Pro Book"/>
                <w:sz w:val="20"/>
                <w:szCs w:val="20"/>
              </w:rPr>
            </w:pPr>
            <w:r>
              <w:rPr>
                <w:rFonts w:ascii="Univia Pro Book" w:hAnsi="Univia Pro Book"/>
                <w:sz w:val="20"/>
                <w:szCs w:val="20"/>
              </w:rPr>
              <w:t>PENDIENTE</w:t>
            </w:r>
          </w:p>
        </w:tc>
      </w:tr>
      <w:tr w:rsidR="00B64FFB" w:rsidRPr="00611078" w14:paraId="420A721F" w14:textId="77777777" w:rsidTr="00CE412D">
        <w:trPr>
          <w:trHeight w:val="5235"/>
        </w:trPr>
        <w:tc>
          <w:tcPr>
            <w:tcW w:w="4673" w:type="dxa"/>
            <w:shd w:val="clear" w:color="auto" w:fill="auto"/>
            <w:noWrap/>
          </w:tcPr>
          <w:p w14:paraId="369DE059" w14:textId="680AEF4D" w:rsidR="00B64FFB" w:rsidRPr="00611078" w:rsidRDefault="002F4AD4" w:rsidP="002F4AD4">
            <w:pPr>
              <w:spacing w:line="276" w:lineRule="auto"/>
              <w:jc w:val="both"/>
              <w:rPr>
                <w:rFonts w:ascii="Univia Pro Book" w:hAnsi="Univia Pro Book" w:cs="Arial"/>
                <w:b/>
                <w:sz w:val="20"/>
                <w:szCs w:val="20"/>
              </w:rPr>
            </w:pPr>
            <w:r w:rsidRPr="00611078">
              <w:rPr>
                <w:rFonts w:ascii="Univia Pro Book" w:hAnsi="Univia Pro Book" w:cs="Arial"/>
                <w:b/>
                <w:sz w:val="20"/>
                <w:szCs w:val="20"/>
              </w:rPr>
              <w:lastRenderedPageBreak/>
              <w:t>ACUERDO COBAO/COCOI/2ORD/003/2022</w:t>
            </w:r>
            <w:r w:rsidRPr="00611078">
              <w:rPr>
                <w:rFonts w:ascii="Univia Pro Book" w:hAnsi="Univia Pro Book" w:cs="Arial"/>
                <w:bCs/>
                <w:sz w:val="20"/>
                <w:szCs w:val="20"/>
              </w:rPr>
              <w:t>, El comité de Control Interno acuerda que el Mtro. Eustorgio Martínez Martínez, Director de Administración y Finanzas y Vocal Ejecutivo, realizará las gestiones correspondientes, para llegar a un acuerdo con el SAT respecto a los adeudos fiscales de los meses Noviembre y Diciembre 2016 y Diciembre 2017, misma información será presentada en la próxima sesión ordinaria.</w:t>
            </w:r>
          </w:p>
        </w:tc>
        <w:tc>
          <w:tcPr>
            <w:tcW w:w="8080" w:type="dxa"/>
            <w:shd w:val="clear" w:color="auto" w:fill="auto"/>
            <w:noWrap/>
            <w:vAlign w:val="center"/>
          </w:tcPr>
          <w:p w14:paraId="627B0F0B" w14:textId="016AE401" w:rsidR="00B56477" w:rsidRPr="00611078" w:rsidRDefault="00B56477" w:rsidP="00B56477">
            <w:pPr>
              <w:jc w:val="both"/>
              <w:rPr>
                <w:rFonts w:ascii="Univia Pro Book" w:hAnsi="Univia Pro Book" w:cstheme="minorHAnsi"/>
                <w:sz w:val="20"/>
                <w:szCs w:val="20"/>
              </w:rPr>
            </w:pPr>
            <w:r w:rsidRPr="00611078">
              <w:rPr>
                <w:rFonts w:ascii="Univia Pro Book" w:hAnsi="Univia Pro Book" w:cstheme="minorHAnsi"/>
                <w:sz w:val="20"/>
                <w:szCs w:val="20"/>
              </w:rPr>
              <w:t>En relación a los ADEUDOS DE PAGO DE IMPUESTOS SOBRE SUELDOS Y SALARIOS ANTE EL SERVICIO DE ADMINSTRACIÓN TRIBUTARIA (S.A.T.).</w:t>
            </w:r>
          </w:p>
          <w:p w14:paraId="76023622" w14:textId="77777777" w:rsidR="00B56477" w:rsidRPr="00611078" w:rsidRDefault="00B56477" w:rsidP="00B56477">
            <w:pPr>
              <w:rPr>
                <w:rFonts w:ascii="Univia Pro Book" w:hAnsi="Univia Pro Book" w:cstheme="minorHAnsi"/>
                <w:sz w:val="20"/>
                <w:szCs w:val="20"/>
              </w:rPr>
            </w:pPr>
            <w:r w:rsidRPr="00611078">
              <w:rPr>
                <w:rFonts w:ascii="Univia Pro Book" w:hAnsi="Univia Pro Book" w:cstheme="minorHAnsi"/>
                <w:sz w:val="20"/>
                <w:szCs w:val="20"/>
              </w:rPr>
              <w:t xml:space="preserve">Se continúa con el proceso ante el SAT respecto de los adeudos fiscales de los meses citados, en los siguientes términos: </w:t>
            </w:r>
          </w:p>
          <w:p w14:paraId="31DF8E5B" w14:textId="77777777" w:rsidR="00B56477" w:rsidRPr="00611078" w:rsidRDefault="00B56477" w:rsidP="00B56477">
            <w:pPr>
              <w:jc w:val="both"/>
              <w:rPr>
                <w:rFonts w:ascii="Univia Pro Book" w:hAnsi="Univia Pro Book" w:cstheme="minorHAnsi"/>
                <w:sz w:val="20"/>
                <w:szCs w:val="20"/>
              </w:rPr>
            </w:pPr>
            <w:r w:rsidRPr="00611078">
              <w:rPr>
                <w:rFonts w:ascii="Univia Pro Book" w:hAnsi="Univia Pro Book" w:cstheme="minorHAnsi"/>
                <w:sz w:val="20"/>
                <w:szCs w:val="20"/>
              </w:rPr>
              <w:t>A) De acuerdo al Oficio número 500-44-00-04-03-2019-10167 emitido el 27 de noviembre de 2019 determinaron el crédito fiscal por el  total de $90,813,653.29 por la orden de Auditoría GIM7100001/19  de noviembre y diciembre de 2016 y con fecha 29 de enero de 2020 el COBAO presentó demanda ante la Sala Regional del Sureste del TFJA recayéndole el expediente 247/20-15-01-6, se presentó escrito de Ampliación de la Demanda de Nulidad ante el TFJA el día 09 de junio del 2021, juicio que actualmente se encuentra en trámite a la espera de ser resuelto.</w:t>
            </w:r>
          </w:p>
          <w:p w14:paraId="047F622D" w14:textId="77777777" w:rsidR="00B56477" w:rsidRPr="00611078" w:rsidRDefault="00B56477" w:rsidP="00B56477">
            <w:pPr>
              <w:jc w:val="both"/>
              <w:rPr>
                <w:rFonts w:ascii="Univia Pro Book" w:hAnsi="Univia Pro Book" w:cstheme="minorHAnsi"/>
                <w:sz w:val="20"/>
                <w:szCs w:val="20"/>
              </w:rPr>
            </w:pPr>
            <w:r w:rsidRPr="00611078">
              <w:rPr>
                <w:rFonts w:ascii="Univia Pro Book" w:hAnsi="Univia Pro Book" w:cstheme="minorHAnsi"/>
                <w:sz w:val="20"/>
                <w:szCs w:val="20"/>
              </w:rPr>
              <w:t>B) El 18 de Septiembre de 2019 mediante oficio número 500-44-00-04-03-2019-08188 nos imponen multa por la cantidad de $17,370.00 derivado de la Auditoría GIM7100001/19 de noviembre y diciembre 2016, la multa fue impugnada a través de la Sala Regional del Sureste recayéndole el expediente 4460/19-15-01-9 presentándose escrito de Demanda de fecha 15 de noviembre del 2019, el tribunal analizó la litis propuesta por el COBAO, la Sala Regional determinó reconocer la validez de la resolución impugnada, se interpone Demanda de Amparo Directo con fecha 09 de noviembre de 2021, actualmente se encuentra en proceso.</w:t>
            </w:r>
          </w:p>
          <w:p w14:paraId="3D125CAF" w14:textId="27FFC1FB" w:rsidR="00B56477" w:rsidRPr="00611078" w:rsidRDefault="00B56477" w:rsidP="00B56477">
            <w:pPr>
              <w:jc w:val="both"/>
              <w:rPr>
                <w:rFonts w:ascii="Univia Pro Book" w:hAnsi="Univia Pro Book" w:cstheme="minorHAnsi"/>
                <w:sz w:val="20"/>
                <w:szCs w:val="20"/>
              </w:rPr>
            </w:pPr>
            <w:r w:rsidRPr="00611078">
              <w:rPr>
                <w:rFonts w:ascii="Univia Pro Book" w:hAnsi="Univia Pro Book" w:cstheme="minorHAnsi"/>
                <w:sz w:val="20"/>
                <w:szCs w:val="20"/>
              </w:rPr>
              <w:t xml:space="preserve">C) De acuerdo al oficio número 500-72-06-01-02-2021-45665 recibido con fecha 01 de noviembre del 2021 en donde el SAT a través de la </w:t>
            </w:r>
            <w:r w:rsidRPr="00611078">
              <w:rPr>
                <w:rFonts w:ascii="Univia Pro Book" w:hAnsi="Univia Pro Book" w:cstheme="minorHAnsi"/>
                <w:b/>
                <w:bCs/>
                <w:sz w:val="20"/>
                <w:szCs w:val="20"/>
              </w:rPr>
              <w:t>Administración Desconcentrada de Auditoria Fiscal del Distrito Federal “2” con sede en la Ciudad de México</w:t>
            </w:r>
            <w:r w:rsidRPr="00611078">
              <w:rPr>
                <w:rFonts w:ascii="Univia Pro Book" w:hAnsi="Univia Pro Book" w:cstheme="minorHAnsi"/>
                <w:sz w:val="20"/>
                <w:szCs w:val="20"/>
              </w:rPr>
              <w:t xml:space="preserve"> </w:t>
            </w:r>
            <w:r w:rsidRPr="00611078">
              <w:rPr>
                <w:rFonts w:ascii="Univia Pro Book" w:hAnsi="Univia Pro Book" w:cstheme="minorHAnsi"/>
                <w:b/>
                <w:bCs/>
                <w:sz w:val="20"/>
                <w:szCs w:val="20"/>
              </w:rPr>
              <w:t>nos determinaron el crédito fiscal por un total de $28,410,625.27</w:t>
            </w:r>
            <w:r w:rsidRPr="00611078">
              <w:rPr>
                <w:rFonts w:ascii="Univia Pro Book" w:hAnsi="Univia Pro Book" w:cstheme="minorHAnsi"/>
                <w:sz w:val="20"/>
                <w:szCs w:val="20"/>
              </w:rPr>
              <w:t xml:space="preserve">, derivado de la Auditoría GRM1200147/20 de diciembre  2017, se presentó   ante  la  Sala  Regional   del  Sureste del TFJA   demanda  de Amparo Directo y RECURSO DE REVOCACION ante la Administración Desconcentrada de Auditoria Fiscal del Distrito Federal “2” con fecha 13 de diciembre del 2021 y que </w:t>
            </w:r>
            <w:r w:rsidRPr="00611078">
              <w:rPr>
                <w:rFonts w:ascii="Univia Pro Book" w:hAnsi="Univia Pro Book" w:cstheme="minorHAnsi"/>
                <w:b/>
                <w:bCs/>
                <w:sz w:val="20"/>
                <w:szCs w:val="20"/>
              </w:rPr>
              <w:t>a la fecha se encuentra en proceso de revisión.</w:t>
            </w:r>
            <w:r w:rsidRPr="00611078">
              <w:rPr>
                <w:rFonts w:ascii="Univia Pro Book" w:hAnsi="Univia Pro Book" w:cstheme="minorHAnsi"/>
                <w:sz w:val="20"/>
                <w:szCs w:val="20"/>
              </w:rPr>
              <w:t xml:space="preserve">  </w:t>
            </w:r>
          </w:p>
          <w:p w14:paraId="674C3BA6" w14:textId="77777777" w:rsidR="00B56477" w:rsidRPr="00611078" w:rsidRDefault="00B56477" w:rsidP="00B56477">
            <w:pPr>
              <w:jc w:val="both"/>
              <w:rPr>
                <w:rFonts w:ascii="Univia Pro Book" w:hAnsi="Univia Pro Book" w:cstheme="minorHAnsi"/>
                <w:sz w:val="20"/>
                <w:szCs w:val="20"/>
              </w:rPr>
            </w:pPr>
            <w:r w:rsidRPr="00611078">
              <w:rPr>
                <w:rFonts w:ascii="Univia Pro Book" w:hAnsi="Univia Pro Book" w:cstheme="minorHAnsi"/>
                <w:sz w:val="20"/>
                <w:szCs w:val="20"/>
              </w:rPr>
              <w:t>Por otra parte, se presentó ante el SAT el día 22 de noviembre del 2021, oficios y declaraciones complementarias de 2016 a 2019 acreditando con esto la alineación de la información con el SAT, dando un saldo a favor de $30,645,502.00 y</w:t>
            </w:r>
            <w:r w:rsidRPr="00611078">
              <w:rPr>
                <w:rFonts w:ascii="Univia Pro Book" w:hAnsi="Univia Pro Book" w:cstheme="minorHAnsi"/>
                <w:b/>
                <w:bCs/>
                <w:sz w:val="20"/>
                <w:szCs w:val="20"/>
              </w:rPr>
              <w:t xml:space="preserve"> </w:t>
            </w:r>
            <w:r w:rsidRPr="00611078">
              <w:rPr>
                <w:rFonts w:ascii="Univia Pro Book" w:hAnsi="Univia Pro Book" w:cstheme="minorHAnsi"/>
                <w:sz w:val="20"/>
                <w:szCs w:val="20"/>
              </w:rPr>
              <w:t>que,</w:t>
            </w:r>
            <w:r w:rsidRPr="00611078">
              <w:rPr>
                <w:rFonts w:ascii="Univia Pro Book" w:hAnsi="Univia Pro Book" w:cstheme="minorHAnsi"/>
                <w:b/>
                <w:bCs/>
                <w:sz w:val="20"/>
                <w:szCs w:val="20"/>
              </w:rPr>
              <w:t xml:space="preserve"> de acuerdo a los tiempos establecidos, antes de terminar el mes de junio del año en curso, se tendrá </w:t>
            </w:r>
            <w:r w:rsidRPr="00611078">
              <w:rPr>
                <w:rFonts w:ascii="Univia Pro Book" w:hAnsi="Univia Pro Book" w:cstheme="minorHAnsi"/>
                <w:b/>
                <w:bCs/>
                <w:sz w:val="20"/>
                <w:szCs w:val="20"/>
              </w:rPr>
              <w:lastRenderedPageBreak/>
              <w:t>la resolución por parte de la Administración General de Auditoría Fiscal de Oaxaca “1” con sede en la ciudad de Oaxaca.</w:t>
            </w:r>
          </w:p>
          <w:p w14:paraId="7A6A2F7D" w14:textId="77777777" w:rsidR="00B56477" w:rsidRPr="00611078" w:rsidRDefault="00B56477" w:rsidP="00B56477">
            <w:pPr>
              <w:jc w:val="both"/>
              <w:rPr>
                <w:rFonts w:ascii="Univia Pro Book" w:hAnsi="Univia Pro Book" w:cstheme="minorHAnsi"/>
                <w:sz w:val="20"/>
                <w:szCs w:val="20"/>
              </w:rPr>
            </w:pPr>
            <w:r w:rsidRPr="00611078">
              <w:rPr>
                <w:rFonts w:ascii="Univia Pro Book" w:hAnsi="Univia Pro Book" w:cstheme="minorHAnsi"/>
                <w:sz w:val="20"/>
                <w:szCs w:val="20"/>
              </w:rPr>
              <w:t>D) El 26 de enero de 2021 mediante Oficio número 500-72-06-01-02-2021-10800 el SAT impone multa por $19,353.65 derivado de la Auditoría GRM1200147/20 de diciembre 2017. Se presentó Demanda de Nulidad con fecha 15 de marzo del presente año ante el TFJA. Mediante acuerdo de fecha 04 de octubre de 2021 se admite la Demanda en la vía sumaria y por admitidas las pruebas con el número de expediente 792/21-15-01-2, actualmente se encuentra en proceso de que formulen contestación.</w:t>
            </w:r>
          </w:p>
          <w:p w14:paraId="3BC1CE57" w14:textId="77777777" w:rsidR="00B56477" w:rsidRPr="00611078" w:rsidRDefault="00B56477" w:rsidP="00B56477">
            <w:pPr>
              <w:jc w:val="both"/>
              <w:rPr>
                <w:rFonts w:ascii="Univia Pro Book" w:hAnsi="Univia Pro Book" w:cstheme="minorHAnsi"/>
                <w:sz w:val="20"/>
                <w:szCs w:val="20"/>
              </w:rPr>
            </w:pPr>
            <w:r w:rsidRPr="00611078">
              <w:rPr>
                <w:rFonts w:ascii="Univia Pro Book" w:hAnsi="Univia Pro Book" w:cstheme="minorHAnsi"/>
                <w:sz w:val="20"/>
                <w:szCs w:val="20"/>
              </w:rPr>
              <w:t xml:space="preserve">E) El 16 de Diciembre de 2020 el COBAO presentó ante el SAT solicitud de devolución por concepto de pago de lo indebido de ISR RETENCIONES POR SUELDOS Y SALARIOS por los años de 2015 y 2016 por la cantidad de $1´881,759.00 resultado de haber alineado la información del timbrado con el SAT. Se presentó Juicio Contencioso Administrativo ante la Sala Regional del Sureste del TFJA por argumentar desistimiento ante el SAT a la solicitud de devolución, mismo que nos fue asignado el expediente 1340/21-15-01-6 y el 1318/21-15-01-1. </w:t>
            </w:r>
            <w:r w:rsidRPr="00611078">
              <w:rPr>
                <w:rFonts w:ascii="Univia Pro Book" w:hAnsi="Univia Pro Book" w:cstheme="minorHAnsi"/>
                <w:b/>
                <w:bCs/>
                <w:sz w:val="20"/>
                <w:szCs w:val="20"/>
              </w:rPr>
              <w:t>El día 28 de Febrero de 2022 nos fue notificada la SENTENCIA FAVORABLE al expediente 1318/21-15-01-1.</w:t>
            </w:r>
            <w:r w:rsidRPr="00611078">
              <w:rPr>
                <w:rFonts w:ascii="Univia Pro Book" w:hAnsi="Univia Pro Book" w:cstheme="minorHAnsi"/>
                <w:sz w:val="20"/>
                <w:szCs w:val="20"/>
              </w:rPr>
              <w:t xml:space="preserve"> </w:t>
            </w:r>
            <w:r w:rsidRPr="00611078">
              <w:rPr>
                <w:rFonts w:ascii="Univia Pro Book" w:hAnsi="Univia Pro Book" w:cstheme="minorHAnsi"/>
                <w:b/>
                <w:bCs/>
                <w:sz w:val="20"/>
                <w:szCs w:val="20"/>
              </w:rPr>
              <w:t>El expediente 1340/21-15-01-6 se encuentra en vías de Sentencia.</w:t>
            </w:r>
            <w:r w:rsidRPr="00611078">
              <w:rPr>
                <w:rFonts w:ascii="Univia Pro Book" w:hAnsi="Univia Pro Book" w:cstheme="minorHAnsi"/>
                <w:sz w:val="20"/>
                <w:szCs w:val="20"/>
              </w:rPr>
              <w:t xml:space="preserve"> </w:t>
            </w:r>
          </w:p>
          <w:p w14:paraId="79E8E514" w14:textId="77777777" w:rsidR="00B56477" w:rsidRPr="00611078" w:rsidRDefault="00B56477" w:rsidP="00B56477">
            <w:pPr>
              <w:jc w:val="both"/>
              <w:rPr>
                <w:rFonts w:ascii="Univia Pro Book" w:hAnsi="Univia Pro Book" w:cstheme="minorHAnsi"/>
                <w:sz w:val="20"/>
                <w:szCs w:val="20"/>
              </w:rPr>
            </w:pPr>
            <w:r w:rsidRPr="00611078">
              <w:rPr>
                <w:rFonts w:ascii="Univia Pro Book" w:hAnsi="Univia Pro Book" w:cstheme="minorHAnsi"/>
                <w:sz w:val="20"/>
                <w:szCs w:val="20"/>
              </w:rPr>
              <w:t>2.- ESTIMULOS FISCALES</w:t>
            </w:r>
          </w:p>
          <w:p w14:paraId="53F19A8D" w14:textId="77777777" w:rsidR="00B56477" w:rsidRPr="00611078" w:rsidRDefault="00B56477" w:rsidP="00B56477">
            <w:pPr>
              <w:jc w:val="both"/>
              <w:rPr>
                <w:rFonts w:ascii="Univia Pro Book" w:hAnsi="Univia Pro Book" w:cstheme="minorHAnsi"/>
                <w:sz w:val="20"/>
                <w:szCs w:val="20"/>
              </w:rPr>
            </w:pPr>
            <w:r w:rsidRPr="00611078">
              <w:rPr>
                <w:rFonts w:ascii="Univia Pro Book" w:hAnsi="Univia Pro Book" w:cstheme="minorHAnsi"/>
                <w:sz w:val="20"/>
                <w:szCs w:val="20"/>
              </w:rPr>
              <w:t>De acuerdo con la Ley de Coordinación Fiscal el COBAO como ente ejecutor y Organismo Público Descentralizado de la Administración Pública Estatal, tiene el derecho a la devolución del ISR participable del SAT, quien ha solicitado alinear la información depurando la forma en la emisión de los CFDI´s, acumulando la cantidad de $263,674,649.00 importe recaudado por la SEFIN por Estímulos Fiscales cobrados provenientes de la alineación de la información del COBAO de enero 2015 a diciembre 2019. No se están considerando los ejercicios de 2020 y 2021.</w:t>
            </w:r>
          </w:p>
          <w:p w14:paraId="61B48CF3" w14:textId="7C5B04C2" w:rsidR="00B64FFB" w:rsidRPr="00611078" w:rsidRDefault="00B56477" w:rsidP="00E859C2">
            <w:pPr>
              <w:jc w:val="both"/>
              <w:rPr>
                <w:rFonts w:ascii="Univia Pro Book" w:hAnsi="Univia Pro Book" w:cs="Arial"/>
                <w:sz w:val="20"/>
                <w:szCs w:val="20"/>
              </w:rPr>
            </w:pPr>
            <w:r w:rsidRPr="00611078">
              <w:rPr>
                <w:rFonts w:ascii="Univia Pro Book" w:hAnsi="Univia Pro Book" w:cstheme="minorHAnsi"/>
                <w:sz w:val="20"/>
                <w:szCs w:val="20"/>
              </w:rPr>
              <w:t xml:space="preserve">Se solicitó ante él Servicio de Administración Tributaria Oaxaca el Informe Global del ISR Participable con fecha 11 de Enero de 2022, en donde nos comentan que la autoridad competente para realizar la entrega de la información es la Entidad Federativa, a través de la Secretaría de Finanzas. </w:t>
            </w:r>
            <w:r w:rsidRPr="00611078">
              <w:rPr>
                <w:rFonts w:ascii="Univia Pro Book" w:hAnsi="Univia Pro Book" w:cstheme="minorHAnsi"/>
                <w:b/>
                <w:bCs/>
                <w:sz w:val="20"/>
                <w:szCs w:val="20"/>
              </w:rPr>
              <w:t>Actualmente se encuentra en proceso la presentación de oficio para solicitar el Informe Global del ISR</w:t>
            </w:r>
            <w:r w:rsidRPr="00611078">
              <w:rPr>
                <w:rFonts w:ascii="Univia Pro Book" w:hAnsi="Univia Pro Book" w:cstheme="minorHAnsi"/>
                <w:sz w:val="20"/>
                <w:szCs w:val="20"/>
              </w:rPr>
              <w:t xml:space="preserve"> </w:t>
            </w:r>
            <w:r w:rsidRPr="00611078">
              <w:rPr>
                <w:rFonts w:ascii="Univia Pro Book" w:hAnsi="Univia Pro Book" w:cstheme="minorHAnsi"/>
                <w:b/>
                <w:bCs/>
                <w:sz w:val="20"/>
                <w:szCs w:val="20"/>
              </w:rPr>
              <w:t>Participable y dar seguimiento al estímulo fiscal que corresponde al Colegio de Bachilleres del Estado de Oaxaca.</w:t>
            </w:r>
          </w:p>
        </w:tc>
        <w:tc>
          <w:tcPr>
            <w:tcW w:w="1420" w:type="dxa"/>
            <w:shd w:val="clear" w:color="auto" w:fill="auto"/>
            <w:noWrap/>
            <w:vAlign w:val="center"/>
          </w:tcPr>
          <w:p w14:paraId="66901F37" w14:textId="2E440723" w:rsidR="00B64FFB" w:rsidRPr="00611078" w:rsidRDefault="00B544B5" w:rsidP="006449D5">
            <w:pPr>
              <w:jc w:val="center"/>
              <w:rPr>
                <w:rFonts w:ascii="Univia Pro Book" w:hAnsi="Univia Pro Book"/>
                <w:sz w:val="20"/>
                <w:szCs w:val="20"/>
              </w:rPr>
            </w:pPr>
            <w:r>
              <w:rPr>
                <w:rFonts w:ascii="Univia Pro Book" w:hAnsi="Univia Pro Book"/>
                <w:sz w:val="20"/>
                <w:szCs w:val="20"/>
              </w:rPr>
              <w:lastRenderedPageBreak/>
              <w:t>PENDIENTE</w:t>
            </w:r>
          </w:p>
        </w:tc>
      </w:tr>
      <w:tr w:rsidR="00B64FFB" w:rsidRPr="00611078" w14:paraId="35F895E7" w14:textId="77777777" w:rsidTr="00CE412D">
        <w:trPr>
          <w:trHeight w:val="1106"/>
        </w:trPr>
        <w:tc>
          <w:tcPr>
            <w:tcW w:w="4673" w:type="dxa"/>
            <w:shd w:val="clear" w:color="auto" w:fill="auto"/>
            <w:noWrap/>
          </w:tcPr>
          <w:p w14:paraId="25C8F3BE" w14:textId="21CF9D13" w:rsidR="00B64FFB" w:rsidRPr="00611078" w:rsidRDefault="002F4AD4" w:rsidP="006449D5">
            <w:pPr>
              <w:jc w:val="both"/>
              <w:rPr>
                <w:rFonts w:ascii="Univia Pro Book" w:hAnsi="Univia Pro Book" w:cs="Arial"/>
                <w:b/>
                <w:sz w:val="20"/>
                <w:szCs w:val="20"/>
              </w:rPr>
            </w:pPr>
            <w:r w:rsidRPr="00611078">
              <w:rPr>
                <w:rFonts w:ascii="Univia Pro Book" w:hAnsi="Univia Pro Book" w:cs="Arial"/>
                <w:b/>
                <w:sz w:val="20"/>
                <w:szCs w:val="20"/>
              </w:rPr>
              <w:lastRenderedPageBreak/>
              <w:t>ACUERDO COBAO/COCOI/2ORD/004/2022</w:t>
            </w:r>
            <w:r w:rsidRPr="00611078">
              <w:rPr>
                <w:rFonts w:ascii="Univia Pro Book" w:hAnsi="Univia Pro Book" w:cs="Arial"/>
                <w:bCs/>
                <w:sz w:val="20"/>
                <w:szCs w:val="20"/>
              </w:rPr>
              <w:t>, El comité de Control Interno acuerda que el Mtro. Eustorgio Martínez Martínez, Director de Administración y Finanzas y Vocal Ejecutivo, solicitará a la Secretaría de Finanzas la autorización de ampliación presupuestal para la cobertura de servicios personales ejercicio 2022, misma información será presentada en la siguiente sesión ordinaria.</w:t>
            </w:r>
          </w:p>
        </w:tc>
        <w:tc>
          <w:tcPr>
            <w:tcW w:w="8080" w:type="dxa"/>
            <w:shd w:val="clear" w:color="auto" w:fill="auto"/>
            <w:noWrap/>
            <w:vAlign w:val="center"/>
          </w:tcPr>
          <w:p w14:paraId="34AD032C" w14:textId="77777777" w:rsidR="00B56477" w:rsidRPr="00611078" w:rsidRDefault="00B56477" w:rsidP="00B56477">
            <w:pPr>
              <w:jc w:val="both"/>
              <w:rPr>
                <w:rFonts w:ascii="Univia Pro Book" w:hAnsi="Univia Pro Book" w:cstheme="minorHAnsi"/>
                <w:sz w:val="20"/>
                <w:szCs w:val="20"/>
              </w:rPr>
            </w:pPr>
            <w:r w:rsidRPr="00611078">
              <w:rPr>
                <w:rFonts w:ascii="Univia Pro Book" w:hAnsi="Univia Pro Book" w:cstheme="minorHAnsi"/>
                <w:sz w:val="20"/>
                <w:szCs w:val="20"/>
              </w:rPr>
              <w:t xml:space="preserve">Respecto a los ACUERDOS DE MINISTRACIÓN AUTORIZADOS EN LOS EJERCICIOS FISCALES 2016, 2017 Y 2018, se ha llevado a cabo el procedimiento y ya queda concluido, por lo que se da por atendido. </w:t>
            </w:r>
          </w:p>
          <w:p w14:paraId="293B89C1" w14:textId="5E0DF7A4" w:rsidR="00B64FFB" w:rsidRPr="00611078" w:rsidRDefault="00B64FFB" w:rsidP="00B56477">
            <w:pPr>
              <w:spacing w:after="0" w:line="240" w:lineRule="auto"/>
              <w:ind w:left="79"/>
              <w:jc w:val="center"/>
              <w:rPr>
                <w:rFonts w:ascii="Univia Pro Book" w:hAnsi="Univia Pro Book" w:cs="Arial"/>
                <w:sz w:val="20"/>
                <w:szCs w:val="20"/>
              </w:rPr>
            </w:pPr>
          </w:p>
        </w:tc>
        <w:tc>
          <w:tcPr>
            <w:tcW w:w="1420" w:type="dxa"/>
            <w:shd w:val="clear" w:color="auto" w:fill="auto"/>
            <w:noWrap/>
            <w:vAlign w:val="center"/>
          </w:tcPr>
          <w:p w14:paraId="6C2080C2" w14:textId="474DB809" w:rsidR="00B64FFB" w:rsidRPr="00611078" w:rsidRDefault="00B544B5" w:rsidP="006449D5">
            <w:pPr>
              <w:jc w:val="center"/>
              <w:rPr>
                <w:rFonts w:ascii="Univia Pro Book" w:hAnsi="Univia Pro Book"/>
                <w:sz w:val="20"/>
                <w:szCs w:val="20"/>
              </w:rPr>
            </w:pPr>
            <w:r>
              <w:rPr>
                <w:rFonts w:ascii="Univia Pro Book" w:hAnsi="Univia Pro Book"/>
                <w:sz w:val="20"/>
                <w:szCs w:val="20"/>
              </w:rPr>
              <w:t>PENDIENTE</w:t>
            </w:r>
          </w:p>
        </w:tc>
      </w:tr>
      <w:tr w:rsidR="00B64FFB" w:rsidRPr="00611078" w14:paraId="1BC5993B" w14:textId="77777777" w:rsidTr="00CE412D">
        <w:trPr>
          <w:trHeight w:val="1106"/>
        </w:trPr>
        <w:tc>
          <w:tcPr>
            <w:tcW w:w="4673" w:type="dxa"/>
            <w:shd w:val="clear" w:color="auto" w:fill="auto"/>
            <w:noWrap/>
          </w:tcPr>
          <w:p w14:paraId="39A22C7E" w14:textId="74D44C5E" w:rsidR="00B64FFB" w:rsidRPr="00611078" w:rsidRDefault="002F4AD4" w:rsidP="006449D5">
            <w:pPr>
              <w:jc w:val="both"/>
              <w:rPr>
                <w:rFonts w:ascii="Univia Pro Book" w:hAnsi="Univia Pro Book" w:cs="Arial"/>
                <w:b/>
                <w:sz w:val="20"/>
                <w:szCs w:val="20"/>
              </w:rPr>
            </w:pPr>
            <w:r w:rsidRPr="00611078">
              <w:rPr>
                <w:rFonts w:ascii="Univia Pro Book" w:hAnsi="Univia Pro Book" w:cs="Arial"/>
                <w:b/>
                <w:sz w:val="20"/>
                <w:szCs w:val="20"/>
              </w:rPr>
              <w:t>ACUERDO COBAO/COCOI/2ORD/005/2022</w:t>
            </w:r>
            <w:r w:rsidRPr="00611078">
              <w:rPr>
                <w:rFonts w:ascii="Univia Pro Book" w:hAnsi="Univia Pro Book" w:cs="Arial"/>
                <w:bCs/>
                <w:sz w:val="20"/>
                <w:szCs w:val="20"/>
              </w:rPr>
              <w:t xml:space="preserve">, </w:t>
            </w:r>
            <w:bookmarkStart w:id="6" w:name="_Hlk106633565"/>
            <w:r w:rsidRPr="00611078">
              <w:rPr>
                <w:rFonts w:ascii="Univia Pro Book" w:hAnsi="Univia Pro Book" w:cs="Arial"/>
                <w:bCs/>
                <w:sz w:val="20"/>
                <w:szCs w:val="20"/>
              </w:rPr>
              <w:t>El comité de Control Interno acuerda que el Mtro. Eustorgio Martínez Martínez, Director de Administración y Finanzas y Vocal Ejecutivo, realizará las gestiones correspondientes para la cancelación de saldos de la contabilidad del Colegio mantiene cuentas con saldos históricos (de ejercicios históricos) que deben o son sujetos de depuración, misma información será presentada en la siguiente sesión ordinaria.</w:t>
            </w:r>
            <w:bookmarkEnd w:id="6"/>
          </w:p>
        </w:tc>
        <w:tc>
          <w:tcPr>
            <w:tcW w:w="8080" w:type="dxa"/>
            <w:shd w:val="clear" w:color="auto" w:fill="auto"/>
            <w:noWrap/>
            <w:vAlign w:val="center"/>
          </w:tcPr>
          <w:p w14:paraId="08F0FAB5" w14:textId="77777777" w:rsidR="00B56477" w:rsidRPr="00611078" w:rsidRDefault="00B56477" w:rsidP="00B56477">
            <w:pPr>
              <w:jc w:val="both"/>
              <w:rPr>
                <w:rFonts w:ascii="Univia Pro Book" w:eastAsiaTheme="minorEastAsia" w:hAnsi="Univia Pro Book" w:cs="Arial"/>
                <w:sz w:val="20"/>
                <w:szCs w:val="20"/>
              </w:rPr>
            </w:pPr>
            <w:r w:rsidRPr="00611078">
              <w:rPr>
                <w:rFonts w:ascii="Univia Pro Book" w:eastAsiaTheme="minorEastAsia" w:hAnsi="Univia Pro Book" w:cs="Arial"/>
                <w:sz w:val="20"/>
                <w:szCs w:val="20"/>
              </w:rPr>
              <w:t xml:space="preserve">Dando seguimiento al déficit en el rubro de Servicios Personales, se informa del déficit presupuestal y financiero que presenta el Colegio para el ejercicio fiscal 2022, derivado de solicitudes de información por parte de la Dirección de Recursos Humanos se realizaron ajustes a lo informado en la 1ª sesión ordinaria del presente ejercicio, quedando como déficit total (sin incremento salarial) de </w:t>
            </w:r>
            <w:r w:rsidRPr="00611078">
              <w:rPr>
                <w:rFonts w:ascii="Univia Pro Book" w:eastAsia="Times New Roman" w:hAnsi="Univia Pro Book" w:cs="Calibri"/>
                <w:color w:val="000000"/>
                <w:sz w:val="20"/>
                <w:szCs w:val="20"/>
                <w:lang w:eastAsia="es-MX"/>
              </w:rPr>
              <w:t>$395,949,524.29</w:t>
            </w:r>
          </w:p>
          <w:p w14:paraId="5785A482" w14:textId="77777777" w:rsidR="00B56477" w:rsidRPr="00611078" w:rsidRDefault="00B56477" w:rsidP="00B56477">
            <w:pPr>
              <w:jc w:val="both"/>
              <w:rPr>
                <w:rFonts w:ascii="Univia Pro Book" w:hAnsi="Univia Pro Book"/>
                <w:sz w:val="20"/>
                <w:szCs w:val="20"/>
              </w:rPr>
            </w:pPr>
            <w:r w:rsidRPr="00611078">
              <w:rPr>
                <w:rFonts w:ascii="Univia Pro Book" w:hAnsi="Univia Pro Book"/>
                <w:sz w:val="20"/>
                <w:szCs w:val="20"/>
              </w:rPr>
              <w:t>Es   relevante se cheque a la brevedad posible ya que a partir de la segunda quincena del mes de julio 2022 se proyectó déficit en el rubro de Servicios Personales.</w:t>
            </w:r>
          </w:p>
          <w:p w14:paraId="1D91A3AF" w14:textId="77777777" w:rsidR="00B64FFB" w:rsidRPr="00611078" w:rsidRDefault="00B64FFB" w:rsidP="00B56477">
            <w:pPr>
              <w:spacing w:after="0" w:line="240" w:lineRule="auto"/>
              <w:ind w:left="79"/>
              <w:jc w:val="center"/>
              <w:rPr>
                <w:rFonts w:ascii="Univia Pro Book" w:hAnsi="Univia Pro Book" w:cs="Arial"/>
                <w:sz w:val="20"/>
                <w:szCs w:val="20"/>
              </w:rPr>
            </w:pPr>
          </w:p>
        </w:tc>
        <w:tc>
          <w:tcPr>
            <w:tcW w:w="1420" w:type="dxa"/>
            <w:shd w:val="clear" w:color="auto" w:fill="auto"/>
            <w:noWrap/>
            <w:vAlign w:val="center"/>
          </w:tcPr>
          <w:p w14:paraId="7741361B" w14:textId="52165FC1" w:rsidR="00B64FFB" w:rsidRPr="00611078" w:rsidRDefault="00B544B5" w:rsidP="006449D5">
            <w:pPr>
              <w:jc w:val="center"/>
              <w:rPr>
                <w:rFonts w:ascii="Univia Pro Book" w:hAnsi="Univia Pro Book"/>
                <w:sz w:val="20"/>
                <w:szCs w:val="20"/>
              </w:rPr>
            </w:pPr>
            <w:r>
              <w:rPr>
                <w:rFonts w:ascii="Univia Pro Book" w:hAnsi="Univia Pro Book"/>
                <w:sz w:val="20"/>
                <w:szCs w:val="20"/>
              </w:rPr>
              <w:t>PENDIENTE</w:t>
            </w:r>
          </w:p>
        </w:tc>
      </w:tr>
      <w:tr w:rsidR="00B64FFB" w:rsidRPr="00611078" w14:paraId="53A4DE06" w14:textId="77777777" w:rsidTr="00CE412D">
        <w:trPr>
          <w:trHeight w:val="333"/>
        </w:trPr>
        <w:tc>
          <w:tcPr>
            <w:tcW w:w="4673" w:type="dxa"/>
            <w:shd w:val="clear" w:color="auto" w:fill="auto"/>
            <w:noWrap/>
          </w:tcPr>
          <w:p w14:paraId="1C9B8979" w14:textId="77777777" w:rsidR="00B64FFB" w:rsidRPr="00611078" w:rsidRDefault="00B64FFB" w:rsidP="006449D5">
            <w:pPr>
              <w:autoSpaceDE w:val="0"/>
              <w:autoSpaceDN w:val="0"/>
              <w:adjustRightInd w:val="0"/>
              <w:spacing w:after="21" w:line="240" w:lineRule="auto"/>
              <w:jc w:val="both"/>
              <w:rPr>
                <w:rFonts w:ascii="Univia Pro Book" w:eastAsia="Arial Unicode MS" w:hAnsi="Univia Pro Book"/>
                <w:sz w:val="20"/>
                <w:szCs w:val="20"/>
              </w:rPr>
            </w:pPr>
            <w:r w:rsidRPr="00611078">
              <w:rPr>
                <w:rFonts w:ascii="Univia Pro Book" w:eastAsia="Arial Unicode MS" w:hAnsi="Univia Pro Book"/>
                <w:sz w:val="20"/>
                <w:szCs w:val="20"/>
              </w:rPr>
              <w:t>ACTA FIRMADA</w:t>
            </w:r>
          </w:p>
        </w:tc>
        <w:tc>
          <w:tcPr>
            <w:tcW w:w="8080" w:type="dxa"/>
            <w:shd w:val="clear" w:color="auto" w:fill="auto"/>
            <w:noWrap/>
            <w:vAlign w:val="center"/>
          </w:tcPr>
          <w:p w14:paraId="15F5B689" w14:textId="77777777" w:rsidR="00B64FFB" w:rsidRPr="00611078" w:rsidRDefault="00B64FFB" w:rsidP="006449D5">
            <w:pPr>
              <w:autoSpaceDE w:val="0"/>
              <w:autoSpaceDN w:val="0"/>
              <w:adjustRightInd w:val="0"/>
              <w:spacing w:after="21" w:line="240" w:lineRule="auto"/>
              <w:rPr>
                <w:rFonts w:ascii="Univia Pro Book" w:eastAsia="Times New Roman" w:hAnsi="Univia Pro Book" w:cs="Calibri"/>
                <w:color w:val="000000"/>
                <w:sz w:val="20"/>
                <w:szCs w:val="20"/>
              </w:rPr>
            </w:pPr>
          </w:p>
        </w:tc>
        <w:tc>
          <w:tcPr>
            <w:tcW w:w="1420" w:type="dxa"/>
            <w:shd w:val="clear" w:color="auto" w:fill="auto"/>
            <w:noWrap/>
            <w:vAlign w:val="center"/>
          </w:tcPr>
          <w:p w14:paraId="0E685581" w14:textId="77777777" w:rsidR="00B64FFB" w:rsidRPr="00611078" w:rsidRDefault="00B64FFB" w:rsidP="006449D5">
            <w:pPr>
              <w:jc w:val="center"/>
              <w:rPr>
                <w:rFonts w:ascii="Univia Pro Book" w:hAnsi="Univia Pro Book"/>
                <w:sz w:val="20"/>
                <w:szCs w:val="20"/>
              </w:rPr>
            </w:pPr>
          </w:p>
        </w:tc>
      </w:tr>
    </w:tbl>
    <w:p w14:paraId="59633889" w14:textId="2D7ECD21" w:rsidR="0046745E" w:rsidRPr="00611078" w:rsidRDefault="0046745E" w:rsidP="00343813">
      <w:pPr>
        <w:jc w:val="center"/>
        <w:rPr>
          <w:rFonts w:ascii="Univia Pro Book" w:eastAsia="Arial Unicode MS" w:hAnsi="Univia Pro Book" w:cs="Times New Roman"/>
          <w:sz w:val="28"/>
          <w:szCs w:val="28"/>
          <w:lang w:eastAsia="es-ES"/>
        </w:rPr>
      </w:pPr>
    </w:p>
    <w:p w14:paraId="749023EE" w14:textId="58BF6376" w:rsidR="008861DC" w:rsidRPr="00611078" w:rsidRDefault="008861DC" w:rsidP="00343813">
      <w:pPr>
        <w:jc w:val="center"/>
        <w:rPr>
          <w:rFonts w:ascii="Univia Pro Book" w:eastAsia="Arial Unicode MS" w:hAnsi="Univia Pro Book" w:cs="Times New Roman"/>
          <w:sz w:val="28"/>
          <w:szCs w:val="28"/>
          <w:lang w:eastAsia="es-ES"/>
        </w:rPr>
      </w:pPr>
    </w:p>
    <w:p w14:paraId="41578567" w14:textId="55A58A99" w:rsidR="008861DC" w:rsidRPr="00611078" w:rsidRDefault="008861DC" w:rsidP="00343813">
      <w:pPr>
        <w:jc w:val="center"/>
        <w:rPr>
          <w:rFonts w:ascii="Univia Pro Book" w:eastAsia="Arial Unicode MS" w:hAnsi="Univia Pro Book" w:cs="Times New Roman"/>
          <w:sz w:val="28"/>
          <w:szCs w:val="28"/>
          <w:lang w:eastAsia="es-ES"/>
        </w:rPr>
      </w:pPr>
    </w:p>
    <w:p w14:paraId="4AC2E2AD" w14:textId="317EF18C" w:rsidR="008861DC" w:rsidRPr="00611078" w:rsidRDefault="008861DC" w:rsidP="00343813">
      <w:pPr>
        <w:jc w:val="center"/>
        <w:rPr>
          <w:rFonts w:ascii="Univia Pro Book" w:eastAsia="Arial Unicode MS" w:hAnsi="Univia Pro Book" w:cs="Times New Roman"/>
          <w:sz w:val="28"/>
          <w:szCs w:val="28"/>
          <w:lang w:eastAsia="es-ES"/>
        </w:rPr>
      </w:pPr>
    </w:p>
    <w:p w14:paraId="6E055482" w14:textId="5D87F876" w:rsidR="008861DC" w:rsidRPr="00611078" w:rsidRDefault="008861DC" w:rsidP="00343813">
      <w:pPr>
        <w:jc w:val="center"/>
        <w:rPr>
          <w:rFonts w:ascii="Univia Pro Book" w:eastAsia="Arial Unicode MS" w:hAnsi="Univia Pro Book" w:cs="Times New Roman"/>
          <w:sz w:val="28"/>
          <w:szCs w:val="28"/>
          <w:lang w:eastAsia="es-ES"/>
        </w:rPr>
      </w:pPr>
    </w:p>
    <w:p w14:paraId="44539CCF" w14:textId="56B39826" w:rsidR="008861DC" w:rsidRPr="00611078" w:rsidRDefault="008861DC" w:rsidP="00343813">
      <w:pPr>
        <w:jc w:val="center"/>
        <w:rPr>
          <w:rFonts w:ascii="Univia Pro Book" w:eastAsia="Arial Unicode MS" w:hAnsi="Univia Pro Book" w:cs="Times New Roman"/>
          <w:sz w:val="28"/>
          <w:szCs w:val="28"/>
          <w:lang w:eastAsia="es-ES"/>
        </w:rPr>
      </w:pPr>
    </w:p>
    <w:p w14:paraId="42E0D9AC" w14:textId="470B7C97" w:rsidR="008861DC" w:rsidRPr="00611078" w:rsidRDefault="008861DC" w:rsidP="00343813">
      <w:pPr>
        <w:jc w:val="center"/>
        <w:rPr>
          <w:rFonts w:ascii="Univia Pro Book" w:eastAsia="Arial Unicode MS" w:hAnsi="Univia Pro Book" w:cs="Times New Roman"/>
          <w:sz w:val="28"/>
          <w:szCs w:val="28"/>
          <w:lang w:eastAsia="es-ES"/>
        </w:rPr>
      </w:pPr>
    </w:p>
    <w:p w14:paraId="46796051" w14:textId="3970EC7A" w:rsidR="008861DC" w:rsidRPr="00611078" w:rsidRDefault="008861DC" w:rsidP="00343813">
      <w:pPr>
        <w:jc w:val="center"/>
        <w:rPr>
          <w:rFonts w:ascii="Univia Pro Book" w:eastAsia="Arial Unicode MS" w:hAnsi="Univia Pro Book" w:cs="Times New Roman"/>
          <w:sz w:val="28"/>
          <w:szCs w:val="28"/>
          <w:lang w:eastAsia="es-ES"/>
        </w:rPr>
      </w:pPr>
    </w:p>
    <w:p w14:paraId="3C2CD11F" w14:textId="1E5F7312" w:rsidR="008861DC" w:rsidRPr="00611078" w:rsidRDefault="008861DC" w:rsidP="00343813">
      <w:pPr>
        <w:jc w:val="center"/>
        <w:rPr>
          <w:rFonts w:ascii="Univia Pro Book" w:eastAsia="Arial Unicode MS" w:hAnsi="Univia Pro Book" w:cs="Times New Roman"/>
          <w:sz w:val="28"/>
          <w:szCs w:val="28"/>
          <w:lang w:eastAsia="es-ES"/>
        </w:rPr>
      </w:pPr>
    </w:p>
    <w:p w14:paraId="4ECE4717" w14:textId="5A8A171E" w:rsidR="008861DC" w:rsidRPr="00611078" w:rsidRDefault="008861DC" w:rsidP="00343813">
      <w:pPr>
        <w:jc w:val="center"/>
        <w:rPr>
          <w:rFonts w:ascii="Univia Pro Book" w:eastAsia="Arial Unicode MS" w:hAnsi="Univia Pro Book" w:cs="Times New Roman"/>
          <w:sz w:val="28"/>
          <w:szCs w:val="28"/>
          <w:lang w:eastAsia="es-ES"/>
        </w:rPr>
      </w:pPr>
    </w:p>
    <w:p w14:paraId="7EA5CAF6" w14:textId="3968433E" w:rsidR="008861DC" w:rsidRPr="00611078" w:rsidRDefault="008861DC" w:rsidP="00343813">
      <w:pPr>
        <w:jc w:val="center"/>
        <w:rPr>
          <w:rFonts w:ascii="Univia Pro Book" w:eastAsia="Arial Unicode MS" w:hAnsi="Univia Pro Book" w:cs="Times New Roman"/>
          <w:sz w:val="28"/>
          <w:szCs w:val="28"/>
          <w:lang w:eastAsia="es-ES"/>
        </w:rPr>
      </w:pPr>
    </w:p>
    <w:p w14:paraId="6FE86F5F" w14:textId="77777777" w:rsidR="008861DC" w:rsidRPr="00611078" w:rsidRDefault="008861DC" w:rsidP="00343813">
      <w:pPr>
        <w:jc w:val="center"/>
        <w:rPr>
          <w:rFonts w:ascii="Univia Pro Book" w:eastAsia="Arial Unicode MS" w:hAnsi="Univia Pro Book" w:cs="Times New Roman"/>
          <w:sz w:val="28"/>
          <w:szCs w:val="28"/>
          <w:lang w:eastAsia="es-ES"/>
        </w:rPr>
      </w:pPr>
    </w:p>
    <w:p w14:paraId="6A8CC83A" w14:textId="77777777" w:rsidR="00A84D68" w:rsidRPr="00611078" w:rsidRDefault="00A84D68" w:rsidP="00A84D68">
      <w:pPr>
        <w:rPr>
          <w:rFonts w:ascii="Univia Pro Book" w:eastAsia="Arial Unicode MS" w:hAnsi="Univia Pro Book" w:cs="Times New Roman"/>
          <w:b/>
          <w:bCs/>
          <w:sz w:val="28"/>
          <w:szCs w:val="28"/>
          <w:lang w:eastAsia="es-ES"/>
        </w:rPr>
      </w:pPr>
    </w:p>
    <w:bookmarkEnd w:id="5"/>
    <w:p w14:paraId="1578E914" w14:textId="60954CBD" w:rsidR="00875E61" w:rsidRDefault="00875E61" w:rsidP="00875E61">
      <w:pPr>
        <w:jc w:val="center"/>
        <w:rPr>
          <w:rFonts w:ascii="Univia Pro Book" w:eastAsia="Arial Unicode MS" w:hAnsi="Univia Pro Book" w:cs="Times New Roman"/>
          <w:b/>
          <w:bCs/>
          <w:sz w:val="32"/>
          <w:szCs w:val="32"/>
          <w:lang w:eastAsia="es-ES"/>
        </w:rPr>
      </w:pPr>
      <w:r w:rsidRPr="00611078">
        <w:rPr>
          <w:rFonts w:ascii="Univia Pro Book" w:eastAsia="Arial Unicode MS" w:hAnsi="Univia Pro Book" w:cs="Times New Roman"/>
          <w:b/>
          <w:bCs/>
          <w:sz w:val="32"/>
          <w:szCs w:val="32"/>
          <w:lang w:eastAsia="es-ES"/>
        </w:rPr>
        <w:t>COMITÉ DE ÉTICA Y DE PREVENCIÓN DE CONFLICTO DE INTERÉS (CEPCI)</w:t>
      </w:r>
    </w:p>
    <w:p w14:paraId="5AADD4F0" w14:textId="77777777" w:rsidR="00402AF9" w:rsidRPr="00611078" w:rsidRDefault="00402AF9" w:rsidP="00875E61">
      <w:pPr>
        <w:jc w:val="center"/>
        <w:rPr>
          <w:rFonts w:ascii="Univia Pro Book" w:eastAsia="Arial Unicode MS" w:hAnsi="Univia Pro Book" w:cs="Times New Roman"/>
          <w:b/>
          <w:bCs/>
          <w:sz w:val="32"/>
          <w:szCs w:val="32"/>
          <w:lang w:eastAsia="es-ES"/>
        </w:rPr>
      </w:pPr>
    </w:p>
    <w:p w14:paraId="169C1588" w14:textId="3E9672FD" w:rsidR="00B03984" w:rsidRPr="00402AF9" w:rsidRDefault="00B03984" w:rsidP="00B03984">
      <w:pPr>
        <w:jc w:val="both"/>
        <w:rPr>
          <w:rFonts w:ascii="Univia Pro Book" w:hAnsi="Univia Pro Book"/>
          <w:sz w:val="24"/>
          <w:szCs w:val="24"/>
        </w:rPr>
      </w:pPr>
      <w:r w:rsidRPr="00402AF9">
        <w:rPr>
          <w:rFonts w:ascii="Univia Pro Book" w:hAnsi="Univia Pro Book"/>
          <w:sz w:val="24"/>
          <w:szCs w:val="24"/>
        </w:rPr>
        <w:t>Durante el periodo Abril-Junio</w:t>
      </w:r>
      <w:r w:rsidR="00CE412D" w:rsidRPr="00402AF9">
        <w:rPr>
          <w:rFonts w:ascii="Univia Pro Book" w:hAnsi="Univia Pro Book"/>
          <w:sz w:val="24"/>
          <w:szCs w:val="24"/>
        </w:rPr>
        <w:t xml:space="preserve"> </w:t>
      </w:r>
      <w:r w:rsidRPr="00402AF9">
        <w:rPr>
          <w:rFonts w:ascii="Univia Pro Book" w:hAnsi="Univia Pro Book"/>
          <w:sz w:val="24"/>
          <w:szCs w:val="24"/>
        </w:rPr>
        <w:t xml:space="preserve">con fecha 27 de abril del presente año, se realizó la Primera Sesión Ordinaria del Comité de Prevención de Conflicto de Interés (CEPCI) del Colegio de Bachilleres del Estado de Oaxaca, en la que se trataron diversos asuntos, dentro de los cuales se tomó </w:t>
      </w:r>
      <w:r w:rsidR="003F64E7" w:rsidRPr="00402AF9">
        <w:rPr>
          <w:rFonts w:ascii="Univia Pro Book" w:hAnsi="Univia Pro Book"/>
          <w:sz w:val="24"/>
          <w:szCs w:val="24"/>
        </w:rPr>
        <w:t>protesta a</w:t>
      </w:r>
      <w:r w:rsidRPr="00402AF9">
        <w:rPr>
          <w:rFonts w:ascii="Univia Pro Book" w:hAnsi="Univia Pro Book"/>
          <w:sz w:val="24"/>
          <w:szCs w:val="24"/>
        </w:rPr>
        <w:t xml:space="preserve"> los Servidores Públicos que se integraron en su carácter de Propietario y Suplente del cargo de   Vocal “E” de dicho Comité, así </w:t>
      </w:r>
      <w:r w:rsidR="003F64E7" w:rsidRPr="00402AF9">
        <w:rPr>
          <w:rFonts w:ascii="Univia Pro Book" w:hAnsi="Univia Pro Book"/>
          <w:sz w:val="24"/>
          <w:szCs w:val="24"/>
        </w:rPr>
        <w:t>mismo, se</w:t>
      </w:r>
      <w:r w:rsidRPr="00402AF9">
        <w:rPr>
          <w:rFonts w:ascii="Univia Pro Book" w:hAnsi="Univia Pro Book"/>
          <w:sz w:val="24"/>
          <w:szCs w:val="24"/>
        </w:rPr>
        <w:t xml:space="preserve"> informó el Avance del Plan Anual   de Trabajo 2022.  </w:t>
      </w:r>
    </w:p>
    <w:p w14:paraId="746F2C32" w14:textId="67FF7FFC" w:rsidR="00783997" w:rsidRPr="00611078" w:rsidRDefault="00783997" w:rsidP="0046745E">
      <w:pPr>
        <w:jc w:val="center"/>
        <w:rPr>
          <w:rFonts w:ascii="Univia Pro Book" w:eastAsia="Arial Unicode MS" w:hAnsi="Univia Pro Book" w:cs="Times New Roman"/>
          <w:b/>
          <w:bCs/>
          <w:sz w:val="24"/>
          <w:szCs w:val="24"/>
          <w:lang w:eastAsia="es-ES"/>
        </w:rPr>
      </w:pPr>
    </w:p>
    <w:p w14:paraId="4FDDD045" w14:textId="6BBE4092" w:rsidR="00783997" w:rsidRPr="00611078" w:rsidRDefault="00783997" w:rsidP="0046745E">
      <w:pPr>
        <w:jc w:val="center"/>
        <w:rPr>
          <w:rFonts w:ascii="Univia Pro Book" w:eastAsia="Arial Unicode MS" w:hAnsi="Univia Pro Book" w:cs="Times New Roman"/>
          <w:b/>
          <w:bCs/>
          <w:sz w:val="24"/>
          <w:szCs w:val="24"/>
          <w:lang w:eastAsia="es-ES"/>
        </w:rPr>
      </w:pPr>
    </w:p>
    <w:p w14:paraId="7CC01E9E" w14:textId="2A803E2B" w:rsidR="00C5388B" w:rsidRPr="00611078" w:rsidRDefault="00C5388B" w:rsidP="0046745E">
      <w:pPr>
        <w:jc w:val="center"/>
        <w:rPr>
          <w:rFonts w:ascii="Univia Pro Book" w:eastAsia="Arial Unicode MS" w:hAnsi="Univia Pro Book" w:cs="Times New Roman"/>
          <w:b/>
          <w:bCs/>
          <w:sz w:val="24"/>
          <w:szCs w:val="24"/>
          <w:lang w:eastAsia="es-ES"/>
        </w:rPr>
      </w:pPr>
    </w:p>
    <w:p w14:paraId="14DDBBE2" w14:textId="197D92CA" w:rsidR="00B57437" w:rsidRPr="00611078" w:rsidRDefault="00B57437" w:rsidP="0046745E">
      <w:pPr>
        <w:jc w:val="center"/>
        <w:rPr>
          <w:rFonts w:ascii="Univia Pro Book" w:eastAsia="Arial Unicode MS" w:hAnsi="Univia Pro Book" w:cs="Times New Roman"/>
          <w:b/>
          <w:bCs/>
          <w:sz w:val="24"/>
          <w:szCs w:val="24"/>
          <w:lang w:eastAsia="es-ES"/>
        </w:rPr>
      </w:pPr>
    </w:p>
    <w:p w14:paraId="01750004" w14:textId="43058526" w:rsidR="00B57437" w:rsidRPr="00611078" w:rsidRDefault="00B57437" w:rsidP="0046745E">
      <w:pPr>
        <w:jc w:val="center"/>
        <w:rPr>
          <w:rFonts w:ascii="Univia Pro Book" w:eastAsia="Arial Unicode MS" w:hAnsi="Univia Pro Book" w:cs="Times New Roman"/>
          <w:b/>
          <w:bCs/>
          <w:sz w:val="24"/>
          <w:szCs w:val="24"/>
          <w:lang w:eastAsia="es-ES"/>
        </w:rPr>
      </w:pPr>
    </w:p>
    <w:p w14:paraId="45D1E389" w14:textId="2012EBB8" w:rsidR="008861DC" w:rsidRPr="00611078" w:rsidRDefault="008861DC" w:rsidP="0046745E">
      <w:pPr>
        <w:jc w:val="center"/>
        <w:rPr>
          <w:rFonts w:ascii="Univia Pro Book" w:eastAsia="Arial Unicode MS" w:hAnsi="Univia Pro Book" w:cs="Times New Roman"/>
          <w:b/>
          <w:bCs/>
          <w:sz w:val="24"/>
          <w:szCs w:val="24"/>
          <w:lang w:eastAsia="es-ES"/>
        </w:rPr>
      </w:pPr>
    </w:p>
    <w:p w14:paraId="10E9A95E" w14:textId="6F13457A" w:rsidR="008861DC" w:rsidRPr="00611078" w:rsidRDefault="008861DC" w:rsidP="0046745E">
      <w:pPr>
        <w:jc w:val="center"/>
        <w:rPr>
          <w:rFonts w:ascii="Univia Pro Book" w:eastAsia="Arial Unicode MS" w:hAnsi="Univia Pro Book" w:cs="Times New Roman"/>
          <w:b/>
          <w:bCs/>
          <w:sz w:val="24"/>
          <w:szCs w:val="24"/>
          <w:lang w:eastAsia="es-ES"/>
        </w:rPr>
      </w:pPr>
    </w:p>
    <w:p w14:paraId="59C89270" w14:textId="7EA6C0C1" w:rsidR="008861DC" w:rsidRPr="00611078" w:rsidRDefault="008861DC" w:rsidP="0046745E">
      <w:pPr>
        <w:jc w:val="center"/>
        <w:rPr>
          <w:rFonts w:ascii="Univia Pro Book" w:eastAsia="Arial Unicode MS" w:hAnsi="Univia Pro Book" w:cs="Times New Roman"/>
          <w:b/>
          <w:bCs/>
          <w:sz w:val="24"/>
          <w:szCs w:val="24"/>
          <w:lang w:eastAsia="es-ES"/>
        </w:rPr>
      </w:pPr>
    </w:p>
    <w:p w14:paraId="5E388259" w14:textId="302C269A" w:rsidR="001523EF" w:rsidRPr="00611078" w:rsidRDefault="00AD02C6" w:rsidP="001523EF">
      <w:pPr>
        <w:jc w:val="center"/>
        <w:rPr>
          <w:rFonts w:ascii="Univia Pro Book" w:hAnsi="Univia Pro Book"/>
          <w:b/>
          <w:bCs/>
          <w:sz w:val="28"/>
          <w:szCs w:val="28"/>
        </w:rPr>
      </w:pPr>
      <w:r w:rsidRPr="00611078">
        <w:rPr>
          <w:rFonts w:ascii="Univia Pro Book" w:hAnsi="Univia Pro Book"/>
          <w:b/>
          <w:bCs/>
          <w:sz w:val="28"/>
          <w:szCs w:val="28"/>
        </w:rPr>
        <w:t>DIRECCIÓN ACADÉMICA</w:t>
      </w:r>
    </w:p>
    <w:tbl>
      <w:tblPr>
        <w:tblStyle w:val="TableNormal"/>
        <w:tblpPr w:leftFromText="141" w:rightFromText="141" w:vertAnchor="text" w:horzAnchor="margin" w:tblpY="29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4225"/>
        <w:gridCol w:w="4564"/>
      </w:tblGrid>
      <w:tr w:rsidR="007D245C" w:rsidRPr="00611078" w14:paraId="736AA7E4" w14:textId="77777777" w:rsidTr="00C66309">
        <w:trPr>
          <w:trHeight w:val="561"/>
        </w:trPr>
        <w:tc>
          <w:tcPr>
            <w:tcW w:w="13320" w:type="dxa"/>
            <w:gridSpan w:val="3"/>
          </w:tcPr>
          <w:p w14:paraId="228832CF" w14:textId="4B1CFB0E" w:rsidR="007D245C" w:rsidRPr="00611078" w:rsidRDefault="007D245C" w:rsidP="007D245C">
            <w:pPr>
              <w:pStyle w:val="TableParagraph"/>
              <w:spacing w:before="10" w:line="240" w:lineRule="exact"/>
              <w:ind w:left="4896" w:right="4883"/>
              <w:jc w:val="center"/>
              <w:rPr>
                <w:rFonts w:ascii="Univia Pro Book" w:hAnsi="Univia Pro Book"/>
                <w:b/>
                <w:sz w:val="20"/>
                <w:szCs w:val="20"/>
              </w:rPr>
            </w:pPr>
            <w:r w:rsidRPr="00611078">
              <w:rPr>
                <w:rFonts w:ascii="Univia Pro Book" w:hAnsi="Univia Pro Book"/>
                <w:b/>
                <w:sz w:val="20"/>
                <w:szCs w:val="20"/>
              </w:rPr>
              <w:t>El Colegio de Bachilleres del Estado de Oaxaca</w:t>
            </w:r>
          </w:p>
          <w:p w14:paraId="5E11FED9" w14:textId="77777777" w:rsidR="007D245C" w:rsidRPr="00611078" w:rsidRDefault="007D245C" w:rsidP="007D245C">
            <w:pPr>
              <w:pStyle w:val="TableParagraph"/>
              <w:spacing w:before="11" w:line="240" w:lineRule="exact"/>
              <w:ind w:left="2905"/>
              <w:rPr>
                <w:rFonts w:ascii="Univia Pro Book" w:hAnsi="Univia Pro Book"/>
                <w:b/>
                <w:sz w:val="20"/>
                <w:szCs w:val="20"/>
              </w:rPr>
            </w:pPr>
            <w:r w:rsidRPr="00611078">
              <w:rPr>
                <w:rFonts w:ascii="Univia Pro Book" w:hAnsi="Univia Pro Book"/>
                <w:sz w:val="20"/>
                <w:szCs w:val="20"/>
              </w:rPr>
              <w:t>Nombre y número de sesión:</w:t>
            </w:r>
            <w:r w:rsidRPr="00611078">
              <w:rPr>
                <w:rFonts w:ascii="Univia Pro Book" w:hAnsi="Univia Pro Book"/>
                <w:b/>
                <w:sz w:val="20"/>
                <w:szCs w:val="20"/>
              </w:rPr>
              <w:t xml:space="preserve"> </w:t>
            </w:r>
            <w:r w:rsidRPr="00611078">
              <w:rPr>
                <w:rFonts w:ascii="Univia Pro Book" w:hAnsi="Univia Pro Book"/>
                <w:b/>
                <w:i/>
                <w:sz w:val="20"/>
                <w:szCs w:val="20"/>
              </w:rPr>
              <w:t>Tercera Reunión Ordinaria de la Academia</w:t>
            </w:r>
          </w:p>
        </w:tc>
      </w:tr>
      <w:tr w:rsidR="007D245C" w:rsidRPr="00611078" w14:paraId="597089E0" w14:textId="77777777" w:rsidTr="00C66309">
        <w:trPr>
          <w:trHeight w:val="197"/>
        </w:trPr>
        <w:tc>
          <w:tcPr>
            <w:tcW w:w="4531" w:type="dxa"/>
          </w:tcPr>
          <w:p w14:paraId="5DB7C698" w14:textId="77777777" w:rsidR="007D245C" w:rsidRPr="00611078" w:rsidRDefault="007D245C" w:rsidP="007D245C">
            <w:pPr>
              <w:pStyle w:val="TableParagraph"/>
              <w:rPr>
                <w:rFonts w:ascii="Univia Pro Book" w:hAnsi="Univia Pro Book"/>
                <w:sz w:val="20"/>
                <w:szCs w:val="20"/>
              </w:rPr>
            </w:pPr>
          </w:p>
        </w:tc>
        <w:tc>
          <w:tcPr>
            <w:tcW w:w="4225" w:type="dxa"/>
            <w:vAlign w:val="center"/>
          </w:tcPr>
          <w:p w14:paraId="6E4A9D4B" w14:textId="77777777" w:rsidR="007D245C" w:rsidRPr="00611078" w:rsidRDefault="007D245C" w:rsidP="007D245C">
            <w:pPr>
              <w:jc w:val="center"/>
              <w:rPr>
                <w:rFonts w:ascii="Univia Pro Book" w:hAnsi="Univia Pro Book"/>
                <w:sz w:val="20"/>
                <w:szCs w:val="20"/>
              </w:rPr>
            </w:pPr>
            <w:r w:rsidRPr="00611078">
              <w:rPr>
                <w:rFonts w:ascii="Univia Pro Book" w:hAnsi="Univia Pro Book"/>
                <w:sz w:val="20"/>
                <w:szCs w:val="20"/>
              </w:rPr>
              <w:t xml:space="preserve">Fecha: 25 de abril  </w:t>
            </w:r>
          </w:p>
        </w:tc>
        <w:tc>
          <w:tcPr>
            <w:tcW w:w="4564" w:type="dxa"/>
          </w:tcPr>
          <w:p w14:paraId="3F812B8D" w14:textId="77777777" w:rsidR="007D245C" w:rsidRPr="00611078" w:rsidRDefault="007D245C" w:rsidP="007D245C">
            <w:pPr>
              <w:pStyle w:val="TableParagraph"/>
              <w:rPr>
                <w:rFonts w:ascii="Univia Pro Book" w:hAnsi="Univia Pro Book"/>
                <w:sz w:val="20"/>
                <w:szCs w:val="20"/>
              </w:rPr>
            </w:pPr>
          </w:p>
        </w:tc>
      </w:tr>
      <w:tr w:rsidR="007D245C" w:rsidRPr="00611078" w14:paraId="6781FB0D" w14:textId="77777777" w:rsidTr="00C66309">
        <w:trPr>
          <w:trHeight w:val="197"/>
        </w:trPr>
        <w:tc>
          <w:tcPr>
            <w:tcW w:w="13320" w:type="dxa"/>
            <w:gridSpan w:val="3"/>
          </w:tcPr>
          <w:p w14:paraId="4D66456B" w14:textId="77777777" w:rsidR="007D245C" w:rsidRPr="00611078" w:rsidRDefault="007D245C" w:rsidP="007D245C">
            <w:pPr>
              <w:pStyle w:val="TableParagraph"/>
              <w:spacing w:before="11" w:line="240" w:lineRule="exact"/>
              <w:ind w:left="4896" w:right="4888"/>
              <w:jc w:val="center"/>
              <w:rPr>
                <w:rFonts w:ascii="Univia Pro Book" w:hAnsi="Univia Pro Book"/>
                <w:b/>
                <w:sz w:val="20"/>
                <w:szCs w:val="20"/>
              </w:rPr>
            </w:pPr>
            <w:r w:rsidRPr="00611078">
              <w:rPr>
                <w:rFonts w:ascii="Univia Pro Book" w:hAnsi="Univia Pro Book"/>
                <w:b/>
                <w:sz w:val="20"/>
                <w:szCs w:val="20"/>
              </w:rPr>
              <w:t>SEGUIMIENTO DE ACUERDOS</w:t>
            </w:r>
          </w:p>
        </w:tc>
      </w:tr>
      <w:tr w:rsidR="007D245C" w:rsidRPr="00611078" w14:paraId="55CCFDF2" w14:textId="77777777" w:rsidTr="00C66309">
        <w:trPr>
          <w:trHeight w:val="151"/>
        </w:trPr>
        <w:tc>
          <w:tcPr>
            <w:tcW w:w="4531" w:type="dxa"/>
            <w:shd w:val="clear" w:color="auto" w:fill="D9D9D9"/>
          </w:tcPr>
          <w:p w14:paraId="0089121F" w14:textId="2D77B7F3" w:rsidR="007D245C" w:rsidRPr="00611078" w:rsidRDefault="007D245C" w:rsidP="00C66309">
            <w:pPr>
              <w:pStyle w:val="TableParagraph"/>
              <w:spacing w:before="11" w:line="177" w:lineRule="exact"/>
              <w:ind w:left="1725" w:right="1718"/>
              <w:jc w:val="center"/>
              <w:rPr>
                <w:rFonts w:ascii="Univia Pro Book" w:hAnsi="Univia Pro Book"/>
                <w:b/>
                <w:sz w:val="20"/>
                <w:szCs w:val="20"/>
              </w:rPr>
            </w:pPr>
            <w:r w:rsidRPr="00611078">
              <w:rPr>
                <w:rFonts w:ascii="Univia Pro Book" w:hAnsi="Univia Pro Book"/>
                <w:b/>
                <w:sz w:val="20"/>
                <w:szCs w:val="20"/>
              </w:rPr>
              <w:t>ACUERD</w:t>
            </w:r>
            <w:r w:rsidR="00C66309" w:rsidRPr="00611078">
              <w:rPr>
                <w:rFonts w:ascii="Univia Pro Book" w:hAnsi="Univia Pro Book"/>
                <w:b/>
                <w:sz w:val="20"/>
                <w:szCs w:val="20"/>
              </w:rPr>
              <w:t>O</w:t>
            </w:r>
          </w:p>
        </w:tc>
        <w:tc>
          <w:tcPr>
            <w:tcW w:w="4225" w:type="dxa"/>
            <w:shd w:val="clear" w:color="auto" w:fill="D9D9D9"/>
          </w:tcPr>
          <w:p w14:paraId="2588CE0F" w14:textId="77777777" w:rsidR="007D245C" w:rsidRPr="00611078" w:rsidRDefault="007D245C" w:rsidP="007D245C">
            <w:pPr>
              <w:pStyle w:val="TableParagraph"/>
              <w:spacing w:before="11" w:line="177" w:lineRule="exact"/>
              <w:ind w:left="962"/>
              <w:rPr>
                <w:rFonts w:ascii="Univia Pro Book" w:hAnsi="Univia Pro Book"/>
                <w:b/>
                <w:sz w:val="20"/>
                <w:szCs w:val="20"/>
              </w:rPr>
            </w:pPr>
            <w:r w:rsidRPr="00611078">
              <w:rPr>
                <w:rFonts w:ascii="Univia Pro Book" w:hAnsi="Univia Pro Book"/>
                <w:b/>
                <w:sz w:val="20"/>
                <w:szCs w:val="20"/>
              </w:rPr>
              <w:t>ACCIONES DE SEGUIMIENTO</w:t>
            </w:r>
          </w:p>
        </w:tc>
        <w:tc>
          <w:tcPr>
            <w:tcW w:w="4564" w:type="dxa"/>
            <w:shd w:val="clear" w:color="auto" w:fill="D9D9D9"/>
          </w:tcPr>
          <w:p w14:paraId="0C55E208" w14:textId="77777777" w:rsidR="007D245C" w:rsidRPr="00611078" w:rsidRDefault="007D245C" w:rsidP="007D245C">
            <w:pPr>
              <w:pStyle w:val="TableParagraph"/>
              <w:spacing w:before="11" w:line="177" w:lineRule="exact"/>
              <w:ind w:left="1725" w:right="1713"/>
              <w:jc w:val="center"/>
              <w:rPr>
                <w:rFonts w:ascii="Univia Pro Book" w:hAnsi="Univia Pro Book"/>
                <w:b/>
                <w:sz w:val="20"/>
                <w:szCs w:val="20"/>
              </w:rPr>
            </w:pPr>
            <w:r w:rsidRPr="00611078">
              <w:rPr>
                <w:rFonts w:ascii="Univia Pro Book" w:hAnsi="Univia Pro Book"/>
                <w:b/>
                <w:sz w:val="20"/>
                <w:szCs w:val="20"/>
              </w:rPr>
              <w:t>ESTATUS</w:t>
            </w:r>
          </w:p>
        </w:tc>
      </w:tr>
      <w:tr w:rsidR="007D245C" w:rsidRPr="00611078" w14:paraId="068A8046" w14:textId="77777777" w:rsidTr="00C66309">
        <w:trPr>
          <w:trHeight w:val="151"/>
        </w:trPr>
        <w:tc>
          <w:tcPr>
            <w:tcW w:w="4531" w:type="dxa"/>
            <w:vAlign w:val="center"/>
          </w:tcPr>
          <w:p w14:paraId="3437157A" w14:textId="77777777" w:rsidR="007D245C" w:rsidRPr="00611078" w:rsidRDefault="007D245C" w:rsidP="007D245C">
            <w:pPr>
              <w:pStyle w:val="TableParagraph"/>
              <w:jc w:val="center"/>
              <w:rPr>
                <w:rFonts w:ascii="Univia Pro Book" w:hAnsi="Univia Pro Book"/>
                <w:sz w:val="20"/>
                <w:szCs w:val="20"/>
              </w:rPr>
            </w:pPr>
            <w:r w:rsidRPr="00611078">
              <w:rPr>
                <w:rFonts w:ascii="Univia Pro Book" w:hAnsi="Univia Pro Book"/>
                <w:sz w:val="20"/>
                <w:szCs w:val="20"/>
              </w:rPr>
              <w:t xml:space="preserve">Reunión para el seguimiento de trabajo colegiado para el semestre 2022´A. </w:t>
            </w:r>
          </w:p>
        </w:tc>
        <w:tc>
          <w:tcPr>
            <w:tcW w:w="4225" w:type="dxa"/>
          </w:tcPr>
          <w:p w14:paraId="403FC256" w14:textId="77777777" w:rsidR="007D245C" w:rsidRPr="00611078" w:rsidRDefault="007D245C" w:rsidP="007D245C">
            <w:pPr>
              <w:pStyle w:val="TableParagraph"/>
              <w:jc w:val="center"/>
              <w:rPr>
                <w:rFonts w:ascii="Univia Pro Book" w:hAnsi="Univia Pro Book"/>
                <w:sz w:val="20"/>
                <w:szCs w:val="20"/>
              </w:rPr>
            </w:pPr>
            <w:r w:rsidRPr="00611078">
              <w:rPr>
                <w:rFonts w:ascii="Univia Pro Book" w:hAnsi="Univia Pro Book"/>
                <w:sz w:val="20"/>
                <w:szCs w:val="20"/>
              </w:rPr>
              <w:t>De acuerdo a la   circular DAC/SAc/Cap/001/2022   se recepcionaron las actas de seguimiento de academia para el semestre 2022´A, mismos que se registraron en el concentrado de academias 1-68 para su retroalimentación y registro de cumplimiento.</w:t>
            </w:r>
          </w:p>
        </w:tc>
        <w:tc>
          <w:tcPr>
            <w:tcW w:w="4564" w:type="dxa"/>
            <w:vAlign w:val="center"/>
          </w:tcPr>
          <w:p w14:paraId="690F2EFD" w14:textId="77777777" w:rsidR="007D245C" w:rsidRPr="00611078" w:rsidRDefault="007D245C" w:rsidP="007D245C">
            <w:pPr>
              <w:pStyle w:val="TableParagraph"/>
              <w:jc w:val="center"/>
              <w:rPr>
                <w:rFonts w:ascii="Univia Pro Book" w:hAnsi="Univia Pro Book"/>
                <w:sz w:val="20"/>
                <w:szCs w:val="20"/>
              </w:rPr>
            </w:pPr>
            <w:r w:rsidRPr="00611078">
              <w:rPr>
                <w:rFonts w:ascii="Univia Pro Book" w:hAnsi="Univia Pro Book"/>
                <w:sz w:val="20"/>
                <w:szCs w:val="20"/>
              </w:rPr>
              <w:t>Cumplido</w:t>
            </w:r>
          </w:p>
        </w:tc>
      </w:tr>
    </w:tbl>
    <w:p w14:paraId="0B41CCDF" w14:textId="77777777" w:rsidR="007F7484" w:rsidRPr="00611078" w:rsidRDefault="007F7484" w:rsidP="007F7484">
      <w:pPr>
        <w:rPr>
          <w:rFonts w:ascii="Univia Pro Book" w:hAnsi="Univia Pro Book"/>
        </w:rPr>
      </w:pPr>
    </w:p>
    <w:p w14:paraId="765D4A25" w14:textId="77777777" w:rsidR="007F7484" w:rsidRPr="00611078" w:rsidRDefault="007F7484" w:rsidP="007F7484">
      <w:pPr>
        <w:rPr>
          <w:rFonts w:ascii="Univia Pro Book" w:hAnsi="Univia Pro Book"/>
        </w:rPr>
      </w:pPr>
    </w:p>
    <w:tbl>
      <w:tblPr>
        <w:tblStyle w:val="TableNormal"/>
        <w:tblW w:w="1321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3"/>
        <w:gridCol w:w="4263"/>
        <w:gridCol w:w="4405"/>
      </w:tblGrid>
      <w:tr w:rsidR="007D245C" w:rsidRPr="00611078" w14:paraId="51F9B8CC" w14:textId="77777777" w:rsidTr="007D245C">
        <w:trPr>
          <w:trHeight w:val="817"/>
        </w:trPr>
        <w:tc>
          <w:tcPr>
            <w:tcW w:w="13211" w:type="dxa"/>
            <w:gridSpan w:val="3"/>
          </w:tcPr>
          <w:p w14:paraId="343C2C8F" w14:textId="77777777" w:rsidR="007D245C" w:rsidRPr="00611078" w:rsidRDefault="007D245C" w:rsidP="00C41C53">
            <w:pPr>
              <w:pStyle w:val="TableParagraph"/>
              <w:spacing w:before="10" w:line="240" w:lineRule="exact"/>
              <w:ind w:left="4896" w:right="4883"/>
              <w:jc w:val="center"/>
              <w:rPr>
                <w:rFonts w:ascii="Univia Pro Book" w:hAnsi="Univia Pro Book"/>
                <w:b/>
                <w:sz w:val="20"/>
                <w:szCs w:val="20"/>
              </w:rPr>
            </w:pPr>
            <w:r w:rsidRPr="00611078">
              <w:rPr>
                <w:rFonts w:ascii="Univia Pro Book" w:hAnsi="Univia Pro Book"/>
                <w:b/>
                <w:sz w:val="20"/>
                <w:szCs w:val="20"/>
              </w:rPr>
              <w:t>El Colegio de Bachilleres del Estado de Oaxaca</w:t>
            </w:r>
          </w:p>
          <w:p w14:paraId="4F6ADEFF" w14:textId="77777777" w:rsidR="007D245C" w:rsidRPr="00611078" w:rsidRDefault="007D245C" w:rsidP="00C41C53">
            <w:pPr>
              <w:pStyle w:val="TableParagraph"/>
              <w:spacing w:before="11" w:line="240" w:lineRule="exact"/>
              <w:ind w:left="2905"/>
              <w:rPr>
                <w:rFonts w:ascii="Univia Pro Book" w:hAnsi="Univia Pro Book"/>
                <w:b/>
                <w:sz w:val="20"/>
                <w:szCs w:val="20"/>
              </w:rPr>
            </w:pPr>
            <w:r w:rsidRPr="00611078">
              <w:rPr>
                <w:rFonts w:ascii="Univia Pro Book" w:hAnsi="Univia Pro Book"/>
                <w:sz w:val="20"/>
                <w:szCs w:val="20"/>
              </w:rPr>
              <w:t>Nombre y número de sesión:</w:t>
            </w:r>
            <w:r w:rsidRPr="00611078">
              <w:rPr>
                <w:rFonts w:ascii="Univia Pro Book" w:hAnsi="Univia Pro Book"/>
                <w:b/>
                <w:sz w:val="20"/>
                <w:szCs w:val="20"/>
              </w:rPr>
              <w:t xml:space="preserve"> </w:t>
            </w:r>
            <w:r w:rsidRPr="00611078">
              <w:rPr>
                <w:rFonts w:ascii="Univia Pro Book" w:hAnsi="Univia Pro Book"/>
                <w:b/>
                <w:i/>
                <w:sz w:val="20"/>
                <w:szCs w:val="20"/>
              </w:rPr>
              <w:t>Cuarta Reunión Ordinaria de la Academia</w:t>
            </w:r>
          </w:p>
        </w:tc>
      </w:tr>
      <w:tr w:rsidR="007D245C" w:rsidRPr="00611078" w14:paraId="4F5772D0" w14:textId="77777777" w:rsidTr="00C66309">
        <w:trPr>
          <w:trHeight w:val="287"/>
        </w:trPr>
        <w:tc>
          <w:tcPr>
            <w:tcW w:w="4543" w:type="dxa"/>
          </w:tcPr>
          <w:p w14:paraId="743353FB" w14:textId="77777777" w:rsidR="007D245C" w:rsidRPr="00611078" w:rsidRDefault="007D245C" w:rsidP="00C41C53">
            <w:pPr>
              <w:pStyle w:val="TableParagraph"/>
              <w:rPr>
                <w:rFonts w:ascii="Univia Pro Book" w:hAnsi="Univia Pro Book"/>
                <w:sz w:val="20"/>
                <w:szCs w:val="20"/>
              </w:rPr>
            </w:pPr>
          </w:p>
        </w:tc>
        <w:tc>
          <w:tcPr>
            <w:tcW w:w="4263" w:type="dxa"/>
            <w:vAlign w:val="center"/>
          </w:tcPr>
          <w:p w14:paraId="7029B745" w14:textId="77777777" w:rsidR="007D245C" w:rsidRPr="00611078" w:rsidRDefault="007D245C" w:rsidP="00C41C53">
            <w:pPr>
              <w:jc w:val="center"/>
              <w:rPr>
                <w:rFonts w:ascii="Univia Pro Book" w:hAnsi="Univia Pro Book"/>
                <w:sz w:val="20"/>
                <w:szCs w:val="20"/>
              </w:rPr>
            </w:pPr>
            <w:r w:rsidRPr="00611078">
              <w:rPr>
                <w:rFonts w:ascii="Univia Pro Book" w:hAnsi="Univia Pro Book"/>
                <w:sz w:val="20"/>
                <w:szCs w:val="20"/>
              </w:rPr>
              <w:t xml:space="preserve">Fecha: 20 de junio </w:t>
            </w:r>
          </w:p>
        </w:tc>
        <w:tc>
          <w:tcPr>
            <w:tcW w:w="4405" w:type="dxa"/>
          </w:tcPr>
          <w:p w14:paraId="0B68D246" w14:textId="77777777" w:rsidR="007D245C" w:rsidRPr="00611078" w:rsidRDefault="007D245C" w:rsidP="00C41C53">
            <w:pPr>
              <w:pStyle w:val="TableParagraph"/>
              <w:rPr>
                <w:rFonts w:ascii="Univia Pro Book" w:hAnsi="Univia Pro Book"/>
                <w:sz w:val="20"/>
                <w:szCs w:val="20"/>
              </w:rPr>
            </w:pPr>
          </w:p>
        </w:tc>
      </w:tr>
      <w:tr w:rsidR="007D245C" w:rsidRPr="00611078" w14:paraId="6CA4A8D6" w14:textId="77777777" w:rsidTr="007D245C">
        <w:trPr>
          <w:trHeight w:val="287"/>
        </w:trPr>
        <w:tc>
          <w:tcPr>
            <w:tcW w:w="13211" w:type="dxa"/>
            <w:gridSpan w:val="3"/>
          </w:tcPr>
          <w:p w14:paraId="68DC75EB" w14:textId="77777777" w:rsidR="007D245C" w:rsidRPr="00611078" w:rsidRDefault="007D245C" w:rsidP="00C41C53">
            <w:pPr>
              <w:pStyle w:val="TableParagraph"/>
              <w:spacing w:before="11" w:line="240" w:lineRule="exact"/>
              <w:ind w:left="4896" w:right="4888"/>
              <w:jc w:val="center"/>
              <w:rPr>
                <w:rFonts w:ascii="Univia Pro Book" w:hAnsi="Univia Pro Book"/>
                <w:b/>
                <w:sz w:val="20"/>
                <w:szCs w:val="20"/>
              </w:rPr>
            </w:pPr>
            <w:r w:rsidRPr="00611078">
              <w:rPr>
                <w:rFonts w:ascii="Univia Pro Book" w:hAnsi="Univia Pro Book"/>
                <w:b/>
                <w:sz w:val="20"/>
                <w:szCs w:val="20"/>
              </w:rPr>
              <w:t>SEGUIMIENTO DE ACUERDOS</w:t>
            </w:r>
          </w:p>
        </w:tc>
      </w:tr>
      <w:tr w:rsidR="007D245C" w:rsidRPr="00611078" w14:paraId="4D017838" w14:textId="77777777" w:rsidTr="00C66309">
        <w:trPr>
          <w:trHeight w:val="220"/>
        </w:trPr>
        <w:tc>
          <w:tcPr>
            <w:tcW w:w="4543" w:type="dxa"/>
            <w:shd w:val="clear" w:color="auto" w:fill="D9D9D9"/>
          </w:tcPr>
          <w:p w14:paraId="03EE0C3D" w14:textId="77777777" w:rsidR="007D245C" w:rsidRPr="00611078" w:rsidRDefault="007D245C" w:rsidP="00C41C53">
            <w:pPr>
              <w:pStyle w:val="TableParagraph"/>
              <w:spacing w:before="11" w:line="177" w:lineRule="exact"/>
              <w:ind w:left="1725" w:right="1718"/>
              <w:jc w:val="center"/>
              <w:rPr>
                <w:rFonts w:ascii="Univia Pro Book" w:hAnsi="Univia Pro Book"/>
                <w:b/>
                <w:sz w:val="20"/>
                <w:szCs w:val="20"/>
              </w:rPr>
            </w:pPr>
            <w:r w:rsidRPr="00611078">
              <w:rPr>
                <w:rFonts w:ascii="Univia Pro Book" w:hAnsi="Univia Pro Book"/>
                <w:b/>
                <w:sz w:val="20"/>
                <w:szCs w:val="20"/>
              </w:rPr>
              <w:t>ACUERDO</w:t>
            </w:r>
          </w:p>
        </w:tc>
        <w:tc>
          <w:tcPr>
            <w:tcW w:w="4263" w:type="dxa"/>
            <w:shd w:val="clear" w:color="auto" w:fill="D9D9D9"/>
          </w:tcPr>
          <w:p w14:paraId="5E582240" w14:textId="77777777" w:rsidR="007D245C" w:rsidRPr="00611078" w:rsidRDefault="007D245C" w:rsidP="00C41C53">
            <w:pPr>
              <w:pStyle w:val="TableParagraph"/>
              <w:spacing w:before="11" w:line="177" w:lineRule="exact"/>
              <w:ind w:left="962"/>
              <w:rPr>
                <w:rFonts w:ascii="Univia Pro Book" w:hAnsi="Univia Pro Book"/>
                <w:b/>
                <w:sz w:val="20"/>
                <w:szCs w:val="20"/>
              </w:rPr>
            </w:pPr>
            <w:r w:rsidRPr="00611078">
              <w:rPr>
                <w:rFonts w:ascii="Univia Pro Book" w:hAnsi="Univia Pro Book"/>
                <w:b/>
                <w:sz w:val="20"/>
                <w:szCs w:val="20"/>
              </w:rPr>
              <w:t>ACCIONES DE SEGUIMIENTO</w:t>
            </w:r>
          </w:p>
        </w:tc>
        <w:tc>
          <w:tcPr>
            <w:tcW w:w="4405" w:type="dxa"/>
            <w:shd w:val="clear" w:color="auto" w:fill="D9D9D9"/>
          </w:tcPr>
          <w:p w14:paraId="7626E3E3" w14:textId="77777777" w:rsidR="007D245C" w:rsidRPr="00611078" w:rsidRDefault="007D245C" w:rsidP="00C41C53">
            <w:pPr>
              <w:pStyle w:val="TableParagraph"/>
              <w:spacing w:before="11" w:line="177" w:lineRule="exact"/>
              <w:ind w:left="1725" w:right="1713"/>
              <w:jc w:val="center"/>
              <w:rPr>
                <w:rFonts w:ascii="Univia Pro Book" w:hAnsi="Univia Pro Book"/>
                <w:b/>
                <w:sz w:val="20"/>
                <w:szCs w:val="20"/>
              </w:rPr>
            </w:pPr>
            <w:r w:rsidRPr="00611078">
              <w:rPr>
                <w:rFonts w:ascii="Univia Pro Book" w:hAnsi="Univia Pro Book"/>
                <w:b/>
                <w:sz w:val="20"/>
                <w:szCs w:val="20"/>
              </w:rPr>
              <w:t>ESTATUS</w:t>
            </w:r>
          </w:p>
        </w:tc>
      </w:tr>
      <w:tr w:rsidR="007D245C" w:rsidRPr="00611078" w14:paraId="3C91AF88" w14:textId="77777777" w:rsidTr="00C66309">
        <w:trPr>
          <w:trHeight w:val="220"/>
        </w:trPr>
        <w:tc>
          <w:tcPr>
            <w:tcW w:w="4543" w:type="dxa"/>
            <w:vAlign w:val="center"/>
          </w:tcPr>
          <w:p w14:paraId="4C6DE6D1" w14:textId="66AA890E" w:rsidR="007D245C" w:rsidRPr="00611078" w:rsidRDefault="007D245C" w:rsidP="00C41C53">
            <w:pPr>
              <w:pStyle w:val="TableParagraph"/>
              <w:jc w:val="center"/>
              <w:rPr>
                <w:rFonts w:ascii="Univia Pro Book" w:hAnsi="Univia Pro Book"/>
                <w:sz w:val="20"/>
                <w:szCs w:val="20"/>
              </w:rPr>
            </w:pPr>
            <w:r w:rsidRPr="00611078">
              <w:rPr>
                <w:rFonts w:ascii="Univia Pro Book" w:hAnsi="Univia Pro Book"/>
                <w:sz w:val="20"/>
                <w:szCs w:val="20"/>
              </w:rPr>
              <w:t xml:space="preserve">Reunión para la evaluación y reporte fotográfico del trabajo colegiado </w:t>
            </w:r>
            <w:r w:rsidR="003E3C9C" w:rsidRPr="00611078">
              <w:rPr>
                <w:rFonts w:ascii="Univia Pro Book" w:hAnsi="Univia Pro Book"/>
                <w:sz w:val="20"/>
                <w:szCs w:val="20"/>
              </w:rPr>
              <w:t>del semestre</w:t>
            </w:r>
            <w:r w:rsidRPr="00611078">
              <w:rPr>
                <w:rFonts w:ascii="Univia Pro Book" w:hAnsi="Univia Pro Book"/>
                <w:sz w:val="20"/>
                <w:szCs w:val="20"/>
              </w:rPr>
              <w:t xml:space="preserve"> 2022´A. </w:t>
            </w:r>
          </w:p>
        </w:tc>
        <w:tc>
          <w:tcPr>
            <w:tcW w:w="4263" w:type="dxa"/>
          </w:tcPr>
          <w:p w14:paraId="2F3CBE09" w14:textId="77777777" w:rsidR="007D245C" w:rsidRPr="00611078" w:rsidRDefault="007D245C" w:rsidP="00C41C53">
            <w:pPr>
              <w:pStyle w:val="TableParagraph"/>
              <w:jc w:val="center"/>
              <w:rPr>
                <w:rFonts w:ascii="Univia Pro Book" w:hAnsi="Univia Pro Book"/>
                <w:sz w:val="20"/>
                <w:szCs w:val="20"/>
              </w:rPr>
            </w:pPr>
            <w:r w:rsidRPr="00611078">
              <w:rPr>
                <w:rFonts w:ascii="Univia Pro Book" w:hAnsi="Univia Pro Book"/>
                <w:sz w:val="20"/>
                <w:szCs w:val="20"/>
              </w:rPr>
              <w:t>De acuerdo a la   circular DAC/SAc/Cap/001/2022   se recepcionaron las actas de evaluación y evidencia fotográfica del trabajo colegiado del semestre 2022´A, mismos que se registraron en el concentrado de academias 1-68 para su retroalimentación y registro de cumplimiento.</w:t>
            </w:r>
          </w:p>
        </w:tc>
        <w:tc>
          <w:tcPr>
            <w:tcW w:w="4405" w:type="dxa"/>
            <w:vAlign w:val="center"/>
          </w:tcPr>
          <w:p w14:paraId="48533E81" w14:textId="77777777" w:rsidR="007D245C" w:rsidRPr="00611078" w:rsidRDefault="007D245C" w:rsidP="00C41C53">
            <w:pPr>
              <w:pStyle w:val="TableParagraph"/>
              <w:jc w:val="center"/>
              <w:rPr>
                <w:rFonts w:ascii="Univia Pro Book" w:hAnsi="Univia Pro Book"/>
                <w:sz w:val="20"/>
                <w:szCs w:val="20"/>
              </w:rPr>
            </w:pPr>
            <w:r w:rsidRPr="00611078">
              <w:rPr>
                <w:rFonts w:ascii="Univia Pro Book" w:hAnsi="Univia Pro Book"/>
                <w:sz w:val="20"/>
                <w:szCs w:val="20"/>
              </w:rPr>
              <w:t>Cumplido</w:t>
            </w:r>
          </w:p>
        </w:tc>
      </w:tr>
    </w:tbl>
    <w:p w14:paraId="73F2640D" w14:textId="30A822EE" w:rsidR="007F7484" w:rsidRPr="00611078" w:rsidRDefault="007F7484" w:rsidP="007F7484">
      <w:pPr>
        <w:rPr>
          <w:rFonts w:ascii="Univia Pro Book" w:hAnsi="Univia Pro Book"/>
        </w:rPr>
      </w:pPr>
    </w:p>
    <w:p w14:paraId="3D50D635" w14:textId="31D83256" w:rsidR="00CE412D" w:rsidRPr="00611078" w:rsidRDefault="00CE412D" w:rsidP="007F7484">
      <w:pPr>
        <w:rPr>
          <w:rFonts w:ascii="Univia Pro Book" w:hAnsi="Univia Pro Book"/>
        </w:rPr>
      </w:pPr>
    </w:p>
    <w:p w14:paraId="4E0FE4D5" w14:textId="52CAA62E" w:rsidR="005F3CCF" w:rsidRPr="00611078" w:rsidRDefault="005F3CCF" w:rsidP="007F7484">
      <w:pPr>
        <w:rPr>
          <w:rFonts w:ascii="Univia Pro Book" w:hAnsi="Univia Pro Book"/>
        </w:rPr>
      </w:pPr>
    </w:p>
    <w:p w14:paraId="435614A4" w14:textId="77777777" w:rsidR="005F3CCF" w:rsidRPr="00611078" w:rsidRDefault="005F3CCF" w:rsidP="007F7484">
      <w:pPr>
        <w:rPr>
          <w:rFonts w:ascii="Univia Pro Book" w:hAnsi="Univia Pro Book"/>
        </w:rPr>
      </w:pPr>
    </w:p>
    <w:p w14:paraId="28EE7BD6" w14:textId="28D1B5B8" w:rsidR="000A00CE" w:rsidRDefault="000A00CE" w:rsidP="007F7484">
      <w:pPr>
        <w:rPr>
          <w:rFonts w:ascii="Univia Pro Book" w:hAnsi="Univia Pro Book"/>
        </w:rPr>
      </w:pPr>
    </w:p>
    <w:p w14:paraId="10350A2C" w14:textId="5DD3E18C" w:rsidR="00402AF9" w:rsidRDefault="00402AF9" w:rsidP="007F7484">
      <w:pPr>
        <w:rPr>
          <w:rFonts w:ascii="Univia Pro Book" w:hAnsi="Univia Pro Book"/>
        </w:rPr>
      </w:pPr>
    </w:p>
    <w:p w14:paraId="24808E1B" w14:textId="77777777" w:rsidR="00402AF9" w:rsidRPr="00611078" w:rsidRDefault="00402AF9" w:rsidP="007F7484">
      <w:pPr>
        <w:rPr>
          <w:rFonts w:ascii="Univia Pro Book" w:hAnsi="Univia Pro Book"/>
        </w:rPr>
      </w:pPr>
    </w:p>
    <w:p w14:paraId="7F50DDE3" w14:textId="0FA04CD3" w:rsidR="008838BA" w:rsidRPr="00611078" w:rsidRDefault="008838BA" w:rsidP="008838BA">
      <w:pPr>
        <w:jc w:val="center"/>
        <w:rPr>
          <w:rFonts w:ascii="Univia Pro Book" w:hAnsi="Univia Pro Book" w:cs="Arial"/>
          <w:b/>
          <w:sz w:val="18"/>
          <w:szCs w:val="16"/>
        </w:rPr>
      </w:pPr>
      <w:bookmarkStart w:id="7" w:name="_Hlk105415238"/>
      <w:r w:rsidRPr="00611078">
        <w:rPr>
          <w:rFonts w:ascii="Univia Pro Book" w:hAnsi="Univia Pro Book" w:cs="Arial"/>
          <w:b/>
          <w:sz w:val="26"/>
        </w:rPr>
        <w:t>COMITÉ DE ADQUISICIONES, ARRENDAMIENTO Y SERVICIOS DEL SECTOR PÚBLICO DEL COLEGIO DE BACHILLERES DEL ESTADO DE OAXACA</w:t>
      </w:r>
      <w:r w:rsidRPr="00611078">
        <w:rPr>
          <w:rFonts w:ascii="Univia Pro Book" w:hAnsi="Univia Pro Book" w:cs="Arial"/>
          <w:b/>
          <w:sz w:val="18"/>
          <w:szCs w:val="16"/>
        </w:rPr>
        <w:t>.</w:t>
      </w:r>
    </w:p>
    <w:bookmarkEnd w:id="7"/>
    <w:p w14:paraId="2C0F556F" w14:textId="77777777" w:rsidR="00C66309" w:rsidRPr="00611078" w:rsidRDefault="00C66309" w:rsidP="00C66309">
      <w:pPr>
        <w:pStyle w:val="Prrafodelista"/>
        <w:jc w:val="both"/>
        <w:rPr>
          <w:rFonts w:ascii="Univia Pro Book" w:hAnsi="Univia Pro Book"/>
          <w:sz w:val="22"/>
          <w:szCs w:val="22"/>
        </w:rPr>
      </w:pPr>
    </w:p>
    <w:p w14:paraId="246732DC" w14:textId="6209C473" w:rsidR="00500BFA" w:rsidRPr="00402AF9" w:rsidRDefault="00500BFA" w:rsidP="00500BFA">
      <w:pPr>
        <w:jc w:val="both"/>
        <w:rPr>
          <w:rFonts w:ascii="Univia Pro Book" w:hAnsi="Univia Pro Book"/>
          <w:sz w:val="24"/>
          <w:szCs w:val="24"/>
        </w:rPr>
      </w:pPr>
      <w:r w:rsidRPr="00402AF9">
        <w:rPr>
          <w:rFonts w:ascii="Univia Pro Book" w:hAnsi="Univia Pro Book"/>
          <w:sz w:val="24"/>
          <w:szCs w:val="24"/>
        </w:rPr>
        <w:t xml:space="preserve">En relación a las acciones que corresponden al trimestre de abril-junio del presente, se realizaron cuatro sesiones </w:t>
      </w:r>
      <w:r w:rsidR="003E3C9C" w:rsidRPr="00402AF9">
        <w:rPr>
          <w:rFonts w:ascii="Univia Pro Book" w:hAnsi="Univia Pro Book"/>
          <w:sz w:val="24"/>
          <w:szCs w:val="24"/>
        </w:rPr>
        <w:t>Una Primera</w:t>
      </w:r>
      <w:r w:rsidRPr="00402AF9">
        <w:rPr>
          <w:rFonts w:ascii="Univia Pro Book" w:hAnsi="Univia Pro Book"/>
          <w:sz w:val="24"/>
          <w:szCs w:val="24"/>
        </w:rPr>
        <w:t xml:space="preserve"> Reunión </w:t>
      </w:r>
      <w:r w:rsidR="003E3C9C" w:rsidRPr="00402AF9">
        <w:rPr>
          <w:rFonts w:ascii="Univia Pro Book" w:hAnsi="Univia Pro Book"/>
          <w:sz w:val="24"/>
          <w:szCs w:val="24"/>
        </w:rPr>
        <w:t>Extraordinaria de</w:t>
      </w:r>
      <w:r w:rsidRPr="00402AF9">
        <w:rPr>
          <w:rFonts w:ascii="Univia Pro Book" w:hAnsi="Univia Pro Book"/>
          <w:sz w:val="24"/>
          <w:szCs w:val="24"/>
        </w:rPr>
        <w:t xml:space="preserve"> fecha 10 de marzo, la Tercera Reunión Extraordinaria de fecha 4 de </w:t>
      </w:r>
      <w:r w:rsidR="003E3C9C" w:rsidRPr="00402AF9">
        <w:rPr>
          <w:rFonts w:ascii="Univia Pro Book" w:hAnsi="Univia Pro Book"/>
          <w:sz w:val="24"/>
          <w:szCs w:val="24"/>
        </w:rPr>
        <w:t>abril de</w:t>
      </w:r>
      <w:r w:rsidRPr="00402AF9">
        <w:rPr>
          <w:rFonts w:ascii="Univia Pro Book" w:hAnsi="Univia Pro Book"/>
          <w:sz w:val="24"/>
          <w:szCs w:val="24"/>
        </w:rPr>
        <w:t xml:space="preserve"> este mismo año; Una Cuarta Reunión Ordinara de fecha 29 de abril del año en curso y la Cuarta Reunión Extraordinaria de fecha 24 de julio del presente año del Comité de Adquisiciones, y Servicios del Sector Publico del Colegio de Bachilleres del Estado de Oaxaca. </w:t>
      </w:r>
    </w:p>
    <w:p w14:paraId="1A22C45E" w14:textId="42D41A66" w:rsidR="00C66309" w:rsidRPr="00611078" w:rsidRDefault="00C66309" w:rsidP="002416E1">
      <w:pPr>
        <w:jc w:val="both"/>
        <w:rPr>
          <w:rFonts w:ascii="Univia Pro Book" w:eastAsia="SimSun" w:hAnsi="Univia Pro Book"/>
          <w:sz w:val="24"/>
          <w:szCs w:val="24"/>
          <w:lang w:eastAsia="es-MX"/>
        </w:rPr>
      </w:pPr>
    </w:p>
    <w:tbl>
      <w:tblPr>
        <w:tblStyle w:val="Tablaconcuadrcula"/>
        <w:tblpPr w:leftFromText="141" w:rightFromText="141" w:vertAnchor="page" w:horzAnchor="margin" w:tblpY="2604"/>
        <w:tblW w:w="13277" w:type="dxa"/>
        <w:tblLook w:val="04A0" w:firstRow="1" w:lastRow="0" w:firstColumn="1" w:lastColumn="0" w:noHBand="0" w:noVBand="1"/>
      </w:tblPr>
      <w:tblGrid>
        <w:gridCol w:w="6374"/>
        <w:gridCol w:w="3686"/>
        <w:gridCol w:w="3217"/>
      </w:tblGrid>
      <w:tr w:rsidR="008D10F5" w:rsidRPr="00611078" w14:paraId="7B53FCF5" w14:textId="77777777" w:rsidTr="00C41C53">
        <w:trPr>
          <w:trHeight w:val="125"/>
        </w:trPr>
        <w:tc>
          <w:tcPr>
            <w:tcW w:w="13277" w:type="dxa"/>
            <w:gridSpan w:val="3"/>
          </w:tcPr>
          <w:p w14:paraId="6662E765" w14:textId="77777777" w:rsidR="008D10F5" w:rsidRPr="00611078" w:rsidRDefault="008D10F5" w:rsidP="00C41C53">
            <w:pPr>
              <w:pStyle w:val="Textoindependiente"/>
              <w:jc w:val="center"/>
              <w:rPr>
                <w:rFonts w:ascii="Univia Pro Book" w:hAnsi="Univia Pro Book"/>
                <w:b/>
                <w:sz w:val="18"/>
              </w:rPr>
            </w:pPr>
            <w:r w:rsidRPr="00611078">
              <w:rPr>
                <w:rFonts w:ascii="Univia Pro Book" w:hAnsi="Univia Pro Book"/>
                <w:b/>
                <w:sz w:val="18"/>
              </w:rPr>
              <w:lastRenderedPageBreak/>
              <w:t>COLEGIO DE BACHILLERES DEL ESTADO DE OAXACA</w:t>
            </w:r>
          </w:p>
        </w:tc>
      </w:tr>
      <w:tr w:rsidR="008D10F5" w:rsidRPr="00611078" w14:paraId="35C70B63" w14:textId="77777777" w:rsidTr="00C41C53">
        <w:trPr>
          <w:trHeight w:val="117"/>
        </w:trPr>
        <w:tc>
          <w:tcPr>
            <w:tcW w:w="13277" w:type="dxa"/>
            <w:gridSpan w:val="3"/>
          </w:tcPr>
          <w:p w14:paraId="601C3917" w14:textId="77777777" w:rsidR="008D10F5" w:rsidRPr="00611078" w:rsidRDefault="008D10F5" w:rsidP="00C41C53">
            <w:pPr>
              <w:pStyle w:val="Textoindependiente"/>
              <w:rPr>
                <w:rFonts w:ascii="Univia Pro Book" w:hAnsi="Univia Pro Book"/>
                <w:b/>
                <w:sz w:val="18"/>
              </w:rPr>
            </w:pPr>
            <w:r w:rsidRPr="00611078">
              <w:rPr>
                <w:rFonts w:ascii="Univia Pro Book" w:hAnsi="Univia Pro Book"/>
                <w:b/>
                <w:sz w:val="18"/>
              </w:rPr>
              <w:t xml:space="preserve">                                                                         SEGUNDA SESIÓN ORDINARIA DE LA JUNTA DIRECTIVA</w:t>
            </w:r>
          </w:p>
        </w:tc>
      </w:tr>
      <w:tr w:rsidR="008D10F5" w:rsidRPr="00611078" w14:paraId="6EACA842" w14:textId="77777777" w:rsidTr="00C41C53">
        <w:trPr>
          <w:trHeight w:val="125"/>
        </w:trPr>
        <w:tc>
          <w:tcPr>
            <w:tcW w:w="13277" w:type="dxa"/>
            <w:gridSpan w:val="3"/>
          </w:tcPr>
          <w:p w14:paraId="300C9B40" w14:textId="77777777" w:rsidR="008D10F5" w:rsidRPr="00611078" w:rsidRDefault="008D10F5" w:rsidP="00C41C53">
            <w:pPr>
              <w:pStyle w:val="Textoindependiente"/>
              <w:jc w:val="center"/>
              <w:rPr>
                <w:rFonts w:ascii="Univia Pro Book" w:hAnsi="Univia Pro Book"/>
                <w:b/>
                <w:sz w:val="18"/>
              </w:rPr>
            </w:pPr>
            <w:r w:rsidRPr="00611078">
              <w:rPr>
                <w:rFonts w:ascii="Univia Pro Book" w:hAnsi="Univia Pro Book"/>
                <w:b/>
                <w:sz w:val="18"/>
              </w:rPr>
              <w:t>SEGUIMIENTO DE ACUERDOS DEL COMITÉ DE ADQUISICIONES, ARRENDAMIENTOS Y SERVICIOS DE SECTOR PÚBLICO.</w:t>
            </w:r>
          </w:p>
        </w:tc>
      </w:tr>
      <w:tr w:rsidR="008D10F5" w:rsidRPr="00611078" w14:paraId="773DBB01" w14:textId="77777777" w:rsidTr="00C41C53">
        <w:trPr>
          <w:trHeight w:val="125"/>
        </w:trPr>
        <w:tc>
          <w:tcPr>
            <w:tcW w:w="6374" w:type="dxa"/>
            <w:shd w:val="clear" w:color="auto" w:fill="D9D9D9" w:themeFill="background1" w:themeFillShade="D9"/>
          </w:tcPr>
          <w:p w14:paraId="70BFED26" w14:textId="77777777" w:rsidR="008D10F5" w:rsidRPr="00611078" w:rsidRDefault="008D10F5" w:rsidP="00C41C53">
            <w:pPr>
              <w:pStyle w:val="Textoindependiente"/>
              <w:jc w:val="both"/>
              <w:rPr>
                <w:rFonts w:ascii="Univia Pro Book" w:hAnsi="Univia Pro Book"/>
                <w:b/>
                <w:sz w:val="20"/>
              </w:rPr>
            </w:pPr>
            <w:r w:rsidRPr="00611078">
              <w:rPr>
                <w:rFonts w:ascii="Univia Pro Book" w:hAnsi="Univia Pro Book"/>
                <w:b/>
                <w:sz w:val="20"/>
              </w:rPr>
              <w:t>ACUERDO</w:t>
            </w:r>
          </w:p>
        </w:tc>
        <w:tc>
          <w:tcPr>
            <w:tcW w:w="3686" w:type="dxa"/>
            <w:shd w:val="clear" w:color="auto" w:fill="D9D9D9" w:themeFill="background1" w:themeFillShade="D9"/>
          </w:tcPr>
          <w:p w14:paraId="0DF9D0B4" w14:textId="77777777" w:rsidR="008D10F5" w:rsidRPr="00611078" w:rsidRDefault="008D10F5" w:rsidP="00C41C53">
            <w:pPr>
              <w:pStyle w:val="Textoindependiente"/>
              <w:jc w:val="both"/>
              <w:rPr>
                <w:rFonts w:ascii="Univia Pro Book" w:hAnsi="Univia Pro Book"/>
                <w:b/>
                <w:sz w:val="20"/>
              </w:rPr>
            </w:pPr>
            <w:r w:rsidRPr="00611078">
              <w:rPr>
                <w:rFonts w:ascii="Univia Pro Book" w:hAnsi="Univia Pro Book"/>
                <w:b/>
                <w:sz w:val="20"/>
              </w:rPr>
              <w:t>ACCIONES DE SEGUIMIENTO</w:t>
            </w:r>
          </w:p>
        </w:tc>
        <w:tc>
          <w:tcPr>
            <w:tcW w:w="3217" w:type="dxa"/>
            <w:shd w:val="clear" w:color="auto" w:fill="D9D9D9" w:themeFill="background1" w:themeFillShade="D9"/>
          </w:tcPr>
          <w:p w14:paraId="43C853A5" w14:textId="77777777" w:rsidR="008D10F5" w:rsidRPr="00611078" w:rsidRDefault="008D10F5" w:rsidP="00C41C53">
            <w:pPr>
              <w:pStyle w:val="Textoindependiente"/>
              <w:jc w:val="both"/>
              <w:rPr>
                <w:rFonts w:ascii="Univia Pro Book" w:hAnsi="Univia Pro Book"/>
                <w:b/>
                <w:sz w:val="20"/>
              </w:rPr>
            </w:pPr>
            <w:r w:rsidRPr="00611078">
              <w:rPr>
                <w:rFonts w:ascii="Univia Pro Book" w:hAnsi="Univia Pro Book"/>
                <w:b/>
                <w:sz w:val="20"/>
              </w:rPr>
              <w:t>ESTATUS</w:t>
            </w:r>
          </w:p>
        </w:tc>
      </w:tr>
      <w:tr w:rsidR="008D10F5" w:rsidRPr="00611078" w14:paraId="3E216A6D" w14:textId="77777777" w:rsidTr="00C41C53">
        <w:trPr>
          <w:trHeight w:val="479"/>
        </w:trPr>
        <w:tc>
          <w:tcPr>
            <w:tcW w:w="6374" w:type="dxa"/>
          </w:tcPr>
          <w:p w14:paraId="163BFBF1" w14:textId="77777777" w:rsidR="008D10F5" w:rsidRPr="00611078" w:rsidRDefault="008D10F5" w:rsidP="00C41C53">
            <w:pPr>
              <w:jc w:val="both"/>
              <w:rPr>
                <w:rFonts w:ascii="Univia Pro Book" w:hAnsi="Univia Pro Book"/>
                <w:b/>
                <w:sz w:val="14"/>
                <w:szCs w:val="14"/>
                <w:lang w:val="es-ES_tradnl"/>
              </w:rPr>
            </w:pPr>
            <w:r w:rsidRPr="00611078">
              <w:rPr>
                <w:rFonts w:ascii="Univia Pro Book" w:hAnsi="Univia Pro Book"/>
                <w:b/>
                <w:sz w:val="14"/>
                <w:szCs w:val="14"/>
                <w:lang w:val="es-ES_tradnl"/>
              </w:rPr>
              <w:t>ACUERDO NO. EXTRAORD/CAASSP/COBAO/001/2022.</w:t>
            </w:r>
          </w:p>
          <w:p w14:paraId="163D19A8" w14:textId="77777777" w:rsidR="008D10F5" w:rsidRPr="00611078" w:rsidRDefault="008D10F5" w:rsidP="00C41C53">
            <w:pPr>
              <w:jc w:val="both"/>
              <w:rPr>
                <w:rFonts w:ascii="Univia Pro Book" w:hAnsi="Univia Pro Book"/>
                <w:sz w:val="20"/>
                <w:lang w:val="es-ES_tradnl"/>
              </w:rPr>
            </w:pPr>
            <w:r w:rsidRPr="00611078">
              <w:rPr>
                <w:rFonts w:ascii="Univia Pro Book" w:hAnsi="Univia Pro Book"/>
                <w:sz w:val="14"/>
                <w:szCs w:val="14"/>
                <w:lang w:val="es-ES_tradnl"/>
              </w:rPr>
              <w:t xml:space="preserve">Se acuerda y determina ante el Comité de Adquisiciones, Arrendamientos y Servicios del Sector Público del COBAO, por decisión unánime que el servicio de Arrendamiento de Equipos de Fotocopiado se realice bajo el procedimiento de Invitación a cuando menos tres personas hasta por la cantidad de $1,346,000.00(Un millón trescientos cuarenta y seis mil </w:t>
            </w:r>
            <w:r w:rsidRPr="00611078">
              <w:rPr>
                <w:rFonts w:ascii="Univia Pro Book" w:hAnsi="Univia Pro Book"/>
                <w:sz w:val="16"/>
                <w:szCs w:val="16"/>
                <w:lang w:val="es-ES_tradnl"/>
              </w:rPr>
              <w:t>pesos00/100 M.N.).</w:t>
            </w:r>
          </w:p>
        </w:tc>
        <w:tc>
          <w:tcPr>
            <w:tcW w:w="3686" w:type="dxa"/>
          </w:tcPr>
          <w:p w14:paraId="410DF1FC"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4F0933FA"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CAASSP/021/2022, CAASSP/022/2022, CAASSP/023/2022, CAASSP/024/2022,</w:t>
            </w:r>
          </w:p>
          <w:p w14:paraId="2F1BD916"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CAASSP/025/2022, CAASSP/026/2022 Y</w:t>
            </w:r>
          </w:p>
          <w:p w14:paraId="5A63DD9C"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CAASSP/027/2022.</w:t>
            </w:r>
          </w:p>
          <w:p w14:paraId="4439817D" w14:textId="77777777" w:rsidR="008D10F5" w:rsidRPr="00611078" w:rsidRDefault="008D10F5" w:rsidP="00C41C53">
            <w:pPr>
              <w:rPr>
                <w:rFonts w:ascii="Univia Pro Book" w:hAnsi="Univia Pro Book"/>
                <w:sz w:val="16"/>
                <w:szCs w:val="16"/>
              </w:rPr>
            </w:pPr>
            <w:r w:rsidRPr="00611078">
              <w:rPr>
                <w:rFonts w:ascii="Univia Pro Book" w:hAnsi="Univia Pro Book"/>
                <w:sz w:val="16"/>
                <w:szCs w:val="16"/>
                <w:lang w:val="es-ES_tradnl"/>
              </w:rPr>
              <w:t>De fecha 09 de marzo del 2022</w:t>
            </w:r>
          </w:p>
        </w:tc>
        <w:tc>
          <w:tcPr>
            <w:tcW w:w="3217" w:type="dxa"/>
          </w:tcPr>
          <w:p w14:paraId="6D296DC0" w14:textId="77777777" w:rsidR="008D10F5" w:rsidRPr="00611078" w:rsidRDefault="008D10F5" w:rsidP="00C41C53">
            <w:pPr>
              <w:pStyle w:val="Textoindependiente"/>
              <w:jc w:val="both"/>
              <w:rPr>
                <w:rFonts w:ascii="Univia Pro Book" w:eastAsia="Arial" w:hAnsi="Univia Pro Book" w:cs="Arial"/>
                <w:sz w:val="22"/>
                <w:szCs w:val="16"/>
                <w:lang w:val="es-ES_tradnl"/>
              </w:rPr>
            </w:pPr>
          </w:p>
          <w:p w14:paraId="69645AAE" w14:textId="77777777" w:rsidR="008D10F5" w:rsidRPr="00611078" w:rsidRDefault="008D10F5" w:rsidP="00C41C53">
            <w:pPr>
              <w:pStyle w:val="Textoindependiente"/>
              <w:jc w:val="both"/>
              <w:rPr>
                <w:rFonts w:ascii="Univia Pro Book" w:eastAsia="Arial" w:hAnsi="Univia Pro Book" w:cs="Arial"/>
                <w:sz w:val="22"/>
                <w:szCs w:val="16"/>
                <w:lang w:val="es-ES_tradnl"/>
              </w:rPr>
            </w:pPr>
          </w:p>
          <w:p w14:paraId="49F7AFD5" w14:textId="77777777" w:rsidR="008D10F5" w:rsidRPr="00611078" w:rsidRDefault="008D10F5" w:rsidP="00C41C53">
            <w:pPr>
              <w:pStyle w:val="Textoindependiente"/>
              <w:jc w:val="both"/>
              <w:rPr>
                <w:rFonts w:ascii="Univia Pro Book" w:hAnsi="Univia Pro Book"/>
                <w:sz w:val="20"/>
              </w:rPr>
            </w:pPr>
            <w:r w:rsidRPr="00611078">
              <w:rPr>
                <w:rFonts w:ascii="Univia Pro Book" w:eastAsia="Arial" w:hAnsi="Univia Pro Book" w:cs="Arial"/>
                <w:sz w:val="22"/>
                <w:szCs w:val="16"/>
                <w:lang w:val="es-ES_tradnl"/>
              </w:rPr>
              <w:t>CUMPLIDO</w:t>
            </w:r>
            <w:r w:rsidRPr="00611078">
              <w:rPr>
                <w:rFonts w:ascii="Univia Pro Book" w:hAnsi="Univia Pro Book"/>
                <w:sz w:val="20"/>
              </w:rPr>
              <w:t xml:space="preserve">                                                                                                                                                                                                                                                                                                                                                                                                                                                                                                                                                                                                                                                                                                                                                                                                                                                                                                                                                                                                                                                                                                                                                                                                                                                                                                                                                                                                                                                                                                                                                                                                                                                                                                                                                                                                                                                                                                                                                                                                                                                                                                                                                                                                                                                                                                                                                                                                                                                                                                                                                                                                                                                                                                                                                                                                                                                                                                                                                                                                                                                                                                                                                                                                                                                                                                                                                                                                                                                                                                                                                                                                                                                                                                                                                                                                                                                                                                                                                                                                                                                                                                                                                                                                                                                                                                                                                                                                                                                                                                                                                                                                                                                                                                                                                                                                                                                                                                                                                                                                                                                                                                                                                                                                                                                                                                                                                                                                                                                                                                                                                                                                                                                                                                                                                                                                                                                                                                                                                                                                                                                                                                                                                                                                                                                                                                                                                                                                                                                                                                                                                                                                                                                                                                                                                                                                                                                                                                                                                                                                                                                                                                                                                                                                                                                                                                                                                                                         </w:t>
            </w:r>
          </w:p>
        </w:tc>
      </w:tr>
      <w:tr w:rsidR="008D10F5" w:rsidRPr="00611078" w14:paraId="73FC6E72" w14:textId="77777777" w:rsidTr="00C41C53">
        <w:trPr>
          <w:trHeight w:val="1711"/>
        </w:trPr>
        <w:tc>
          <w:tcPr>
            <w:tcW w:w="6374" w:type="dxa"/>
          </w:tcPr>
          <w:p w14:paraId="22FCAE97" w14:textId="77777777" w:rsidR="008D10F5" w:rsidRPr="00611078" w:rsidRDefault="008D10F5" w:rsidP="00C41C53">
            <w:pPr>
              <w:jc w:val="both"/>
              <w:rPr>
                <w:rFonts w:ascii="Univia Pro Book" w:hAnsi="Univia Pro Book"/>
                <w:b/>
                <w:sz w:val="16"/>
                <w:szCs w:val="16"/>
                <w:lang w:val="es-ES_tradnl"/>
              </w:rPr>
            </w:pPr>
            <w:r w:rsidRPr="00611078">
              <w:rPr>
                <w:rFonts w:ascii="Univia Pro Book" w:hAnsi="Univia Pro Book"/>
                <w:b/>
                <w:sz w:val="16"/>
                <w:szCs w:val="16"/>
                <w:lang w:val="es-ES_tradnl"/>
              </w:rPr>
              <w:t>ACUERDO N0. EXTRAORD/CAASSP/COBAO/002/2022.</w:t>
            </w:r>
          </w:p>
          <w:p w14:paraId="52C2AC46" w14:textId="77777777" w:rsidR="008D10F5" w:rsidRPr="00611078" w:rsidRDefault="008D10F5" w:rsidP="00C41C53">
            <w:pPr>
              <w:jc w:val="both"/>
              <w:rPr>
                <w:rFonts w:ascii="Univia Pro Book" w:hAnsi="Univia Pro Book"/>
                <w:sz w:val="16"/>
                <w:szCs w:val="16"/>
                <w:lang w:val="es-ES_tradnl"/>
              </w:rPr>
            </w:pPr>
            <w:r w:rsidRPr="00611078">
              <w:rPr>
                <w:rFonts w:ascii="Univia Pro Book" w:hAnsi="Univia Pro Book"/>
                <w:sz w:val="16"/>
                <w:szCs w:val="16"/>
                <w:lang w:val="es-ES_tradnl"/>
              </w:rPr>
              <w:t>Se acuerda y determina ante el Comité de Adquisiciones, Arrendamientos y Servicios del Sector Publico del COBAO, por decisión unánime que el de Servicio de Internet se realice bajo el procedimiento de Invitación a cuando menos tres personas hasta por la cantidad de $4,252,033.38(Cuatro millones doscientos cincuenta y dos mil treinta y tres pesos 00/100 M.N.).</w:t>
            </w:r>
          </w:p>
        </w:tc>
        <w:tc>
          <w:tcPr>
            <w:tcW w:w="3686" w:type="dxa"/>
          </w:tcPr>
          <w:p w14:paraId="1157D5F8"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71B84B14"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CAASSP/021/2022, CAASSP/022/2022, CAASSP/023/2022, CAASSP/024/2022,</w:t>
            </w:r>
          </w:p>
          <w:p w14:paraId="4625431D"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CAASSP/025/2022, CAASSP/026/2022 Y</w:t>
            </w:r>
          </w:p>
          <w:p w14:paraId="1E8C8B53"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CAASSP/027/2022.</w:t>
            </w:r>
          </w:p>
          <w:p w14:paraId="10C9B630"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De fecha 09 de marzo del 2022</w:t>
            </w:r>
          </w:p>
        </w:tc>
        <w:tc>
          <w:tcPr>
            <w:tcW w:w="3217" w:type="dxa"/>
          </w:tcPr>
          <w:p w14:paraId="255F0A68" w14:textId="77777777" w:rsidR="008D10F5" w:rsidRPr="00611078" w:rsidRDefault="008D10F5" w:rsidP="00C41C53">
            <w:pPr>
              <w:pStyle w:val="Textoindependiente"/>
              <w:jc w:val="both"/>
              <w:rPr>
                <w:rFonts w:ascii="Univia Pro Book" w:eastAsia="Arial" w:hAnsi="Univia Pro Book" w:cs="Arial"/>
                <w:sz w:val="22"/>
                <w:szCs w:val="16"/>
                <w:lang w:val="es-ES_tradnl"/>
              </w:rPr>
            </w:pPr>
          </w:p>
          <w:p w14:paraId="4A1F0FBF" w14:textId="77777777" w:rsidR="008D10F5" w:rsidRPr="00611078" w:rsidRDefault="008D10F5" w:rsidP="00C41C53">
            <w:pPr>
              <w:pStyle w:val="Textoindependiente"/>
              <w:jc w:val="both"/>
              <w:rPr>
                <w:rFonts w:ascii="Univia Pro Book" w:eastAsia="Arial" w:hAnsi="Univia Pro Book" w:cs="Arial"/>
                <w:sz w:val="22"/>
                <w:szCs w:val="16"/>
                <w:lang w:val="es-ES_tradnl"/>
              </w:rPr>
            </w:pPr>
          </w:p>
          <w:p w14:paraId="24ABF5AB" w14:textId="77777777" w:rsidR="008D10F5" w:rsidRPr="00611078" w:rsidRDefault="008D10F5" w:rsidP="00C41C53">
            <w:pPr>
              <w:pStyle w:val="Textoindependiente"/>
              <w:jc w:val="both"/>
              <w:rPr>
                <w:rFonts w:ascii="Univia Pro Book" w:hAnsi="Univia Pro Book"/>
                <w:sz w:val="20"/>
              </w:rPr>
            </w:pPr>
            <w:r w:rsidRPr="00611078">
              <w:rPr>
                <w:rFonts w:ascii="Univia Pro Book" w:eastAsia="Arial" w:hAnsi="Univia Pro Book" w:cs="Arial"/>
                <w:sz w:val="22"/>
                <w:szCs w:val="16"/>
                <w:lang w:val="es-ES_tradnl"/>
              </w:rPr>
              <w:t>CUMPLIDO</w:t>
            </w:r>
          </w:p>
        </w:tc>
      </w:tr>
      <w:tr w:rsidR="008D10F5" w:rsidRPr="00611078" w14:paraId="30D4A6BF" w14:textId="77777777" w:rsidTr="00C41C53">
        <w:trPr>
          <w:trHeight w:val="125"/>
        </w:trPr>
        <w:tc>
          <w:tcPr>
            <w:tcW w:w="6374" w:type="dxa"/>
          </w:tcPr>
          <w:p w14:paraId="3625F6A3" w14:textId="77777777" w:rsidR="008D10F5" w:rsidRPr="00611078" w:rsidRDefault="008D10F5" w:rsidP="00C41C53">
            <w:pPr>
              <w:pStyle w:val="Textoindependiente"/>
              <w:jc w:val="both"/>
              <w:rPr>
                <w:rFonts w:ascii="Univia Pro Book" w:hAnsi="Univia Pro Book"/>
                <w:b/>
                <w:sz w:val="16"/>
                <w:szCs w:val="16"/>
                <w:lang w:val="es-ES_tradnl"/>
              </w:rPr>
            </w:pPr>
            <w:r w:rsidRPr="00611078">
              <w:rPr>
                <w:rFonts w:ascii="Univia Pro Book" w:hAnsi="Univia Pro Book"/>
                <w:b/>
                <w:sz w:val="16"/>
                <w:szCs w:val="16"/>
                <w:lang w:val="es-ES_tradnl"/>
              </w:rPr>
              <w:t>ACUERDO No. EXTRAORD/CAASSP/COBAO/003/2022.</w:t>
            </w:r>
          </w:p>
          <w:p w14:paraId="6973A25B" w14:textId="77777777" w:rsidR="008D10F5" w:rsidRPr="00611078" w:rsidRDefault="008D10F5" w:rsidP="00C41C53">
            <w:pPr>
              <w:pStyle w:val="Textoindependiente"/>
              <w:jc w:val="both"/>
              <w:rPr>
                <w:rFonts w:ascii="Univia Pro Book" w:hAnsi="Univia Pro Book"/>
                <w:sz w:val="16"/>
                <w:szCs w:val="16"/>
                <w:lang w:val="es-ES_tradnl"/>
              </w:rPr>
            </w:pPr>
            <w:r w:rsidRPr="00611078">
              <w:rPr>
                <w:rFonts w:ascii="Univia Pro Book" w:hAnsi="Univia Pro Book"/>
                <w:sz w:val="16"/>
                <w:szCs w:val="16"/>
                <w:lang w:val="es-ES_tradnl"/>
              </w:rPr>
              <w:t>Se acuerda y determina ante el Comité de Adquisiciones, Arrendamientos y Servicios del Sector Publico del COBAO, por decisión unánime que el servicio de Seguridad y Vigilancia se realice bajo el procedimiento de Invitación a cuando menos tres personas por el rango a tiempos reducidos, hasta por la cantidad de $2,259,086.82(Dos millones doscientos cincuenta y nueve mil ochenta y seis pesos 82/100 M.N.).</w:t>
            </w:r>
          </w:p>
        </w:tc>
        <w:tc>
          <w:tcPr>
            <w:tcW w:w="3686" w:type="dxa"/>
          </w:tcPr>
          <w:p w14:paraId="1428606B"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6C0796CD"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CAASSP/021/2022, CAASSP/022/2022, CAASSP/023/2022, CAASSP/024/2022,</w:t>
            </w:r>
          </w:p>
          <w:p w14:paraId="7A311D92"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CAASSP/025/2022, CAASSP/026/2022 Y</w:t>
            </w:r>
          </w:p>
          <w:p w14:paraId="494867D8"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CAASSP/027/2022.</w:t>
            </w:r>
          </w:p>
          <w:p w14:paraId="79C4A268"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De fecha 09 de marzo del 2022</w:t>
            </w:r>
          </w:p>
        </w:tc>
        <w:tc>
          <w:tcPr>
            <w:tcW w:w="3217" w:type="dxa"/>
          </w:tcPr>
          <w:p w14:paraId="079760ED" w14:textId="77777777" w:rsidR="008D10F5" w:rsidRPr="00611078" w:rsidRDefault="008D10F5" w:rsidP="00C41C53">
            <w:pPr>
              <w:pStyle w:val="Textoindependiente"/>
              <w:jc w:val="both"/>
              <w:rPr>
                <w:rFonts w:ascii="Univia Pro Book" w:eastAsia="Arial" w:hAnsi="Univia Pro Book" w:cs="Arial"/>
                <w:sz w:val="22"/>
                <w:szCs w:val="16"/>
                <w:lang w:val="es-ES_tradnl"/>
              </w:rPr>
            </w:pPr>
          </w:p>
          <w:p w14:paraId="556E225D" w14:textId="77777777" w:rsidR="008D10F5" w:rsidRPr="00611078" w:rsidRDefault="008D10F5" w:rsidP="00C41C53">
            <w:pPr>
              <w:pStyle w:val="Textoindependiente"/>
              <w:jc w:val="both"/>
              <w:rPr>
                <w:rFonts w:ascii="Univia Pro Book" w:eastAsia="Arial" w:hAnsi="Univia Pro Book" w:cs="Arial"/>
                <w:sz w:val="22"/>
                <w:szCs w:val="16"/>
                <w:lang w:val="es-ES_tradnl"/>
              </w:rPr>
            </w:pPr>
          </w:p>
          <w:p w14:paraId="7D292173" w14:textId="77777777" w:rsidR="008D10F5" w:rsidRPr="00611078" w:rsidRDefault="008D10F5" w:rsidP="00C41C53">
            <w:pPr>
              <w:pStyle w:val="Textoindependiente"/>
              <w:jc w:val="both"/>
              <w:rPr>
                <w:rFonts w:ascii="Univia Pro Book" w:eastAsia="Arial" w:hAnsi="Univia Pro Book" w:cs="Arial"/>
                <w:sz w:val="22"/>
                <w:szCs w:val="16"/>
                <w:lang w:val="es-ES_tradnl"/>
              </w:rPr>
            </w:pPr>
            <w:r w:rsidRPr="00611078">
              <w:rPr>
                <w:rFonts w:ascii="Univia Pro Book" w:eastAsia="Arial" w:hAnsi="Univia Pro Book" w:cs="Arial"/>
                <w:sz w:val="22"/>
                <w:szCs w:val="16"/>
                <w:lang w:val="es-ES_tradnl"/>
              </w:rPr>
              <w:t>CUMPLIDO</w:t>
            </w:r>
          </w:p>
          <w:p w14:paraId="2DF5268C" w14:textId="77777777" w:rsidR="008D10F5" w:rsidRPr="00611078" w:rsidRDefault="008D10F5" w:rsidP="00C41C53">
            <w:pPr>
              <w:pStyle w:val="Textoindependiente"/>
              <w:jc w:val="both"/>
              <w:rPr>
                <w:rFonts w:ascii="Univia Pro Book" w:hAnsi="Univia Pro Book"/>
                <w:sz w:val="20"/>
              </w:rPr>
            </w:pPr>
          </w:p>
        </w:tc>
      </w:tr>
      <w:tr w:rsidR="008D10F5" w:rsidRPr="00611078" w14:paraId="1551175B" w14:textId="77777777" w:rsidTr="00C41C53">
        <w:trPr>
          <w:trHeight w:val="125"/>
        </w:trPr>
        <w:tc>
          <w:tcPr>
            <w:tcW w:w="6374" w:type="dxa"/>
          </w:tcPr>
          <w:p w14:paraId="690DB7B7" w14:textId="77777777" w:rsidR="008D10F5" w:rsidRPr="00611078" w:rsidRDefault="008D10F5" w:rsidP="00C41C53">
            <w:pPr>
              <w:jc w:val="both"/>
              <w:rPr>
                <w:rFonts w:ascii="Univia Pro Book" w:hAnsi="Univia Pro Book"/>
                <w:sz w:val="16"/>
                <w:szCs w:val="16"/>
                <w:lang w:val="es-ES_tradnl"/>
              </w:rPr>
            </w:pPr>
            <w:r w:rsidRPr="00611078">
              <w:rPr>
                <w:rFonts w:ascii="Univia Pro Book" w:hAnsi="Univia Pro Book"/>
                <w:b/>
                <w:sz w:val="16"/>
                <w:szCs w:val="16"/>
                <w:lang w:val="es-ES_tradnl"/>
              </w:rPr>
              <w:t>ACUERDO NO. EXTAORD/CAASSP/COBAO/001/2022.</w:t>
            </w:r>
          </w:p>
          <w:p w14:paraId="4E4DC883" w14:textId="77777777" w:rsidR="008D10F5" w:rsidRPr="00611078" w:rsidRDefault="008D10F5" w:rsidP="00C41C53">
            <w:pPr>
              <w:pStyle w:val="Textoindependiente"/>
              <w:jc w:val="both"/>
              <w:rPr>
                <w:rFonts w:ascii="Univia Pro Book" w:hAnsi="Univia Pro Book"/>
                <w:b/>
                <w:sz w:val="16"/>
                <w:szCs w:val="16"/>
                <w:lang w:val="es-ES_tradnl"/>
              </w:rPr>
            </w:pPr>
            <w:r w:rsidRPr="00611078">
              <w:rPr>
                <w:rFonts w:ascii="Univia Pro Book" w:hAnsi="Univia Pro Book"/>
                <w:sz w:val="16"/>
                <w:szCs w:val="16"/>
                <w:lang w:val="es-ES_tradnl"/>
              </w:rPr>
              <w:t>Se acuerda y determina ante el Comité de Adquisiciones, Arrendamientos y Servicios del Sector Público del COBAO, la adquisición de Sillas de paleta para los Planteles Educativos se realice bajo el procedimento de Invitación a cuando tres personas hasta por la cantidad de $2,002,401.73(Dos millones dos mil cuatrocientos un peso 73/100M.N.).</w:t>
            </w:r>
          </w:p>
        </w:tc>
        <w:tc>
          <w:tcPr>
            <w:tcW w:w="3686" w:type="dxa"/>
          </w:tcPr>
          <w:p w14:paraId="19122C0C"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693095C2"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CAASSP/042/2022, CAASSP/043/2022, CAASSP/044/2022, CAASSP/045/2022,</w:t>
            </w:r>
          </w:p>
          <w:p w14:paraId="07EE25AC"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CAASSP/046/2022, CAASSP/047/2022 Y</w:t>
            </w:r>
          </w:p>
          <w:p w14:paraId="5627E411"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CAASSP/048/2022.</w:t>
            </w:r>
          </w:p>
          <w:p w14:paraId="53653CF0"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De fecha 01 de abril del 2022</w:t>
            </w:r>
          </w:p>
        </w:tc>
        <w:tc>
          <w:tcPr>
            <w:tcW w:w="3217" w:type="dxa"/>
          </w:tcPr>
          <w:p w14:paraId="6DDF9814" w14:textId="77777777" w:rsidR="008D10F5" w:rsidRPr="00611078" w:rsidRDefault="008D10F5" w:rsidP="00C41C53">
            <w:pPr>
              <w:pStyle w:val="Textoindependiente"/>
              <w:jc w:val="both"/>
              <w:rPr>
                <w:rFonts w:ascii="Univia Pro Book" w:eastAsia="Arial" w:hAnsi="Univia Pro Book" w:cs="Arial"/>
                <w:sz w:val="22"/>
                <w:szCs w:val="16"/>
                <w:lang w:val="es-ES_tradnl"/>
              </w:rPr>
            </w:pPr>
          </w:p>
          <w:p w14:paraId="35DA2FC0" w14:textId="77777777" w:rsidR="008D10F5" w:rsidRPr="00611078" w:rsidRDefault="008D10F5" w:rsidP="00C41C53">
            <w:pPr>
              <w:pStyle w:val="Textoindependiente"/>
              <w:jc w:val="both"/>
              <w:rPr>
                <w:rFonts w:ascii="Univia Pro Book" w:eastAsia="Arial" w:hAnsi="Univia Pro Book" w:cs="Arial"/>
                <w:sz w:val="22"/>
                <w:szCs w:val="16"/>
                <w:lang w:val="es-ES_tradnl"/>
              </w:rPr>
            </w:pPr>
          </w:p>
          <w:p w14:paraId="0E66B597" w14:textId="77777777" w:rsidR="008D10F5" w:rsidRPr="00611078" w:rsidRDefault="008D10F5" w:rsidP="00C41C53">
            <w:pPr>
              <w:pStyle w:val="Textoindependiente"/>
              <w:jc w:val="both"/>
              <w:rPr>
                <w:rFonts w:ascii="Univia Pro Book" w:eastAsia="Arial" w:hAnsi="Univia Pro Book" w:cs="Arial"/>
                <w:sz w:val="22"/>
                <w:szCs w:val="16"/>
                <w:lang w:val="es-ES_tradnl"/>
              </w:rPr>
            </w:pPr>
            <w:r w:rsidRPr="00611078">
              <w:rPr>
                <w:rFonts w:ascii="Univia Pro Book" w:eastAsia="Arial" w:hAnsi="Univia Pro Book" w:cs="Arial"/>
                <w:sz w:val="22"/>
                <w:szCs w:val="16"/>
                <w:lang w:val="es-ES_tradnl"/>
              </w:rPr>
              <w:t>CUMPLIDO</w:t>
            </w:r>
            <w:r w:rsidRPr="00611078">
              <w:rPr>
                <w:rFonts w:ascii="Univia Pro Book" w:hAnsi="Univia Pro Book"/>
                <w:sz w:val="20"/>
              </w:rPr>
              <w:t xml:space="preserve">                                                                                                                                                                                                                                                                                                                                                                                                                                                                                                                                                                                                                                                                                                                                                                                                                                                                                                                                                                                                                                                                                                                                                                                                                                                                                                                                                                                                                                                                                                                                                                                                                                                                                                                                                                                                                                                                                                                                                                                                                                                                                                                                                                                                                                                                                                                                                                                                                                                                                                                                                                                                                                                                                                                                                                                                                                                                                                                                                                                                                                                                                                                                                                                                                                                                                                                                                                                                                                                                                                                                                                                                                                                                                                                                                                                                                                                                                                                                                                                                                                                                                                                                                                                                                                                                                                                                                                                                                                                                                                                                                                                                                                                                                                                                                                                                                                                                                                                                                                                                                                                                                                                                                                                                                                                                                                                                                                                                                                                                                                                                                                                                                                                                                                                                                                                                                                                                                                                                                                                                                                                                                                                                                                                                                                                                                                                                                                                                                                                                                                                                                                                                                                                                                                                                                                                                                                                                                                                                                                                                                                                                                                                                                                                                                                                                                                                                                                                         </w:t>
            </w:r>
          </w:p>
        </w:tc>
      </w:tr>
      <w:tr w:rsidR="008D10F5" w:rsidRPr="00611078" w14:paraId="09378B69" w14:textId="77777777" w:rsidTr="00C41C53">
        <w:trPr>
          <w:trHeight w:val="125"/>
        </w:trPr>
        <w:tc>
          <w:tcPr>
            <w:tcW w:w="6374" w:type="dxa"/>
          </w:tcPr>
          <w:p w14:paraId="62F9CC0F" w14:textId="77777777" w:rsidR="008D10F5" w:rsidRPr="00611078" w:rsidRDefault="008D10F5" w:rsidP="00C41C53">
            <w:pPr>
              <w:jc w:val="both"/>
              <w:rPr>
                <w:rFonts w:ascii="Univia Pro Book" w:hAnsi="Univia Pro Book"/>
                <w:sz w:val="16"/>
                <w:szCs w:val="16"/>
                <w:lang w:val="es-ES_tradnl"/>
              </w:rPr>
            </w:pPr>
            <w:r w:rsidRPr="00611078">
              <w:rPr>
                <w:rFonts w:ascii="Univia Pro Book" w:hAnsi="Univia Pro Book"/>
                <w:b/>
                <w:sz w:val="16"/>
                <w:szCs w:val="16"/>
                <w:lang w:val="es-ES_tradnl"/>
              </w:rPr>
              <w:t>ACUERDO NO. EXTAORD/CAASSP/PSO/COBAO/001/2022.</w:t>
            </w:r>
          </w:p>
          <w:p w14:paraId="241638A9" w14:textId="77777777" w:rsidR="008D10F5" w:rsidRPr="00611078" w:rsidRDefault="008D10F5" w:rsidP="00C41C53">
            <w:pPr>
              <w:jc w:val="both"/>
              <w:rPr>
                <w:rFonts w:ascii="Univia Pro Book" w:hAnsi="Univia Pro Book"/>
                <w:b/>
                <w:sz w:val="16"/>
                <w:szCs w:val="16"/>
                <w:lang w:val="es-ES_tradnl"/>
              </w:rPr>
            </w:pPr>
            <w:r w:rsidRPr="00611078">
              <w:rPr>
                <w:rFonts w:ascii="Univia Pro Book" w:hAnsi="Univia Pro Book"/>
                <w:sz w:val="16"/>
                <w:szCs w:val="16"/>
                <w:lang w:val="es-ES_tradnl"/>
              </w:rPr>
              <w:t>Se acuerda y determina ante el Comité de Adquisiciones, Arrendamientos y Servicios del Sector Público del COBAO, la adquisición de Material para impermeabilizar para los Planteles Educativos se realice bajo el procedimento de Invitación a cuando tres personas hasta por la cantidad de $1,900,000.00(Un millón novecientos mil  pesos 00/100M.N.).</w:t>
            </w:r>
          </w:p>
        </w:tc>
        <w:tc>
          <w:tcPr>
            <w:tcW w:w="3686" w:type="dxa"/>
          </w:tcPr>
          <w:p w14:paraId="038883BD"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2732A30F"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CAASSP/049/2022, CAASSP/049/2022, CAASSP/050/2022, CAASSP/051/2022,</w:t>
            </w:r>
          </w:p>
          <w:p w14:paraId="5CA62F2B"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CAASSP/052/2022, CAASSP/053/2022 Y</w:t>
            </w:r>
          </w:p>
          <w:p w14:paraId="6E6C71B7"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CAASSP/054/2022.</w:t>
            </w:r>
          </w:p>
          <w:p w14:paraId="5153654D" w14:textId="77777777" w:rsidR="008D10F5" w:rsidRPr="00611078" w:rsidRDefault="008D10F5" w:rsidP="00C41C53">
            <w:pPr>
              <w:rPr>
                <w:rFonts w:ascii="Univia Pro Book" w:hAnsi="Univia Pro Book"/>
                <w:sz w:val="16"/>
                <w:szCs w:val="16"/>
                <w:lang w:val="es-ES_tradnl"/>
              </w:rPr>
            </w:pPr>
            <w:r w:rsidRPr="00611078">
              <w:rPr>
                <w:rFonts w:ascii="Univia Pro Book" w:hAnsi="Univia Pro Book"/>
                <w:sz w:val="16"/>
                <w:szCs w:val="16"/>
                <w:lang w:val="es-ES_tradnl"/>
              </w:rPr>
              <w:t>De fecha 26 de abril del 2022</w:t>
            </w:r>
          </w:p>
        </w:tc>
        <w:tc>
          <w:tcPr>
            <w:tcW w:w="3217" w:type="dxa"/>
          </w:tcPr>
          <w:p w14:paraId="07622380" w14:textId="77777777" w:rsidR="008D10F5" w:rsidRPr="00611078" w:rsidRDefault="008D10F5" w:rsidP="00C41C53">
            <w:pPr>
              <w:pStyle w:val="Textoindependiente"/>
              <w:jc w:val="both"/>
              <w:rPr>
                <w:rFonts w:ascii="Univia Pro Book" w:eastAsia="Arial" w:hAnsi="Univia Pro Book" w:cs="Arial"/>
                <w:sz w:val="22"/>
                <w:szCs w:val="16"/>
                <w:lang w:val="es-ES_tradnl"/>
              </w:rPr>
            </w:pPr>
          </w:p>
          <w:p w14:paraId="5AF8A7E3" w14:textId="77777777" w:rsidR="008D10F5" w:rsidRPr="00611078" w:rsidRDefault="008D10F5" w:rsidP="00C41C53">
            <w:pPr>
              <w:pStyle w:val="Textoindependiente"/>
              <w:jc w:val="both"/>
              <w:rPr>
                <w:rFonts w:ascii="Univia Pro Book" w:eastAsia="Arial" w:hAnsi="Univia Pro Book" w:cs="Arial"/>
                <w:sz w:val="22"/>
                <w:szCs w:val="16"/>
                <w:lang w:val="es-ES_tradnl"/>
              </w:rPr>
            </w:pPr>
          </w:p>
          <w:p w14:paraId="104D86C2" w14:textId="77777777" w:rsidR="008D10F5" w:rsidRPr="00611078" w:rsidRDefault="008D10F5" w:rsidP="00C41C53">
            <w:pPr>
              <w:pStyle w:val="Textoindependiente"/>
              <w:jc w:val="both"/>
              <w:rPr>
                <w:rFonts w:ascii="Univia Pro Book" w:eastAsia="Arial" w:hAnsi="Univia Pro Book" w:cs="Arial"/>
                <w:sz w:val="22"/>
                <w:szCs w:val="16"/>
                <w:lang w:val="es-ES_tradnl"/>
              </w:rPr>
            </w:pPr>
            <w:r w:rsidRPr="00611078">
              <w:rPr>
                <w:rFonts w:ascii="Univia Pro Book" w:eastAsia="Arial" w:hAnsi="Univia Pro Book" w:cs="Arial"/>
                <w:sz w:val="22"/>
                <w:szCs w:val="16"/>
                <w:lang w:val="es-ES_tradnl"/>
              </w:rPr>
              <w:t>CUMPLIDO</w:t>
            </w:r>
          </w:p>
        </w:tc>
      </w:tr>
    </w:tbl>
    <w:p w14:paraId="5E058322" w14:textId="1484A584" w:rsidR="00C66309" w:rsidRPr="00611078" w:rsidRDefault="00C66309" w:rsidP="002416E1">
      <w:pPr>
        <w:jc w:val="both"/>
        <w:rPr>
          <w:rFonts w:ascii="Univia Pro Book" w:eastAsia="SimSun" w:hAnsi="Univia Pro Book"/>
          <w:sz w:val="24"/>
          <w:szCs w:val="24"/>
          <w:lang w:eastAsia="es-MX"/>
        </w:rPr>
      </w:pPr>
    </w:p>
    <w:p w14:paraId="3FCE7D96" w14:textId="251F0B48" w:rsidR="00C66309" w:rsidRPr="00611078" w:rsidRDefault="00C66309" w:rsidP="002416E1">
      <w:pPr>
        <w:jc w:val="both"/>
        <w:rPr>
          <w:rFonts w:ascii="Univia Pro Book" w:eastAsia="SimSun" w:hAnsi="Univia Pro Book"/>
          <w:sz w:val="24"/>
          <w:szCs w:val="24"/>
          <w:lang w:eastAsia="es-MX"/>
        </w:rPr>
      </w:pPr>
    </w:p>
    <w:p w14:paraId="33009236" w14:textId="77777777" w:rsidR="00157844" w:rsidRPr="00611078" w:rsidRDefault="00157844" w:rsidP="002416E1">
      <w:pPr>
        <w:jc w:val="both"/>
        <w:rPr>
          <w:rFonts w:ascii="Univia Pro Book" w:eastAsia="SimSun" w:hAnsi="Univia Pro Book"/>
          <w:sz w:val="24"/>
          <w:szCs w:val="24"/>
          <w:lang w:eastAsia="es-MX"/>
        </w:rPr>
      </w:pPr>
    </w:p>
    <w:p w14:paraId="06039E35" w14:textId="53D90855" w:rsidR="00C66309" w:rsidRPr="00611078" w:rsidRDefault="00C66309" w:rsidP="002416E1">
      <w:pPr>
        <w:jc w:val="both"/>
        <w:rPr>
          <w:rFonts w:ascii="Univia Pro Book" w:eastAsia="SimSun" w:hAnsi="Univia Pro Book"/>
          <w:sz w:val="24"/>
          <w:szCs w:val="24"/>
          <w:lang w:eastAsia="es-MX"/>
        </w:rPr>
      </w:pPr>
    </w:p>
    <w:p w14:paraId="48217DBE" w14:textId="47E1CC32" w:rsidR="00C66309" w:rsidRPr="00611078" w:rsidRDefault="00C66309" w:rsidP="002416E1">
      <w:pPr>
        <w:jc w:val="both"/>
        <w:rPr>
          <w:rFonts w:ascii="Univia Pro Book" w:eastAsia="SimSun" w:hAnsi="Univia Pro Book"/>
          <w:sz w:val="24"/>
          <w:szCs w:val="24"/>
          <w:lang w:eastAsia="es-MX"/>
        </w:rPr>
      </w:pPr>
    </w:p>
    <w:tbl>
      <w:tblPr>
        <w:tblStyle w:val="Tablaconcuadrcula"/>
        <w:tblpPr w:leftFromText="141" w:rightFromText="141" w:vertAnchor="page" w:horzAnchor="margin" w:tblpY="2604"/>
        <w:tblW w:w="13277" w:type="dxa"/>
        <w:tblLook w:val="04A0" w:firstRow="1" w:lastRow="0" w:firstColumn="1" w:lastColumn="0" w:noHBand="0" w:noVBand="1"/>
      </w:tblPr>
      <w:tblGrid>
        <w:gridCol w:w="6374"/>
        <w:gridCol w:w="3686"/>
        <w:gridCol w:w="3217"/>
      </w:tblGrid>
      <w:tr w:rsidR="007C400B" w:rsidRPr="00611078" w14:paraId="1592EF26" w14:textId="77777777" w:rsidTr="00C41C53">
        <w:trPr>
          <w:trHeight w:val="125"/>
        </w:trPr>
        <w:tc>
          <w:tcPr>
            <w:tcW w:w="6374" w:type="dxa"/>
          </w:tcPr>
          <w:p w14:paraId="77F3800C" w14:textId="77777777" w:rsidR="007C400B" w:rsidRPr="00611078" w:rsidRDefault="007C400B" w:rsidP="00C41C53">
            <w:pPr>
              <w:jc w:val="both"/>
              <w:rPr>
                <w:rFonts w:ascii="Univia Pro Book" w:hAnsi="Univia Pro Book"/>
                <w:sz w:val="16"/>
                <w:szCs w:val="16"/>
                <w:lang w:val="es-ES_tradnl"/>
              </w:rPr>
            </w:pPr>
            <w:r w:rsidRPr="00611078">
              <w:rPr>
                <w:rFonts w:ascii="Univia Pro Book" w:hAnsi="Univia Pro Book"/>
                <w:b/>
                <w:sz w:val="16"/>
                <w:szCs w:val="16"/>
                <w:lang w:val="es-ES_tradnl"/>
              </w:rPr>
              <w:t>ACUERDO NO. EXTAORD/CAASSP/COBAO/PSO/002/2022.</w:t>
            </w:r>
          </w:p>
          <w:p w14:paraId="53844B5D" w14:textId="77777777" w:rsidR="007C400B" w:rsidRPr="00611078" w:rsidRDefault="007C400B" w:rsidP="00C41C53">
            <w:pPr>
              <w:jc w:val="both"/>
              <w:rPr>
                <w:rFonts w:ascii="Univia Pro Book" w:hAnsi="Univia Pro Book"/>
                <w:b/>
                <w:sz w:val="16"/>
                <w:szCs w:val="16"/>
                <w:lang w:val="es-ES_tradnl"/>
              </w:rPr>
            </w:pPr>
            <w:r w:rsidRPr="00611078">
              <w:rPr>
                <w:rFonts w:ascii="Univia Pro Book" w:hAnsi="Univia Pro Book"/>
                <w:sz w:val="16"/>
                <w:szCs w:val="16"/>
                <w:lang w:val="es-ES_tradnl"/>
              </w:rPr>
              <w:t>Se acuerda y determina ante el Comité de Adquisiciones, Arrendamientos y Servicios del Sector Público del COBAO, la adquisición de Adquisición de Centros de Separación de basura para los planteles educativos se realice bajo el procedimento de invitación a cuando tres personas hasta por la cantidad de $2,000,000.00(Dos millones de pesos 00/100M.N.).</w:t>
            </w:r>
          </w:p>
        </w:tc>
        <w:tc>
          <w:tcPr>
            <w:tcW w:w="3686" w:type="dxa"/>
          </w:tcPr>
          <w:p w14:paraId="154C0422"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20473B8F"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CAASSP/049/2022, CAASSP/049/2022, CAASSP/050/2022, CAASSP/051/2022,</w:t>
            </w:r>
          </w:p>
          <w:p w14:paraId="67C4A10F"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CAASSP/052/2022, CAASSP/053/2022 Y</w:t>
            </w:r>
          </w:p>
          <w:p w14:paraId="7D639A8E"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CAASSP/054/2022.</w:t>
            </w:r>
          </w:p>
          <w:p w14:paraId="712D3F2E"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De fecha 26 de abril del 2022</w:t>
            </w:r>
          </w:p>
        </w:tc>
        <w:tc>
          <w:tcPr>
            <w:tcW w:w="3217" w:type="dxa"/>
          </w:tcPr>
          <w:p w14:paraId="6FDDC2D1"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2987B68D"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567304FB" w14:textId="77777777" w:rsidR="007C400B" w:rsidRPr="00611078" w:rsidRDefault="007C400B" w:rsidP="00C41C53">
            <w:pPr>
              <w:pStyle w:val="Textoindependiente"/>
              <w:jc w:val="both"/>
              <w:rPr>
                <w:rFonts w:ascii="Univia Pro Book" w:eastAsia="Arial" w:hAnsi="Univia Pro Book" w:cs="Arial"/>
                <w:sz w:val="22"/>
                <w:szCs w:val="16"/>
                <w:lang w:val="es-ES_tradnl"/>
              </w:rPr>
            </w:pPr>
            <w:r w:rsidRPr="00611078">
              <w:rPr>
                <w:rFonts w:ascii="Univia Pro Book" w:eastAsia="Arial" w:hAnsi="Univia Pro Book" w:cs="Arial"/>
                <w:sz w:val="22"/>
                <w:szCs w:val="16"/>
                <w:lang w:val="es-ES_tradnl"/>
              </w:rPr>
              <w:t>CUMPLIDO</w:t>
            </w:r>
            <w:r w:rsidRPr="00611078">
              <w:rPr>
                <w:rFonts w:ascii="Univia Pro Book" w:hAnsi="Univia Pro Book"/>
                <w:sz w:val="20"/>
              </w:rPr>
              <w:t xml:space="preserve">                                                                                                                                                                                                                                                                                                                                                                                                                                                                                                                                                                                                                                                                                                                                                                                                                                                                                                                                                                                                                                                                                                                                                                                                                                                                                                                                                                                                                                                                                                                                                                                                                                                                                                                                                                                                                                                                                                                                                                                                                                                                                                                                                                                                                                                                                                                                                                                                                                                                                                                                                                                                                                                                                                                                                                                                                                                                                                                                                                                                                                                                                                                                                                                                                                                                                                                                                                                                                                                                                                                                                                                                                                                                                                                                                                                                                                                                                                                                                                                                                                                                                                                                                                                                                                                                                                                                                                                                                                                                                                                                                                                                                                                                                                                                                                                                                                                                                                                                                                                                                                                                                                                                                                                                                                                                                                                                                                                                                                                                                                                                                                                                                                                                                                                                                                                                                                                                                                                                                                                                                                                                                                                                                                                                                                                                                                                                                                                                                                                                                                                                                                                                                                                                                                                                                                                                                                                                                                                                                                                                                                                                                                                                                                                                                                                                                                                                                                                         </w:t>
            </w:r>
          </w:p>
        </w:tc>
      </w:tr>
      <w:tr w:rsidR="007C400B" w:rsidRPr="00611078" w14:paraId="1B8A65DF" w14:textId="77777777" w:rsidTr="00C41C53">
        <w:trPr>
          <w:trHeight w:val="125"/>
        </w:trPr>
        <w:tc>
          <w:tcPr>
            <w:tcW w:w="6374" w:type="dxa"/>
          </w:tcPr>
          <w:p w14:paraId="40ED2FBD" w14:textId="77777777" w:rsidR="007C400B" w:rsidRPr="00611078" w:rsidRDefault="007C400B" w:rsidP="00C41C53">
            <w:pPr>
              <w:jc w:val="both"/>
              <w:rPr>
                <w:rFonts w:ascii="Univia Pro Book" w:hAnsi="Univia Pro Book"/>
                <w:b/>
                <w:sz w:val="16"/>
                <w:szCs w:val="16"/>
                <w:lang w:val="es-ES_tradnl"/>
              </w:rPr>
            </w:pPr>
            <w:r w:rsidRPr="00611078">
              <w:rPr>
                <w:rFonts w:ascii="Univia Pro Book" w:hAnsi="Univia Pro Book"/>
                <w:b/>
                <w:sz w:val="16"/>
                <w:szCs w:val="16"/>
                <w:lang w:val="es-ES_tradnl"/>
              </w:rPr>
              <w:t>PUNTO CINCO.</w:t>
            </w:r>
          </w:p>
          <w:p w14:paraId="664D4292" w14:textId="77777777" w:rsidR="007C400B" w:rsidRPr="00611078" w:rsidRDefault="007C400B" w:rsidP="00C41C53">
            <w:pPr>
              <w:jc w:val="both"/>
              <w:rPr>
                <w:rFonts w:ascii="Univia Pro Book" w:hAnsi="Univia Pro Book"/>
                <w:sz w:val="16"/>
                <w:szCs w:val="16"/>
                <w:lang w:val="es-ES_tradnl"/>
              </w:rPr>
            </w:pPr>
            <w:r w:rsidRPr="00611078">
              <w:rPr>
                <w:rFonts w:ascii="Univia Pro Book" w:hAnsi="Univia Pro Book"/>
                <w:sz w:val="16"/>
                <w:szCs w:val="16"/>
                <w:lang w:val="es-ES_tradnl"/>
              </w:rPr>
              <w:t>Se informo ante el Comité de Adquisiciones, Arrendamientos y Servicios del Sector Publico del COBAO; Sobre las Adquisiciones de Bienes de Arrendamiento y Servicios realizados en el trimestre enero-marzo 2022.</w:t>
            </w:r>
          </w:p>
        </w:tc>
        <w:tc>
          <w:tcPr>
            <w:tcW w:w="3686" w:type="dxa"/>
          </w:tcPr>
          <w:p w14:paraId="3CFFBDDF"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3A23DDE4"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CAASSP/049/2022, CAASSP/049/2022, CAASSP/050/2022, CAASSP/051/2022,</w:t>
            </w:r>
          </w:p>
          <w:p w14:paraId="0D04516B"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CAASSP/052/2022, CAASSP/053/2022 Y</w:t>
            </w:r>
          </w:p>
          <w:p w14:paraId="79B42453"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CAASSP/054/2022.</w:t>
            </w:r>
          </w:p>
          <w:p w14:paraId="0EE275AC"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De fecha 26 de abril del 2022</w:t>
            </w:r>
          </w:p>
        </w:tc>
        <w:tc>
          <w:tcPr>
            <w:tcW w:w="3217" w:type="dxa"/>
          </w:tcPr>
          <w:p w14:paraId="20C90228"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5A64749F"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5ADAEB86" w14:textId="77777777" w:rsidR="007C400B" w:rsidRPr="00611078" w:rsidRDefault="007C400B" w:rsidP="00C41C53">
            <w:pPr>
              <w:pStyle w:val="Textoindependiente"/>
              <w:jc w:val="both"/>
              <w:rPr>
                <w:rFonts w:ascii="Univia Pro Book" w:eastAsia="Arial" w:hAnsi="Univia Pro Book" w:cs="Arial"/>
                <w:sz w:val="22"/>
                <w:szCs w:val="16"/>
                <w:lang w:val="es-ES_tradnl"/>
              </w:rPr>
            </w:pPr>
            <w:r w:rsidRPr="00611078">
              <w:rPr>
                <w:rFonts w:ascii="Univia Pro Book" w:eastAsia="Arial" w:hAnsi="Univia Pro Book" w:cs="Arial"/>
                <w:sz w:val="22"/>
                <w:szCs w:val="16"/>
                <w:lang w:val="es-ES_tradnl"/>
              </w:rPr>
              <w:t>CUMPLIDO</w:t>
            </w:r>
          </w:p>
        </w:tc>
      </w:tr>
      <w:tr w:rsidR="007C400B" w:rsidRPr="00611078" w14:paraId="124A9679" w14:textId="77777777" w:rsidTr="00C41C53">
        <w:trPr>
          <w:trHeight w:val="125"/>
        </w:trPr>
        <w:tc>
          <w:tcPr>
            <w:tcW w:w="6374" w:type="dxa"/>
          </w:tcPr>
          <w:p w14:paraId="2772EEF6" w14:textId="77777777" w:rsidR="007C400B" w:rsidRPr="00611078" w:rsidRDefault="007C400B" w:rsidP="00C41C53">
            <w:pPr>
              <w:jc w:val="both"/>
              <w:rPr>
                <w:rFonts w:ascii="Univia Pro Book" w:hAnsi="Univia Pro Book"/>
                <w:b/>
                <w:sz w:val="16"/>
                <w:szCs w:val="16"/>
                <w:lang w:val="es-ES_tradnl"/>
              </w:rPr>
            </w:pPr>
            <w:r w:rsidRPr="00611078">
              <w:rPr>
                <w:rFonts w:ascii="Univia Pro Book" w:hAnsi="Univia Pro Book"/>
                <w:b/>
                <w:sz w:val="16"/>
                <w:szCs w:val="16"/>
                <w:lang w:val="es-ES_tradnl"/>
              </w:rPr>
              <w:t>PUNTO SEIS</w:t>
            </w:r>
          </w:p>
          <w:p w14:paraId="7F4609C3" w14:textId="77777777" w:rsidR="007C400B" w:rsidRPr="00611078" w:rsidRDefault="007C400B" w:rsidP="00C41C53">
            <w:pPr>
              <w:jc w:val="both"/>
              <w:rPr>
                <w:rFonts w:ascii="Univia Pro Book" w:hAnsi="Univia Pro Book"/>
                <w:sz w:val="16"/>
                <w:szCs w:val="16"/>
                <w:lang w:val="es-ES_tradnl"/>
              </w:rPr>
            </w:pPr>
            <w:r w:rsidRPr="00611078">
              <w:rPr>
                <w:rFonts w:ascii="Univia Pro Book" w:hAnsi="Univia Pro Book"/>
                <w:sz w:val="16"/>
                <w:szCs w:val="16"/>
                <w:lang w:val="es-ES_tradnl"/>
              </w:rPr>
              <w:t>Se informo al Comité de Adquisiciones, Arrendamientos y Servicios del Sector Publico del COBAO, sobre las modificaciones presupuestales del COBAO.</w:t>
            </w:r>
          </w:p>
        </w:tc>
        <w:tc>
          <w:tcPr>
            <w:tcW w:w="3686" w:type="dxa"/>
          </w:tcPr>
          <w:p w14:paraId="3CF17919"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16BF8648"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CAASSP/049/2022, CAASSP/049/2022, CAASSP/050/2022, CAASSP/051/2022,</w:t>
            </w:r>
          </w:p>
          <w:p w14:paraId="4C8F3599"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CAASSP/052/2022, CAASSP/053/2022 Y</w:t>
            </w:r>
          </w:p>
          <w:p w14:paraId="2D080653"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CAASSP/054/2022.</w:t>
            </w:r>
          </w:p>
          <w:p w14:paraId="27E76C87"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De fecha 26 de abril del 2022</w:t>
            </w:r>
          </w:p>
        </w:tc>
        <w:tc>
          <w:tcPr>
            <w:tcW w:w="3217" w:type="dxa"/>
          </w:tcPr>
          <w:p w14:paraId="743B50BB"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22950009"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492F148A" w14:textId="77777777" w:rsidR="007C400B" w:rsidRPr="00611078" w:rsidRDefault="007C400B" w:rsidP="00C41C53">
            <w:pPr>
              <w:pStyle w:val="Textoindependiente"/>
              <w:jc w:val="both"/>
              <w:rPr>
                <w:rFonts w:ascii="Univia Pro Book" w:eastAsia="Arial" w:hAnsi="Univia Pro Book" w:cs="Arial"/>
                <w:sz w:val="22"/>
                <w:szCs w:val="16"/>
                <w:lang w:val="es-ES_tradnl"/>
              </w:rPr>
            </w:pPr>
            <w:r w:rsidRPr="00611078">
              <w:rPr>
                <w:rFonts w:ascii="Univia Pro Book" w:eastAsia="Arial" w:hAnsi="Univia Pro Book" w:cs="Arial"/>
                <w:sz w:val="22"/>
                <w:szCs w:val="16"/>
                <w:lang w:val="es-ES_tradnl"/>
              </w:rPr>
              <w:t>CUMPLIDO</w:t>
            </w:r>
          </w:p>
          <w:p w14:paraId="2E33BF9C" w14:textId="77777777" w:rsidR="007C400B" w:rsidRPr="00611078" w:rsidRDefault="007C400B" w:rsidP="00C41C53">
            <w:pPr>
              <w:pStyle w:val="Textoindependiente"/>
              <w:jc w:val="both"/>
              <w:rPr>
                <w:rFonts w:ascii="Univia Pro Book" w:eastAsia="Arial" w:hAnsi="Univia Pro Book" w:cs="Arial"/>
                <w:sz w:val="22"/>
                <w:szCs w:val="16"/>
                <w:lang w:val="es-ES_tradnl"/>
              </w:rPr>
            </w:pPr>
          </w:p>
        </w:tc>
      </w:tr>
      <w:tr w:rsidR="007C400B" w:rsidRPr="00611078" w14:paraId="473BBDE8" w14:textId="77777777" w:rsidTr="00C41C53">
        <w:trPr>
          <w:trHeight w:val="125"/>
        </w:trPr>
        <w:tc>
          <w:tcPr>
            <w:tcW w:w="6374" w:type="dxa"/>
          </w:tcPr>
          <w:p w14:paraId="527B486B" w14:textId="77777777" w:rsidR="007C400B" w:rsidRPr="00611078" w:rsidRDefault="007C400B" w:rsidP="00C41C53">
            <w:pPr>
              <w:pStyle w:val="Textoindependiente"/>
              <w:jc w:val="both"/>
              <w:rPr>
                <w:rFonts w:ascii="Univia Pro Book" w:hAnsi="Univia Pro Book"/>
                <w:b/>
                <w:sz w:val="16"/>
                <w:szCs w:val="16"/>
                <w:lang w:val="es-ES_tradnl"/>
              </w:rPr>
            </w:pPr>
            <w:r w:rsidRPr="00611078">
              <w:rPr>
                <w:rFonts w:ascii="Univia Pro Book" w:hAnsi="Univia Pro Book"/>
                <w:b/>
                <w:sz w:val="16"/>
                <w:szCs w:val="16"/>
                <w:lang w:val="es-ES_tradnl"/>
              </w:rPr>
              <w:t>ACUERDO No. ORD/CAASSP/SSO/001/COBAO/2022.</w:t>
            </w:r>
          </w:p>
          <w:p w14:paraId="5E960E01" w14:textId="77777777" w:rsidR="007C400B" w:rsidRPr="00611078" w:rsidRDefault="007C400B" w:rsidP="00C41C53">
            <w:pPr>
              <w:pStyle w:val="Textoindependiente"/>
              <w:jc w:val="both"/>
              <w:rPr>
                <w:rFonts w:ascii="Univia Pro Book" w:hAnsi="Univia Pro Book"/>
                <w:b/>
                <w:sz w:val="16"/>
                <w:szCs w:val="16"/>
                <w:lang w:val="es-ES_tradnl"/>
              </w:rPr>
            </w:pPr>
            <w:r w:rsidRPr="00611078">
              <w:rPr>
                <w:rFonts w:ascii="Univia Pro Book" w:hAnsi="Univia Pro Book"/>
                <w:sz w:val="16"/>
                <w:szCs w:val="16"/>
                <w:lang w:val="es-ES_tradnl"/>
              </w:rPr>
              <w:t>Se acuerda y determina ante el Comité de Adquisiciones, Arrendamientos y Servicios del Sector Público del COBAO, por decisión unánime que el Servicio de Mantenimiento a Núcleos Sanitarios en los Planteles Educativos se realice bajo el procedimento de Invitación a cuando tres personas hasta por un importe de $1,885,000.00(Un millón ochocientos ochenta y cinco mil pesos 00/100M.N.).</w:t>
            </w:r>
          </w:p>
        </w:tc>
        <w:tc>
          <w:tcPr>
            <w:tcW w:w="3686" w:type="dxa"/>
          </w:tcPr>
          <w:p w14:paraId="3DA43419"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5F6F86F6"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CAASSP/062/2022, CAASSP/063/2022, CAASSP/064/2022, CAASSP/065/2022,</w:t>
            </w:r>
          </w:p>
          <w:p w14:paraId="54996A13"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CAASSP/066/2022, CAASSP/067/2022 Y</w:t>
            </w:r>
          </w:p>
          <w:p w14:paraId="1C874B86"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CAASSP/068/2022.</w:t>
            </w:r>
          </w:p>
          <w:p w14:paraId="0D690762"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De fecha 26 de abril del 2022</w:t>
            </w:r>
          </w:p>
        </w:tc>
        <w:tc>
          <w:tcPr>
            <w:tcW w:w="3217" w:type="dxa"/>
          </w:tcPr>
          <w:p w14:paraId="114CFAD1"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513EF0F4"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76AE8FFD" w14:textId="77777777" w:rsidR="007C400B" w:rsidRPr="00611078" w:rsidRDefault="007C400B" w:rsidP="00C41C53">
            <w:pPr>
              <w:pStyle w:val="Textoindependiente"/>
              <w:jc w:val="both"/>
              <w:rPr>
                <w:rFonts w:ascii="Univia Pro Book" w:eastAsia="Arial" w:hAnsi="Univia Pro Book" w:cs="Arial"/>
                <w:sz w:val="22"/>
                <w:szCs w:val="16"/>
                <w:lang w:val="es-ES_tradnl"/>
              </w:rPr>
            </w:pPr>
            <w:r w:rsidRPr="00611078">
              <w:rPr>
                <w:rFonts w:ascii="Univia Pro Book" w:eastAsia="Arial" w:hAnsi="Univia Pro Book" w:cs="Arial"/>
                <w:sz w:val="22"/>
                <w:szCs w:val="16"/>
                <w:lang w:val="es-ES_tradnl"/>
              </w:rPr>
              <w:t>CUMPLIDO</w:t>
            </w:r>
          </w:p>
          <w:p w14:paraId="21D6C477" w14:textId="77777777" w:rsidR="007C400B" w:rsidRPr="00611078" w:rsidRDefault="007C400B" w:rsidP="00C41C53">
            <w:pPr>
              <w:pStyle w:val="Textoindependiente"/>
              <w:jc w:val="both"/>
              <w:rPr>
                <w:rFonts w:ascii="Univia Pro Book" w:eastAsia="Arial" w:hAnsi="Univia Pro Book" w:cs="Arial"/>
                <w:sz w:val="22"/>
                <w:szCs w:val="16"/>
                <w:lang w:val="es-ES_tradnl"/>
              </w:rPr>
            </w:pPr>
          </w:p>
        </w:tc>
      </w:tr>
      <w:tr w:rsidR="007C400B" w:rsidRPr="00611078" w14:paraId="75419BEC" w14:textId="77777777" w:rsidTr="00C41C53">
        <w:trPr>
          <w:trHeight w:val="125"/>
        </w:trPr>
        <w:tc>
          <w:tcPr>
            <w:tcW w:w="6374" w:type="dxa"/>
          </w:tcPr>
          <w:p w14:paraId="59F13B5B" w14:textId="77777777" w:rsidR="007C400B" w:rsidRPr="00611078" w:rsidRDefault="007C400B" w:rsidP="00C41C53">
            <w:pPr>
              <w:pStyle w:val="Textoindependiente"/>
              <w:jc w:val="both"/>
              <w:rPr>
                <w:rFonts w:ascii="Univia Pro Book" w:hAnsi="Univia Pro Book"/>
                <w:b/>
                <w:sz w:val="16"/>
                <w:szCs w:val="16"/>
                <w:lang w:val="es-ES_tradnl"/>
              </w:rPr>
            </w:pPr>
            <w:r w:rsidRPr="00611078">
              <w:rPr>
                <w:rFonts w:ascii="Univia Pro Book" w:hAnsi="Univia Pro Book"/>
                <w:b/>
                <w:sz w:val="16"/>
                <w:szCs w:val="16"/>
                <w:lang w:val="es-ES_tradnl"/>
              </w:rPr>
              <w:t>ACUERDO No. ORD/CAASSP/SSO/002/COBAO/2022.</w:t>
            </w:r>
          </w:p>
          <w:p w14:paraId="167EF63E" w14:textId="77777777" w:rsidR="007C400B" w:rsidRPr="00611078" w:rsidRDefault="007C400B" w:rsidP="00C41C53">
            <w:pPr>
              <w:pStyle w:val="Textoindependiente"/>
              <w:jc w:val="both"/>
              <w:rPr>
                <w:rFonts w:ascii="Univia Pro Book" w:hAnsi="Univia Pro Book"/>
                <w:b/>
                <w:sz w:val="16"/>
                <w:szCs w:val="16"/>
                <w:lang w:val="es-ES_tradnl"/>
              </w:rPr>
            </w:pPr>
            <w:r w:rsidRPr="00611078">
              <w:rPr>
                <w:rFonts w:ascii="Univia Pro Book" w:hAnsi="Univia Pro Book"/>
                <w:sz w:val="16"/>
                <w:szCs w:val="16"/>
                <w:lang w:val="es-ES_tradnl"/>
              </w:rPr>
              <w:t>Se acuerda y determina ante el Comité de Adquisiciones, Arrendamientos y Servicios del Sector Público del COBAO, por decisión unánime que el Servicio de sanitización en los Planteles Educativos se realice bajo el procedimento de Invitación a cuando tres personas hasta por la cantidad de $1,600,000.00 (Un millón seiscientos mil pesos 00/100M.N.).</w:t>
            </w:r>
          </w:p>
        </w:tc>
        <w:tc>
          <w:tcPr>
            <w:tcW w:w="3686" w:type="dxa"/>
          </w:tcPr>
          <w:p w14:paraId="1FB95662"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2433A760"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CAASSP/062/2022, CAASSP/063/2022, CAASSP/064/2022, CAASSP/065/2022,</w:t>
            </w:r>
          </w:p>
          <w:p w14:paraId="6CA8C312"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CAASSP/066/2022, CAASSP/067/2022 Y</w:t>
            </w:r>
          </w:p>
          <w:p w14:paraId="21508865"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CAASSP/068/2022.</w:t>
            </w:r>
          </w:p>
          <w:p w14:paraId="298D521A"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De fecha 21 de junio del 2022</w:t>
            </w:r>
          </w:p>
        </w:tc>
        <w:tc>
          <w:tcPr>
            <w:tcW w:w="3217" w:type="dxa"/>
          </w:tcPr>
          <w:p w14:paraId="2D9366E5"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0ADF228E"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2D3D6061" w14:textId="77777777" w:rsidR="007C400B" w:rsidRPr="00611078" w:rsidRDefault="007C400B" w:rsidP="00C41C53">
            <w:pPr>
              <w:pStyle w:val="Textoindependiente"/>
              <w:jc w:val="both"/>
              <w:rPr>
                <w:rFonts w:ascii="Univia Pro Book" w:eastAsia="Arial" w:hAnsi="Univia Pro Book" w:cs="Arial"/>
                <w:sz w:val="22"/>
                <w:szCs w:val="16"/>
                <w:lang w:val="es-ES_tradnl"/>
              </w:rPr>
            </w:pPr>
            <w:r w:rsidRPr="00611078">
              <w:rPr>
                <w:rFonts w:ascii="Univia Pro Book" w:eastAsia="Arial" w:hAnsi="Univia Pro Book" w:cs="Arial"/>
                <w:sz w:val="22"/>
                <w:szCs w:val="16"/>
                <w:lang w:val="es-ES_tradnl"/>
              </w:rPr>
              <w:t>CUMPLIDO</w:t>
            </w:r>
          </w:p>
          <w:p w14:paraId="26A724F5" w14:textId="77777777" w:rsidR="007C400B" w:rsidRPr="00611078" w:rsidRDefault="007C400B" w:rsidP="00C41C53">
            <w:pPr>
              <w:pStyle w:val="Textoindependiente"/>
              <w:jc w:val="both"/>
              <w:rPr>
                <w:rFonts w:ascii="Univia Pro Book" w:eastAsia="Arial" w:hAnsi="Univia Pro Book" w:cs="Arial"/>
                <w:sz w:val="22"/>
                <w:szCs w:val="16"/>
                <w:lang w:val="es-ES_tradnl"/>
              </w:rPr>
            </w:pPr>
          </w:p>
        </w:tc>
      </w:tr>
      <w:tr w:rsidR="007C400B" w:rsidRPr="00611078" w14:paraId="70FD2554" w14:textId="77777777" w:rsidTr="00C41C53">
        <w:trPr>
          <w:trHeight w:val="125"/>
        </w:trPr>
        <w:tc>
          <w:tcPr>
            <w:tcW w:w="6374" w:type="dxa"/>
          </w:tcPr>
          <w:p w14:paraId="7107B387" w14:textId="77777777" w:rsidR="007C400B" w:rsidRPr="00611078" w:rsidRDefault="007C400B" w:rsidP="00C41C53">
            <w:pPr>
              <w:jc w:val="both"/>
              <w:rPr>
                <w:rFonts w:ascii="Univia Pro Book" w:hAnsi="Univia Pro Book"/>
                <w:b/>
                <w:sz w:val="16"/>
                <w:szCs w:val="16"/>
                <w:lang w:val="es-ES_tradnl"/>
              </w:rPr>
            </w:pPr>
            <w:r w:rsidRPr="00611078">
              <w:rPr>
                <w:rFonts w:ascii="Univia Pro Book" w:hAnsi="Univia Pro Book"/>
                <w:b/>
                <w:sz w:val="16"/>
                <w:szCs w:val="16"/>
                <w:lang w:val="es-ES_tradnl"/>
              </w:rPr>
              <w:t>PUNTO CINCO</w:t>
            </w:r>
          </w:p>
          <w:p w14:paraId="4F7F398E" w14:textId="77777777" w:rsidR="007C400B" w:rsidRPr="00611078" w:rsidRDefault="007C400B" w:rsidP="00C41C53">
            <w:pPr>
              <w:pStyle w:val="Textoindependiente"/>
              <w:jc w:val="both"/>
              <w:rPr>
                <w:rFonts w:ascii="Univia Pro Book" w:hAnsi="Univia Pro Book"/>
                <w:b/>
                <w:sz w:val="16"/>
                <w:szCs w:val="16"/>
                <w:lang w:val="es-ES_tradnl"/>
              </w:rPr>
            </w:pPr>
            <w:r w:rsidRPr="00611078">
              <w:rPr>
                <w:rFonts w:ascii="Univia Pro Book" w:hAnsi="Univia Pro Book"/>
                <w:sz w:val="16"/>
                <w:szCs w:val="16"/>
                <w:lang w:val="es-ES_tradnl"/>
              </w:rPr>
              <w:t>Se informo al Comité de Adquisiciones, Arrendamientos y Servicios del Sector Publico del COBAO, sobre las modificaciones presupuestales del COBAO.</w:t>
            </w:r>
          </w:p>
        </w:tc>
        <w:tc>
          <w:tcPr>
            <w:tcW w:w="3686" w:type="dxa"/>
          </w:tcPr>
          <w:p w14:paraId="5ECFCBA2"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Se realizó mediante oficios Nos.</w:t>
            </w:r>
          </w:p>
          <w:p w14:paraId="64C3F7E4"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CAASSP/062/2022, CAASSP/063/2022, CAASSP/064/2022, CAASSP/065/2022,</w:t>
            </w:r>
          </w:p>
          <w:p w14:paraId="4D09D133"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CAASSP/066/2022, CAASSP/067/2022 Y</w:t>
            </w:r>
          </w:p>
          <w:p w14:paraId="0CAB7689"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CAASSP/068/2022.</w:t>
            </w:r>
          </w:p>
          <w:p w14:paraId="28EF138D" w14:textId="77777777" w:rsidR="007C400B" w:rsidRPr="00611078" w:rsidRDefault="007C400B" w:rsidP="00C41C53">
            <w:pPr>
              <w:rPr>
                <w:rFonts w:ascii="Univia Pro Book" w:hAnsi="Univia Pro Book"/>
                <w:sz w:val="16"/>
                <w:szCs w:val="16"/>
                <w:lang w:val="es-ES_tradnl"/>
              </w:rPr>
            </w:pPr>
            <w:r w:rsidRPr="00611078">
              <w:rPr>
                <w:rFonts w:ascii="Univia Pro Book" w:hAnsi="Univia Pro Book"/>
                <w:sz w:val="16"/>
                <w:szCs w:val="16"/>
                <w:lang w:val="es-ES_tradnl"/>
              </w:rPr>
              <w:t>De fecha 21 de junio del 2022</w:t>
            </w:r>
          </w:p>
        </w:tc>
        <w:tc>
          <w:tcPr>
            <w:tcW w:w="3217" w:type="dxa"/>
          </w:tcPr>
          <w:p w14:paraId="76CDE162"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534C72A6" w14:textId="77777777" w:rsidR="007C400B" w:rsidRPr="00611078" w:rsidRDefault="007C400B" w:rsidP="00C41C53">
            <w:pPr>
              <w:pStyle w:val="Textoindependiente"/>
              <w:jc w:val="both"/>
              <w:rPr>
                <w:rFonts w:ascii="Univia Pro Book" w:eastAsia="Arial" w:hAnsi="Univia Pro Book" w:cs="Arial"/>
                <w:sz w:val="22"/>
                <w:szCs w:val="16"/>
                <w:lang w:val="es-ES_tradnl"/>
              </w:rPr>
            </w:pPr>
          </w:p>
          <w:p w14:paraId="36D7227F" w14:textId="77777777" w:rsidR="007C400B" w:rsidRPr="00611078" w:rsidRDefault="007C400B" w:rsidP="00C41C53">
            <w:pPr>
              <w:pStyle w:val="Textoindependiente"/>
              <w:jc w:val="both"/>
              <w:rPr>
                <w:rFonts w:ascii="Univia Pro Book" w:eastAsia="Arial" w:hAnsi="Univia Pro Book" w:cs="Arial"/>
                <w:sz w:val="22"/>
                <w:szCs w:val="16"/>
                <w:lang w:val="es-ES_tradnl"/>
              </w:rPr>
            </w:pPr>
            <w:r w:rsidRPr="00611078">
              <w:rPr>
                <w:rFonts w:ascii="Univia Pro Book" w:eastAsia="Arial" w:hAnsi="Univia Pro Book" w:cs="Arial"/>
                <w:sz w:val="22"/>
                <w:szCs w:val="16"/>
                <w:lang w:val="es-ES_tradnl"/>
              </w:rPr>
              <w:t>CUMPLIDO</w:t>
            </w:r>
          </w:p>
          <w:p w14:paraId="765333F5" w14:textId="77777777" w:rsidR="007C400B" w:rsidRPr="00611078" w:rsidRDefault="007C400B" w:rsidP="00C41C53">
            <w:pPr>
              <w:pStyle w:val="Textoindependiente"/>
              <w:jc w:val="both"/>
              <w:rPr>
                <w:rFonts w:ascii="Univia Pro Book" w:eastAsia="Arial" w:hAnsi="Univia Pro Book" w:cs="Arial"/>
                <w:sz w:val="22"/>
                <w:szCs w:val="16"/>
                <w:lang w:val="es-ES_tradnl"/>
              </w:rPr>
            </w:pPr>
          </w:p>
        </w:tc>
      </w:tr>
      <w:tr w:rsidR="007C400B" w:rsidRPr="00611078" w14:paraId="7536D6B3" w14:textId="77777777" w:rsidTr="00C41C53">
        <w:trPr>
          <w:trHeight w:val="117"/>
        </w:trPr>
        <w:tc>
          <w:tcPr>
            <w:tcW w:w="6374" w:type="dxa"/>
          </w:tcPr>
          <w:p w14:paraId="3A8DF3F0" w14:textId="77777777" w:rsidR="007C400B" w:rsidRPr="00611078" w:rsidRDefault="007C400B" w:rsidP="00C41C53">
            <w:pPr>
              <w:pStyle w:val="Textoindependiente"/>
              <w:jc w:val="both"/>
              <w:rPr>
                <w:rFonts w:ascii="Univia Pro Book" w:hAnsi="Univia Pro Book"/>
                <w:sz w:val="20"/>
              </w:rPr>
            </w:pPr>
            <w:r w:rsidRPr="00611078">
              <w:rPr>
                <w:rFonts w:ascii="Univia Pro Book" w:hAnsi="Univia Pro Book"/>
                <w:sz w:val="18"/>
              </w:rPr>
              <w:t>ACTAS   FIRMADAS</w:t>
            </w:r>
          </w:p>
        </w:tc>
        <w:tc>
          <w:tcPr>
            <w:tcW w:w="3686" w:type="dxa"/>
          </w:tcPr>
          <w:p w14:paraId="72D411BB" w14:textId="77777777" w:rsidR="007C400B" w:rsidRPr="00611078" w:rsidRDefault="007C400B" w:rsidP="00C41C53">
            <w:pPr>
              <w:pStyle w:val="Textoindependiente"/>
              <w:jc w:val="both"/>
              <w:rPr>
                <w:rFonts w:ascii="Univia Pro Book" w:hAnsi="Univia Pro Book"/>
                <w:sz w:val="20"/>
              </w:rPr>
            </w:pPr>
          </w:p>
        </w:tc>
        <w:tc>
          <w:tcPr>
            <w:tcW w:w="3217" w:type="dxa"/>
          </w:tcPr>
          <w:p w14:paraId="4CB92114" w14:textId="77777777" w:rsidR="007C400B" w:rsidRPr="00611078" w:rsidRDefault="007C400B" w:rsidP="00C41C53">
            <w:pPr>
              <w:pStyle w:val="Textoindependiente"/>
              <w:jc w:val="both"/>
              <w:rPr>
                <w:rFonts w:ascii="Univia Pro Book" w:hAnsi="Univia Pro Book"/>
                <w:sz w:val="20"/>
              </w:rPr>
            </w:pPr>
          </w:p>
        </w:tc>
      </w:tr>
    </w:tbl>
    <w:p w14:paraId="3C6382C4" w14:textId="362E72D9" w:rsidR="00C66309" w:rsidRPr="00611078" w:rsidRDefault="00C66309" w:rsidP="002416E1">
      <w:pPr>
        <w:jc w:val="both"/>
        <w:rPr>
          <w:rFonts w:ascii="Univia Pro Book" w:eastAsia="SimSun" w:hAnsi="Univia Pro Book"/>
          <w:sz w:val="24"/>
          <w:szCs w:val="24"/>
          <w:lang w:eastAsia="es-MX"/>
        </w:rPr>
      </w:pPr>
    </w:p>
    <w:p w14:paraId="2EF8AE39" w14:textId="0758EF63" w:rsidR="00B36235" w:rsidRPr="00611078" w:rsidRDefault="00B36235" w:rsidP="002416E1">
      <w:pPr>
        <w:jc w:val="both"/>
        <w:rPr>
          <w:rFonts w:ascii="Univia Pro Book" w:eastAsia="SimSun" w:hAnsi="Univia Pro Book"/>
          <w:sz w:val="24"/>
          <w:szCs w:val="24"/>
          <w:lang w:eastAsia="es-MX"/>
        </w:rPr>
      </w:pPr>
    </w:p>
    <w:p w14:paraId="79E45DDC" w14:textId="48F1CA44" w:rsidR="00B36235" w:rsidRPr="00611078" w:rsidRDefault="00B36235" w:rsidP="002416E1">
      <w:pPr>
        <w:jc w:val="both"/>
        <w:rPr>
          <w:rFonts w:ascii="Univia Pro Book" w:eastAsia="SimSun" w:hAnsi="Univia Pro Book"/>
          <w:sz w:val="24"/>
          <w:szCs w:val="24"/>
          <w:lang w:eastAsia="es-MX"/>
        </w:rPr>
      </w:pPr>
    </w:p>
    <w:p w14:paraId="16BD0FC4" w14:textId="77777777" w:rsidR="00C045F5" w:rsidRDefault="00C045F5" w:rsidP="007841FA">
      <w:pPr>
        <w:jc w:val="center"/>
        <w:rPr>
          <w:rFonts w:ascii="Univia Pro Book" w:hAnsi="Univia Pro Book"/>
          <w:b/>
          <w:bCs/>
        </w:rPr>
      </w:pPr>
    </w:p>
    <w:p w14:paraId="1E4CD96E" w14:textId="025BCC66" w:rsidR="007841FA" w:rsidRDefault="007841FA" w:rsidP="007841FA">
      <w:pPr>
        <w:jc w:val="center"/>
        <w:rPr>
          <w:rFonts w:ascii="Univia Pro Book" w:hAnsi="Univia Pro Book"/>
          <w:b/>
          <w:bCs/>
        </w:rPr>
      </w:pPr>
      <w:r w:rsidRPr="00611078">
        <w:rPr>
          <w:rFonts w:ascii="Univia Pro Book" w:hAnsi="Univia Pro Book"/>
          <w:b/>
          <w:bCs/>
        </w:rPr>
        <w:t xml:space="preserve">DIRECCIÓN DE SUPERVISIÓN PARA LA MEJORA EDUCATIVA </w:t>
      </w:r>
    </w:p>
    <w:p w14:paraId="2571306F" w14:textId="77777777" w:rsidR="00C045F5" w:rsidRDefault="00C045F5" w:rsidP="007841FA">
      <w:pPr>
        <w:jc w:val="center"/>
        <w:rPr>
          <w:rFonts w:ascii="Univia Pro Book" w:hAnsi="Univia Pro Book"/>
          <w:b/>
          <w:bCs/>
        </w:rPr>
      </w:pPr>
    </w:p>
    <w:p w14:paraId="12E007A6" w14:textId="77777777" w:rsidR="00C415AF" w:rsidRPr="00F61C4E" w:rsidRDefault="00C415AF" w:rsidP="00C415AF">
      <w:pPr>
        <w:jc w:val="center"/>
        <w:rPr>
          <w:rFonts w:ascii="Univia Pro Book" w:hAnsi="Univia Pro Book"/>
        </w:rPr>
      </w:pPr>
      <w:r w:rsidRPr="00F61C4E">
        <w:rPr>
          <w:rFonts w:ascii="Univia Pro Book" w:hAnsi="Univia Pro Book"/>
        </w:rPr>
        <w:t>INFORME DE ÓRGANOS COLEGIADOS ABRIL-JUNIO 2022</w:t>
      </w:r>
    </w:p>
    <w:tbl>
      <w:tblPr>
        <w:tblW w:w="1276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1"/>
        <w:gridCol w:w="3828"/>
        <w:gridCol w:w="4536"/>
      </w:tblGrid>
      <w:tr w:rsidR="00C415AF" w:rsidRPr="00F61C4E" w14:paraId="77A2C3BC" w14:textId="77777777" w:rsidTr="00A464F5">
        <w:trPr>
          <w:trHeight w:val="1148"/>
        </w:trPr>
        <w:tc>
          <w:tcPr>
            <w:tcW w:w="12765" w:type="dxa"/>
            <w:gridSpan w:val="3"/>
            <w:shd w:val="clear" w:color="auto" w:fill="auto"/>
          </w:tcPr>
          <w:p w14:paraId="2FE4CFA7" w14:textId="53095B65" w:rsidR="00C415AF" w:rsidRPr="00F61C4E" w:rsidRDefault="00C415AF" w:rsidP="00A464F5">
            <w:pPr>
              <w:pStyle w:val="TableParagraph"/>
              <w:spacing w:before="10" w:line="240" w:lineRule="exact"/>
              <w:ind w:left="4896" w:right="4883"/>
              <w:jc w:val="center"/>
              <w:rPr>
                <w:rFonts w:ascii="Univia Pro Book" w:hAnsi="Univia Pro Book"/>
                <w:b/>
                <w:sz w:val="24"/>
                <w:szCs w:val="24"/>
              </w:rPr>
            </w:pPr>
            <w:r w:rsidRPr="00F61C4E">
              <w:rPr>
                <w:rFonts w:ascii="Univia Pro Book" w:hAnsi="Univia Pro Book"/>
              </w:rPr>
              <w:t>DIRECCIÓN DE SUPERVISIÓN PARA LA MEJORA EDUCATIVA</w:t>
            </w:r>
            <w:r w:rsidRPr="00F61C4E">
              <w:rPr>
                <w:rFonts w:ascii="Univia Pro Book" w:hAnsi="Univia Pro Book"/>
                <w:b/>
                <w:sz w:val="24"/>
                <w:szCs w:val="24"/>
              </w:rPr>
              <w:t>El Colegio de Bachilleres del Estado de Oaxaca</w:t>
            </w:r>
          </w:p>
          <w:p w14:paraId="77FEF861" w14:textId="77777777" w:rsidR="00C415AF" w:rsidRPr="00F61C4E" w:rsidRDefault="00C415AF" w:rsidP="00A464F5">
            <w:pPr>
              <w:pStyle w:val="TableParagraph"/>
              <w:spacing w:before="10" w:line="240" w:lineRule="exact"/>
              <w:ind w:left="4896" w:right="4883"/>
              <w:jc w:val="center"/>
              <w:rPr>
                <w:rFonts w:ascii="Univia Pro Book" w:hAnsi="Univia Pro Book"/>
                <w:b/>
                <w:sz w:val="24"/>
                <w:szCs w:val="24"/>
              </w:rPr>
            </w:pPr>
          </w:p>
          <w:p w14:paraId="0B8BA2B8" w14:textId="77777777" w:rsidR="00C415AF" w:rsidRPr="00F61C4E" w:rsidRDefault="00C415AF" w:rsidP="00A464F5">
            <w:pPr>
              <w:jc w:val="center"/>
              <w:rPr>
                <w:rFonts w:ascii="Univia Pro Book" w:hAnsi="Univia Pro Book" w:cs="Arial"/>
                <w:b/>
                <w:bCs/>
              </w:rPr>
            </w:pPr>
            <w:r w:rsidRPr="00F61C4E">
              <w:rPr>
                <w:rFonts w:ascii="Univia Pro Book" w:hAnsi="Univia Pro Book" w:cs="Arial"/>
              </w:rPr>
              <w:t>Nombre y número de sesión:</w:t>
            </w:r>
            <w:r w:rsidRPr="00F61C4E">
              <w:rPr>
                <w:rFonts w:ascii="Univia Pro Book" w:hAnsi="Univia Pro Book" w:cs="Arial"/>
                <w:b/>
              </w:rPr>
              <w:t xml:space="preserve"> </w:t>
            </w:r>
            <w:bookmarkStart w:id="8" w:name="_Hlk101874120"/>
            <w:r w:rsidRPr="00F61C4E">
              <w:rPr>
                <w:rFonts w:ascii="Univia Pro Book" w:hAnsi="Univia Pro Book" w:cs="Arial"/>
                <w:b/>
              </w:rPr>
              <w:t xml:space="preserve">Acta de </w:t>
            </w:r>
            <w:r w:rsidRPr="00F61C4E">
              <w:rPr>
                <w:rFonts w:ascii="Univia Pro Book" w:hAnsi="Univia Pro Book" w:cs="Arial"/>
                <w:b/>
                <w:bCs/>
              </w:rPr>
              <w:t>cuarta sesión ordinaria del Comité de Revisión para la promoción en el servicio docente por cambio de categoría en educación media superior, ciclo escolar 2021 – 2022</w:t>
            </w:r>
            <w:bookmarkEnd w:id="8"/>
            <w:r w:rsidRPr="00F61C4E">
              <w:rPr>
                <w:rFonts w:ascii="Univia Pro Book" w:hAnsi="Univia Pro Book" w:cs="Arial"/>
                <w:b/>
                <w:bCs/>
              </w:rPr>
              <w:t>.</w:t>
            </w:r>
          </w:p>
          <w:p w14:paraId="06EE1B87" w14:textId="77777777" w:rsidR="00C415AF" w:rsidRPr="00F61C4E" w:rsidRDefault="00C415AF" w:rsidP="00A464F5">
            <w:pPr>
              <w:pStyle w:val="TableParagraph"/>
              <w:spacing w:before="11" w:line="240" w:lineRule="exact"/>
              <w:ind w:left="17" w:hanging="17"/>
              <w:jc w:val="center"/>
              <w:rPr>
                <w:rFonts w:ascii="Univia Pro Book" w:hAnsi="Univia Pro Book"/>
                <w:b/>
              </w:rPr>
            </w:pPr>
          </w:p>
        </w:tc>
      </w:tr>
      <w:tr w:rsidR="00C415AF" w:rsidRPr="00F61C4E" w14:paraId="45FDC8CC" w14:textId="77777777" w:rsidTr="00A464F5">
        <w:trPr>
          <w:trHeight w:val="404"/>
        </w:trPr>
        <w:tc>
          <w:tcPr>
            <w:tcW w:w="4401" w:type="dxa"/>
            <w:shd w:val="clear" w:color="auto" w:fill="auto"/>
          </w:tcPr>
          <w:p w14:paraId="3A3BFE41" w14:textId="77777777" w:rsidR="00C415AF" w:rsidRPr="00F61C4E" w:rsidRDefault="00C415AF" w:rsidP="00A464F5">
            <w:pPr>
              <w:pStyle w:val="TableParagraph"/>
              <w:rPr>
                <w:rFonts w:ascii="Univia Pro Book" w:hAnsi="Univia Pro Book"/>
                <w:sz w:val="18"/>
              </w:rPr>
            </w:pPr>
          </w:p>
        </w:tc>
        <w:tc>
          <w:tcPr>
            <w:tcW w:w="3828" w:type="dxa"/>
            <w:shd w:val="clear" w:color="auto" w:fill="auto"/>
            <w:vAlign w:val="center"/>
          </w:tcPr>
          <w:p w14:paraId="2A95E04D" w14:textId="77777777" w:rsidR="00C415AF" w:rsidRPr="00F61C4E" w:rsidRDefault="00C415AF" w:rsidP="00A464F5">
            <w:pPr>
              <w:jc w:val="center"/>
              <w:rPr>
                <w:rFonts w:ascii="Univia Pro Book" w:hAnsi="Univia Pro Book"/>
              </w:rPr>
            </w:pPr>
            <w:r w:rsidRPr="00F61C4E">
              <w:rPr>
                <w:rFonts w:ascii="Univia Pro Book" w:hAnsi="Univia Pro Book"/>
              </w:rPr>
              <w:t>Fecha: Viernes 01 de abril de 2022</w:t>
            </w:r>
          </w:p>
        </w:tc>
        <w:tc>
          <w:tcPr>
            <w:tcW w:w="4536" w:type="dxa"/>
            <w:shd w:val="clear" w:color="auto" w:fill="auto"/>
          </w:tcPr>
          <w:p w14:paraId="52CAB7E6" w14:textId="77777777" w:rsidR="00C415AF" w:rsidRPr="00F61C4E" w:rsidRDefault="00C415AF" w:rsidP="00A464F5">
            <w:pPr>
              <w:pStyle w:val="TableParagraph"/>
              <w:rPr>
                <w:rFonts w:ascii="Univia Pro Book" w:hAnsi="Univia Pro Book"/>
                <w:sz w:val="18"/>
              </w:rPr>
            </w:pPr>
          </w:p>
        </w:tc>
      </w:tr>
      <w:tr w:rsidR="00C415AF" w:rsidRPr="00F61C4E" w14:paraId="7527BE6B" w14:textId="77777777" w:rsidTr="00A464F5">
        <w:trPr>
          <w:trHeight w:val="404"/>
        </w:trPr>
        <w:tc>
          <w:tcPr>
            <w:tcW w:w="12765" w:type="dxa"/>
            <w:gridSpan w:val="3"/>
            <w:shd w:val="clear" w:color="auto" w:fill="auto"/>
          </w:tcPr>
          <w:p w14:paraId="340D1692" w14:textId="77777777" w:rsidR="00C415AF" w:rsidRPr="00F61C4E" w:rsidRDefault="00C415AF" w:rsidP="00A464F5">
            <w:pPr>
              <w:pStyle w:val="TableParagraph"/>
              <w:spacing w:before="11" w:line="240" w:lineRule="exact"/>
              <w:jc w:val="center"/>
              <w:rPr>
                <w:rFonts w:ascii="Univia Pro Book" w:hAnsi="Univia Pro Book"/>
                <w:b/>
              </w:rPr>
            </w:pPr>
            <w:r w:rsidRPr="00F61C4E">
              <w:rPr>
                <w:rFonts w:ascii="Univia Pro Book" w:hAnsi="Univia Pro Book"/>
                <w:b/>
              </w:rPr>
              <w:t>SEGUIMIENTO DE ACUERDOS</w:t>
            </w:r>
          </w:p>
        </w:tc>
      </w:tr>
      <w:tr w:rsidR="00C415AF" w:rsidRPr="00F61C4E" w14:paraId="504306B2" w14:textId="77777777" w:rsidTr="00A464F5">
        <w:trPr>
          <w:trHeight w:val="310"/>
        </w:trPr>
        <w:tc>
          <w:tcPr>
            <w:tcW w:w="4401" w:type="dxa"/>
            <w:shd w:val="clear" w:color="auto" w:fill="D9D9D9"/>
          </w:tcPr>
          <w:p w14:paraId="10C117D8" w14:textId="77777777" w:rsidR="00C415AF" w:rsidRPr="00F61C4E" w:rsidRDefault="00C415AF" w:rsidP="00A464F5">
            <w:pPr>
              <w:pStyle w:val="TableParagraph"/>
              <w:spacing w:before="11" w:line="177" w:lineRule="exact"/>
              <w:ind w:left="1725" w:right="1718"/>
              <w:jc w:val="center"/>
              <w:rPr>
                <w:rFonts w:ascii="Univia Pro Book" w:hAnsi="Univia Pro Book"/>
                <w:b/>
                <w:sz w:val="17"/>
              </w:rPr>
            </w:pPr>
            <w:r w:rsidRPr="00F61C4E">
              <w:rPr>
                <w:rFonts w:ascii="Univia Pro Book" w:hAnsi="Univia Pro Book"/>
                <w:b/>
                <w:sz w:val="17"/>
              </w:rPr>
              <w:t>ACUERDO</w:t>
            </w:r>
          </w:p>
        </w:tc>
        <w:tc>
          <w:tcPr>
            <w:tcW w:w="3828" w:type="dxa"/>
            <w:shd w:val="clear" w:color="auto" w:fill="D9D9D9"/>
          </w:tcPr>
          <w:p w14:paraId="5ABC6E71" w14:textId="77777777" w:rsidR="00C415AF" w:rsidRPr="00F61C4E" w:rsidRDefault="00C415AF" w:rsidP="00A464F5">
            <w:pPr>
              <w:pStyle w:val="TableParagraph"/>
              <w:spacing w:before="11" w:line="177" w:lineRule="exact"/>
              <w:ind w:left="962"/>
              <w:rPr>
                <w:rFonts w:ascii="Univia Pro Book" w:hAnsi="Univia Pro Book"/>
                <w:b/>
                <w:sz w:val="17"/>
              </w:rPr>
            </w:pPr>
            <w:r w:rsidRPr="00F61C4E">
              <w:rPr>
                <w:rFonts w:ascii="Univia Pro Book" w:hAnsi="Univia Pro Book"/>
                <w:b/>
                <w:sz w:val="17"/>
              </w:rPr>
              <w:t>ACCIONES DE SEGUIMIENTO</w:t>
            </w:r>
          </w:p>
        </w:tc>
        <w:tc>
          <w:tcPr>
            <w:tcW w:w="4536" w:type="dxa"/>
            <w:shd w:val="clear" w:color="auto" w:fill="D9D9D9"/>
          </w:tcPr>
          <w:p w14:paraId="09E5CF01" w14:textId="77777777" w:rsidR="00C415AF" w:rsidRPr="00F61C4E" w:rsidRDefault="00C415AF" w:rsidP="00A464F5">
            <w:pPr>
              <w:pStyle w:val="TableParagraph"/>
              <w:spacing w:before="11" w:line="177" w:lineRule="exact"/>
              <w:ind w:left="1725" w:right="1713"/>
              <w:jc w:val="center"/>
              <w:rPr>
                <w:rFonts w:ascii="Univia Pro Book" w:hAnsi="Univia Pro Book"/>
                <w:b/>
                <w:sz w:val="17"/>
              </w:rPr>
            </w:pPr>
            <w:r w:rsidRPr="00F61C4E">
              <w:rPr>
                <w:rFonts w:ascii="Univia Pro Book" w:hAnsi="Univia Pro Book"/>
                <w:b/>
                <w:sz w:val="17"/>
              </w:rPr>
              <w:t>ESTATUS</w:t>
            </w:r>
          </w:p>
        </w:tc>
      </w:tr>
      <w:tr w:rsidR="00C415AF" w:rsidRPr="00F61C4E" w14:paraId="0FDB6C94" w14:textId="77777777" w:rsidTr="00A464F5">
        <w:trPr>
          <w:trHeight w:val="310"/>
        </w:trPr>
        <w:tc>
          <w:tcPr>
            <w:tcW w:w="4401" w:type="dxa"/>
            <w:shd w:val="clear" w:color="auto" w:fill="auto"/>
            <w:vAlign w:val="center"/>
          </w:tcPr>
          <w:p w14:paraId="3664B062" w14:textId="77777777" w:rsidR="00C415AF" w:rsidRPr="00F61C4E" w:rsidRDefault="00C415AF" w:rsidP="00A464F5">
            <w:pPr>
              <w:pStyle w:val="TableParagraph"/>
              <w:rPr>
                <w:rFonts w:ascii="Univia Pro Book" w:hAnsi="Univia Pro Book"/>
                <w:lang w:val="es-MX"/>
              </w:rPr>
            </w:pPr>
            <w:r w:rsidRPr="00F61C4E">
              <w:rPr>
                <w:rFonts w:ascii="Univia Pro Book" w:hAnsi="Univia Pro Book"/>
                <w:lang w:val="es-MX"/>
              </w:rPr>
              <w:t>Revisión y valoración de 13 pre-dictámenes y expedientes electrónicos de las y los docentes que participan por la categoría de Profesor Titular B ¾ tiempo</w:t>
            </w:r>
          </w:p>
          <w:p w14:paraId="4FCF71A6" w14:textId="77777777" w:rsidR="00C415AF" w:rsidRPr="00F61C4E" w:rsidRDefault="00C415AF" w:rsidP="00A464F5">
            <w:pPr>
              <w:pStyle w:val="TableParagraph"/>
              <w:rPr>
                <w:rFonts w:ascii="Univia Pro Book" w:hAnsi="Univia Pro Book"/>
              </w:rPr>
            </w:pPr>
          </w:p>
        </w:tc>
        <w:tc>
          <w:tcPr>
            <w:tcW w:w="3828" w:type="dxa"/>
            <w:shd w:val="clear" w:color="auto" w:fill="auto"/>
          </w:tcPr>
          <w:p w14:paraId="6447C32C" w14:textId="77777777" w:rsidR="00C415AF" w:rsidRPr="00F61C4E" w:rsidRDefault="00C415AF" w:rsidP="00A464F5">
            <w:pPr>
              <w:pStyle w:val="TableParagraph"/>
              <w:rPr>
                <w:rFonts w:ascii="Univia Pro Book" w:hAnsi="Univia Pro Book"/>
              </w:rPr>
            </w:pPr>
          </w:p>
          <w:p w14:paraId="30174EF8" w14:textId="77777777" w:rsidR="00C415AF" w:rsidRPr="00F61C4E" w:rsidRDefault="00C415AF" w:rsidP="00A464F5">
            <w:pPr>
              <w:pStyle w:val="TableParagraph"/>
              <w:jc w:val="center"/>
              <w:rPr>
                <w:rFonts w:ascii="Univia Pro Book" w:hAnsi="Univia Pro Book"/>
              </w:rPr>
            </w:pPr>
            <w:r w:rsidRPr="00F61C4E">
              <w:rPr>
                <w:rFonts w:ascii="Univia Pro Book" w:hAnsi="Univia Pro Book"/>
                <w:lang w:val="es-ES_tradnl"/>
              </w:rPr>
              <w:t xml:space="preserve">Acta de </w:t>
            </w:r>
            <w:r w:rsidRPr="00F61C4E">
              <w:rPr>
                <w:rFonts w:ascii="Univia Pro Book" w:hAnsi="Univia Pro Book"/>
                <w:bCs/>
                <w:lang w:val="es-ES_tradnl"/>
              </w:rPr>
              <w:t>cuarta sesión ordinaria del Comité de Revisión</w:t>
            </w:r>
          </w:p>
        </w:tc>
        <w:tc>
          <w:tcPr>
            <w:tcW w:w="4536" w:type="dxa"/>
            <w:shd w:val="clear" w:color="auto" w:fill="auto"/>
            <w:vAlign w:val="center"/>
          </w:tcPr>
          <w:p w14:paraId="093D4DB9" w14:textId="77777777" w:rsidR="00C415AF" w:rsidRPr="00F61C4E" w:rsidRDefault="00C415AF" w:rsidP="00A464F5">
            <w:pPr>
              <w:pStyle w:val="TableParagraph"/>
              <w:jc w:val="center"/>
              <w:rPr>
                <w:rFonts w:ascii="Univia Pro Book" w:hAnsi="Univia Pro Book"/>
                <w:sz w:val="14"/>
              </w:rPr>
            </w:pPr>
            <w:r w:rsidRPr="00F61C4E">
              <w:rPr>
                <w:rFonts w:ascii="Univia Pro Book" w:hAnsi="Univia Pro Book"/>
              </w:rPr>
              <w:t>Cumplido</w:t>
            </w:r>
            <w:r w:rsidRPr="00F61C4E">
              <w:rPr>
                <w:rFonts w:ascii="Univia Pro Book" w:eastAsia="Calibri" w:hAnsi="Univia Pro Book" w:cs="Times New Roman"/>
                <w:sz w:val="24"/>
                <w:szCs w:val="24"/>
                <w:lang w:val="es-ES_tradnl" w:eastAsia="en-US"/>
              </w:rPr>
              <w:t xml:space="preserve"> </w:t>
            </w:r>
          </w:p>
        </w:tc>
      </w:tr>
    </w:tbl>
    <w:p w14:paraId="6FE13058" w14:textId="77777777" w:rsidR="00C415AF" w:rsidRPr="00F61C4E" w:rsidRDefault="00C415AF" w:rsidP="00C415AF">
      <w:pPr>
        <w:rPr>
          <w:rFonts w:ascii="Univia Pro Book" w:hAnsi="Univia Pro Book"/>
        </w:rPr>
      </w:pPr>
    </w:p>
    <w:p w14:paraId="2D08A438" w14:textId="77777777" w:rsidR="00C415AF" w:rsidRPr="00F61C4E" w:rsidRDefault="00C415AF" w:rsidP="00C415AF">
      <w:pPr>
        <w:pStyle w:val="Concopiapara"/>
        <w:ind w:left="0"/>
      </w:pPr>
    </w:p>
    <w:p w14:paraId="3F90C2BF" w14:textId="77777777" w:rsidR="00C415AF" w:rsidRPr="00F61C4E" w:rsidRDefault="00C415AF" w:rsidP="00C415AF">
      <w:pPr>
        <w:pStyle w:val="Concopiapara"/>
        <w:ind w:left="0"/>
      </w:pPr>
    </w:p>
    <w:p w14:paraId="2F8C0163" w14:textId="77777777" w:rsidR="00C415AF" w:rsidRPr="00F61C4E" w:rsidRDefault="00C415AF" w:rsidP="00C415AF">
      <w:pPr>
        <w:pStyle w:val="Concopiapara"/>
        <w:ind w:left="0"/>
        <w:rPr>
          <w:sz w:val="14"/>
          <w:szCs w:val="14"/>
        </w:rPr>
      </w:pPr>
    </w:p>
    <w:p w14:paraId="291E114D" w14:textId="77777777" w:rsidR="00C415AF" w:rsidRPr="00F61C4E" w:rsidRDefault="00C415AF" w:rsidP="00C415AF">
      <w:pPr>
        <w:pStyle w:val="Concopiapara"/>
        <w:ind w:left="0"/>
        <w:rPr>
          <w:sz w:val="14"/>
          <w:szCs w:val="14"/>
        </w:rPr>
      </w:pPr>
    </w:p>
    <w:p w14:paraId="018A84C1" w14:textId="77777777" w:rsidR="00C415AF" w:rsidRPr="00F61C4E" w:rsidRDefault="00C415AF" w:rsidP="00C415AF">
      <w:pPr>
        <w:pStyle w:val="Concopiapara"/>
        <w:ind w:left="0"/>
      </w:pPr>
    </w:p>
    <w:p w14:paraId="3A13820E" w14:textId="77777777" w:rsidR="00C415AF" w:rsidRPr="00F61C4E" w:rsidRDefault="00C415AF" w:rsidP="00C415AF">
      <w:pPr>
        <w:pStyle w:val="Concopiapara"/>
        <w:ind w:left="0"/>
      </w:pPr>
    </w:p>
    <w:p w14:paraId="197137CB" w14:textId="77777777" w:rsidR="00C415AF" w:rsidRPr="00F61C4E" w:rsidRDefault="00C415AF" w:rsidP="00C415AF">
      <w:pPr>
        <w:pStyle w:val="Concopiapara"/>
        <w:ind w:left="0"/>
      </w:pPr>
    </w:p>
    <w:p w14:paraId="27762A7C" w14:textId="77777777" w:rsidR="00C415AF" w:rsidRPr="00F61C4E" w:rsidRDefault="00C415AF" w:rsidP="00C415AF">
      <w:pPr>
        <w:pStyle w:val="Concopiapara"/>
        <w:ind w:left="0"/>
      </w:pPr>
    </w:p>
    <w:p w14:paraId="7B489250" w14:textId="77777777" w:rsidR="00C415AF" w:rsidRPr="00F61C4E" w:rsidRDefault="00C415AF" w:rsidP="00C415AF">
      <w:pPr>
        <w:pStyle w:val="Concopiapara"/>
        <w:ind w:left="0"/>
      </w:pPr>
    </w:p>
    <w:p w14:paraId="2A21FAE7" w14:textId="77777777" w:rsidR="00C415AF" w:rsidRPr="00F61C4E" w:rsidRDefault="00C415AF" w:rsidP="00C415AF">
      <w:pPr>
        <w:pStyle w:val="Concopiapara"/>
        <w:ind w:left="0"/>
      </w:pPr>
    </w:p>
    <w:p w14:paraId="74A342DC" w14:textId="77777777" w:rsidR="00C415AF" w:rsidRPr="00F61C4E" w:rsidRDefault="00C415AF" w:rsidP="00C415AF">
      <w:pPr>
        <w:pStyle w:val="Concopiapara"/>
        <w:ind w:left="0"/>
      </w:pPr>
    </w:p>
    <w:p w14:paraId="6630C27D" w14:textId="6E129A36" w:rsidR="00C415AF" w:rsidRDefault="00C415AF" w:rsidP="00C415AF">
      <w:pPr>
        <w:rPr>
          <w:rFonts w:ascii="Univia Pro Book" w:hAnsi="Univia Pro Book"/>
        </w:rPr>
      </w:pPr>
    </w:p>
    <w:p w14:paraId="5AB2E973" w14:textId="1CB2C6E8" w:rsidR="00C045F5" w:rsidRDefault="00C045F5" w:rsidP="00C415AF">
      <w:pPr>
        <w:rPr>
          <w:rFonts w:ascii="Univia Pro Book" w:hAnsi="Univia Pro Book"/>
        </w:rPr>
      </w:pPr>
    </w:p>
    <w:p w14:paraId="11857BDD" w14:textId="77777777" w:rsidR="00C045F5" w:rsidRPr="00F61C4E" w:rsidRDefault="00C045F5" w:rsidP="00C415AF">
      <w:pPr>
        <w:rPr>
          <w:rFonts w:ascii="Univia Pro Book" w:hAnsi="Univia Pro Book"/>
        </w:rPr>
      </w:pPr>
    </w:p>
    <w:tbl>
      <w:tblPr>
        <w:tblW w:w="1276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1"/>
        <w:gridCol w:w="3828"/>
        <w:gridCol w:w="4536"/>
      </w:tblGrid>
      <w:tr w:rsidR="00C415AF" w:rsidRPr="00F61C4E" w14:paraId="68EE321E" w14:textId="77777777" w:rsidTr="00A464F5">
        <w:trPr>
          <w:trHeight w:val="1148"/>
        </w:trPr>
        <w:tc>
          <w:tcPr>
            <w:tcW w:w="12765" w:type="dxa"/>
            <w:gridSpan w:val="3"/>
            <w:shd w:val="clear" w:color="auto" w:fill="auto"/>
          </w:tcPr>
          <w:p w14:paraId="77A22640" w14:textId="77777777" w:rsidR="00C415AF" w:rsidRPr="00F61C4E" w:rsidRDefault="00C415AF" w:rsidP="00A464F5">
            <w:pPr>
              <w:pStyle w:val="TableParagraph"/>
              <w:spacing w:before="10" w:line="240" w:lineRule="exact"/>
              <w:ind w:left="4896" w:right="4883"/>
              <w:jc w:val="center"/>
              <w:rPr>
                <w:rFonts w:ascii="Univia Pro Book" w:hAnsi="Univia Pro Book"/>
                <w:b/>
                <w:sz w:val="24"/>
                <w:szCs w:val="24"/>
              </w:rPr>
            </w:pPr>
            <w:r w:rsidRPr="00F61C4E">
              <w:rPr>
                <w:rFonts w:ascii="Univia Pro Book" w:hAnsi="Univia Pro Book"/>
                <w:b/>
                <w:sz w:val="24"/>
                <w:szCs w:val="24"/>
              </w:rPr>
              <w:t>El Colegio de Bachilleres del Estado de Oaxaca</w:t>
            </w:r>
          </w:p>
          <w:p w14:paraId="22A25439" w14:textId="77777777" w:rsidR="00C415AF" w:rsidRPr="00F61C4E" w:rsidRDefault="00C415AF" w:rsidP="00A464F5">
            <w:pPr>
              <w:pStyle w:val="TableParagraph"/>
              <w:spacing w:before="10" w:line="240" w:lineRule="exact"/>
              <w:ind w:left="4896" w:right="4883"/>
              <w:jc w:val="center"/>
              <w:rPr>
                <w:rFonts w:ascii="Univia Pro Book" w:hAnsi="Univia Pro Book"/>
                <w:b/>
                <w:sz w:val="24"/>
                <w:szCs w:val="24"/>
              </w:rPr>
            </w:pPr>
          </w:p>
          <w:p w14:paraId="4E8895F8" w14:textId="1ACB1720" w:rsidR="00C415AF" w:rsidRPr="00F61C4E" w:rsidRDefault="00C415AF" w:rsidP="00C045F5">
            <w:pPr>
              <w:jc w:val="center"/>
              <w:rPr>
                <w:rFonts w:ascii="Univia Pro Book" w:hAnsi="Univia Pro Book"/>
                <w:b/>
              </w:rPr>
            </w:pPr>
            <w:r w:rsidRPr="00F61C4E">
              <w:rPr>
                <w:rFonts w:ascii="Univia Pro Book" w:hAnsi="Univia Pro Book" w:cs="Arial"/>
              </w:rPr>
              <w:t>Nombre y número de sesión:</w:t>
            </w:r>
            <w:r w:rsidRPr="00F61C4E">
              <w:rPr>
                <w:rFonts w:ascii="Univia Pro Book" w:hAnsi="Univia Pro Book" w:cs="Arial"/>
                <w:b/>
              </w:rPr>
              <w:t xml:space="preserve"> Acta de </w:t>
            </w:r>
            <w:r w:rsidRPr="00F61C4E">
              <w:rPr>
                <w:rFonts w:ascii="Univia Pro Book" w:hAnsi="Univia Pro Book" w:cs="Arial"/>
                <w:b/>
                <w:bCs/>
              </w:rPr>
              <w:t>quinta sesión ordinaria del Comité de Revisión para la promoción en el servicio docente por cambio de categoría en educación media superior, ciclo escolar 2021 – 2022.</w:t>
            </w:r>
          </w:p>
        </w:tc>
      </w:tr>
      <w:tr w:rsidR="00C415AF" w:rsidRPr="00F61C4E" w14:paraId="2790AFC4" w14:textId="77777777" w:rsidTr="00A464F5">
        <w:trPr>
          <w:trHeight w:val="404"/>
        </w:trPr>
        <w:tc>
          <w:tcPr>
            <w:tcW w:w="4401" w:type="dxa"/>
            <w:shd w:val="clear" w:color="auto" w:fill="auto"/>
          </w:tcPr>
          <w:p w14:paraId="15059FBD" w14:textId="77777777" w:rsidR="00C415AF" w:rsidRPr="00F61C4E" w:rsidRDefault="00C415AF" w:rsidP="00A464F5">
            <w:pPr>
              <w:pStyle w:val="TableParagraph"/>
              <w:rPr>
                <w:rFonts w:ascii="Univia Pro Book" w:hAnsi="Univia Pro Book"/>
                <w:sz w:val="18"/>
              </w:rPr>
            </w:pPr>
          </w:p>
        </w:tc>
        <w:tc>
          <w:tcPr>
            <w:tcW w:w="3828" w:type="dxa"/>
            <w:shd w:val="clear" w:color="auto" w:fill="auto"/>
            <w:vAlign w:val="center"/>
          </w:tcPr>
          <w:p w14:paraId="13CDCC49" w14:textId="77777777" w:rsidR="00C415AF" w:rsidRPr="00F61C4E" w:rsidRDefault="00C415AF" w:rsidP="00A464F5">
            <w:pPr>
              <w:jc w:val="center"/>
              <w:rPr>
                <w:rFonts w:ascii="Univia Pro Book" w:hAnsi="Univia Pro Book"/>
              </w:rPr>
            </w:pPr>
            <w:r w:rsidRPr="00F61C4E">
              <w:rPr>
                <w:rFonts w:ascii="Univia Pro Book" w:hAnsi="Univia Pro Book"/>
              </w:rPr>
              <w:t>Fecha: Lunes 04 de abril de 2022</w:t>
            </w:r>
          </w:p>
        </w:tc>
        <w:tc>
          <w:tcPr>
            <w:tcW w:w="4536" w:type="dxa"/>
            <w:shd w:val="clear" w:color="auto" w:fill="auto"/>
          </w:tcPr>
          <w:p w14:paraId="5922CFF4" w14:textId="77777777" w:rsidR="00C415AF" w:rsidRPr="00F61C4E" w:rsidRDefault="00C415AF" w:rsidP="00A464F5">
            <w:pPr>
              <w:pStyle w:val="TableParagraph"/>
              <w:rPr>
                <w:rFonts w:ascii="Univia Pro Book" w:hAnsi="Univia Pro Book"/>
                <w:sz w:val="18"/>
              </w:rPr>
            </w:pPr>
          </w:p>
        </w:tc>
      </w:tr>
      <w:tr w:rsidR="00C415AF" w:rsidRPr="00F61C4E" w14:paraId="2B85EEC5" w14:textId="77777777" w:rsidTr="00A464F5">
        <w:trPr>
          <w:trHeight w:val="404"/>
        </w:trPr>
        <w:tc>
          <w:tcPr>
            <w:tcW w:w="12765" w:type="dxa"/>
            <w:gridSpan w:val="3"/>
            <w:shd w:val="clear" w:color="auto" w:fill="auto"/>
          </w:tcPr>
          <w:p w14:paraId="74B3A9CC" w14:textId="77777777" w:rsidR="00C415AF" w:rsidRPr="00F61C4E" w:rsidRDefault="00C415AF" w:rsidP="00A464F5">
            <w:pPr>
              <w:pStyle w:val="TableParagraph"/>
              <w:spacing w:before="11" w:line="240" w:lineRule="exact"/>
              <w:jc w:val="center"/>
              <w:rPr>
                <w:rFonts w:ascii="Univia Pro Book" w:hAnsi="Univia Pro Book"/>
                <w:b/>
              </w:rPr>
            </w:pPr>
            <w:r w:rsidRPr="00F61C4E">
              <w:rPr>
                <w:rFonts w:ascii="Univia Pro Book" w:hAnsi="Univia Pro Book"/>
                <w:b/>
              </w:rPr>
              <w:t>SEGUIMIENTO DE ACUERDOS</w:t>
            </w:r>
          </w:p>
        </w:tc>
      </w:tr>
      <w:tr w:rsidR="00C415AF" w:rsidRPr="00F61C4E" w14:paraId="30E0CF26" w14:textId="77777777" w:rsidTr="00A464F5">
        <w:trPr>
          <w:trHeight w:val="310"/>
        </w:trPr>
        <w:tc>
          <w:tcPr>
            <w:tcW w:w="4401" w:type="dxa"/>
            <w:shd w:val="clear" w:color="auto" w:fill="D9D9D9"/>
          </w:tcPr>
          <w:p w14:paraId="4C25D88D" w14:textId="77777777" w:rsidR="00C415AF" w:rsidRPr="00F61C4E" w:rsidRDefault="00C415AF" w:rsidP="00A464F5">
            <w:pPr>
              <w:pStyle w:val="TableParagraph"/>
              <w:spacing w:before="11" w:line="177" w:lineRule="exact"/>
              <w:ind w:left="1725" w:right="1718"/>
              <w:jc w:val="center"/>
              <w:rPr>
                <w:rFonts w:ascii="Univia Pro Book" w:hAnsi="Univia Pro Book"/>
                <w:b/>
                <w:sz w:val="17"/>
              </w:rPr>
            </w:pPr>
            <w:r w:rsidRPr="00F61C4E">
              <w:rPr>
                <w:rFonts w:ascii="Univia Pro Book" w:hAnsi="Univia Pro Book"/>
                <w:b/>
                <w:sz w:val="17"/>
              </w:rPr>
              <w:t>ACUERDO</w:t>
            </w:r>
          </w:p>
        </w:tc>
        <w:tc>
          <w:tcPr>
            <w:tcW w:w="3828" w:type="dxa"/>
            <w:shd w:val="clear" w:color="auto" w:fill="D9D9D9"/>
          </w:tcPr>
          <w:p w14:paraId="62F18305" w14:textId="77777777" w:rsidR="00C415AF" w:rsidRPr="00F61C4E" w:rsidRDefault="00C415AF" w:rsidP="00A464F5">
            <w:pPr>
              <w:pStyle w:val="TableParagraph"/>
              <w:spacing w:before="11" w:line="177" w:lineRule="exact"/>
              <w:ind w:left="962"/>
              <w:rPr>
                <w:rFonts w:ascii="Univia Pro Book" w:hAnsi="Univia Pro Book"/>
                <w:b/>
                <w:sz w:val="17"/>
              </w:rPr>
            </w:pPr>
            <w:r w:rsidRPr="00F61C4E">
              <w:rPr>
                <w:rFonts w:ascii="Univia Pro Book" w:hAnsi="Univia Pro Book"/>
                <w:b/>
                <w:sz w:val="17"/>
              </w:rPr>
              <w:t>ACCIONES DE SEGUIMIENTO</w:t>
            </w:r>
          </w:p>
        </w:tc>
        <w:tc>
          <w:tcPr>
            <w:tcW w:w="4536" w:type="dxa"/>
            <w:shd w:val="clear" w:color="auto" w:fill="D9D9D9"/>
          </w:tcPr>
          <w:p w14:paraId="663C42F0" w14:textId="77777777" w:rsidR="00C415AF" w:rsidRPr="00F61C4E" w:rsidRDefault="00C415AF" w:rsidP="00A464F5">
            <w:pPr>
              <w:pStyle w:val="TableParagraph"/>
              <w:spacing w:before="11" w:line="177" w:lineRule="exact"/>
              <w:ind w:left="1725" w:right="1713"/>
              <w:jc w:val="center"/>
              <w:rPr>
                <w:rFonts w:ascii="Univia Pro Book" w:hAnsi="Univia Pro Book"/>
                <w:b/>
                <w:sz w:val="17"/>
              </w:rPr>
            </w:pPr>
            <w:r w:rsidRPr="00F61C4E">
              <w:rPr>
                <w:rFonts w:ascii="Univia Pro Book" w:hAnsi="Univia Pro Book"/>
                <w:b/>
                <w:sz w:val="17"/>
              </w:rPr>
              <w:t>ESTATUS</w:t>
            </w:r>
          </w:p>
        </w:tc>
      </w:tr>
      <w:tr w:rsidR="00C415AF" w:rsidRPr="00F61C4E" w14:paraId="051B3E78" w14:textId="77777777" w:rsidTr="00A464F5">
        <w:trPr>
          <w:trHeight w:val="310"/>
        </w:trPr>
        <w:tc>
          <w:tcPr>
            <w:tcW w:w="4401" w:type="dxa"/>
            <w:shd w:val="clear" w:color="auto" w:fill="auto"/>
            <w:vAlign w:val="center"/>
          </w:tcPr>
          <w:p w14:paraId="3B77B61A" w14:textId="77777777" w:rsidR="00C415AF" w:rsidRPr="00F61C4E" w:rsidRDefault="00C415AF" w:rsidP="00A464F5">
            <w:pPr>
              <w:pStyle w:val="TableParagraph"/>
              <w:rPr>
                <w:rFonts w:ascii="Univia Pro Book" w:hAnsi="Univia Pro Book"/>
                <w:lang w:val="es-MX"/>
              </w:rPr>
            </w:pPr>
            <w:bookmarkStart w:id="9" w:name="_Hlk103803846"/>
            <w:r w:rsidRPr="00F61C4E">
              <w:rPr>
                <w:rFonts w:ascii="Univia Pro Book" w:hAnsi="Univia Pro Book"/>
                <w:lang w:val="es-MX"/>
              </w:rPr>
              <w:t xml:space="preserve">Revisión y valoración de 16 pre-dictámenes y expedientes electrónicos de las y los docentes que participan por las categorías de Profesor Titular B tiempo completo y Profesor Titular C ¾ de tiempo. </w:t>
            </w:r>
          </w:p>
          <w:bookmarkEnd w:id="9"/>
          <w:p w14:paraId="7A91E05A" w14:textId="77777777" w:rsidR="00C415AF" w:rsidRPr="00F61C4E" w:rsidRDefault="00C415AF" w:rsidP="00A464F5">
            <w:pPr>
              <w:pStyle w:val="TableParagraph"/>
              <w:rPr>
                <w:rFonts w:ascii="Univia Pro Book" w:hAnsi="Univia Pro Book"/>
              </w:rPr>
            </w:pPr>
          </w:p>
        </w:tc>
        <w:tc>
          <w:tcPr>
            <w:tcW w:w="3828" w:type="dxa"/>
            <w:shd w:val="clear" w:color="auto" w:fill="auto"/>
          </w:tcPr>
          <w:p w14:paraId="4958E5E4" w14:textId="77777777" w:rsidR="00C415AF" w:rsidRPr="00F61C4E" w:rsidRDefault="00C415AF" w:rsidP="00A464F5">
            <w:pPr>
              <w:pStyle w:val="TableParagraph"/>
              <w:rPr>
                <w:rFonts w:ascii="Univia Pro Book" w:hAnsi="Univia Pro Book"/>
              </w:rPr>
            </w:pPr>
          </w:p>
          <w:p w14:paraId="727825C8" w14:textId="77777777" w:rsidR="00C415AF" w:rsidRPr="00F61C4E" w:rsidRDefault="00C415AF" w:rsidP="00A464F5">
            <w:pPr>
              <w:pStyle w:val="TableParagraph"/>
              <w:jc w:val="center"/>
              <w:rPr>
                <w:rFonts w:ascii="Univia Pro Book" w:hAnsi="Univia Pro Book"/>
              </w:rPr>
            </w:pPr>
            <w:r w:rsidRPr="00F61C4E">
              <w:rPr>
                <w:rFonts w:ascii="Univia Pro Book" w:hAnsi="Univia Pro Book"/>
                <w:lang w:val="es-ES_tradnl"/>
              </w:rPr>
              <w:t xml:space="preserve">Acta de </w:t>
            </w:r>
            <w:r w:rsidRPr="00F61C4E">
              <w:rPr>
                <w:rFonts w:ascii="Univia Pro Book" w:hAnsi="Univia Pro Book"/>
                <w:bCs/>
                <w:lang w:val="es-ES_tradnl"/>
              </w:rPr>
              <w:t>quinta sesión ordinaria del Comité de Revisión</w:t>
            </w:r>
          </w:p>
        </w:tc>
        <w:tc>
          <w:tcPr>
            <w:tcW w:w="4536" w:type="dxa"/>
            <w:shd w:val="clear" w:color="auto" w:fill="auto"/>
            <w:vAlign w:val="center"/>
          </w:tcPr>
          <w:p w14:paraId="064E4E37" w14:textId="77777777" w:rsidR="00C415AF" w:rsidRPr="00F61C4E" w:rsidRDefault="00C415AF" w:rsidP="00A464F5">
            <w:pPr>
              <w:pStyle w:val="TableParagraph"/>
              <w:jc w:val="center"/>
              <w:rPr>
                <w:rFonts w:ascii="Univia Pro Book" w:hAnsi="Univia Pro Book"/>
                <w:sz w:val="14"/>
              </w:rPr>
            </w:pPr>
            <w:r w:rsidRPr="00F61C4E">
              <w:rPr>
                <w:rFonts w:ascii="Univia Pro Book" w:hAnsi="Univia Pro Book"/>
              </w:rPr>
              <w:t>Cumplido</w:t>
            </w:r>
            <w:r w:rsidRPr="00F61C4E">
              <w:rPr>
                <w:rFonts w:ascii="Univia Pro Book" w:eastAsia="Calibri" w:hAnsi="Univia Pro Book" w:cs="Times New Roman"/>
                <w:sz w:val="24"/>
                <w:szCs w:val="24"/>
                <w:lang w:val="es-ES_tradnl" w:eastAsia="en-US"/>
              </w:rPr>
              <w:t xml:space="preserve"> </w:t>
            </w:r>
          </w:p>
        </w:tc>
      </w:tr>
    </w:tbl>
    <w:p w14:paraId="013834B3" w14:textId="77777777" w:rsidR="00C415AF" w:rsidRPr="00F61C4E" w:rsidRDefault="00C415AF" w:rsidP="00C415AF">
      <w:pPr>
        <w:rPr>
          <w:rFonts w:ascii="Univia Pro Book" w:hAnsi="Univia Pro Book"/>
        </w:rPr>
      </w:pPr>
    </w:p>
    <w:p w14:paraId="644A65DB" w14:textId="77777777" w:rsidR="00C415AF" w:rsidRPr="00F61C4E" w:rsidRDefault="00C415AF" w:rsidP="00C415AF">
      <w:pPr>
        <w:pStyle w:val="Concopiapara"/>
        <w:ind w:left="0"/>
      </w:pPr>
    </w:p>
    <w:p w14:paraId="1532708F" w14:textId="77777777" w:rsidR="00C415AF" w:rsidRPr="00F61C4E" w:rsidRDefault="00C415AF" w:rsidP="00C415AF">
      <w:pPr>
        <w:pStyle w:val="Concopiapara"/>
        <w:ind w:left="0"/>
      </w:pPr>
    </w:p>
    <w:p w14:paraId="4B14CF67" w14:textId="77777777" w:rsidR="00C415AF" w:rsidRPr="00F61C4E" w:rsidRDefault="00C415AF" w:rsidP="00C415AF">
      <w:pPr>
        <w:pStyle w:val="Concopiapara"/>
        <w:ind w:left="0"/>
        <w:rPr>
          <w:sz w:val="14"/>
          <w:szCs w:val="14"/>
        </w:rPr>
      </w:pPr>
    </w:p>
    <w:p w14:paraId="786577C2" w14:textId="77777777" w:rsidR="00C415AF" w:rsidRPr="00F61C4E" w:rsidRDefault="00C415AF" w:rsidP="00C415AF">
      <w:pPr>
        <w:pStyle w:val="Concopiapara"/>
        <w:ind w:left="0"/>
        <w:rPr>
          <w:sz w:val="14"/>
          <w:szCs w:val="14"/>
        </w:rPr>
      </w:pPr>
    </w:p>
    <w:p w14:paraId="67B04968" w14:textId="77777777" w:rsidR="00C415AF" w:rsidRPr="00F61C4E" w:rsidRDefault="00C415AF" w:rsidP="00C415AF">
      <w:pPr>
        <w:pStyle w:val="Concopiapara"/>
        <w:ind w:left="0"/>
      </w:pPr>
    </w:p>
    <w:p w14:paraId="70FD0567" w14:textId="77777777" w:rsidR="00C415AF" w:rsidRPr="00F61C4E" w:rsidRDefault="00C415AF" w:rsidP="00C415AF">
      <w:pPr>
        <w:pStyle w:val="Concopiapara"/>
        <w:ind w:left="0"/>
      </w:pPr>
    </w:p>
    <w:p w14:paraId="35C52C77" w14:textId="77777777" w:rsidR="00C415AF" w:rsidRPr="00F61C4E" w:rsidRDefault="00C415AF" w:rsidP="00C415AF">
      <w:pPr>
        <w:pStyle w:val="Concopiapara"/>
        <w:ind w:left="0"/>
      </w:pPr>
    </w:p>
    <w:p w14:paraId="6847A85F" w14:textId="77777777" w:rsidR="00C415AF" w:rsidRPr="00F61C4E" w:rsidRDefault="00C415AF" w:rsidP="00C415AF">
      <w:pPr>
        <w:pStyle w:val="Concopiapara"/>
        <w:ind w:left="0"/>
      </w:pPr>
    </w:p>
    <w:p w14:paraId="201327DE" w14:textId="77777777" w:rsidR="00C415AF" w:rsidRPr="00F61C4E" w:rsidRDefault="00C415AF" w:rsidP="00C415AF">
      <w:pPr>
        <w:pStyle w:val="Concopiapara"/>
        <w:ind w:left="0"/>
      </w:pPr>
    </w:p>
    <w:p w14:paraId="19ED43F2" w14:textId="77777777" w:rsidR="00C415AF" w:rsidRPr="00F61C4E" w:rsidRDefault="00C415AF" w:rsidP="00C415AF">
      <w:pPr>
        <w:pStyle w:val="Concopiapara"/>
        <w:ind w:left="0"/>
      </w:pPr>
    </w:p>
    <w:p w14:paraId="3E545BA7" w14:textId="77777777" w:rsidR="00C415AF" w:rsidRPr="00F61C4E" w:rsidRDefault="00C415AF" w:rsidP="00C415AF">
      <w:pPr>
        <w:pStyle w:val="Concopiapara"/>
        <w:ind w:left="0"/>
      </w:pPr>
    </w:p>
    <w:p w14:paraId="454CED1C" w14:textId="77777777" w:rsidR="00C415AF" w:rsidRPr="00F61C4E" w:rsidRDefault="00C415AF" w:rsidP="00C415AF">
      <w:pPr>
        <w:pStyle w:val="Concopiapara"/>
        <w:ind w:left="0"/>
      </w:pPr>
    </w:p>
    <w:p w14:paraId="3331240A" w14:textId="77777777" w:rsidR="00C415AF" w:rsidRPr="00F61C4E" w:rsidRDefault="00C415AF" w:rsidP="00C415AF">
      <w:pPr>
        <w:pStyle w:val="Concopiapara"/>
        <w:ind w:left="0"/>
      </w:pPr>
    </w:p>
    <w:p w14:paraId="7F405770" w14:textId="77777777" w:rsidR="00C415AF" w:rsidRPr="00F61C4E" w:rsidRDefault="00C415AF" w:rsidP="00C415AF">
      <w:pPr>
        <w:pStyle w:val="Concopiapara"/>
        <w:ind w:left="0"/>
      </w:pPr>
    </w:p>
    <w:p w14:paraId="626772A6" w14:textId="77777777" w:rsidR="00C415AF" w:rsidRPr="00F61C4E" w:rsidRDefault="00C415AF" w:rsidP="00C415AF">
      <w:pPr>
        <w:pStyle w:val="Concopiapara"/>
        <w:ind w:left="0"/>
      </w:pPr>
    </w:p>
    <w:p w14:paraId="35A63A06" w14:textId="77777777" w:rsidR="00C415AF" w:rsidRPr="00F61C4E" w:rsidRDefault="00C415AF" w:rsidP="00C415AF">
      <w:pPr>
        <w:pStyle w:val="Concopiapara"/>
        <w:ind w:left="0"/>
      </w:pPr>
    </w:p>
    <w:p w14:paraId="450CCB5A" w14:textId="77777777" w:rsidR="00C415AF" w:rsidRPr="00F61C4E" w:rsidRDefault="00C415AF" w:rsidP="00C415AF">
      <w:pPr>
        <w:pStyle w:val="Concopiapara"/>
        <w:ind w:left="0"/>
      </w:pPr>
    </w:p>
    <w:p w14:paraId="16E20700" w14:textId="77777777" w:rsidR="00C415AF" w:rsidRPr="00F61C4E" w:rsidRDefault="00C415AF" w:rsidP="00C415AF">
      <w:pPr>
        <w:pStyle w:val="Concopiapara"/>
        <w:ind w:left="0"/>
      </w:pPr>
    </w:p>
    <w:p w14:paraId="78335387" w14:textId="77777777" w:rsidR="00C415AF" w:rsidRPr="00F61C4E" w:rsidRDefault="00C415AF" w:rsidP="00C415AF">
      <w:pPr>
        <w:pStyle w:val="Concopiapara"/>
        <w:ind w:left="0"/>
      </w:pPr>
    </w:p>
    <w:p w14:paraId="64185BA6" w14:textId="77777777" w:rsidR="00C415AF" w:rsidRPr="00F61C4E" w:rsidRDefault="00C415AF" w:rsidP="00C415AF">
      <w:pPr>
        <w:jc w:val="center"/>
        <w:rPr>
          <w:rFonts w:ascii="Univia Pro Book" w:hAnsi="Univia Pro Book"/>
        </w:rPr>
      </w:pPr>
    </w:p>
    <w:p w14:paraId="116036E2" w14:textId="77777777" w:rsidR="00C415AF" w:rsidRPr="00F61C4E" w:rsidRDefault="00C415AF" w:rsidP="00C415AF">
      <w:pPr>
        <w:rPr>
          <w:rFonts w:ascii="Univia Pro Book" w:hAnsi="Univia Pro Book"/>
        </w:rPr>
      </w:pPr>
    </w:p>
    <w:tbl>
      <w:tblPr>
        <w:tblW w:w="1276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1"/>
        <w:gridCol w:w="3828"/>
        <w:gridCol w:w="4536"/>
      </w:tblGrid>
      <w:tr w:rsidR="00C415AF" w:rsidRPr="00F61C4E" w14:paraId="284D64D6" w14:textId="77777777" w:rsidTr="00A464F5">
        <w:trPr>
          <w:trHeight w:val="1148"/>
        </w:trPr>
        <w:tc>
          <w:tcPr>
            <w:tcW w:w="12765" w:type="dxa"/>
            <w:gridSpan w:val="3"/>
            <w:shd w:val="clear" w:color="auto" w:fill="auto"/>
          </w:tcPr>
          <w:p w14:paraId="332624DD" w14:textId="77777777" w:rsidR="00C415AF" w:rsidRPr="00F61C4E" w:rsidRDefault="00C415AF" w:rsidP="00A464F5">
            <w:pPr>
              <w:pStyle w:val="TableParagraph"/>
              <w:spacing w:before="10" w:line="240" w:lineRule="exact"/>
              <w:ind w:left="4896" w:right="4883"/>
              <w:jc w:val="center"/>
              <w:rPr>
                <w:rFonts w:ascii="Univia Pro Book" w:hAnsi="Univia Pro Book"/>
                <w:b/>
                <w:sz w:val="24"/>
                <w:szCs w:val="24"/>
              </w:rPr>
            </w:pPr>
            <w:r w:rsidRPr="00F61C4E">
              <w:rPr>
                <w:rFonts w:ascii="Univia Pro Book" w:hAnsi="Univia Pro Book"/>
                <w:b/>
                <w:sz w:val="24"/>
                <w:szCs w:val="24"/>
              </w:rPr>
              <w:t>El Colegio de Bachilleres del Estado de Oaxaca</w:t>
            </w:r>
          </w:p>
          <w:p w14:paraId="596104EE" w14:textId="77777777" w:rsidR="00C415AF" w:rsidRPr="00F61C4E" w:rsidRDefault="00C415AF" w:rsidP="00A464F5">
            <w:pPr>
              <w:pStyle w:val="TableParagraph"/>
              <w:spacing w:before="10" w:line="240" w:lineRule="exact"/>
              <w:ind w:left="4896" w:right="4883"/>
              <w:jc w:val="center"/>
              <w:rPr>
                <w:rFonts w:ascii="Univia Pro Book" w:hAnsi="Univia Pro Book"/>
                <w:b/>
                <w:sz w:val="24"/>
                <w:szCs w:val="24"/>
              </w:rPr>
            </w:pPr>
          </w:p>
          <w:p w14:paraId="7A72FC7E" w14:textId="2904089C" w:rsidR="00C415AF" w:rsidRPr="00F61C4E" w:rsidRDefault="00C415AF" w:rsidP="00C045F5">
            <w:pPr>
              <w:jc w:val="center"/>
              <w:rPr>
                <w:rFonts w:ascii="Univia Pro Book" w:hAnsi="Univia Pro Book"/>
                <w:b/>
              </w:rPr>
            </w:pPr>
            <w:r w:rsidRPr="00F61C4E">
              <w:rPr>
                <w:rFonts w:ascii="Univia Pro Book" w:hAnsi="Univia Pro Book" w:cs="Arial"/>
              </w:rPr>
              <w:t>Nombre y número de sesión:</w:t>
            </w:r>
            <w:r w:rsidRPr="00F61C4E">
              <w:rPr>
                <w:rFonts w:ascii="Univia Pro Book" w:hAnsi="Univia Pro Book" w:cs="Arial"/>
                <w:b/>
              </w:rPr>
              <w:t xml:space="preserve"> Acta de </w:t>
            </w:r>
            <w:r w:rsidRPr="00F61C4E">
              <w:rPr>
                <w:rFonts w:ascii="Univia Pro Book" w:hAnsi="Univia Pro Book" w:cs="Arial"/>
                <w:b/>
                <w:bCs/>
              </w:rPr>
              <w:t>sexta sesión ordinaria del Comité de Revisión para la promoción en el servicio docente por cambio de categoría en educación media superior, ciclo escolar 2021 – 2022.</w:t>
            </w:r>
          </w:p>
        </w:tc>
      </w:tr>
      <w:tr w:rsidR="00C415AF" w:rsidRPr="00F61C4E" w14:paraId="35B05AFC" w14:textId="77777777" w:rsidTr="00A464F5">
        <w:trPr>
          <w:trHeight w:val="404"/>
        </w:trPr>
        <w:tc>
          <w:tcPr>
            <w:tcW w:w="4401" w:type="dxa"/>
            <w:shd w:val="clear" w:color="auto" w:fill="auto"/>
          </w:tcPr>
          <w:p w14:paraId="3C223158" w14:textId="77777777" w:rsidR="00C415AF" w:rsidRPr="00F61C4E" w:rsidRDefault="00C415AF" w:rsidP="00A464F5">
            <w:pPr>
              <w:pStyle w:val="TableParagraph"/>
              <w:rPr>
                <w:rFonts w:ascii="Univia Pro Book" w:hAnsi="Univia Pro Book"/>
                <w:sz w:val="18"/>
              </w:rPr>
            </w:pPr>
          </w:p>
        </w:tc>
        <w:tc>
          <w:tcPr>
            <w:tcW w:w="3828" w:type="dxa"/>
            <w:shd w:val="clear" w:color="auto" w:fill="auto"/>
            <w:vAlign w:val="center"/>
          </w:tcPr>
          <w:p w14:paraId="06CBE160" w14:textId="77777777" w:rsidR="00C415AF" w:rsidRPr="00F61C4E" w:rsidRDefault="00C415AF" w:rsidP="00A464F5">
            <w:pPr>
              <w:jc w:val="center"/>
              <w:rPr>
                <w:rFonts w:ascii="Univia Pro Book" w:hAnsi="Univia Pro Book"/>
              </w:rPr>
            </w:pPr>
            <w:r w:rsidRPr="00F61C4E">
              <w:rPr>
                <w:rFonts w:ascii="Univia Pro Book" w:hAnsi="Univia Pro Book"/>
              </w:rPr>
              <w:t>Fecha: Martes 05 de abril de 2022</w:t>
            </w:r>
          </w:p>
        </w:tc>
        <w:tc>
          <w:tcPr>
            <w:tcW w:w="4536" w:type="dxa"/>
            <w:shd w:val="clear" w:color="auto" w:fill="auto"/>
          </w:tcPr>
          <w:p w14:paraId="5691E2A3" w14:textId="77777777" w:rsidR="00C415AF" w:rsidRPr="00F61C4E" w:rsidRDefault="00C415AF" w:rsidP="00A464F5">
            <w:pPr>
              <w:pStyle w:val="TableParagraph"/>
              <w:rPr>
                <w:rFonts w:ascii="Univia Pro Book" w:hAnsi="Univia Pro Book"/>
                <w:sz w:val="18"/>
              </w:rPr>
            </w:pPr>
          </w:p>
        </w:tc>
      </w:tr>
      <w:tr w:rsidR="00C415AF" w:rsidRPr="00F61C4E" w14:paraId="002295BA" w14:textId="77777777" w:rsidTr="00A464F5">
        <w:trPr>
          <w:trHeight w:val="404"/>
        </w:trPr>
        <w:tc>
          <w:tcPr>
            <w:tcW w:w="12765" w:type="dxa"/>
            <w:gridSpan w:val="3"/>
            <w:shd w:val="clear" w:color="auto" w:fill="auto"/>
          </w:tcPr>
          <w:p w14:paraId="499F523C" w14:textId="77777777" w:rsidR="00C415AF" w:rsidRPr="00F61C4E" w:rsidRDefault="00C415AF" w:rsidP="00A464F5">
            <w:pPr>
              <w:pStyle w:val="TableParagraph"/>
              <w:spacing w:before="11" w:line="240" w:lineRule="exact"/>
              <w:jc w:val="center"/>
              <w:rPr>
                <w:rFonts w:ascii="Univia Pro Book" w:hAnsi="Univia Pro Book"/>
                <w:b/>
              </w:rPr>
            </w:pPr>
            <w:r w:rsidRPr="00F61C4E">
              <w:rPr>
                <w:rFonts w:ascii="Univia Pro Book" w:hAnsi="Univia Pro Book"/>
                <w:b/>
              </w:rPr>
              <w:t>SEGUIMIENTO DE ACUERDOS</w:t>
            </w:r>
          </w:p>
        </w:tc>
      </w:tr>
      <w:tr w:rsidR="00C415AF" w:rsidRPr="00F61C4E" w14:paraId="5DC4FD45" w14:textId="77777777" w:rsidTr="00A464F5">
        <w:trPr>
          <w:trHeight w:val="310"/>
        </w:trPr>
        <w:tc>
          <w:tcPr>
            <w:tcW w:w="4401" w:type="dxa"/>
            <w:shd w:val="clear" w:color="auto" w:fill="D9D9D9"/>
          </w:tcPr>
          <w:p w14:paraId="49D6B073" w14:textId="77777777" w:rsidR="00C415AF" w:rsidRPr="00F61C4E" w:rsidRDefault="00C415AF" w:rsidP="00A464F5">
            <w:pPr>
              <w:pStyle w:val="TableParagraph"/>
              <w:spacing w:before="11" w:line="177" w:lineRule="exact"/>
              <w:ind w:left="1725" w:right="1718"/>
              <w:jc w:val="center"/>
              <w:rPr>
                <w:rFonts w:ascii="Univia Pro Book" w:hAnsi="Univia Pro Book"/>
                <w:b/>
                <w:sz w:val="17"/>
              </w:rPr>
            </w:pPr>
            <w:r w:rsidRPr="00F61C4E">
              <w:rPr>
                <w:rFonts w:ascii="Univia Pro Book" w:hAnsi="Univia Pro Book"/>
                <w:b/>
                <w:sz w:val="17"/>
              </w:rPr>
              <w:t>ACUERDO</w:t>
            </w:r>
          </w:p>
        </w:tc>
        <w:tc>
          <w:tcPr>
            <w:tcW w:w="3828" w:type="dxa"/>
            <w:shd w:val="clear" w:color="auto" w:fill="D9D9D9"/>
          </w:tcPr>
          <w:p w14:paraId="4C3C083D" w14:textId="77777777" w:rsidR="00C415AF" w:rsidRPr="00F61C4E" w:rsidRDefault="00C415AF" w:rsidP="00A464F5">
            <w:pPr>
              <w:pStyle w:val="TableParagraph"/>
              <w:spacing w:before="11" w:line="177" w:lineRule="exact"/>
              <w:ind w:left="962"/>
              <w:rPr>
                <w:rFonts w:ascii="Univia Pro Book" w:hAnsi="Univia Pro Book"/>
                <w:b/>
                <w:sz w:val="17"/>
              </w:rPr>
            </w:pPr>
            <w:r w:rsidRPr="00F61C4E">
              <w:rPr>
                <w:rFonts w:ascii="Univia Pro Book" w:hAnsi="Univia Pro Book"/>
                <w:b/>
                <w:sz w:val="17"/>
              </w:rPr>
              <w:t>ACCIONES DE SEGUIMIENTO</w:t>
            </w:r>
          </w:p>
        </w:tc>
        <w:tc>
          <w:tcPr>
            <w:tcW w:w="4536" w:type="dxa"/>
            <w:shd w:val="clear" w:color="auto" w:fill="D9D9D9"/>
          </w:tcPr>
          <w:p w14:paraId="3614F9EE" w14:textId="77777777" w:rsidR="00C415AF" w:rsidRPr="00F61C4E" w:rsidRDefault="00C415AF" w:rsidP="00A464F5">
            <w:pPr>
              <w:pStyle w:val="TableParagraph"/>
              <w:spacing w:before="11" w:line="177" w:lineRule="exact"/>
              <w:ind w:left="1725" w:right="1713"/>
              <w:jc w:val="center"/>
              <w:rPr>
                <w:rFonts w:ascii="Univia Pro Book" w:hAnsi="Univia Pro Book"/>
                <w:b/>
                <w:sz w:val="17"/>
              </w:rPr>
            </w:pPr>
            <w:r w:rsidRPr="00F61C4E">
              <w:rPr>
                <w:rFonts w:ascii="Univia Pro Book" w:hAnsi="Univia Pro Book"/>
                <w:b/>
                <w:sz w:val="17"/>
              </w:rPr>
              <w:t>ESTATUS</w:t>
            </w:r>
          </w:p>
        </w:tc>
      </w:tr>
      <w:tr w:rsidR="00C415AF" w:rsidRPr="00F61C4E" w14:paraId="3AEAB8F4" w14:textId="77777777" w:rsidTr="00A464F5">
        <w:trPr>
          <w:trHeight w:val="310"/>
        </w:trPr>
        <w:tc>
          <w:tcPr>
            <w:tcW w:w="4401" w:type="dxa"/>
            <w:shd w:val="clear" w:color="auto" w:fill="auto"/>
            <w:vAlign w:val="center"/>
          </w:tcPr>
          <w:p w14:paraId="693529CA" w14:textId="77777777" w:rsidR="00C415AF" w:rsidRPr="00F61C4E" w:rsidRDefault="00C415AF" w:rsidP="00A464F5">
            <w:pPr>
              <w:pStyle w:val="TableParagraph"/>
              <w:jc w:val="both"/>
              <w:rPr>
                <w:rFonts w:ascii="Univia Pro Book" w:hAnsi="Univia Pro Book"/>
                <w:lang w:val="es-MX"/>
              </w:rPr>
            </w:pPr>
            <w:r w:rsidRPr="00F61C4E">
              <w:rPr>
                <w:rFonts w:ascii="Univia Pro Book" w:hAnsi="Univia Pro Book"/>
                <w:lang w:val="es-MX"/>
              </w:rPr>
              <w:t>Generación de listados de las y los docentes que no obtuvieron la puntuación mínima de 750 y el listado de quienes obtuvieron igual o más de 750 y generación del oficio para la entrega de resultados al departamento de Docencia e Investigación para los trámites conducentes.</w:t>
            </w:r>
          </w:p>
          <w:p w14:paraId="37910F89" w14:textId="77777777" w:rsidR="00C415AF" w:rsidRPr="00F61C4E" w:rsidRDefault="00C415AF" w:rsidP="00A464F5">
            <w:pPr>
              <w:pStyle w:val="TableParagraph"/>
              <w:rPr>
                <w:rFonts w:ascii="Univia Pro Book" w:hAnsi="Univia Pro Book"/>
              </w:rPr>
            </w:pPr>
          </w:p>
        </w:tc>
        <w:tc>
          <w:tcPr>
            <w:tcW w:w="3828" w:type="dxa"/>
            <w:shd w:val="clear" w:color="auto" w:fill="auto"/>
          </w:tcPr>
          <w:p w14:paraId="530DDCDA" w14:textId="77777777" w:rsidR="00C415AF" w:rsidRPr="00F61C4E" w:rsidRDefault="00C415AF" w:rsidP="00A464F5">
            <w:pPr>
              <w:pStyle w:val="TableParagraph"/>
              <w:rPr>
                <w:rFonts w:ascii="Univia Pro Book" w:hAnsi="Univia Pro Book"/>
              </w:rPr>
            </w:pPr>
          </w:p>
          <w:p w14:paraId="55DE681E" w14:textId="77777777" w:rsidR="00C415AF" w:rsidRPr="00F61C4E" w:rsidRDefault="00C415AF" w:rsidP="00A464F5">
            <w:pPr>
              <w:pStyle w:val="TableParagraph"/>
              <w:jc w:val="center"/>
              <w:rPr>
                <w:rFonts w:ascii="Univia Pro Book" w:hAnsi="Univia Pro Book"/>
              </w:rPr>
            </w:pPr>
            <w:r w:rsidRPr="00F61C4E">
              <w:rPr>
                <w:rFonts w:ascii="Univia Pro Book" w:hAnsi="Univia Pro Book"/>
                <w:lang w:val="es-ES_tradnl"/>
              </w:rPr>
              <w:t xml:space="preserve">Acta de </w:t>
            </w:r>
            <w:r w:rsidRPr="00F61C4E">
              <w:rPr>
                <w:rFonts w:ascii="Univia Pro Book" w:hAnsi="Univia Pro Book"/>
                <w:bCs/>
                <w:lang w:val="es-ES_tradnl"/>
              </w:rPr>
              <w:t>sexta sesión ordinaria del Comité de Revisión</w:t>
            </w:r>
          </w:p>
        </w:tc>
        <w:tc>
          <w:tcPr>
            <w:tcW w:w="4536" w:type="dxa"/>
            <w:shd w:val="clear" w:color="auto" w:fill="auto"/>
            <w:vAlign w:val="center"/>
          </w:tcPr>
          <w:p w14:paraId="504D2755" w14:textId="77777777" w:rsidR="00C415AF" w:rsidRPr="00F61C4E" w:rsidRDefault="00C415AF" w:rsidP="00A464F5">
            <w:pPr>
              <w:pStyle w:val="TableParagraph"/>
              <w:jc w:val="center"/>
              <w:rPr>
                <w:rFonts w:ascii="Univia Pro Book" w:hAnsi="Univia Pro Book"/>
                <w:sz w:val="14"/>
              </w:rPr>
            </w:pPr>
            <w:r w:rsidRPr="00F61C4E">
              <w:rPr>
                <w:rFonts w:ascii="Univia Pro Book" w:hAnsi="Univia Pro Book"/>
              </w:rPr>
              <w:t>Cumplido</w:t>
            </w:r>
            <w:r w:rsidRPr="00F61C4E">
              <w:rPr>
                <w:rFonts w:ascii="Univia Pro Book" w:eastAsia="Calibri" w:hAnsi="Univia Pro Book" w:cs="Times New Roman"/>
                <w:sz w:val="24"/>
                <w:szCs w:val="24"/>
                <w:lang w:val="es-ES_tradnl" w:eastAsia="en-US"/>
              </w:rPr>
              <w:t xml:space="preserve"> </w:t>
            </w:r>
          </w:p>
        </w:tc>
      </w:tr>
    </w:tbl>
    <w:p w14:paraId="59C630A5" w14:textId="77777777" w:rsidR="00C415AF" w:rsidRPr="00F61C4E" w:rsidRDefault="00C415AF" w:rsidP="00C415AF">
      <w:pPr>
        <w:rPr>
          <w:rFonts w:ascii="Univia Pro Book" w:hAnsi="Univia Pro Book"/>
        </w:rPr>
      </w:pPr>
    </w:p>
    <w:p w14:paraId="23451923" w14:textId="77777777" w:rsidR="00C415AF" w:rsidRPr="00F61C4E" w:rsidRDefault="00C415AF" w:rsidP="00C415AF">
      <w:pPr>
        <w:pStyle w:val="Concopiapara"/>
        <w:ind w:left="0"/>
      </w:pPr>
    </w:p>
    <w:p w14:paraId="2CE21C79" w14:textId="77777777" w:rsidR="00C415AF" w:rsidRPr="00F61C4E" w:rsidRDefault="00C415AF" w:rsidP="00C415AF">
      <w:pPr>
        <w:pStyle w:val="Concopiapara"/>
        <w:ind w:left="0"/>
      </w:pPr>
    </w:p>
    <w:p w14:paraId="796B0FBE" w14:textId="77777777" w:rsidR="00C415AF" w:rsidRPr="00F61C4E" w:rsidRDefault="00C415AF" w:rsidP="00C415AF">
      <w:pPr>
        <w:pStyle w:val="Concopiapara"/>
        <w:ind w:left="0"/>
        <w:rPr>
          <w:sz w:val="14"/>
          <w:szCs w:val="14"/>
        </w:rPr>
      </w:pPr>
    </w:p>
    <w:p w14:paraId="1B47D84C" w14:textId="77777777" w:rsidR="00C415AF" w:rsidRPr="00F61C4E" w:rsidRDefault="00C415AF" w:rsidP="00C415AF">
      <w:pPr>
        <w:pStyle w:val="Concopiapara"/>
        <w:ind w:left="0"/>
        <w:rPr>
          <w:sz w:val="14"/>
          <w:szCs w:val="14"/>
        </w:rPr>
      </w:pPr>
    </w:p>
    <w:p w14:paraId="2E41A138" w14:textId="77777777" w:rsidR="00C415AF" w:rsidRPr="00F61C4E" w:rsidRDefault="00C415AF" w:rsidP="00C415AF">
      <w:pPr>
        <w:pStyle w:val="Concopiapara"/>
        <w:ind w:left="0"/>
      </w:pPr>
    </w:p>
    <w:p w14:paraId="26D2B15E" w14:textId="77777777" w:rsidR="00C415AF" w:rsidRPr="00F61C4E" w:rsidRDefault="00C415AF" w:rsidP="00C415AF">
      <w:pPr>
        <w:pStyle w:val="Concopiapara"/>
        <w:ind w:left="0"/>
      </w:pPr>
    </w:p>
    <w:p w14:paraId="7BEB3CAF" w14:textId="77777777" w:rsidR="00C415AF" w:rsidRPr="00F61C4E" w:rsidRDefault="00C415AF" w:rsidP="00C415AF">
      <w:pPr>
        <w:pStyle w:val="Concopiapara"/>
        <w:ind w:left="0"/>
      </w:pPr>
    </w:p>
    <w:p w14:paraId="0A84081A" w14:textId="77777777" w:rsidR="00C415AF" w:rsidRPr="00F61C4E" w:rsidRDefault="00C415AF" w:rsidP="00C415AF">
      <w:pPr>
        <w:pStyle w:val="Concopiapara"/>
        <w:ind w:left="0"/>
      </w:pPr>
    </w:p>
    <w:p w14:paraId="0637911C" w14:textId="77777777" w:rsidR="00C415AF" w:rsidRPr="00F61C4E" w:rsidRDefault="00C415AF" w:rsidP="00C415AF">
      <w:pPr>
        <w:pStyle w:val="Concopiapara"/>
        <w:ind w:left="0"/>
      </w:pPr>
    </w:p>
    <w:p w14:paraId="1CC69379" w14:textId="77777777" w:rsidR="00C415AF" w:rsidRPr="00F61C4E" w:rsidRDefault="00C415AF" w:rsidP="00C415AF">
      <w:pPr>
        <w:pStyle w:val="Concopiapara"/>
        <w:ind w:left="0"/>
      </w:pPr>
      <w:r w:rsidRPr="00F61C4E">
        <w:t xml:space="preserve"> </w:t>
      </w:r>
    </w:p>
    <w:p w14:paraId="09145A8F" w14:textId="77777777" w:rsidR="00C415AF" w:rsidRPr="00F61C4E" w:rsidRDefault="00C415AF" w:rsidP="00C415AF">
      <w:pPr>
        <w:pStyle w:val="Concopiapara"/>
        <w:ind w:left="0"/>
      </w:pPr>
    </w:p>
    <w:p w14:paraId="6CE2CC01" w14:textId="77777777" w:rsidR="00C415AF" w:rsidRPr="00F61C4E" w:rsidRDefault="00C415AF" w:rsidP="00C415AF">
      <w:pPr>
        <w:pStyle w:val="Concopiapara"/>
        <w:ind w:left="0"/>
      </w:pPr>
    </w:p>
    <w:p w14:paraId="53B93B12" w14:textId="77777777" w:rsidR="00C415AF" w:rsidRPr="00F61C4E" w:rsidRDefault="00C415AF" w:rsidP="00C415AF">
      <w:pPr>
        <w:jc w:val="center"/>
        <w:rPr>
          <w:rFonts w:ascii="Univia Pro Book" w:hAnsi="Univia Pro Book"/>
        </w:rPr>
      </w:pPr>
    </w:p>
    <w:p w14:paraId="041C135C" w14:textId="77777777" w:rsidR="00C415AF" w:rsidRPr="00F61C4E" w:rsidRDefault="00C415AF" w:rsidP="00C415AF">
      <w:pPr>
        <w:jc w:val="center"/>
        <w:rPr>
          <w:rFonts w:ascii="Univia Pro Book" w:hAnsi="Univia Pro Book"/>
        </w:rPr>
      </w:pPr>
    </w:p>
    <w:p w14:paraId="23742D62" w14:textId="77777777" w:rsidR="00C415AF" w:rsidRPr="00F61C4E" w:rsidRDefault="00C415AF" w:rsidP="00C415AF">
      <w:pPr>
        <w:rPr>
          <w:rFonts w:ascii="Univia Pro Book" w:hAnsi="Univia Pro Book"/>
        </w:rPr>
      </w:pPr>
    </w:p>
    <w:tbl>
      <w:tblPr>
        <w:tblW w:w="1276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1"/>
        <w:gridCol w:w="3828"/>
        <w:gridCol w:w="4536"/>
      </w:tblGrid>
      <w:tr w:rsidR="00C415AF" w:rsidRPr="00F61C4E" w14:paraId="01968975" w14:textId="77777777" w:rsidTr="00A464F5">
        <w:trPr>
          <w:trHeight w:val="1148"/>
        </w:trPr>
        <w:tc>
          <w:tcPr>
            <w:tcW w:w="12765" w:type="dxa"/>
            <w:gridSpan w:val="3"/>
            <w:shd w:val="clear" w:color="auto" w:fill="auto"/>
          </w:tcPr>
          <w:p w14:paraId="3AFDC5F9" w14:textId="77777777" w:rsidR="00C415AF" w:rsidRPr="00F61C4E" w:rsidRDefault="00C415AF" w:rsidP="00A464F5">
            <w:pPr>
              <w:pStyle w:val="TableParagraph"/>
              <w:spacing w:before="10" w:line="240" w:lineRule="exact"/>
              <w:ind w:left="4896" w:right="4883"/>
              <w:jc w:val="center"/>
              <w:rPr>
                <w:rFonts w:ascii="Univia Pro Book" w:hAnsi="Univia Pro Book"/>
                <w:b/>
                <w:sz w:val="24"/>
                <w:szCs w:val="24"/>
              </w:rPr>
            </w:pPr>
            <w:r w:rsidRPr="00F61C4E">
              <w:rPr>
                <w:rFonts w:ascii="Univia Pro Book" w:hAnsi="Univia Pro Book"/>
                <w:b/>
                <w:sz w:val="24"/>
                <w:szCs w:val="24"/>
              </w:rPr>
              <w:t>El Colegio de Bachilleres del Estado de Oaxaca</w:t>
            </w:r>
          </w:p>
          <w:p w14:paraId="34A0A2DF" w14:textId="77777777" w:rsidR="00C415AF" w:rsidRPr="00F61C4E" w:rsidRDefault="00C415AF" w:rsidP="00A464F5">
            <w:pPr>
              <w:pStyle w:val="TableParagraph"/>
              <w:spacing w:before="10" w:line="240" w:lineRule="exact"/>
              <w:ind w:left="4896" w:right="4883"/>
              <w:jc w:val="center"/>
              <w:rPr>
                <w:rFonts w:ascii="Univia Pro Book" w:hAnsi="Univia Pro Book"/>
                <w:b/>
                <w:sz w:val="24"/>
                <w:szCs w:val="24"/>
              </w:rPr>
            </w:pPr>
          </w:p>
          <w:p w14:paraId="2C1A21FC" w14:textId="5C93B1F0" w:rsidR="00C415AF" w:rsidRPr="00F61C4E" w:rsidRDefault="00C415AF" w:rsidP="00C045F5">
            <w:pPr>
              <w:jc w:val="center"/>
              <w:rPr>
                <w:rFonts w:ascii="Univia Pro Book" w:hAnsi="Univia Pro Book"/>
                <w:b/>
              </w:rPr>
            </w:pPr>
            <w:r w:rsidRPr="00F61C4E">
              <w:rPr>
                <w:rFonts w:ascii="Univia Pro Book" w:hAnsi="Univia Pro Book" w:cs="Arial"/>
              </w:rPr>
              <w:t>Nombre y número de sesión:</w:t>
            </w:r>
            <w:r w:rsidRPr="00F61C4E">
              <w:rPr>
                <w:rFonts w:ascii="Univia Pro Book" w:hAnsi="Univia Pro Book" w:cs="Arial"/>
                <w:b/>
              </w:rPr>
              <w:t xml:space="preserve"> </w:t>
            </w:r>
            <w:r w:rsidRPr="00F61C4E">
              <w:rPr>
                <w:rFonts w:ascii="Univia Pro Book" w:hAnsi="Univia Pro Book" w:cs="Arial"/>
                <w:b/>
                <w:bCs/>
              </w:rPr>
              <w:t xml:space="preserve">Acta de </w:t>
            </w:r>
            <w:bookmarkStart w:id="10" w:name="_Hlk103766549"/>
            <w:r w:rsidRPr="00F61C4E">
              <w:rPr>
                <w:rFonts w:ascii="Univia Pro Book" w:hAnsi="Univia Pro Book" w:cs="Arial"/>
                <w:b/>
                <w:bCs/>
              </w:rPr>
              <w:t xml:space="preserve">sesión ordinaria del Consejo Dictaminador para la promoción en el servicio docente por cambio de categoría en educación media superior, ciclo escolar 2021 – 2022 </w:t>
            </w:r>
            <w:bookmarkEnd w:id="10"/>
          </w:p>
        </w:tc>
      </w:tr>
      <w:tr w:rsidR="00C415AF" w:rsidRPr="00F61C4E" w14:paraId="72014946" w14:textId="77777777" w:rsidTr="00A464F5">
        <w:trPr>
          <w:trHeight w:val="404"/>
        </w:trPr>
        <w:tc>
          <w:tcPr>
            <w:tcW w:w="4401" w:type="dxa"/>
            <w:shd w:val="clear" w:color="auto" w:fill="auto"/>
          </w:tcPr>
          <w:p w14:paraId="0723F6DE" w14:textId="77777777" w:rsidR="00C415AF" w:rsidRPr="00F61C4E" w:rsidRDefault="00C415AF" w:rsidP="00A464F5">
            <w:pPr>
              <w:pStyle w:val="TableParagraph"/>
              <w:rPr>
                <w:rFonts w:ascii="Univia Pro Book" w:hAnsi="Univia Pro Book"/>
                <w:sz w:val="18"/>
              </w:rPr>
            </w:pPr>
          </w:p>
        </w:tc>
        <w:tc>
          <w:tcPr>
            <w:tcW w:w="3828" w:type="dxa"/>
            <w:shd w:val="clear" w:color="auto" w:fill="auto"/>
            <w:vAlign w:val="center"/>
          </w:tcPr>
          <w:p w14:paraId="09C26052" w14:textId="77777777" w:rsidR="00C415AF" w:rsidRPr="00F61C4E" w:rsidRDefault="00C415AF" w:rsidP="00A464F5">
            <w:pPr>
              <w:jc w:val="center"/>
              <w:rPr>
                <w:rFonts w:ascii="Univia Pro Book" w:hAnsi="Univia Pro Book"/>
              </w:rPr>
            </w:pPr>
            <w:r w:rsidRPr="00F61C4E">
              <w:rPr>
                <w:rFonts w:ascii="Univia Pro Book" w:hAnsi="Univia Pro Book"/>
              </w:rPr>
              <w:t>Fecha: Lunes 25 de abril de 2022</w:t>
            </w:r>
          </w:p>
        </w:tc>
        <w:tc>
          <w:tcPr>
            <w:tcW w:w="4536" w:type="dxa"/>
            <w:shd w:val="clear" w:color="auto" w:fill="auto"/>
          </w:tcPr>
          <w:p w14:paraId="00F5D537" w14:textId="77777777" w:rsidR="00C415AF" w:rsidRPr="00F61C4E" w:rsidRDefault="00C415AF" w:rsidP="00A464F5">
            <w:pPr>
              <w:pStyle w:val="TableParagraph"/>
              <w:rPr>
                <w:rFonts w:ascii="Univia Pro Book" w:hAnsi="Univia Pro Book"/>
                <w:sz w:val="18"/>
              </w:rPr>
            </w:pPr>
          </w:p>
        </w:tc>
      </w:tr>
      <w:tr w:rsidR="00C415AF" w:rsidRPr="00F61C4E" w14:paraId="5C580BB5" w14:textId="77777777" w:rsidTr="00A464F5">
        <w:trPr>
          <w:trHeight w:val="404"/>
        </w:trPr>
        <w:tc>
          <w:tcPr>
            <w:tcW w:w="12765" w:type="dxa"/>
            <w:gridSpan w:val="3"/>
            <w:shd w:val="clear" w:color="auto" w:fill="auto"/>
          </w:tcPr>
          <w:p w14:paraId="36650405" w14:textId="77777777" w:rsidR="00C415AF" w:rsidRPr="00F61C4E" w:rsidRDefault="00C415AF" w:rsidP="00A464F5">
            <w:pPr>
              <w:pStyle w:val="TableParagraph"/>
              <w:spacing w:before="11" w:line="240" w:lineRule="exact"/>
              <w:jc w:val="center"/>
              <w:rPr>
                <w:rFonts w:ascii="Univia Pro Book" w:hAnsi="Univia Pro Book"/>
                <w:b/>
              </w:rPr>
            </w:pPr>
            <w:r w:rsidRPr="00F61C4E">
              <w:rPr>
                <w:rFonts w:ascii="Univia Pro Book" w:hAnsi="Univia Pro Book"/>
                <w:b/>
              </w:rPr>
              <w:t>SEGUIMIENTO DE ACUERDOS</w:t>
            </w:r>
          </w:p>
        </w:tc>
      </w:tr>
      <w:tr w:rsidR="00C415AF" w:rsidRPr="00F61C4E" w14:paraId="0E602D43" w14:textId="77777777" w:rsidTr="00A464F5">
        <w:trPr>
          <w:trHeight w:val="310"/>
        </w:trPr>
        <w:tc>
          <w:tcPr>
            <w:tcW w:w="4401" w:type="dxa"/>
            <w:shd w:val="clear" w:color="auto" w:fill="D9D9D9"/>
          </w:tcPr>
          <w:p w14:paraId="38C5FB11" w14:textId="77777777" w:rsidR="00C415AF" w:rsidRPr="00F61C4E" w:rsidRDefault="00C415AF" w:rsidP="00A464F5">
            <w:pPr>
              <w:pStyle w:val="TableParagraph"/>
              <w:spacing w:before="11" w:line="177" w:lineRule="exact"/>
              <w:ind w:left="1725" w:right="1718"/>
              <w:jc w:val="center"/>
              <w:rPr>
                <w:rFonts w:ascii="Univia Pro Book" w:hAnsi="Univia Pro Book"/>
                <w:b/>
                <w:sz w:val="17"/>
              </w:rPr>
            </w:pPr>
            <w:r w:rsidRPr="00F61C4E">
              <w:rPr>
                <w:rFonts w:ascii="Univia Pro Book" w:hAnsi="Univia Pro Book"/>
                <w:b/>
                <w:sz w:val="17"/>
              </w:rPr>
              <w:t>ACUERDO</w:t>
            </w:r>
          </w:p>
        </w:tc>
        <w:tc>
          <w:tcPr>
            <w:tcW w:w="3828" w:type="dxa"/>
            <w:shd w:val="clear" w:color="auto" w:fill="D9D9D9"/>
          </w:tcPr>
          <w:p w14:paraId="1E3D8CA0" w14:textId="77777777" w:rsidR="00C415AF" w:rsidRPr="00F61C4E" w:rsidRDefault="00C415AF" w:rsidP="00A464F5">
            <w:pPr>
              <w:pStyle w:val="TableParagraph"/>
              <w:spacing w:before="11" w:line="177" w:lineRule="exact"/>
              <w:ind w:left="962"/>
              <w:rPr>
                <w:rFonts w:ascii="Univia Pro Book" w:hAnsi="Univia Pro Book"/>
                <w:b/>
                <w:sz w:val="17"/>
              </w:rPr>
            </w:pPr>
            <w:r w:rsidRPr="00F61C4E">
              <w:rPr>
                <w:rFonts w:ascii="Univia Pro Book" w:hAnsi="Univia Pro Book"/>
                <w:b/>
                <w:sz w:val="17"/>
              </w:rPr>
              <w:t>ACCIONES DE SEGUIMIENTO</w:t>
            </w:r>
          </w:p>
        </w:tc>
        <w:tc>
          <w:tcPr>
            <w:tcW w:w="4536" w:type="dxa"/>
            <w:shd w:val="clear" w:color="auto" w:fill="D9D9D9"/>
          </w:tcPr>
          <w:p w14:paraId="3A489A9C" w14:textId="77777777" w:rsidR="00C415AF" w:rsidRPr="00F61C4E" w:rsidRDefault="00C415AF" w:rsidP="00A464F5">
            <w:pPr>
              <w:pStyle w:val="TableParagraph"/>
              <w:spacing w:before="11" w:line="177" w:lineRule="exact"/>
              <w:ind w:left="1725" w:right="1713"/>
              <w:jc w:val="center"/>
              <w:rPr>
                <w:rFonts w:ascii="Univia Pro Book" w:hAnsi="Univia Pro Book"/>
                <w:b/>
                <w:sz w:val="17"/>
              </w:rPr>
            </w:pPr>
            <w:r w:rsidRPr="00F61C4E">
              <w:rPr>
                <w:rFonts w:ascii="Univia Pro Book" w:hAnsi="Univia Pro Book"/>
                <w:b/>
                <w:sz w:val="17"/>
              </w:rPr>
              <w:t>ESTATUS</w:t>
            </w:r>
          </w:p>
        </w:tc>
      </w:tr>
      <w:tr w:rsidR="00C415AF" w:rsidRPr="00F61C4E" w14:paraId="684144CA" w14:textId="77777777" w:rsidTr="00A464F5">
        <w:trPr>
          <w:trHeight w:val="310"/>
        </w:trPr>
        <w:tc>
          <w:tcPr>
            <w:tcW w:w="4401" w:type="dxa"/>
            <w:shd w:val="clear" w:color="auto" w:fill="auto"/>
            <w:vAlign w:val="center"/>
          </w:tcPr>
          <w:p w14:paraId="1AB52DF9" w14:textId="77777777" w:rsidR="00C415AF" w:rsidRPr="00F61C4E" w:rsidRDefault="00C415AF" w:rsidP="00A464F5">
            <w:pPr>
              <w:pStyle w:val="TableParagraph"/>
              <w:jc w:val="both"/>
              <w:rPr>
                <w:rFonts w:ascii="Univia Pro Book" w:hAnsi="Univia Pro Book"/>
                <w:lang w:val="es-MX"/>
              </w:rPr>
            </w:pPr>
            <w:r w:rsidRPr="00F61C4E">
              <w:rPr>
                <w:rFonts w:ascii="Univia Pro Book" w:hAnsi="Univia Pro Book"/>
                <w:lang w:val="es-MX"/>
              </w:rPr>
              <w:t>Generación de listados de las y los docentes que no obtuvieron la puntuación mínima de 750 y el listado de quienes obtuvieron igual o más de 750 y generación del oficio para la entrega de resultados al departamento de Docencia e Investigación para los trámites conducentes.</w:t>
            </w:r>
          </w:p>
          <w:p w14:paraId="33B159A3" w14:textId="77777777" w:rsidR="00C415AF" w:rsidRPr="00F61C4E" w:rsidRDefault="00C415AF" w:rsidP="00A464F5">
            <w:pPr>
              <w:pStyle w:val="TableParagraph"/>
              <w:rPr>
                <w:rFonts w:ascii="Univia Pro Book" w:hAnsi="Univia Pro Book"/>
              </w:rPr>
            </w:pPr>
          </w:p>
        </w:tc>
        <w:tc>
          <w:tcPr>
            <w:tcW w:w="3828" w:type="dxa"/>
            <w:shd w:val="clear" w:color="auto" w:fill="auto"/>
          </w:tcPr>
          <w:p w14:paraId="35C89430" w14:textId="77777777" w:rsidR="00C415AF" w:rsidRPr="00F61C4E" w:rsidRDefault="00C415AF" w:rsidP="00A464F5">
            <w:pPr>
              <w:pStyle w:val="TableParagraph"/>
              <w:rPr>
                <w:rFonts w:ascii="Univia Pro Book" w:hAnsi="Univia Pro Book"/>
              </w:rPr>
            </w:pPr>
          </w:p>
          <w:p w14:paraId="6AE9C456" w14:textId="77777777" w:rsidR="00C415AF" w:rsidRPr="00F61C4E" w:rsidRDefault="00C415AF" w:rsidP="00A464F5">
            <w:pPr>
              <w:pStyle w:val="TableParagraph"/>
              <w:jc w:val="center"/>
              <w:rPr>
                <w:rFonts w:ascii="Univia Pro Book" w:hAnsi="Univia Pro Book"/>
                <w:bCs/>
                <w:lang w:val="es-MX"/>
              </w:rPr>
            </w:pPr>
          </w:p>
          <w:p w14:paraId="251DFB59" w14:textId="77777777" w:rsidR="00C415AF" w:rsidRPr="00F61C4E" w:rsidRDefault="00C415AF" w:rsidP="00A464F5">
            <w:pPr>
              <w:pStyle w:val="TableParagraph"/>
              <w:jc w:val="center"/>
              <w:rPr>
                <w:rFonts w:ascii="Univia Pro Book" w:hAnsi="Univia Pro Book"/>
                <w:bCs/>
                <w:lang w:val="es-MX"/>
              </w:rPr>
            </w:pPr>
          </w:p>
          <w:p w14:paraId="0A405296" w14:textId="77777777" w:rsidR="00C415AF" w:rsidRPr="00F61C4E" w:rsidRDefault="00C415AF" w:rsidP="00A464F5">
            <w:pPr>
              <w:pStyle w:val="TableParagraph"/>
              <w:jc w:val="center"/>
              <w:rPr>
                <w:rFonts w:ascii="Univia Pro Book" w:hAnsi="Univia Pro Book"/>
              </w:rPr>
            </w:pPr>
            <w:r w:rsidRPr="00F61C4E">
              <w:rPr>
                <w:rFonts w:ascii="Univia Pro Book" w:hAnsi="Univia Pro Book"/>
                <w:bCs/>
                <w:lang w:val="es-MX"/>
              </w:rPr>
              <w:t>Acta de sesión ordinaria del Consejo Dictaminador</w:t>
            </w:r>
          </w:p>
        </w:tc>
        <w:tc>
          <w:tcPr>
            <w:tcW w:w="4536" w:type="dxa"/>
            <w:shd w:val="clear" w:color="auto" w:fill="auto"/>
            <w:vAlign w:val="center"/>
          </w:tcPr>
          <w:p w14:paraId="60AD0262" w14:textId="77777777" w:rsidR="00C415AF" w:rsidRPr="00F61C4E" w:rsidRDefault="00C415AF" w:rsidP="00A464F5">
            <w:pPr>
              <w:pStyle w:val="TableParagraph"/>
              <w:jc w:val="center"/>
              <w:rPr>
                <w:rFonts w:ascii="Univia Pro Book" w:hAnsi="Univia Pro Book"/>
                <w:sz w:val="14"/>
              </w:rPr>
            </w:pPr>
            <w:r w:rsidRPr="00F61C4E">
              <w:rPr>
                <w:rFonts w:ascii="Univia Pro Book" w:hAnsi="Univia Pro Book"/>
              </w:rPr>
              <w:t>Cumplido</w:t>
            </w:r>
            <w:r w:rsidRPr="00F61C4E">
              <w:rPr>
                <w:rFonts w:ascii="Univia Pro Book" w:eastAsia="Calibri" w:hAnsi="Univia Pro Book" w:cs="Times New Roman"/>
                <w:sz w:val="24"/>
                <w:szCs w:val="24"/>
                <w:lang w:val="es-ES_tradnl" w:eastAsia="en-US"/>
              </w:rPr>
              <w:t xml:space="preserve"> </w:t>
            </w:r>
          </w:p>
        </w:tc>
      </w:tr>
    </w:tbl>
    <w:p w14:paraId="2AF8D565" w14:textId="77777777" w:rsidR="00C415AF" w:rsidRPr="00F61C4E" w:rsidRDefault="00C415AF" w:rsidP="00C415AF">
      <w:pPr>
        <w:rPr>
          <w:rFonts w:ascii="Univia Pro Book" w:hAnsi="Univia Pro Book"/>
        </w:rPr>
      </w:pPr>
    </w:p>
    <w:p w14:paraId="271F5FA1" w14:textId="77777777" w:rsidR="00C415AF" w:rsidRPr="00F61C4E" w:rsidRDefault="00C415AF" w:rsidP="00C415AF">
      <w:pPr>
        <w:pStyle w:val="Concopiapara"/>
        <w:ind w:left="0"/>
      </w:pPr>
    </w:p>
    <w:p w14:paraId="409EE66B" w14:textId="2AFA7415" w:rsidR="00C415AF" w:rsidRDefault="00C415AF" w:rsidP="007841FA">
      <w:pPr>
        <w:rPr>
          <w:rFonts w:ascii="Univia Pro Book" w:hAnsi="Univia Pro Book"/>
        </w:rPr>
      </w:pPr>
    </w:p>
    <w:p w14:paraId="654421F8" w14:textId="01D806DB" w:rsidR="00C415AF" w:rsidRDefault="00C415AF" w:rsidP="007841FA">
      <w:pPr>
        <w:rPr>
          <w:rFonts w:ascii="Univia Pro Book" w:hAnsi="Univia Pro Book"/>
        </w:rPr>
      </w:pPr>
    </w:p>
    <w:p w14:paraId="578BB847" w14:textId="262968E5" w:rsidR="00C415AF" w:rsidRDefault="00C415AF" w:rsidP="007841FA">
      <w:pPr>
        <w:rPr>
          <w:rFonts w:ascii="Univia Pro Book" w:hAnsi="Univia Pro Book"/>
        </w:rPr>
      </w:pPr>
    </w:p>
    <w:p w14:paraId="1DA9CF4B" w14:textId="16822945" w:rsidR="00C415AF" w:rsidRDefault="00C415AF" w:rsidP="007841FA">
      <w:pPr>
        <w:rPr>
          <w:rFonts w:ascii="Univia Pro Book" w:hAnsi="Univia Pro Book"/>
        </w:rPr>
      </w:pPr>
    </w:p>
    <w:p w14:paraId="1A75F850" w14:textId="291E3435" w:rsidR="00C415AF" w:rsidRDefault="00C415AF" w:rsidP="007841FA">
      <w:pPr>
        <w:rPr>
          <w:rFonts w:ascii="Univia Pro Book" w:hAnsi="Univia Pro Book"/>
        </w:rPr>
      </w:pPr>
    </w:p>
    <w:p w14:paraId="06C59DF0" w14:textId="6648BB01" w:rsidR="00C045F5" w:rsidRDefault="00C045F5" w:rsidP="007841FA">
      <w:pPr>
        <w:rPr>
          <w:rFonts w:ascii="Univia Pro Book" w:hAnsi="Univia Pro Book"/>
        </w:rPr>
      </w:pPr>
    </w:p>
    <w:p w14:paraId="0F3B05C2" w14:textId="6658A8A2" w:rsidR="00C045F5" w:rsidRDefault="00C045F5" w:rsidP="007841FA">
      <w:pPr>
        <w:rPr>
          <w:rFonts w:ascii="Univia Pro Book" w:hAnsi="Univia Pro Book"/>
        </w:rPr>
      </w:pPr>
    </w:p>
    <w:p w14:paraId="724A41CA" w14:textId="77777777" w:rsidR="00C045F5" w:rsidRDefault="00C045F5" w:rsidP="007841FA">
      <w:pPr>
        <w:rPr>
          <w:rFonts w:ascii="Univia Pro Book" w:hAnsi="Univia Pro Book"/>
        </w:rPr>
      </w:pPr>
    </w:p>
    <w:p w14:paraId="042AA539" w14:textId="77777777" w:rsidR="00C415AF" w:rsidRPr="00611078" w:rsidRDefault="00C415AF" w:rsidP="007841FA">
      <w:pPr>
        <w:rPr>
          <w:rFonts w:ascii="Univia Pro Book" w:hAnsi="Univia Pro Book"/>
        </w:rPr>
      </w:pPr>
    </w:p>
    <w:p w14:paraId="71357A82" w14:textId="77777777" w:rsidR="007841FA" w:rsidRPr="00611078" w:rsidRDefault="007841FA" w:rsidP="007841FA">
      <w:pPr>
        <w:pStyle w:val="Concopiapara"/>
        <w:ind w:left="0"/>
      </w:pPr>
    </w:p>
    <w:p w14:paraId="2BA9BB99" w14:textId="77777777" w:rsidR="007841FA" w:rsidRPr="00611078" w:rsidRDefault="007841FA" w:rsidP="007841FA">
      <w:pPr>
        <w:pStyle w:val="Concopiapara"/>
        <w:ind w:left="0"/>
      </w:pPr>
    </w:p>
    <w:p w14:paraId="486F77E6" w14:textId="77777777" w:rsidR="007841FA" w:rsidRPr="00611078" w:rsidRDefault="007841FA" w:rsidP="002416E1">
      <w:pPr>
        <w:jc w:val="both"/>
        <w:rPr>
          <w:rFonts w:ascii="Univia Pro Book" w:eastAsia="SimSun" w:hAnsi="Univia Pro Book"/>
          <w:sz w:val="24"/>
          <w:szCs w:val="24"/>
          <w:lang w:eastAsia="es-MX"/>
        </w:rPr>
      </w:pPr>
    </w:p>
    <w:p w14:paraId="1E41A09E" w14:textId="3C280E2F" w:rsidR="00291037" w:rsidRPr="00611078" w:rsidRDefault="00291037" w:rsidP="002416E1">
      <w:pPr>
        <w:jc w:val="both"/>
        <w:rPr>
          <w:rFonts w:ascii="Univia Pro Book" w:eastAsia="SimSun" w:hAnsi="Univia Pro Book"/>
          <w:sz w:val="24"/>
          <w:szCs w:val="24"/>
          <w:lang w:eastAsia="es-MX"/>
        </w:rPr>
      </w:pPr>
    </w:p>
    <w:p w14:paraId="7D8C8F8F" w14:textId="146C6A25" w:rsidR="007841FA" w:rsidRPr="00611078" w:rsidRDefault="007841FA" w:rsidP="0002220A">
      <w:pPr>
        <w:pStyle w:val="NormalWeb"/>
        <w:spacing w:before="0" w:beforeAutospacing="0" w:after="0" w:afterAutospacing="0"/>
        <w:jc w:val="center"/>
        <w:rPr>
          <w:rFonts w:ascii="Univia Pro Book" w:hAnsi="Univia Pro Book"/>
          <w:color w:val="EF1D07"/>
          <w:sz w:val="52"/>
          <w:szCs w:val="52"/>
        </w:rPr>
      </w:pPr>
    </w:p>
    <w:p w14:paraId="1E30D766" w14:textId="52C4223F" w:rsidR="007841FA" w:rsidRPr="00611078" w:rsidRDefault="007841FA" w:rsidP="0002220A">
      <w:pPr>
        <w:pStyle w:val="NormalWeb"/>
        <w:spacing w:before="0" w:beforeAutospacing="0" w:after="0" w:afterAutospacing="0"/>
        <w:jc w:val="center"/>
        <w:rPr>
          <w:rFonts w:ascii="Univia Pro Book" w:hAnsi="Univia Pro Book"/>
          <w:color w:val="EF1D07"/>
          <w:sz w:val="52"/>
          <w:szCs w:val="52"/>
        </w:rPr>
      </w:pPr>
    </w:p>
    <w:p w14:paraId="431CBE41" w14:textId="77777777" w:rsidR="007841FA" w:rsidRPr="00611078" w:rsidRDefault="007841FA" w:rsidP="0002220A">
      <w:pPr>
        <w:pStyle w:val="NormalWeb"/>
        <w:spacing w:before="0" w:beforeAutospacing="0" w:after="0" w:afterAutospacing="0"/>
        <w:jc w:val="center"/>
        <w:rPr>
          <w:rFonts w:ascii="Univia Pro Book" w:hAnsi="Univia Pro Book"/>
          <w:color w:val="EF1D07"/>
          <w:sz w:val="52"/>
          <w:szCs w:val="52"/>
        </w:rPr>
      </w:pPr>
    </w:p>
    <w:p w14:paraId="008DCF68" w14:textId="77777777" w:rsidR="00AD5F0E" w:rsidRPr="00611078" w:rsidRDefault="00AD5F0E" w:rsidP="0002220A">
      <w:pPr>
        <w:pStyle w:val="NormalWeb"/>
        <w:spacing w:before="0" w:beforeAutospacing="0" w:after="0" w:afterAutospacing="0"/>
        <w:jc w:val="center"/>
        <w:rPr>
          <w:rFonts w:ascii="Univia Pro Book" w:hAnsi="Univia Pro Book"/>
          <w:color w:val="EF1D07"/>
          <w:sz w:val="52"/>
          <w:szCs w:val="52"/>
        </w:rPr>
      </w:pPr>
    </w:p>
    <w:p w14:paraId="7AA3ADAE" w14:textId="7EAE5207" w:rsidR="0002220A" w:rsidRPr="00611078" w:rsidRDefault="0002220A" w:rsidP="0002220A">
      <w:pPr>
        <w:pStyle w:val="NormalWeb"/>
        <w:spacing w:before="0" w:beforeAutospacing="0" w:after="0" w:afterAutospacing="0"/>
        <w:jc w:val="center"/>
        <w:rPr>
          <w:rFonts w:ascii="Univia Pro Book" w:hAnsi="Univia Pro Book"/>
          <w:color w:val="EF1D07"/>
          <w:sz w:val="52"/>
          <w:szCs w:val="52"/>
        </w:rPr>
      </w:pPr>
      <w:r w:rsidRPr="00611078">
        <w:rPr>
          <w:rFonts w:ascii="Univia Pro Book" w:hAnsi="Univia Pro Book"/>
          <w:color w:val="EF1D07"/>
          <w:sz w:val="52"/>
          <w:szCs w:val="52"/>
        </w:rPr>
        <w:t>INFORME DE CONVENIOS</w:t>
      </w:r>
    </w:p>
    <w:p w14:paraId="0C025CAD" w14:textId="51AA1623" w:rsidR="0002220A" w:rsidRPr="00611078" w:rsidRDefault="0002220A" w:rsidP="002416E1">
      <w:pPr>
        <w:jc w:val="both"/>
        <w:rPr>
          <w:rFonts w:ascii="Univia Pro Book" w:eastAsia="SimSun" w:hAnsi="Univia Pro Book"/>
          <w:sz w:val="24"/>
          <w:szCs w:val="24"/>
          <w:lang w:eastAsia="es-MX"/>
        </w:rPr>
      </w:pPr>
    </w:p>
    <w:p w14:paraId="05202CE3" w14:textId="3E66B0B8" w:rsidR="0002220A" w:rsidRPr="00611078" w:rsidRDefault="0002220A" w:rsidP="002416E1">
      <w:pPr>
        <w:jc w:val="both"/>
        <w:rPr>
          <w:rFonts w:ascii="Univia Pro Book" w:eastAsia="SimSun" w:hAnsi="Univia Pro Book"/>
          <w:sz w:val="24"/>
          <w:szCs w:val="24"/>
          <w:lang w:eastAsia="es-MX"/>
        </w:rPr>
      </w:pPr>
    </w:p>
    <w:p w14:paraId="04965BCA" w14:textId="174BF8CD" w:rsidR="0002220A" w:rsidRPr="00611078" w:rsidRDefault="0002220A" w:rsidP="002416E1">
      <w:pPr>
        <w:jc w:val="both"/>
        <w:rPr>
          <w:rFonts w:ascii="Univia Pro Book" w:eastAsia="SimSun" w:hAnsi="Univia Pro Book"/>
          <w:sz w:val="24"/>
          <w:szCs w:val="24"/>
          <w:lang w:eastAsia="es-MX"/>
        </w:rPr>
      </w:pPr>
    </w:p>
    <w:p w14:paraId="58948E96" w14:textId="562F0095" w:rsidR="0002220A" w:rsidRPr="00611078" w:rsidRDefault="0002220A" w:rsidP="002416E1">
      <w:pPr>
        <w:jc w:val="both"/>
        <w:rPr>
          <w:rFonts w:ascii="Univia Pro Book" w:eastAsia="SimSun" w:hAnsi="Univia Pro Book"/>
          <w:sz w:val="24"/>
          <w:szCs w:val="24"/>
          <w:lang w:eastAsia="es-MX"/>
        </w:rPr>
      </w:pPr>
    </w:p>
    <w:p w14:paraId="64364A24" w14:textId="11C72424" w:rsidR="0002220A" w:rsidRPr="00611078" w:rsidRDefault="0002220A" w:rsidP="002416E1">
      <w:pPr>
        <w:jc w:val="both"/>
        <w:rPr>
          <w:rFonts w:ascii="Univia Pro Book" w:eastAsia="SimSun" w:hAnsi="Univia Pro Book"/>
          <w:sz w:val="24"/>
          <w:szCs w:val="24"/>
          <w:lang w:eastAsia="es-MX"/>
        </w:rPr>
      </w:pPr>
    </w:p>
    <w:p w14:paraId="1FC2437C" w14:textId="47555461" w:rsidR="0002220A" w:rsidRPr="00611078" w:rsidRDefault="0002220A" w:rsidP="002416E1">
      <w:pPr>
        <w:jc w:val="both"/>
        <w:rPr>
          <w:rFonts w:ascii="Univia Pro Book" w:eastAsia="SimSun" w:hAnsi="Univia Pro Book"/>
          <w:sz w:val="24"/>
          <w:szCs w:val="24"/>
          <w:lang w:eastAsia="es-MX"/>
        </w:rPr>
      </w:pPr>
    </w:p>
    <w:p w14:paraId="2F92E4E8" w14:textId="31645FB0" w:rsidR="00C06B7C" w:rsidRPr="00611078" w:rsidRDefault="00C06B7C" w:rsidP="002416E1">
      <w:pPr>
        <w:jc w:val="both"/>
        <w:rPr>
          <w:rFonts w:ascii="Univia Pro Book" w:eastAsia="SimSun" w:hAnsi="Univia Pro Book"/>
          <w:sz w:val="24"/>
          <w:szCs w:val="24"/>
          <w:lang w:eastAsia="es-MX"/>
        </w:rPr>
      </w:pPr>
    </w:p>
    <w:p w14:paraId="72B7C0BF" w14:textId="0E6A491D" w:rsidR="00C06B7C" w:rsidRPr="00611078" w:rsidRDefault="00C06B7C" w:rsidP="002416E1">
      <w:pPr>
        <w:jc w:val="both"/>
        <w:rPr>
          <w:rFonts w:ascii="Univia Pro Book" w:eastAsia="SimSun" w:hAnsi="Univia Pro Book"/>
          <w:sz w:val="24"/>
          <w:szCs w:val="24"/>
          <w:lang w:eastAsia="es-MX"/>
        </w:rPr>
      </w:pPr>
    </w:p>
    <w:p w14:paraId="1E839C67" w14:textId="273C7E9D" w:rsidR="00C06B7C" w:rsidRPr="00611078" w:rsidRDefault="00C06B7C" w:rsidP="002416E1">
      <w:pPr>
        <w:jc w:val="both"/>
        <w:rPr>
          <w:rFonts w:ascii="Univia Pro Book" w:eastAsia="SimSun" w:hAnsi="Univia Pro Book"/>
          <w:sz w:val="24"/>
          <w:szCs w:val="24"/>
          <w:lang w:eastAsia="es-MX"/>
        </w:rPr>
      </w:pPr>
      <w:r w:rsidRPr="00611078">
        <w:rPr>
          <w:rFonts w:ascii="Univia Pro Book" w:eastAsia="SimSun" w:hAnsi="Univia Pro Book"/>
          <w:sz w:val="24"/>
          <w:szCs w:val="24"/>
          <w:lang w:eastAsia="es-MX"/>
        </w:rPr>
        <w:lastRenderedPageBreak/>
        <w:br/>
      </w:r>
    </w:p>
    <w:p w14:paraId="0C39E959" w14:textId="77777777" w:rsidR="003B02F4" w:rsidRPr="00611078" w:rsidRDefault="003B02F4" w:rsidP="001C7A99">
      <w:pPr>
        <w:jc w:val="center"/>
        <w:rPr>
          <w:rFonts w:ascii="Univia Pro Book" w:hAnsi="Univia Pro Book"/>
          <w:b/>
          <w:sz w:val="28"/>
          <w:szCs w:val="28"/>
        </w:rPr>
      </w:pPr>
    </w:p>
    <w:p w14:paraId="028B0BD7" w14:textId="397AB159" w:rsidR="003B02F4" w:rsidRDefault="003B02F4" w:rsidP="001C7A99">
      <w:pPr>
        <w:jc w:val="center"/>
        <w:rPr>
          <w:rFonts w:ascii="Univia Pro Book" w:hAnsi="Univia Pro Book"/>
          <w:b/>
          <w:sz w:val="28"/>
          <w:szCs w:val="28"/>
        </w:rPr>
      </w:pPr>
    </w:p>
    <w:p w14:paraId="32F27827" w14:textId="77777777" w:rsidR="00A8464D" w:rsidRPr="00611078" w:rsidRDefault="00A8464D" w:rsidP="001C7A99">
      <w:pPr>
        <w:jc w:val="center"/>
        <w:rPr>
          <w:rFonts w:ascii="Univia Pro Book" w:hAnsi="Univia Pro Book"/>
          <w:b/>
          <w:sz w:val="28"/>
          <w:szCs w:val="28"/>
        </w:rPr>
      </w:pPr>
    </w:p>
    <w:p w14:paraId="1D659755" w14:textId="1648F91D" w:rsidR="00F35F78" w:rsidRPr="00FF020E" w:rsidRDefault="001C7A99" w:rsidP="00F35F78">
      <w:pPr>
        <w:jc w:val="center"/>
        <w:rPr>
          <w:rFonts w:ascii="Univia Pro" w:hAnsi="Univia Pro"/>
        </w:rPr>
      </w:pPr>
      <w:r w:rsidRPr="00611078">
        <w:rPr>
          <w:rFonts w:ascii="Univia Pro Book" w:hAnsi="Univia Pro Book"/>
          <w:b/>
          <w:sz w:val="28"/>
          <w:szCs w:val="28"/>
        </w:rPr>
        <w:t>DIRECCIÓN DE SUPERVISIÓN PARA LA MEJORA EDUCATIVA</w:t>
      </w:r>
    </w:p>
    <w:p w14:paraId="5D6B59AA" w14:textId="77777777" w:rsidR="00F35F78" w:rsidRPr="00FF020E" w:rsidRDefault="00F35F78" w:rsidP="00F35F78">
      <w:pPr>
        <w:jc w:val="both"/>
        <w:rPr>
          <w:rFonts w:ascii="Univia Pro Book" w:eastAsia="SimSun" w:hAnsi="Univia Pro Book"/>
          <w:lang w:eastAsia="es-MX"/>
        </w:rPr>
      </w:pPr>
    </w:p>
    <w:p w14:paraId="7A5BBB07" w14:textId="20A824ED" w:rsidR="00F35F78" w:rsidRDefault="00F35F78" w:rsidP="00F35F78">
      <w:pPr>
        <w:jc w:val="both"/>
        <w:rPr>
          <w:rFonts w:ascii="Univia Pro Book" w:eastAsia="SimSun" w:hAnsi="Univia Pro Book"/>
          <w:color w:val="000000"/>
          <w:lang w:eastAsia="es-MX"/>
        </w:rPr>
      </w:pPr>
      <w:r w:rsidRPr="009F001B">
        <w:rPr>
          <w:rFonts w:ascii="Univia Pro Book" w:eastAsia="SimSun" w:hAnsi="Univia Pro Book"/>
          <w:color w:val="000000"/>
          <w:lang w:eastAsia="es-MX"/>
        </w:rPr>
        <w:t>Por medio de la coordinación interinstitucional con diferentes instituciones educativas, así como con organismos internacionales, empresariales y sociales, en 2022 el COBAO celebró convenios de colaboración para fomentar la excelencia educativa del estudiantado además de favorecer la transición entre niveles educativos e impulsar la capacitación continua de los trabajadores del Colegio.</w:t>
      </w:r>
    </w:p>
    <w:p w14:paraId="6D9D4CD8" w14:textId="4699F5E0" w:rsidR="00F35F78" w:rsidRDefault="00F35F78" w:rsidP="00F35F78">
      <w:pPr>
        <w:jc w:val="both"/>
        <w:rPr>
          <w:rFonts w:ascii="Univia Pro Book" w:eastAsia="SimSun" w:hAnsi="Univia Pro Book"/>
          <w:color w:val="000000"/>
          <w:lang w:eastAsia="es-MX"/>
        </w:rPr>
      </w:pPr>
    </w:p>
    <w:p w14:paraId="1B7A7283" w14:textId="4387C0CA" w:rsidR="00F35F78" w:rsidRDefault="00F35F78" w:rsidP="00F35F78">
      <w:pPr>
        <w:jc w:val="both"/>
        <w:rPr>
          <w:rFonts w:ascii="Univia Pro Book" w:eastAsia="SimSun" w:hAnsi="Univia Pro Book"/>
          <w:color w:val="000000"/>
          <w:lang w:eastAsia="es-MX"/>
        </w:rPr>
      </w:pPr>
    </w:p>
    <w:p w14:paraId="49FBDDDF" w14:textId="5E7BA1B5" w:rsidR="00F35F78" w:rsidRDefault="00F35F78" w:rsidP="00F35F78">
      <w:pPr>
        <w:jc w:val="both"/>
        <w:rPr>
          <w:rFonts w:ascii="Univia Pro Book" w:eastAsia="SimSun" w:hAnsi="Univia Pro Book"/>
          <w:color w:val="000000"/>
          <w:lang w:eastAsia="es-MX"/>
        </w:rPr>
      </w:pPr>
    </w:p>
    <w:p w14:paraId="47F77398" w14:textId="7B1A7C0F" w:rsidR="00F35F78" w:rsidRDefault="00F35F78" w:rsidP="00F35F78">
      <w:pPr>
        <w:jc w:val="both"/>
        <w:rPr>
          <w:rFonts w:ascii="Univia Pro Book" w:eastAsia="SimSun" w:hAnsi="Univia Pro Book"/>
          <w:color w:val="000000"/>
          <w:lang w:eastAsia="es-MX"/>
        </w:rPr>
      </w:pPr>
    </w:p>
    <w:p w14:paraId="42165697" w14:textId="6E04C488" w:rsidR="00F35F78" w:rsidRDefault="00F35F78" w:rsidP="00F35F78">
      <w:pPr>
        <w:jc w:val="both"/>
        <w:rPr>
          <w:rFonts w:ascii="Univia Pro Book" w:eastAsia="SimSun" w:hAnsi="Univia Pro Book"/>
          <w:color w:val="000000"/>
          <w:lang w:eastAsia="es-MX"/>
        </w:rPr>
      </w:pPr>
    </w:p>
    <w:p w14:paraId="47F481E7" w14:textId="0A28555C" w:rsidR="00F35F78" w:rsidRDefault="00F35F78" w:rsidP="00F35F78">
      <w:pPr>
        <w:jc w:val="both"/>
        <w:rPr>
          <w:rFonts w:ascii="Univia Pro Book" w:eastAsia="SimSun" w:hAnsi="Univia Pro Book"/>
          <w:color w:val="000000"/>
          <w:lang w:eastAsia="es-MX"/>
        </w:rPr>
      </w:pPr>
    </w:p>
    <w:p w14:paraId="485F671D" w14:textId="0F03A253" w:rsidR="00F35F78" w:rsidRDefault="00F35F78" w:rsidP="00F35F78">
      <w:pPr>
        <w:jc w:val="both"/>
        <w:rPr>
          <w:rFonts w:ascii="Univia Pro Book" w:eastAsia="SimSun" w:hAnsi="Univia Pro Book"/>
          <w:color w:val="000000"/>
          <w:lang w:eastAsia="es-MX"/>
        </w:rPr>
      </w:pPr>
    </w:p>
    <w:p w14:paraId="1976F504" w14:textId="03A24A09" w:rsidR="00F35F78" w:rsidRDefault="00F35F78" w:rsidP="00F35F78">
      <w:pPr>
        <w:jc w:val="both"/>
        <w:rPr>
          <w:rFonts w:ascii="Univia Pro Book" w:eastAsia="SimSun" w:hAnsi="Univia Pro Book"/>
          <w:color w:val="000000"/>
          <w:lang w:eastAsia="es-MX"/>
        </w:rPr>
      </w:pPr>
    </w:p>
    <w:p w14:paraId="03FEFBDD" w14:textId="6810F06D" w:rsidR="00F35F78" w:rsidRDefault="00F35F78" w:rsidP="00F35F78">
      <w:pPr>
        <w:jc w:val="both"/>
        <w:rPr>
          <w:rFonts w:ascii="Univia Pro Book" w:eastAsia="SimSun" w:hAnsi="Univia Pro Book"/>
          <w:color w:val="000000"/>
          <w:lang w:eastAsia="es-MX"/>
        </w:rPr>
      </w:pPr>
    </w:p>
    <w:p w14:paraId="6CE466B4" w14:textId="1144F0D1" w:rsidR="00F35F78" w:rsidRDefault="00F35F78" w:rsidP="00F35F78">
      <w:pPr>
        <w:jc w:val="both"/>
        <w:rPr>
          <w:rFonts w:ascii="Univia Pro Book" w:eastAsia="SimSun" w:hAnsi="Univia Pro Book"/>
          <w:color w:val="000000"/>
          <w:lang w:eastAsia="es-MX"/>
        </w:rPr>
      </w:pPr>
    </w:p>
    <w:p w14:paraId="1CD74B48" w14:textId="0A6FDC55" w:rsidR="00F35F78" w:rsidRDefault="00F35F78" w:rsidP="00F35F78">
      <w:pPr>
        <w:jc w:val="both"/>
        <w:rPr>
          <w:rFonts w:ascii="Univia Pro Book" w:eastAsia="SimSun" w:hAnsi="Univia Pro Book"/>
          <w:color w:val="000000"/>
          <w:lang w:eastAsia="es-MX"/>
        </w:rPr>
      </w:pPr>
    </w:p>
    <w:p w14:paraId="7C94D34D" w14:textId="05EEC72E" w:rsidR="00702280" w:rsidRDefault="00702280" w:rsidP="00702280">
      <w:pPr>
        <w:jc w:val="both"/>
        <w:rPr>
          <w:rFonts w:ascii="Univia Pro Book" w:eastAsia="SimSun" w:hAnsi="Univia Pro Book"/>
          <w:sz w:val="20"/>
          <w:szCs w:val="20"/>
          <w:lang w:eastAsia="es-MX"/>
        </w:rPr>
      </w:pPr>
    </w:p>
    <w:p w14:paraId="345BDFD1" w14:textId="77777777" w:rsidR="00702280" w:rsidRPr="004036E6" w:rsidRDefault="00702280" w:rsidP="00702280">
      <w:pPr>
        <w:jc w:val="both"/>
        <w:rPr>
          <w:rFonts w:ascii="Univia Pro Book" w:eastAsia="SimSun" w:hAnsi="Univia Pro Book"/>
          <w:sz w:val="20"/>
          <w:szCs w:val="20"/>
          <w:lang w:eastAsia="es-MX"/>
        </w:rPr>
      </w:pPr>
    </w:p>
    <w:tbl>
      <w:tblPr>
        <w:tblW w:w="13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508"/>
        <w:gridCol w:w="1301"/>
        <w:gridCol w:w="2156"/>
        <w:gridCol w:w="2907"/>
        <w:gridCol w:w="2469"/>
      </w:tblGrid>
      <w:tr w:rsidR="00702280" w:rsidRPr="004036E6" w14:paraId="5EE74A6E" w14:textId="77777777" w:rsidTr="009D51B5">
        <w:tc>
          <w:tcPr>
            <w:tcW w:w="1730" w:type="dxa"/>
            <w:tcBorders>
              <w:top w:val="single" w:sz="4" w:space="0" w:color="000000"/>
              <w:left w:val="single" w:sz="4" w:space="0" w:color="000000"/>
              <w:bottom w:val="single" w:sz="4" w:space="0" w:color="000000"/>
              <w:right w:val="single" w:sz="4" w:space="0" w:color="000000"/>
            </w:tcBorders>
            <w:vAlign w:val="center"/>
            <w:hideMark/>
          </w:tcPr>
          <w:p w14:paraId="747B2CAD"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508" w:type="dxa"/>
            <w:tcBorders>
              <w:top w:val="single" w:sz="4" w:space="0" w:color="000000"/>
              <w:left w:val="single" w:sz="4" w:space="0" w:color="000000"/>
              <w:bottom w:val="single" w:sz="4" w:space="0" w:color="000000"/>
              <w:right w:val="single" w:sz="4" w:space="0" w:color="000000"/>
            </w:tcBorders>
            <w:vAlign w:val="center"/>
            <w:hideMark/>
          </w:tcPr>
          <w:p w14:paraId="346DE4DB"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Objeto</w:t>
            </w:r>
          </w:p>
        </w:tc>
        <w:tc>
          <w:tcPr>
            <w:tcW w:w="1301" w:type="dxa"/>
            <w:tcBorders>
              <w:top w:val="single" w:sz="4" w:space="0" w:color="000000"/>
              <w:left w:val="single" w:sz="4" w:space="0" w:color="000000"/>
              <w:bottom w:val="single" w:sz="4" w:space="0" w:color="000000"/>
              <w:right w:val="single" w:sz="4" w:space="0" w:color="000000"/>
            </w:tcBorders>
            <w:vAlign w:val="center"/>
            <w:hideMark/>
          </w:tcPr>
          <w:p w14:paraId="76F170B5"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56" w:type="dxa"/>
            <w:tcBorders>
              <w:top w:val="single" w:sz="4" w:space="0" w:color="000000"/>
              <w:left w:val="single" w:sz="4" w:space="0" w:color="000000"/>
              <w:bottom w:val="single" w:sz="4" w:space="0" w:color="000000"/>
              <w:right w:val="single" w:sz="4" w:space="0" w:color="000000"/>
            </w:tcBorders>
            <w:vAlign w:val="center"/>
            <w:hideMark/>
          </w:tcPr>
          <w:p w14:paraId="277DD714"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07" w:type="dxa"/>
            <w:tcBorders>
              <w:top w:val="single" w:sz="4" w:space="0" w:color="000000"/>
              <w:left w:val="single" w:sz="4" w:space="0" w:color="000000"/>
              <w:bottom w:val="single" w:sz="4" w:space="0" w:color="000000"/>
              <w:right w:val="single" w:sz="4" w:space="0" w:color="000000"/>
            </w:tcBorders>
            <w:vAlign w:val="center"/>
            <w:hideMark/>
          </w:tcPr>
          <w:p w14:paraId="21B0CF8B"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469" w:type="dxa"/>
            <w:tcBorders>
              <w:top w:val="single" w:sz="4" w:space="0" w:color="000000"/>
              <w:left w:val="single" w:sz="4" w:space="0" w:color="000000"/>
              <w:bottom w:val="single" w:sz="4" w:space="0" w:color="000000"/>
              <w:right w:val="single" w:sz="4" w:space="0" w:color="000000"/>
            </w:tcBorders>
            <w:vAlign w:val="center"/>
            <w:hideMark/>
          </w:tcPr>
          <w:p w14:paraId="1716C098"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702280" w:rsidRPr="004036E6" w14:paraId="7F30BD13" w14:textId="77777777" w:rsidTr="009D51B5">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F352D" w14:textId="77777777" w:rsidR="00702280" w:rsidRPr="004036E6" w:rsidRDefault="00702280" w:rsidP="009D51B5">
            <w:pPr>
              <w:jc w:val="center"/>
              <w:rPr>
                <w:rFonts w:ascii="Univia Pro Book" w:hAnsi="Univia Pro Book"/>
                <w:sz w:val="16"/>
                <w:szCs w:val="16"/>
              </w:rPr>
            </w:pPr>
            <w:r w:rsidRPr="00702280">
              <w:rPr>
                <w:rFonts w:ascii="Univia Pro Book" w:hAnsi="Univia Pro Book"/>
                <w:sz w:val="16"/>
                <w:szCs w:val="16"/>
              </w:rPr>
              <w:t>Convenio de Colaboración que celebra el Colegio de Bachilleres del Estado de Oaxaca y el Municipio de Santiago Pinotepa Nacional, Oax.</w:t>
            </w:r>
          </w:p>
        </w:tc>
        <w:tc>
          <w:tcPr>
            <w:tcW w:w="25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7E9AC" w14:textId="77777777" w:rsidR="00702280" w:rsidRPr="00056AA3" w:rsidRDefault="00702280" w:rsidP="009D51B5">
            <w:pPr>
              <w:ind w:right="142" w:firstLine="40"/>
              <w:jc w:val="center"/>
              <w:rPr>
                <w:rFonts w:ascii="Univia Pro Book" w:hAnsi="Univia Pro Book"/>
                <w:sz w:val="16"/>
                <w:szCs w:val="16"/>
              </w:rPr>
            </w:pPr>
            <w:r>
              <w:rPr>
                <w:rFonts w:ascii="Univia Pro Book" w:hAnsi="Univia Pro Book"/>
                <w:sz w:val="16"/>
                <w:szCs w:val="16"/>
              </w:rPr>
              <w:t xml:space="preserve">Establecer </w:t>
            </w:r>
            <w:r w:rsidRPr="00056AA3">
              <w:rPr>
                <w:rFonts w:ascii="Univia Pro Book" w:hAnsi="Univia Pro Book"/>
                <w:sz w:val="16"/>
                <w:szCs w:val="16"/>
              </w:rPr>
              <w:t xml:space="preserve">las bases, procedimientos, términos y acciones bajo los cuales “EL COBAO" impartirá educación de bachillerato general a los trabajadores de “EL MUNICIPO” </w:t>
            </w:r>
            <w:r>
              <w:rPr>
                <w:rFonts w:ascii="Univia Pro Book" w:hAnsi="Univia Pro Book"/>
                <w:sz w:val="16"/>
                <w:szCs w:val="16"/>
              </w:rPr>
              <w:t xml:space="preserve">y </w:t>
            </w:r>
            <w:r w:rsidRPr="00056AA3">
              <w:rPr>
                <w:rFonts w:ascii="Univia Pro Book" w:hAnsi="Univia Pro Book"/>
                <w:sz w:val="16"/>
                <w:szCs w:val="16"/>
              </w:rPr>
              <w:t>familiares directos de estos (cónyuges, hijos a partir de los 17 años y padres), así como a jóvenes de 17 años y adultos mayores con discapacidad o vulnerabilidad extrema que proponga “EL MUNICIPIO”, a efecto de que inicien o concluyan su Educación Media Superior en la Modalidad Mixta.</w:t>
            </w:r>
          </w:p>
          <w:p w14:paraId="43DC3BA8" w14:textId="77777777" w:rsidR="00702280" w:rsidRPr="00056AA3" w:rsidRDefault="00702280" w:rsidP="009D51B5">
            <w:pPr>
              <w:ind w:left="-142" w:right="142"/>
              <w:jc w:val="center"/>
              <w:rPr>
                <w:rFonts w:ascii="Univia Pro Book" w:hAnsi="Univia Pro Book"/>
                <w:sz w:val="16"/>
                <w:szCs w:val="16"/>
              </w:rPr>
            </w:pPr>
          </w:p>
          <w:p w14:paraId="72E98381" w14:textId="77777777" w:rsidR="00702280" w:rsidRPr="00056AA3" w:rsidRDefault="00702280" w:rsidP="009D51B5">
            <w:pPr>
              <w:pStyle w:val="Prrafodelista1"/>
              <w:tabs>
                <w:tab w:val="left" w:pos="180"/>
                <w:tab w:val="left" w:pos="720"/>
                <w:tab w:val="left" w:pos="1080"/>
              </w:tabs>
              <w:spacing w:line="240" w:lineRule="auto"/>
              <w:ind w:left="0"/>
              <w:jc w:val="center"/>
              <w:rPr>
                <w:rFonts w:ascii="Univia Pro Book" w:hAnsi="Univia Pro Book"/>
                <w:sz w:val="16"/>
                <w:szCs w:val="16"/>
                <w:lang w:val="es-ES_tradnl" w:eastAsia="es-ES"/>
              </w:rPr>
            </w:pPr>
          </w:p>
        </w:tc>
        <w:tc>
          <w:tcPr>
            <w:tcW w:w="13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6E626"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FIRMA: </w:t>
            </w:r>
            <w:r>
              <w:rPr>
                <w:rFonts w:ascii="Univia Pro Book" w:hAnsi="Univia Pro Book"/>
                <w:sz w:val="16"/>
                <w:szCs w:val="16"/>
              </w:rPr>
              <w:t>05 abril del 2022</w:t>
            </w:r>
          </w:p>
          <w:p w14:paraId="1D980411" w14:textId="77777777" w:rsidR="00702280" w:rsidRPr="004036E6" w:rsidRDefault="00702280" w:rsidP="009D51B5">
            <w:pPr>
              <w:jc w:val="center"/>
              <w:rPr>
                <w:rFonts w:ascii="Univia Pro Book" w:hAnsi="Univia Pro Book"/>
                <w:sz w:val="16"/>
                <w:szCs w:val="16"/>
              </w:rPr>
            </w:pPr>
          </w:p>
          <w:p w14:paraId="6BE0C5DB"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VIGENCIA: al </w:t>
            </w:r>
            <w:r>
              <w:rPr>
                <w:rFonts w:ascii="Univia Pro Book" w:hAnsi="Univia Pro Book"/>
                <w:sz w:val="16"/>
                <w:szCs w:val="16"/>
              </w:rPr>
              <w:t>30 de noviembre del 2022</w:t>
            </w:r>
          </w:p>
        </w:tc>
        <w:tc>
          <w:tcPr>
            <w:tcW w:w="2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35FEA"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4036E6">
              <w:rPr>
                <w:rFonts w:ascii="Univia Pro Book" w:hAnsi="Univia Pro Book"/>
                <w:b/>
                <w:sz w:val="16"/>
                <w:szCs w:val="16"/>
              </w:rPr>
              <w:t>(COBAO)</w:t>
            </w:r>
            <w:r w:rsidRPr="004036E6">
              <w:rPr>
                <w:rFonts w:ascii="Univia Pro Book" w:hAnsi="Univia Pro Book"/>
                <w:sz w:val="16"/>
                <w:szCs w:val="16"/>
              </w:rPr>
              <w:t xml:space="preserve"> y el </w:t>
            </w:r>
            <w:r w:rsidRPr="00E75240">
              <w:rPr>
                <w:rFonts w:ascii="Univia Pro Book" w:hAnsi="Univia Pro Book"/>
                <w:sz w:val="16"/>
                <w:szCs w:val="16"/>
              </w:rPr>
              <w:t xml:space="preserve"> </w:t>
            </w:r>
            <w:r w:rsidRPr="007D177C">
              <w:rPr>
                <w:rFonts w:ascii="Univia Pro Book" w:hAnsi="Univia Pro Book"/>
                <w:sz w:val="16"/>
                <w:szCs w:val="16"/>
              </w:rPr>
              <w:t xml:space="preserve">Honorable Ayuntamiento Municipal Constitucional </w:t>
            </w:r>
            <w:r>
              <w:rPr>
                <w:rFonts w:ascii="Univia Pro Book" w:hAnsi="Univia Pro Book"/>
                <w:sz w:val="16"/>
                <w:szCs w:val="16"/>
              </w:rPr>
              <w:t>d</w:t>
            </w:r>
            <w:r w:rsidRPr="007D177C">
              <w:rPr>
                <w:rFonts w:ascii="Univia Pro Book" w:hAnsi="Univia Pro Book"/>
                <w:sz w:val="16"/>
                <w:szCs w:val="16"/>
              </w:rPr>
              <w:t xml:space="preserve">e </w:t>
            </w:r>
            <w:r>
              <w:rPr>
                <w:rFonts w:ascii="Univia Pro Book" w:hAnsi="Univia Pro Book"/>
                <w:sz w:val="16"/>
                <w:szCs w:val="16"/>
              </w:rPr>
              <w:t>Santiago</w:t>
            </w:r>
            <w:r w:rsidRPr="007D177C">
              <w:rPr>
                <w:rFonts w:ascii="Univia Pro Book" w:hAnsi="Univia Pro Book"/>
                <w:sz w:val="16"/>
                <w:szCs w:val="16"/>
              </w:rPr>
              <w:t>, Oaxaca</w:t>
            </w:r>
            <w:r w:rsidRPr="004036E6">
              <w:rPr>
                <w:rFonts w:ascii="Univia Pro Book" w:hAnsi="Univia Pro Book"/>
                <w:b/>
                <w:sz w:val="16"/>
                <w:szCs w:val="16"/>
              </w:rPr>
              <w:t xml:space="preserve"> (El Municipio).</w:t>
            </w:r>
          </w:p>
        </w:tc>
        <w:tc>
          <w:tcPr>
            <w:tcW w:w="2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36980" w14:textId="77777777" w:rsidR="00702280" w:rsidRPr="004036E6" w:rsidRDefault="00702280" w:rsidP="009D51B5">
            <w:pPr>
              <w:jc w:val="center"/>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w:t>
            </w:r>
            <w:r>
              <w:rPr>
                <w:rFonts w:ascii="Univia Pro Book" w:hAnsi="Univia Pro Book"/>
                <w:sz w:val="16"/>
                <w:szCs w:val="16"/>
              </w:rPr>
              <w:t>02</w:t>
            </w:r>
            <w:r w:rsidRPr="004036E6">
              <w:rPr>
                <w:rFonts w:ascii="Univia Pro Book" w:hAnsi="Univia Pro Book"/>
                <w:sz w:val="16"/>
                <w:szCs w:val="16"/>
              </w:rPr>
              <w:t xml:space="preserve"> </w:t>
            </w:r>
            <w:r>
              <w:rPr>
                <w:rFonts w:ascii="Univia Pro Book" w:hAnsi="Univia Pro Book"/>
                <w:sz w:val="16"/>
                <w:szCs w:val="16"/>
              </w:rPr>
              <w:t>Pinotepa Nacional</w:t>
            </w:r>
            <w:r w:rsidRPr="004036E6">
              <w:rPr>
                <w:rFonts w:ascii="Univia Pro Book" w:hAnsi="Univia Pro Book"/>
                <w:sz w:val="16"/>
                <w:szCs w:val="16"/>
              </w:rPr>
              <w:t>; Designar y establecer horarios en que el personal docente impartirá las asesorías; Dar a conocer, las tarifas y porcentajes de descuento aplicables al pago de derechos por los servicios educativos; Aplicar el  descuento en el pago por concepto de inscripción y reinscripción; Expedir los certificados parciales y/o totales.</w:t>
            </w:r>
          </w:p>
          <w:p w14:paraId="06033702" w14:textId="77777777" w:rsidR="00702280" w:rsidRPr="004036E6" w:rsidRDefault="00702280" w:rsidP="009D51B5">
            <w:pPr>
              <w:jc w:val="center"/>
              <w:rPr>
                <w:rFonts w:ascii="Univia Pro Book" w:hAnsi="Univia Pro Book"/>
                <w:sz w:val="16"/>
                <w:szCs w:val="16"/>
              </w:rPr>
            </w:pPr>
            <w:r>
              <w:rPr>
                <w:rFonts w:ascii="Univia Pro Book" w:hAnsi="Univia Pro Book"/>
                <w:b/>
                <w:sz w:val="16"/>
                <w:szCs w:val="16"/>
              </w:rPr>
              <w:t>El Municipio</w:t>
            </w:r>
            <w:r w:rsidRPr="004036E6">
              <w:rPr>
                <w:rFonts w:ascii="Univia Pro Book" w:hAnsi="Univia Pro Book"/>
                <w:b/>
                <w:sz w:val="16"/>
                <w:szCs w:val="16"/>
              </w:rPr>
              <w:t xml:space="preserv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20398"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Se </w:t>
            </w:r>
            <w:r>
              <w:rPr>
                <w:rFonts w:ascii="Univia Pro Book" w:hAnsi="Univia Pro Book"/>
                <w:color w:val="000000" w:themeColor="text1"/>
                <w:sz w:val="16"/>
                <w:szCs w:val="16"/>
              </w:rPr>
              <w:t>realizará la</w:t>
            </w:r>
            <w:r w:rsidRPr="004036E6">
              <w:rPr>
                <w:rFonts w:ascii="Univia Pro Book" w:hAnsi="Univia Pro Book"/>
                <w:color w:val="000000" w:themeColor="text1"/>
                <w:sz w:val="16"/>
                <w:szCs w:val="16"/>
              </w:rPr>
              <w:t xml:space="preserve"> difusión de los beneficios de dicho convenio</w:t>
            </w:r>
            <w:r>
              <w:rPr>
                <w:rFonts w:ascii="Univia Pro Book" w:hAnsi="Univia Pro Book"/>
                <w:color w:val="000000" w:themeColor="text1"/>
                <w:sz w:val="16"/>
                <w:szCs w:val="16"/>
              </w:rPr>
              <w:t>, entre el Municipio y el Centro de Educación Abierta 02 “Pinotepa Nacional”</w:t>
            </w:r>
          </w:p>
        </w:tc>
      </w:tr>
    </w:tbl>
    <w:p w14:paraId="0BD28076" w14:textId="77777777" w:rsidR="00702280" w:rsidRPr="004036E6" w:rsidRDefault="00702280" w:rsidP="00702280">
      <w:pPr>
        <w:jc w:val="both"/>
        <w:rPr>
          <w:rFonts w:ascii="Univia Pro Book" w:eastAsia="SimSun" w:hAnsi="Univia Pro Book"/>
          <w:sz w:val="16"/>
          <w:szCs w:val="16"/>
          <w:lang w:eastAsia="es-MX"/>
        </w:rPr>
      </w:pPr>
    </w:p>
    <w:p w14:paraId="2596DA67" w14:textId="43A61FEE" w:rsidR="00702280" w:rsidRDefault="00702280" w:rsidP="00702280">
      <w:pPr>
        <w:jc w:val="both"/>
        <w:rPr>
          <w:rFonts w:ascii="Univia Pro Book" w:eastAsia="SimSun" w:hAnsi="Univia Pro Book"/>
          <w:sz w:val="16"/>
          <w:szCs w:val="16"/>
          <w:lang w:eastAsia="es-MX"/>
        </w:rPr>
      </w:pPr>
    </w:p>
    <w:p w14:paraId="5723C07B" w14:textId="119C126B" w:rsidR="00702280" w:rsidRDefault="00702280" w:rsidP="00702280">
      <w:pPr>
        <w:jc w:val="both"/>
        <w:rPr>
          <w:rFonts w:ascii="Univia Pro Book" w:eastAsia="SimSun" w:hAnsi="Univia Pro Book"/>
          <w:sz w:val="16"/>
          <w:szCs w:val="16"/>
          <w:lang w:eastAsia="es-MX"/>
        </w:rPr>
      </w:pPr>
    </w:p>
    <w:p w14:paraId="2B7B3D48" w14:textId="77777777" w:rsidR="00702280" w:rsidRDefault="00702280" w:rsidP="00702280">
      <w:pPr>
        <w:jc w:val="both"/>
        <w:rPr>
          <w:rFonts w:ascii="Univia Pro Book" w:eastAsia="SimSun" w:hAnsi="Univia Pro Book"/>
          <w:sz w:val="16"/>
          <w:szCs w:val="16"/>
          <w:lang w:eastAsia="es-MX"/>
        </w:rPr>
      </w:pPr>
    </w:p>
    <w:p w14:paraId="2745695A" w14:textId="77777777" w:rsidR="00702280" w:rsidRPr="004036E6" w:rsidRDefault="00702280" w:rsidP="00702280">
      <w:pPr>
        <w:jc w:val="both"/>
        <w:rPr>
          <w:rFonts w:ascii="Univia Pro Book" w:eastAsia="SimSun" w:hAnsi="Univia Pro Book"/>
          <w:sz w:val="16"/>
          <w:szCs w:val="16"/>
          <w:lang w:eastAsia="es-MX"/>
        </w:rPr>
      </w:pPr>
    </w:p>
    <w:tbl>
      <w:tblPr>
        <w:tblW w:w="13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388"/>
        <w:gridCol w:w="1305"/>
        <w:gridCol w:w="2183"/>
        <w:gridCol w:w="2949"/>
        <w:gridCol w:w="2501"/>
      </w:tblGrid>
      <w:tr w:rsidR="00702280" w:rsidRPr="004036E6" w14:paraId="230A3733" w14:textId="77777777" w:rsidTr="009D51B5">
        <w:tc>
          <w:tcPr>
            <w:tcW w:w="1730" w:type="dxa"/>
            <w:tcBorders>
              <w:top w:val="single" w:sz="4" w:space="0" w:color="000000"/>
              <w:left w:val="single" w:sz="4" w:space="0" w:color="000000"/>
              <w:bottom w:val="single" w:sz="4" w:space="0" w:color="000000"/>
              <w:right w:val="single" w:sz="4" w:space="0" w:color="000000"/>
            </w:tcBorders>
            <w:vAlign w:val="center"/>
            <w:hideMark/>
          </w:tcPr>
          <w:p w14:paraId="2CE7638F"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88" w:type="dxa"/>
            <w:tcBorders>
              <w:top w:val="single" w:sz="4" w:space="0" w:color="000000"/>
              <w:left w:val="single" w:sz="4" w:space="0" w:color="000000"/>
              <w:bottom w:val="single" w:sz="4" w:space="0" w:color="000000"/>
              <w:right w:val="single" w:sz="4" w:space="0" w:color="000000"/>
            </w:tcBorders>
            <w:vAlign w:val="center"/>
            <w:hideMark/>
          </w:tcPr>
          <w:p w14:paraId="43E331D3"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Objeto</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7DFB536D"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vAlign w:val="center"/>
            <w:hideMark/>
          </w:tcPr>
          <w:p w14:paraId="2DBC6C64"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vAlign w:val="center"/>
            <w:hideMark/>
          </w:tcPr>
          <w:p w14:paraId="30971278"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vAlign w:val="center"/>
            <w:hideMark/>
          </w:tcPr>
          <w:p w14:paraId="2EAC4CC7"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702280" w:rsidRPr="004036E6" w14:paraId="052E9366" w14:textId="77777777" w:rsidTr="009D51B5">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46F40"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Convenio de Colaboración que celebra el Colegio de Bachilleres del Estado de Oaxaca y el</w:t>
            </w:r>
            <w:r>
              <w:rPr>
                <w:rFonts w:ascii="Univia Pro Book" w:hAnsi="Univia Pro Book"/>
                <w:sz w:val="16"/>
                <w:szCs w:val="16"/>
              </w:rPr>
              <w:t xml:space="preserve"> </w:t>
            </w:r>
            <w:r w:rsidRPr="007D177C">
              <w:rPr>
                <w:rFonts w:ascii="Univia Pro Book" w:hAnsi="Univia Pro Book"/>
                <w:sz w:val="16"/>
                <w:szCs w:val="16"/>
              </w:rPr>
              <w:t>Honorable Ayuntamiento Municipal Constituciona</w:t>
            </w:r>
            <w:r>
              <w:rPr>
                <w:rFonts w:ascii="Univia Pro Book" w:hAnsi="Univia Pro Book"/>
                <w:sz w:val="16"/>
                <w:szCs w:val="16"/>
              </w:rPr>
              <w:t>l de San Juan Cacahuatepec, Oaxaca.</w:t>
            </w:r>
          </w:p>
        </w:tc>
        <w:tc>
          <w:tcPr>
            <w:tcW w:w="23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CCE48" w14:textId="77777777" w:rsidR="00702280" w:rsidRPr="004036E6" w:rsidRDefault="00702280" w:rsidP="009D51B5">
            <w:pPr>
              <w:jc w:val="center"/>
              <w:rPr>
                <w:rFonts w:ascii="Univia Pro Book" w:hAnsi="Univia Pro Book"/>
                <w:sz w:val="16"/>
                <w:szCs w:val="16"/>
              </w:rPr>
            </w:pPr>
            <w:r>
              <w:rPr>
                <w:rFonts w:ascii="Univia Pro Book" w:hAnsi="Univia Pro Book"/>
                <w:sz w:val="16"/>
                <w:szCs w:val="16"/>
              </w:rPr>
              <w:t>E</w:t>
            </w:r>
            <w:r w:rsidRPr="007D177C">
              <w:rPr>
                <w:rFonts w:ascii="Univia Pro Book" w:hAnsi="Univia Pro Book"/>
                <w:sz w:val="16"/>
                <w:szCs w:val="16"/>
              </w:rPr>
              <w:t xml:space="preserve">stablecer </w:t>
            </w:r>
            <w:r w:rsidRPr="003A1A26">
              <w:rPr>
                <w:rFonts w:ascii="Univia Pro Book" w:hAnsi="Univia Pro Book"/>
                <w:sz w:val="16"/>
                <w:szCs w:val="16"/>
              </w:rPr>
              <w:t>las bases, procedimientos, términos y acciones bajo los cuales “EL COBAO" impartirá educación de bachillerato general a los trabajadores de “EL MUNICIPO” y familiares directos de estos (cónyuges, hijos a partir de los 17 años y padres), así como a jóvenes de 17 años y adultos mayores con discapacidad vulnerabilidad extrema que proponga “EL MUNICIPIO”, a efecto de que inicien o concluyan su Educación Media Superior en la Modalidad Mixta.</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626671"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FIRMA: </w:t>
            </w:r>
            <w:r>
              <w:rPr>
                <w:rFonts w:ascii="Univia Pro Book" w:hAnsi="Univia Pro Book"/>
                <w:sz w:val="16"/>
                <w:szCs w:val="16"/>
              </w:rPr>
              <w:t>05 de abril del 2022.</w:t>
            </w:r>
          </w:p>
          <w:p w14:paraId="4A00BF10" w14:textId="77777777" w:rsidR="00702280" w:rsidRPr="004036E6" w:rsidRDefault="00702280" w:rsidP="009D51B5">
            <w:pPr>
              <w:jc w:val="center"/>
              <w:rPr>
                <w:rFonts w:ascii="Univia Pro Book" w:hAnsi="Univia Pro Book"/>
                <w:sz w:val="16"/>
                <w:szCs w:val="16"/>
              </w:rPr>
            </w:pPr>
          </w:p>
          <w:p w14:paraId="19AEA3A1"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VIGENCIA: al 3</w:t>
            </w:r>
            <w:r>
              <w:rPr>
                <w:rFonts w:ascii="Univia Pro Book" w:hAnsi="Univia Pro Book"/>
                <w:sz w:val="16"/>
                <w:szCs w:val="16"/>
              </w:rPr>
              <w:t xml:space="preserve">0 </w:t>
            </w:r>
            <w:r w:rsidRPr="004036E6">
              <w:rPr>
                <w:rFonts w:ascii="Univia Pro Book" w:hAnsi="Univia Pro Book"/>
                <w:sz w:val="16"/>
                <w:szCs w:val="16"/>
              </w:rPr>
              <w:t xml:space="preserve">de </w:t>
            </w:r>
            <w:r>
              <w:rPr>
                <w:rFonts w:ascii="Univia Pro Book" w:hAnsi="Univia Pro Book"/>
                <w:sz w:val="16"/>
                <w:szCs w:val="16"/>
              </w:rPr>
              <w:t xml:space="preserve">noviembre de </w:t>
            </w:r>
            <w:r w:rsidRPr="004036E6">
              <w:rPr>
                <w:rFonts w:ascii="Univia Pro Book" w:hAnsi="Univia Pro Book"/>
                <w:sz w:val="16"/>
                <w:szCs w:val="16"/>
              </w:rPr>
              <w:t>202</w:t>
            </w:r>
            <w:r>
              <w:rPr>
                <w:rFonts w:ascii="Univia Pro Book" w:hAnsi="Univia Pro Book"/>
                <w:sz w:val="16"/>
                <w:szCs w:val="16"/>
              </w:rPr>
              <w:t>2</w:t>
            </w:r>
          </w:p>
        </w:tc>
        <w:tc>
          <w:tcPr>
            <w:tcW w:w="21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810A8" w14:textId="709BA161"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4036E6">
              <w:rPr>
                <w:rFonts w:ascii="Univia Pro Book" w:hAnsi="Univia Pro Book"/>
                <w:b/>
                <w:sz w:val="16"/>
                <w:szCs w:val="16"/>
              </w:rPr>
              <w:t>(COBAO)</w:t>
            </w:r>
            <w:r w:rsidRPr="004036E6">
              <w:rPr>
                <w:rFonts w:ascii="Univia Pro Book" w:hAnsi="Univia Pro Book"/>
                <w:sz w:val="16"/>
                <w:szCs w:val="16"/>
              </w:rPr>
              <w:t xml:space="preserve"> y </w:t>
            </w:r>
            <w:r w:rsidR="003E3C9C" w:rsidRPr="004036E6">
              <w:rPr>
                <w:rFonts w:ascii="Univia Pro Book" w:hAnsi="Univia Pro Book"/>
                <w:sz w:val="16"/>
                <w:szCs w:val="16"/>
              </w:rPr>
              <w:t xml:space="preserve">el </w:t>
            </w:r>
            <w:r w:rsidR="003E3C9C" w:rsidRPr="00E75240">
              <w:rPr>
                <w:rFonts w:ascii="Univia Pro Book" w:hAnsi="Univia Pro Book"/>
                <w:sz w:val="16"/>
                <w:szCs w:val="16"/>
              </w:rPr>
              <w:t>Honorable</w:t>
            </w:r>
            <w:r w:rsidRPr="007D177C">
              <w:rPr>
                <w:rFonts w:ascii="Univia Pro Book" w:hAnsi="Univia Pro Book"/>
                <w:sz w:val="16"/>
                <w:szCs w:val="16"/>
              </w:rPr>
              <w:t xml:space="preserve"> Ayuntamiento Municipal Constitucional </w:t>
            </w:r>
            <w:r>
              <w:rPr>
                <w:rFonts w:ascii="Univia Pro Book" w:hAnsi="Univia Pro Book"/>
                <w:sz w:val="16"/>
                <w:szCs w:val="16"/>
              </w:rPr>
              <w:t>d</w:t>
            </w:r>
            <w:r w:rsidRPr="007D177C">
              <w:rPr>
                <w:rFonts w:ascii="Univia Pro Book" w:hAnsi="Univia Pro Book"/>
                <w:sz w:val="16"/>
                <w:szCs w:val="16"/>
              </w:rPr>
              <w:t xml:space="preserve">e </w:t>
            </w:r>
            <w:r>
              <w:rPr>
                <w:rFonts w:ascii="Univia Pro Book" w:hAnsi="Univia Pro Book"/>
                <w:sz w:val="16"/>
                <w:szCs w:val="16"/>
              </w:rPr>
              <w:t xml:space="preserve">San Juan Cacahuatepec, </w:t>
            </w:r>
            <w:r w:rsidRPr="007D177C">
              <w:rPr>
                <w:rFonts w:ascii="Univia Pro Book" w:hAnsi="Univia Pro Book"/>
                <w:sz w:val="16"/>
                <w:szCs w:val="16"/>
              </w:rPr>
              <w:t>Oaxaca</w:t>
            </w:r>
            <w:r w:rsidRPr="004036E6">
              <w:rPr>
                <w:rFonts w:ascii="Univia Pro Book" w:hAnsi="Univia Pro Book"/>
                <w:b/>
                <w:sz w:val="16"/>
                <w:szCs w:val="16"/>
              </w:rPr>
              <w:t xml:space="preserve"> (El Municipio).</w:t>
            </w:r>
          </w:p>
        </w:tc>
        <w:tc>
          <w:tcPr>
            <w:tcW w:w="2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3ED93" w14:textId="77777777" w:rsidR="00702280" w:rsidRPr="004036E6" w:rsidRDefault="00702280" w:rsidP="009D51B5">
            <w:pPr>
              <w:jc w:val="center"/>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w:t>
            </w:r>
            <w:r>
              <w:rPr>
                <w:rFonts w:ascii="Univia Pro Book" w:hAnsi="Univia Pro Book"/>
                <w:sz w:val="16"/>
                <w:szCs w:val="16"/>
              </w:rPr>
              <w:t>02 Pinotepa Nacional</w:t>
            </w:r>
            <w:r w:rsidRPr="004036E6">
              <w:rPr>
                <w:rFonts w:ascii="Univia Pro Book" w:hAnsi="Univia Pro Book"/>
                <w:sz w:val="16"/>
                <w:szCs w:val="16"/>
              </w:rPr>
              <w:t>; Designar y establecer horarios en que el personal docente impartirá las asesorías; Dar a conocer, las tarifas y porcentajes de descuento aplicables al pago de derechos por los servicios educativos; Aplicar el descuento en el pago por concepto de inscripción y reinscripción; Expedir los certificados parciales y/o totales.</w:t>
            </w:r>
          </w:p>
          <w:p w14:paraId="542DF37F" w14:textId="77777777" w:rsidR="00702280" w:rsidRPr="004036E6" w:rsidRDefault="00702280" w:rsidP="009D51B5">
            <w:pPr>
              <w:jc w:val="center"/>
              <w:rPr>
                <w:rFonts w:ascii="Univia Pro Book" w:hAnsi="Univia Pro Book"/>
                <w:sz w:val="16"/>
                <w:szCs w:val="16"/>
              </w:rPr>
            </w:pPr>
            <w:r w:rsidRPr="004036E6">
              <w:rPr>
                <w:rFonts w:ascii="Univia Pro Book" w:hAnsi="Univia Pro Book"/>
                <w:b/>
                <w:sz w:val="16"/>
                <w:szCs w:val="16"/>
              </w:rPr>
              <w:t>El Municipio de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339D7" w14:textId="77777777" w:rsidR="00702280" w:rsidRPr="004036E6" w:rsidRDefault="00702280" w:rsidP="009D51B5">
            <w:pPr>
              <w:jc w:val="center"/>
              <w:rPr>
                <w:rFonts w:ascii="Univia Pro Book" w:hAnsi="Univia Pro Book"/>
                <w:sz w:val="16"/>
                <w:szCs w:val="16"/>
              </w:rPr>
            </w:pPr>
            <w:r>
              <w:rPr>
                <w:rFonts w:ascii="Univia Pro Book" w:hAnsi="Univia Pro Book"/>
                <w:sz w:val="16"/>
                <w:szCs w:val="16"/>
              </w:rPr>
              <w:t xml:space="preserve">Se está promocionando y </w:t>
            </w:r>
            <w:r w:rsidRPr="004036E6">
              <w:rPr>
                <w:rFonts w:ascii="Univia Pro Book" w:hAnsi="Univia Pro Book"/>
                <w:sz w:val="16"/>
                <w:szCs w:val="16"/>
              </w:rPr>
              <w:t>difu</w:t>
            </w:r>
            <w:r>
              <w:rPr>
                <w:rFonts w:ascii="Univia Pro Book" w:hAnsi="Univia Pro Book"/>
                <w:sz w:val="16"/>
                <w:szCs w:val="16"/>
              </w:rPr>
              <w:t>ndiendo entre la población y las comunidades cercanas</w:t>
            </w:r>
            <w:r w:rsidRPr="004036E6">
              <w:rPr>
                <w:rFonts w:ascii="Univia Pro Book" w:hAnsi="Univia Pro Book"/>
                <w:sz w:val="16"/>
                <w:szCs w:val="16"/>
              </w:rPr>
              <w:t xml:space="preserve"> los beneficios de dicho convenio.</w:t>
            </w:r>
          </w:p>
        </w:tc>
      </w:tr>
    </w:tbl>
    <w:p w14:paraId="66D95C90" w14:textId="77777777" w:rsidR="00702280" w:rsidRPr="004036E6" w:rsidRDefault="00702280" w:rsidP="00702280">
      <w:pPr>
        <w:jc w:val="both"/>
        <w:rPr>
          <w:rFonts w:ascii="Univia Pro Book" w:eastAsia="SimSun" w:hAnsi="Univia Pro Book"/>
          <w:sz w:val="16"/>
          <w:szCs w:val="16"/>
          <w:lang w:eastAsia="es-MX"/>
        </w:rPr>
      </w:pPr>
    </w:p>
    <w:p w14:paraId="3BC0ED19" w14:textId="77777777" w:rsidR="00702280" w:rsidRPr="004036E6" w:rsidRDefault="00702280" w:rsidP="00702280">
      <w:pPr>
        <w:jc w:val="both"/>
        <w:rPr>
          <w:rFonts w:ascii="Univia Pro Book" w:eastAsia="SimSun" w:hAnsi="Univia Pro Book"/>
          <w:sz w:val="16"/>
          <w:szCs w:val="16"/>
          <w:lang w:eastAsia="es-MX"/>
        </w:rPr>
      </w:pPr>
    </w:p>
    <w:p w14:paraId="7354BF1B" w14:textId="77777777" w:rsidR="00702280" w:rsidRPr="004036E6" w:rsidRDefault="00702280" w:rsidP="00702280">
      <w:pPr>
        <w:jc w:val="both"/>
        <w:rPr>
          <w:rFonts w:ascii="Univia Pro Book" w:eastAsia="SimSun" w:hAnsi="Univia Pro Book"/>
          <w:sz w:val="16"/>
          <w:szCs w:val="16"/>
          <w:lang w:eastAsia="es-MX"/>
        </w:rPr>
      </w:pPr>
    </w:p>
    <w:p w14:paraId="153465A6" w14:textId="77777777" w:rsidR="00702280" w:rsidRDefault="00702280" w:rsidP="00702280">
      <w:pPr>
        <w:jc w:val="both"/>
        <w:rPr>
          <w:rFonts w:ascii="Univia Pro Book" w:eastAsia="SimSun" w:hAnsi="Univia Pro Book"/>
          <w:sz w:val="16"/>
          <w:szCs w:val="16"/>
          <w:lang w:eastAsia="es-MX"/>
        </w:rPr>
      </w:pPr>
    </w:p>
    <w:p w14:paraId="162C4815" w14:textId="77777777" w:rsidR="00702280" w:rsidRDefault="00702280" w:rsidP="00702280">
      <w:pPr>
        <w:jc w:val="both"/>
        <w:rPr>
          <w:rFonts w:ascii="Univia Pro Book" w:eastAsia="SimSun" w:hAnsi="Univia Pro Book"/>
          <w:sz w:val="16"/>
          <w:szCs w:val="16"/>
          <w:lang w:eastAsia="es-MX"/>
        </w:rPr>
      </w:pPr>
    </w:p>
    <w:p w14:paraId="15C68C31" w14:textId="31EAC5A7" w:rsidR="00702280" w:rsidRDefault="00702280" w:rsidP="00702280">
      <w:pPr>
        <w:jc w:val="both"/>
        <w:rPr>
          <w:rFonts w:ascii="Univia Pro Book" w:eastAsia="SimSun" w:hAnsi="Univia Pro Book"/>
          <w:sz w:val="16"/>
          <w:szCs w:val="16"/>
          <w:lang w:eastAsia="es-MX"/>
        </w:rPr>
      </w:pPr>
    </w:p>
    <w:p w14:paraId="16AD70FC" w14:textId="77777777" w:rsidR="00702280" w:rsidRDefault="00702280" w:rsidP="00702280">
      <w:pPr>
        <w:jc w:val="both"/>
        <w:rPr>
          <w:rFonts w:ascii="Univia Pro Book" w:eastAsia="SimSun" w:hAnsi="Univia Pro Book"/>
          <w:sz w:val="16"/>
          <w:szCs w:val="16"/>
          <w:lang w:eastAsia="es-MX"/>
        </w:rPr>
      </w:pPr>
    </w:p>
    <w:tbl>
      <w:tblPr>
        <w:tblW w:w="13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388"/>
        <w:gridCol w:w="1305"/>
        <w:gridCol w:w="2183"/>
        <w:gridCol w:w="2949"/>
        <w:gridCol w:w="2501"/>
      </w:tblGrid>
      <w:tr w:rsidR="00702280" w:rsidRPr="004036E6" w14:paraId="686EDFDC" w14:textId="77777777" w:rsidTr="009D51B5">
        <w:tc>
          <w:tcPr>
            <w:tcW w:w="1730" w:type="dxa"/>
            <w:tcBorders>
              <w:top w:val="single" w:sz="4" w:space="0" w:color="000000"/>
              <w:left w:val="single" w:sz="4" w:space="0" w:color="000000"/>
              <w:bottom w:val="single" w:sz="4" w:space="0" w:color="000000"/>
              <w:right w:val="single" w:sz="4" w:space="0" w:color="000000"/>
            </w:tcBorders>
            <w:vAlign w:val="center"/>
            <w:hideMark/>
          </w:tcPr>
          <w:p w14:paraId="7CFCFF66"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88" w:type="dxa"/>
            <w:tcBorders>
              <w:top w:val="single" w:sz="4" w:space="0" w:color="000000"/>
              <w:left w:val="single" w:sz="4" w:space="0" w:color="000000"/>
              <w:bottom w:val="single" w:sz="4" w:space="0" w:color="000000"/>
              <w:right w:val="single" w:sz="4" w:space="0" w:color="000000"/>
            </w:tcBorders>
            <w:vAlign w:val="center"/>
            <w:hideMark/>
          </w:tcPr>
          <w:p w14:paraId="10DEF6D3" w14:textId="77777777" w:rsidR="00702280" w:rsidRPr="00651861" w:rsidRDefault="00702280" w:rsidP="009D51B5">
            <w:pPr>
              <w:spacing w:line="256" w:lineRule="auto"/>
              <w:jc w:val="center"/>
              <w:rPr>
                <w:rFonts w:ascii="Univia Pro Book" w:hAnsi="Univia Pro Book"/>
                <w:sz w:val="16"/>
                <w:szCs w:val="16"/>
              </w:rPr>
            </w:pPr>
            <w:r w:rsidRPr="00651861">
              <w:rPr>
                <w:rFonts w:ascii="Univia Pro Book" w:hAnsi="Univia Pro Book"/>
                <w:sz w:val="16"/>
                <w:szCs w:val="16"/>
              </w:rPr>
              <w:t>Objeto</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54AFBF6A"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vAlign w:val="center"/>
            <w:hideMark/>
          </w:tcPr>
          <w:p w14:paraId="754F1946"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vAlign w:val="center"/>
            <w:hideMark/>
          </w:tcPr>
          <w:p w14:paraId="7689957A"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vAlign w:val="center"/>
            <w:hideMark/>
          </w:tcPr>
          <w:p w14:paraId="17385DB0"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702280" w:rsidRPr="00DD129A" w14:paraId="5D45BA33" w14:textId="77777777" w:rsidTr="009D51B5">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EDA3C"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Convenio de Colaboración que celebra el Colegio de Bachilleres del Estado de Oaxaca y </w:t>
            </w:r>
            <w:r>
              <w:rPr>
                <w:rFonts w:ascii="Univia Pro Book" w:hAnsi="Univia Pro Book"/>
                <w:sz w:val="16"/>
                <w:szCs w:val="16"/>
              </w:rPr>
              <w:t>el</w:t>
            </w:r>
            <w:r w:rsidRPr="00DD129A">
              <w:rPr>
                <w:rFonts w:ascii="Univia Pro Book" w:hAnsi="Univia Pro Book"/>
                <w:sz w:val="16"/>
                <w:szCs w:val="16"/>
              </w:rPr>
              <w:t xml:space="preserve"> Honorable Ayuntamiento Municipal Constitucional </w:t>
            </w:r>
            <w:r>
              <w:rPr>
                <w:rFonts w:ascii="Univia Pro Book" w:hAnsi="Univia Pro Book"/>
                <w:sz w:val="16"/>
                <w:szCs w:val="16"/>
              </w:rPr>
              <w:t>de San Blas Atempa, Oaxaca.</w:t>
            </w:r>
          </w:p>
        </w:tc>
        <w:tc>
          <w:tcPr>
            <w:tcW w:w="23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6E513" w14:textId="77777777" w:rsidR="00702280" w:rsidRPr="00651861" w:rsidRDefault="00702280" w:rsidP="009D51B5">
            <w:pPr>
              <w:ind w:left="-102" w:right="142"/>
              <w:jc w:val="center"/>
              <w:rPr>
                <w:rFonts w:ascii="Univia Pro Book" w:hAnsi="Univia Pro Book"/>
                <w:sz w:val="16"/>
                <w:szCs w:val="16"/>
              </w:rPr>
            </w:pPr>
            <w:r>
              <w:rPr>
                <w:rFonts w:ascii="Univia Pro Book" w:hAnsi="Univia Pro Book"/>
                <w:sz w:val="16"/>
                <w:szCs w:val="16"/>
              </w:rPr>
              <w:t>E</w:t>
            </w:r>
            <w:r w:rsidRPr="00DD129A">
              <w:rPr>
                <w:rFonts w:ascii="Univia Pro Book" w:hAnsi="Univia Pro Book"/>
                <w:sz w:val="16"/>
                <w:szCs w:val="16"/>
              </w:rPr>
              <w:t xml:space="preserve">stablecer </w:t>
            </w:r>
            <w:r w:rsidRPr="00651861">
              <w:rPr>
                <w:rFonts w:ascii="Univia Pro Book" w:hAnsi="Univia Pro Book"/>
                <w:sz w:val="16"/>
                <w:szCs w:val="16"/>
              </w:rPr>
              <w:t>las bases, procedimientos, términos y acciones bajo los cuales “EL COBAO" impartirá educación de bachillerato general a los trabajadores de “EL MUNICIPO” y familiares directos de estos (cónyuges, hijos a partir de los 17 años y padres), así como a jóvenes de 17 años y adultos mayores con discapacidad o vulnerabilidad extrema que proponga “EL MUNICIPIO”, a efecto de que inicien o concluyan su Educación Media Superior en la Modalidad Mixta.</w:t>
            </w:r>
          </w:p>
          <w:p w14:paraId="379EC300" w14:textId="77777777" w:rsidR="00702280" w:rsidRPr="004036E6" w:rsidRDefault="00702280" w:rsidP="009D51B5">
            <w:pPr>
              <w:jc w:val="center"/>
              <w:rPr>
                <w:rFonts w:ascii="Univia Pro Book" w:hAnsi="Univia Pro Book"/>
                <w:sz w:val="16"/>
                <w:szCs w:val="16"/>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BA5B5"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FIRMA: </w:t>
            </w:r>
            <w:r>
              <w:rPr>
                <w:rFonts w:ascii="Univia Pro Book" w:hAnsi="Univia Pro Book"/>
                <w:sz w:val="16"/>
                <w:szCs w:val="16"/>
              </w:rPr>
              <w:t xml:space="preserve">02 de mayo </w:t>
            </w:r>
            <w:r w:rsidRPr="004036E6">
              <w:rPr>
                <w:rFonts w:ascii="Univia Pro Book" w:hAnsi="Univia Pro Book"/>
                <w:sz w:val="16"/>
                <w:szCs w:val="16"/>
              </w:rPr>
              <w:t>de 202</w:t>
            </w:r>
            <w:r>
              <w:rPr>
                <w:rFonts w:ascii="Univia Pro Book" w:hAnsi="Univia Pro Book"/>
                <w:sz w:val="16"/>
                <w:szCs w:val="16"/>
              </w:rPr>
              <w:t>2</w:t>
            </w:r>
          </w:p>
          <w:p w14:paraId="3400EF04" w14:textId="77777777" w:rsidR="00702280" w:rsidRPr="004036E6" w:rsidRDefault="00702280" w:rsidP="009D51B5">
            <w:pPr>
              <w:jc w:val="center"/>
              <w:rPr>
                <w:rFonts w:ascii="Univia Pro Book" w:hAnsi="Univia Pro Book"/>
                <w:sz w:val="16"/>
                <w:szCs w:val="16"/>
              </w:rPr>
            </w:pPr>
          </w:p>
          <w:p w14:paraId="22DE3343"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VIGENCIA: al 3</w:t>
            </w:r>
            <w:r>
              <w:rPr>
                <w:rFonts w:ascii="Univia Pro Book" w:hAnsi="Univia Pro Book"/>
                <w:sz w:val="16"/>
                <w:szCs w:val="16"/>
              </w:rPr>
              <w:t>0</w:t>
            </w:r>
            <w:r w:rsidRPr="004036E6">
              <w:rPr>
                <w:rFonts w:ascii="Univia Pro Book" w:hAnsi="Univia Pro Book"/>
                <w:sz w:val="16"/>
                <w:szCs w:val="16"/>
              </w:rPr>
              <w:t xml:space="preserve"> de </w:t>
            </w:r>
            <w:r>
              <w:rPr>
                <w:rFonts w:ascii="Univia Pro Book" w:hAnsi="Univia Pro Book"/>
                <w:sz w:val="16"/>
                <w:szCs w:val="16"/>
              </w:rPr>
              <w:t xml:space="preserve">noviembre de </w:t>
            </w:r>
            <w:r w:rsidRPr="004036E6">
              <w:rPr>
                <w:rFonts w:ascii="Univia Pro Book" w:hAnsi="Univia Pro Book"/>
                <w:sz w:val="16"/>
                <w:szCs w:val="16"/>
              </w:rPr>
              <w:t>202</w:t>
            </w:r>
            <w:r>
              <w:rPr>
                <w:rFonts w:ascii="Univia Pro Book" w:hAnsi="Univia Pro Book"/>
                <w:sz w:val="16"/>
                <w:szCs w:val="16"/>
              </w:rPr>
              <w:t>2</w:t>
            </w:r>
            <w:r w:rsidRPr="004036E6">
              <w:rPr>
                <w:rFonts w:ascii="Univia Pro Book" w:hAnsi="Univia Pro Book"/>
                <w:sz w:val="16"/>
                <w:szCs w:val="16"/>
              </w:rPr>
              <w:t>.</w:t>
            </w:r>
          </w:p>
        </w:tc>
        <w:tc>
          <w:tcPr>
            <w:tcW w:w="21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15DC4"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DD129A">
              <w:rPr>
                <w:rFonts w:ascii="Univia Pro Book" w:hAnsi="Univia Pro Book"/>
                <w:b/>
                <w:bCs/>
                <w:sz w:val="16"/>
                <w:szCs w:val="16"/>
              </w:rPr>
              <w:t>(COBAO)</w:t>
            </w:r>
            <w:r w:rsidRPr="004036E6">
              <w:rPr>
                <w:rFonts w:ascii="Univia Pro Book" w:hAnsi="Univia Pro Book"/>
                <w:sz w:val="16"/>
                <w:szCs w:val="16"/>
              </w:rPr>
              <w:t xml:space="preserve"> y </w:t>
            </w:r>
            <w:r>
              <w:rPr>
                <w:rFonts w:ascii="Univia Pro Book" w:hAnsi="Univia Pro Book"/>
                <w:sz w:val="16"/>
                <w:szCs w:val="16"/>
              </w:rPr>
              <w:t>el</w:t>
            </w:r>
            <w:r w:rsidRPr="00DD129A">
              <w:rPr>
                <w:rFonts w:ascii="Univia Pro Book" w:hAnsi="Univia Pro Book"/>
                <w:sz w:val="16"/>
                <w:szCs w:val="16"/>
              </w:rPr>
              <w:t xml:space="preserve"> Honorable Ayuntamiento Municipal Constitucional </w:t>
            </w:r>
            <w:r>
              <w:rPr>
                <w:rFonts w:ascii="Univia Pro Book" w:hAnsi="Univia Pro Book"/>
                <w:sz w:val="16"/>
                <w:szCs w:val="16"/>
              </w:rPr>
              <w:t>d</w:t>
            </w:r>
            <w:r w:rsidRPr="00DD129A">
              <w:rPr>
                <w:rFonts w:ascii="Univia Pro Book" w:hAnsi="Univia Pro Book"/>
                <w:sz w:val="16"/>
                <w:szCs w:val="16"/>
              </w:rPr>
              <w:t xml:space="preserve">e </w:t>
            </w:r>
            <w:r>
              <w:rPr>
                <w:rFonts w:ascii="Univia Pro Book" w:hAnsi="Univia Pro Book"/>
                <w:sz w:val="16"/>
                <w:szCs w:val="16"/>
              </w:rPr>
              <w:t>San Blas Atempa, Oaxaca</w:t>
            </w:r>
            <w:r>
              <w:rPr>
                <w:rFonts w:ascii="Univia Pro Book" w:hAnsi="Univia Pro Book"/>
                <w:b/>
                <w:bCs/>
                <w:sz w:val="16"/>
                <w:szCs w:val="16"/>
              </w:rPr>
              <w:t xml:space="preserve"> </w:t>
            </w:r>
            <w:r w:rsidRPr="00DD129A">
              <w:rPr>
                <w:rFonts w:ascii="Univia Pro Book" w:hAnsi="Univia Pro Book"/>
                <w:b/>
                <w:bCs/>
                <w:sz w:val="16"/>
                <w:szCs w:val="16"/>
              </w:rPr>
              <w:t>(EL MUNICIPIO)</w:t>
            </w:r>
          </w:p>
        </w:tc>
        <w:tc>
          <w:tcPr>
            <w:tcW w:w="2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70C88" w14:textId="77777777" w:rsidR="00702280" w:rsidRPr="004036E6" w:rsidRDefault="00702280" w:rsidP="009D51B5">
            <w:pPr>
              <w:jc w:val="center"/>
              <w:rPr>
                <w:rFonts w:ascii="Univia Pro Book" w:hAnsi="Univia Pro Book"/>
                <w:sz w:val="16"/>
                <w:szCs w:val="16"/>
              </w:rPr>
            </w:pPr>
            <w:r w:rsidRPr="00DD129A">
              <w:rPr>
                <w:rFonts w:ascii="Univia Pro Book" w:hAnsi="Univia Pro Book"/>
                <w:b/>
                <w:bCs/>
                <w:sz w:val="16"/>
                <w:szCs w:val="16"/>
              </w:rPr>
              <w:t xml:space="preserve">EL </w:t>
            </w:r>
            <w:r w:rsidRPr="004761E2">
              <w:rPr>
                <w:rFonts w:ascii="Univia Pro Book" w:hAnsi="Univia Pro Book"/>
                <w:b/>
                <w:bCs/>
                <w:sz w:val="16"/>
                <w:szCs w:val="16"/>
              </w:rPr>
              <w:t>COBAO se obliga a</w:t>
            </w:r>
            <w:r w:rsidRPr="00DD129A">
              <w:rPr>
                <w:rFonts w:ascii="Univia Pro Book" w:hAnsi="Univia Pro Book"/>
                <w:sz w:val="16"/>
                <w:szCs w:val="16"/>
              </w:rPr>
              <w:t>:</w:t>
            </w:r>
            <w:r w:rsidRPr="004036E6">
              <w:rPr>
                <w:rFonts w:ascii="Univia Pro Book" w:hAnsi="Univia Pro Book"/>
                <w:sz w:val="16"/>
                <w:szCs w:val="16"/>
              </w:rPr>
              <w:t xml:space="preserve"> Brindar servicios educativos a través del personal docente adscritos al Centro de Educación Abierta </w:t>
            </w:r>
            <w:r>
              <w:rPr>
                <w:rFonts w:ascii="Univia Pro Book" w:hAnsi="Univia Pro Book"/>
                <w:sz w:val="16"/>
                <w:szCs w:val="16"/>
              </w:rPr>
              <w:t>09 Tehuantepec</w:t>
            </w:r>
            <w:r w:rsidRPr="004036E6">
              <w:rPr>
                <w:rFonts w:ascii="Univia Pro Book" w:hAnsi="Univia Pro Book"/>
                <w:sz w:val="16"/>
                <w:szCs w:val="16"/>
              </w:rPr>
              <w:t xml:space="preserve">; Designar y establecer horarios en que el personal docente impartirá las asesorías; Dar a conocer, las tarifas y porcentajes de descuento aplicables al pago de derechos por los servicios educativos; Aplicar </w:t>
            </w:r>
            <w:r>
              <w:rPr>
                <w:rFonts w:ascii="Univia Pro Book" w:hAnsi="Univia Pro Book"/>
                <w:sz w:val="16"/>
                <w:szCs w:val="16"/>
              </w:rPr>
              <w:t>el</w:t>
            </w:r>
            <w:r w:rsidRPr="004036E6">
              <w:rPr>
                <w:rFonts w:ascii="Univia Pro Book" w:hAnsi="Univia Pro Book"/>
                <w:sz w:val="16"/>
                <w:szCs w:val="16"/>
              </w:rPr>
              <w:t xml:space="preserve"> descuento en el pago por concepto de inscripción y reinscripción; Expedir los certificados parciales y/o totales.</w:t>
            </w:r>
          </w:p>
          <w:p w14:paraId="59889F90" w14:textId="77777777" w:rsidR="00702280" w:rsidRPr="004036E6" w:rsidRDefault="00702280" w:rsidP="009D51B5">
            <w:pPr>
              <w:jc w:val="center"/>
              <w:rPr>
                <w:rFonts w:ascii="Univia Pro Book" w:hAnsi="Univia Pro Book"/>
                <w:sz w:val="16"/>
                <w:szCs w:val="16"/>
              </w:rPr>
            </w:pPr>
            <w:r w:rsidRPr="00DD129A">
              <w:rPr>
                <w:rFonts w:ascii="Univia Pro Book" w:hAnsi="Univia Pro Book"/>
                <w:b/>
                <w:bCs/>
                <w:sz w:val="16"/>
                <w:szCs w:val="16"/>
              </w:rPr>
              <w:t xml:space="preserve">El </w:t>
            </w:r>
            <w:r w:rsidRPr="004761E2">
              <w:rPr>
                <w:rFonts w:ascii="Univia Pro Book" w:hAnsi="Univia Pro Book"/>
                <w:b/>
                <w:bCs/>
                <w:sz w:val="16"/>
                <w:szCs w:val="16"/>
              </w:rPr>
              <w:t>MUNICIPIO de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E2F34" w14:textId="77777777" w:rsidR="00702280" w:rsidRPr="004036E6" w:rsidRDefault="00702280" w:rsidP="009D51B5">
            <w:pPr>
              <w:jc w:val="center"/>
              <w:rPr>
                <w:rFonts w:ascii="Univia Pro Book" w:hAnsi="Univia Pro Book"/>
                <w:sz w:val="16"/>
                <w:szCs w:val="16"/>
              </w:rPr>
            </w:pPr>
            <w:r>
              <w:rPr>
                <w:rFonts w:ascii="Univia Pro Book" w:hAnsi="Univia Pro Book"/>
                <w:sz w:val="16"/>
                <w:szCs w:val="16"/>
              </w:rPr>
              <w:t xml:space="preserve">Se está promocionando y </w:t>
            </w:r>
            <w:r w:rsidRPr="004036E6">
              <w:rPr>
                <w:rFonts w:ascii="Univia Pro Book" w:hAnsi="Univia Pro Book"/>
                <w:sz w:val="16"/>
                <w:szCs w:val="16"/>
              </w:rPr>
              <w:t>difu</w:t>
            </w:r>
            <w:r>
              <w:rPr>
                <w:rFonts w:ascii="Univia Pro Book" w:hAnsi="Univia Pro Book"/>
                <w:sz w:val="16"/>
                <w:szCs w:val="16"/>
              </w:rPr>
              <w:t>ndiendo entre la población y las comunidades cercanas</w:t>
            </w:r>
            <w:r w:rsidRPr="004036E6">
              <w:rPr>
                <w:rFonts w:ascii="Univia Pro Book" w:hAnsi="Univia Pro Book"/>
                <w:sz w:val="16"/>
                <w:szCs w:val="16"/>
              </w:rPr>
              <w:t xml:space="preserve"> los beneficios de dicho convenio.</w:t>
            </w:r>
          </w:p>
        </w:tc>
      </w:tr>
    </w:tbl>
    <w:p w14:paraId="57052E56" w14:textId="77777777" w:rsidR="00702280" w:rsidRPr="00DD129A" w:rsidRDefault="00702280" w:rsidP="00702280">
      <w:pPr>
        <w:jc w:val="both"/>
        <w:rPr>
          <w:rFonts w:ascii="Univia Pro Book" w:hAnsi="Univia Pro Book"/>
          <w:sz w:val="16"/>
          <w:szCs w:val="16"/>
        </w:rPr>
      </w:pPr>
    </w:p>
    <w:p w14:paraId="7CCF8416" w14:textId="77777777" w:rsidR="00702280" w:rsidRPr="00DD129A" w:rsidRDefault="00702280" w:rsidP="00702280">
      <w:pPr>
        <w:jc w:val="both"/>
        <w:rPr>
          <w:rFonts w:ascii="Univia Pro Book" w:hAnsi="Univia Pro Book"/>
          <w:sz w:val="16"/>
          <w:szCs w:val="16"/>
        </w:rPr>
      </w:pPr>
    </w:p>
    <w:p w14:paraId="400B40F2" w14:textId="77777777" w:rsidR="00702280" w:rsidRPr="00DD129A" w:rsidRDefault="00702280" w:rsidP="00702280">
      <w:pPr>
        <w:jc w:val="both"/>
        <w:rPr>
          <w:rFonts w:ascii="Univia Pro Book" w:hAnsi="Univia Pro Book"/>
          <w:sz w:val="16"/>
          <w:szCs w:val="16"/>
        </w:rPr>
      </w:pPr>
    </w:p>
    <w:p w14:paraId="0AC74E9F" w14:textId="77777777" w:rsidR="00702280" w:rsidRPr="00DD129A" w:rsidRDefault="00702280" w:rsidP="00702280">
      <w:pPr>
        <w:jc w:val="both"/>
        <w:rPr>
          <w:rFonts w:ascii="Univia Pro Book" w:hAnsi="Univia Pro Book"/>
          <w:sz w:val="16"/>
          <w:szCs w:val="16"/>
        </w:rPr>
      </w:pPr>
    </w:p>
    <w:p w14:paraId="5A44B194" w14:textId="77777777" w:rsidR="00702280" w:rsidRDefault="00702280" w:rsidP="00702280">
      <w:pPr>
        <w:jc w:val="both"/>
        <w:rPr>
          <w:rFonts w:ascii="Univia Pro Book" w:hAnsi="Univia Pro Book"/>
          <w:sz w:val="16"/>
          <w:szCs w:val="16"/>
        </w:rPr>
      </w:pPr>
    </w:p>
    <w:p w14:paraId="185D60E5" w14:textId="77777777" w:rsidR="00702280" w:rsidRDefault="00702280" w:rsidP="00702280">
      <w:pPr>
        <w:jc w:val="both"/>
        <w:rPr>
          <w:rFonts w:ascii="Univia Pro Book" w:hAnsi="Univia Pro Book"/>
          <w:sz w:val="16"/>
          <w:szCs w:val="16"/>
        </w:rPr>
      </w:pPr>
    </w:p>
    <w:p w14:paraId="515AFAC5" w14:textId="77777777" w:rsidR="00702280" w:rsidRDefault="00702280" w:rsidP="00702280">
      <w:pPr>
        <w:jc w:val="both"/>
        <w:rPr>
          <w:rFonts w:ascii="Univia Pro Book" w:hAnsi="Univia Pro Book"/>
          <w:sz w:val="16"/>
          <w:szCs w:val="16"/>
        </w:rPr>
      </w:pPr>
    </w:p>
    <w:tbl>
      <w:tblPr>
        <w:tblW w:w="13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388"/>
        <w:gridCol w:w="1305"/>
        <w:gridCol w:w="2183"/>
        <w:gridCol w:w="2949"/>
        <w:gridCol w:w="2501"/>
      </w:tblGrid>
      <w:tr w:rsidR="00702280" w:rsidRPr="004036E6" w14:paraId="4A85F8C0" w14:textId="77777777" w:rsidTr="009D51B5">
        <w:tc>
          <w:tcPr>
            <w:tcW w:w="1730" w:type="dxa"/>
            <w:tcBorders>
              <w:top w:val="single" w:sz="4" w:space="0" w:color="000000"/>
              <w:left w:val="single" w:sz="4" w:space="0" w:color="000000"/>
              <w:bottom w:val="single" w:sz="4" w:space="0" w:color="000000"/>
              <w:right w:val="single" w:sz="4" w:space="0" w:color="000000"/>
            </w:tcBorders>
            <w:vAlign w:val="center"/>
            <w:hideMark/>
          </w:tcPr>
          <w:p w14:paraId="2A533FA5"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88" w:type="dxa"/>
            <w:tcBorders>
              <w:top w:val="single" w:sz="4" w:space="0" w:color="000000"/>
              <w:left w:val="single" w:sz="4" w:space="0" w:color="000000"/>
              <w:bottom w:val="single" w:sz="4" w:space="0" w:color="000000"/>
              <w:right w:val="single" w:sz="4" w:space="0" w:color="000000"/>
            </w:tcBorders>
            <w:vAlign w:val="center"/>
            <w:hideMark/>
          </w:tcPr>
          <w:p w14:paraId="56BD5BE1" w14:textId="77777777" w:rsidR="00702280" w:rsidRPr="00651861" w:rsidRDefault="00702280" w:rsidP="009D51B5">
            <w:pPr>
              <w:spacing w:line="256" w:lineRule="auto"/>
              <w:jc w:val="center"/>
              <w:rPr>
                <w:rFonts w:ascii="Univia Pro Book" w:hAnsi="Univia Pro Book"/>
                <w:sz w:val="16"/>
                <w:szCs w:val="16"/>
              </w:rPr>
            </w:pPr>
            <w:r w:rsidRPr="00651861">
              <w:rPr>
                <w:rFonts w:ascii="Univia Pro Book" w:hAnsi="Univia Pro Book"/>
                <w:sz w:val="16"/>
                <w:szCs w:val="16"/>
              </w:rPr>
              <w:t>Objeto</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397AB6C2"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vAlign w:val="center"/>
            <w:hideMark/>
          </w:tcPr>
          <w:p w14:paraId="33C1F928"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vAlign w:val="center"/>
            <w:hideMark/>
          </w:tcPr>
          <w:p w14:paraId="338054B7"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vAlign w:val="center"/>
            <w:hideMark/>
          </w:tcPr>
          <w:p w14:paraId="5D3EBA82"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702280" w:rsidRPr="00DD129A" w14:paraId="736AE87E" w14:textId="77777777" w:rsidTr="009D51B5">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4AA54" w14:textId="786C1B6A" w:rsidR="00702280" w:rsidRPr="007C3538" w:rsidRDefault="00702280" w:rsidP="009D51B5">
            <w:pPr>
              <w:jc w:val="center"/>
              <w:rPr>
                <w:rFonts w:ascii="Univia Pro Light" w:eastAsia="Times New Roman" w:hAnsi="Univia Pro Light" w:cs="Times New Roman"/>
                <w:b/>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Convenio de Colaboración que celebra el Colegio de Bachilleres del Estado de </w:t>
            </w:r>
            <w:r w:rsidR="003E3C9C" w:rsidRPr="000C30DE">
              <w:rPr>
                <w:rFonts w:ascii="Univia Pro Light" w:eastAsia="Times New Roman" w:hAnsi="Univia Pro Light" w:cs="Times New Roman"/>
                <w:color w:val="000000"/>
                <w:sz w:val="16"/>
                <w:szCs w:val="16"/>
                <w:lang w:eastAsia="es-MX"/>
              </w:rPr>
              <w:t>Oaxaca y</w:t>
            </w:r>
            <w:r w:rsidRPr="00582D92">
              <w:rPr>
                <w:rFonts w:ascii="Univia Pro Light" w:eastAsia="Times New Roman" w:hAnsi="Univia Pro Light" w:cs="Times New Roman"/>
                <w:color w:val="000000"/>
                <w:sz w:val="16"/>
                <w:szCs w:val="16"/>
                <w:lang w:eastAsia="es-MX"/>
              </w:rPr>
              <w:t xml:space="preserve"> </w:t>
            </w:r>
            <w:r w:rsidRPr="007C3538">
              <w:rPr>
                <w:rFonts w:ascii="Univia Pro Light" w:eastAsia="Times New Roman" w:hAnsi="Univia Pro Light" w:cs="Times New Roman"/>
                <w:b/>
                <w:color w:val="000000"/>
                <w:sz w:val="16"/>
                <w:szCs w:val="16"/>
                <w:lang w:eastAsia="es-MX"/>
              </w:rPr>
              <w:t>La</w:t>
            </w:r>
          </w:p>
          <w:p w14:paraId="1827246C" w14:textId="77777777" w:rsidR="00702280" w:rsidRPr="004036E6" w:rsidRDefault="00702280" w:rsidP="009D51B5">
            <w:pPr>
              <w:jc w:val="center"/>
              <w:rPr>
                <w:rFonts w:ascii="Univia Pro Book" w:hAnsi="Univia Pro Book"/>
                <w:sz w:val="16"/>
                <w:szCs w:val="16"/>
              </w:rPr>
            </w:pPr>
            <w:r w:rsidRPr="007C3538">
              <w:rPr>
                <w:rFonts w:ascii="Univia Pro Light" w:eastAsia="Times New Roman" w:hAnsi="Univia Pro Light" w:cs="Times New Roman"/>
                <w:b/>
                <w:color w:val="000000"/>
                <w:sz w:val="16"/>
                <w:szCs w:val="16"/>
                <w:lang w:eastAsia="es-MX"/>
              </w:rPr>
              <w:t>Universidad Nuevo Sol</w:t>
            </w:r>
          </w:p>
        </w:tc>
        <w:tc>
          <w:tcPr>
            <w:tcW w:w="23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CF6C9" w14:textId="77777777" w:rsidR="00702280" w:rsidRPr="007C3538" w:rsidRDefault="00702280" w:rsidP="009D51B5">
            <w:pPr>
              <w:ind w:left="-25" w:right="-63"/>
              <w:jc w:val="center"/>
              <w:rPr>
                <w:rFonts w:ascii="Univia Pro Light" w:eastAsia="Times New Roman" w:hAnsi="Univia Pro Light" w:cs="Times New Roman"/>
                <w:color w:val="000000"/>
                <w:sz w:val="16"/>
                <w:szCs w:val="16"/>
                <w:lang w:eastAsia="es-MX"/>
              </w:rPr>
            </w:pPr>
            <w:r>
              <w:rPr>
                <w:rFonts w:ascii="Univia Pro Light" w:eastAsia="Times New Roman" w:hAnsi="Univia Pro Light" w:cs="Times New Roman"/>
                <w:color w:val="000000"/>
                <w:sz w:val="16"/>
                <w:szCs w:val="16"/>
                <w:lang w:eastAsia="es-MX"/>
              </w:rPr>
              <w:t>El o</w:t>
            </w:r>
            <w:r w:rsidRPr="007C3538">
              <w:rPr>
                <w:rFonts w:ascii="Univia Pro Light" w:eastAsia="Times New Roman" w:hAnsi="Univia Pro Light" w:cs="Times New Roman"/>
                <w:color w:val="000000"/>
                <w:sz w:val="16"/>
                <w:szCs w:val="16"/>
                <w:lang w:eastAsia="es-MX"/>
              </w:rPr>
              <w:t>bjeto del presente acuerdo, es crear un marco de colaboración académica, de profesionalización y sensibilización, entre LAS</w:t>
            </w:r>
            <w:r>
              <w:rPr>
                <w:rFonts w:ascii="Univia Pro Light" w:eastAsia="Times New Roman" w:hAnsi="Univia Pro Light" w:cs="Times New Roman"/>
                <w:color w:val="000000"/>
                <w:sz w:val="16"/>
                <w:szCs w:val="16"/>
                <w:lang w:eastAsia="es-MX"/>
              </w:rPr>
              <w:t xml:space="preserve"> PARTES</w:t>
            </w:r>
            <w:r w:rsidRPr="007C3538">
              <w:rPr>
                <w:rFonts w:ascii="Univia Pro Light" w:eastAsia="Times New Roman" w:hAnsi="Univia Pro Light" w:cs="Times New Roman"/>
                <w:color w:val="000000"/>
                <w:sz w:val="16"/>
                <w:szCs w:val="16"/>
                <w:lang w:eastAsia="es-MX"/>
              </w:rPr>
              <w:t>, para realizar conjuntamente actividades en el ámbito del desarrollo social y humano, que permitan conseguir el máximo desarrollo en la formación y especialización de recursos humanos; investigaciones conjuntas; desarrollo tecnológico y académico; intercambio de información; así co</w:t>
            </w:r>
            <w:r>
              <w:rPr>
                <w:rFonts w:ascii="Univia Pro Light" w:eastAsia="Times New Roman" w:hAnsi="Univia Pro Light" w:cs="Times New Roman"/>
                <w:color w:val="000000"/>
                <w:sz w:val="16"/>
                <w:szCs w:val="16"/>
                <w:lang w:eastAsia="es-MX"/>
              </w:rPr>
              <w:t>mo asesoría técnica o académica.</w:t>
            </w:r>
          </w:p>
          <w:p w14:paraId="768455A8" w14:textId="77777777" w:rsidR="00702280" w:rsidRPr="004036E6" w:rsidRDefault="00702280" w:rsidP="009D51B5">
            <w:pPr>
              <w:ind w:left="-102" w:right="142"/>
              <w:jc w:val="center"/>
              <w:rPr>
                <w:rFonts w:ascii="Univia Pro Book" w:hAnsi="Univia Pro Book"/>
                <w:sz w:val="16"/>
                <w:szCs w:val="16"/>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709AA" w14:textId="77777777" w:rsidR="00702280" w:rsidRPr="004036E6" w:rsidRDefault="00702280" w:rsidP="009D51B5">
            <w:pPr>
              <w:jc w:val="center"/>
              <w:rPr>
                <w:rFonts w:ascii="Univia Pro Book" w:hAnsi="Univia Pro Book"/>
                <w:sz w:val="16"/>
                <w:szCs w:val="16"/>
              </w:rPr>
            </w:pPr>
            <w:r w:rsidRPr="000C30DE">
              <w:rPr>
                <w:rFonts w:ascii="Univia Pro Light" w:eastAsia="Times New Roman" w:hAnsi="Univia Pro Light" w:cs="Times New Roman"/>
                <w:color w:val="000000"/>
                <w:sz w:val="16"/>
                <w:szCs w:val="16"/>
                <w:lang w:eastAsia="es-MX"/>
              </w:rPr>
              <w:t xml:space="preserve">INICIO: </w:t>
            </w:r>
            <w:r>
              <w:rPr>
                <w:rFonts w:ascii="Univia Pro Light" w:eastAsia="Times New Roman" w:hAnsi="Univia Pro Light" w:cs="Times New Roman"/>
                <w:color w:val="000000"/>
                <w:sz w:val="16"/>
                <w:szCs w:val="16"/>
                <w:lang w:eastAsia="es-MX"/>
              </w:rPr>
              <w:t>03 de mayo de 2022</w:t>
            </w:r>
            <w:r w:rsidRPr="000C30DE">
              <w:rPr>
                <w:rFonts w:ascii="Univia Pro Light" w:eastAsia="Times New Roman" w:hAnsi="Univia Pro Light" w:cs="Times New Roman"/>
                <w:color w:val="000000"/>
                <w:sz w:val="16"/>
                <w:szCs w:val="16"/>
                <w:lang w:eastAsia="es-MX"/>
              </w:rPr>
              <w:t xml:space="preserve">.                                            VIGENCIA: </w:t>
            </w:r>
            <w:r>
              <w:rPr>
                <w:rFonts w:ascii="Univia Pro Light" w:eastAsia="Times New Roman" w:hAnsi="Univia Pro Light" w:cs="Times New Roman"/>
                <w:color w:val="000000"/>
                <w:sz w:val="16"/>
                <w:szCs w:val="16"/>
                <w:lang w:eastAsia="es-MX"/>
              </w:rPr>
              <w:t>fin de sexenio</w:t>
            </w:r>
          </w:p>
        </w:tc>
        <w:tc>
          <w:tcPr>
            <w:tcW w:w="21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A8D82" w14:textId="77777777" w:rsidR="00702280" w:rsidRPr="007C3538" w:rsidRDefault="00702280" w:rsidP="009D51B5">
            <w:pPr>
              <w:jc w:val="center"/>
              <w:rPr>
                <w:rFonts w:ascii="Univia Pro Light" w:eastAsia="Times New Roman" w:hAnsi="Univia Pro Light" w:cs="Times New Roman"/>
                <w:b/>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Colegio de Bachilleres del Estado de Oaxaca         </w:t>
            </w:r>
            <w:r w:rsidRPr="007C3538">
              <w:rPr>
                <w:rFonts w:ascii="Univia Pro Light" w:eastAsia="Times New Roman" w:hAnsi="Univia Pro Light" w:cs="Times New Roman"/>
                <w:b/>
                <w:color w:val="000000"/>
                <w:sz w:val="16"/>
                <w:szCs w:val="16"/>
                <w:lang w:eastAsia="es-MX"/>
              </w:rPr>
              <w:t>La</w:t>
            </w:r>
          </w:p>
          <w:p w14:paraId="3D338A65" w14:textId="77777777" w:rsidR="00702280" w:rsidRPr="004036E6" w:rsidRDefault="00702280" w:rsidP="009D51B5">
            <w:pPr>
              <w:jc w:val="center"/>
              <w:rPr>
                <w:rFonts w:ascii="Univia Pro Book" w:hAnsi="Univia Pro Book"/>
                <w:sz w:val="16"/>
                <w:szCs w:val="16"/>
              </w:rPr>
            </w:pPr>
            <w:r w:rsidRPr="007C3538">
              <w:rPr>
                <w:rFonts w:ascii="Univia Pro Light" w:eastAsia="Times New Roman" w:hAnsi="Univia Pro Light" w:cs="Times New Roman"/>
                <w:b/>
                <w:color w:val="000000"/>
                <w:sz w:val="16"/>
                <w:szCs w:val="16"/>
                <w:lang w:eastAsia="es-MX"/>
              </w:rPr>
              <w:t>Universidad Nuevo Sol</w:t>
            </w:r>
          </w:p>
        </w:tc>
        <w:tc>
          <w:tcPr>
            <w:tcW w:w="2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11A2E" w14:textId="77777777" w:rsidR="00702280" w:rsidRPr="00F0324B" w:rsidRDefault="00702280" w:rsidP="009D51B5">
            <w:pPr>
              <w:ind w:right="-63"/>
              <w:jc w:val="center"/>
              <w:rPr>
                <w:rFonts w:ascii="Univia Pro Light" w:eastAsia="Times New Roman" w:hAnsi="Univia Pro Light"/>
                <w:color w:val="000000"/>
                <w:sz w:val="16"/>
                <w:szCs w:val="16"/>
                <w:lang w:eastAsia="es-MX"/>
              </w:rPr>
            </w:pPr>
            <w:r w:rsidRPr="00F0324B">
              <w:rPr>
                <w:rFonts w:ascii="Univia Pro Light" w:eastAsia="Times New Roman" w:hAnsi="Univia Pro Light"/>
                <w:color w:val="000000"/>
                <w:sz w:val="16"/>
                <w:szCs w:val="16"/>
                <w:lang w:eastAsia="es-MX"/>
              </w:rPr>
              <w:t>Acuerdan fortalecer la relación entre alumnado de los diferentes centros educativos de “EL COBAO” Y “EL CENTRO EDUCATIVO” a fin de ser considerada este ultima como una gran propuesta educativa para que las y los alumnos puedan continuar con su formación académica. Fomentar el intercambio académico y cultural entre estudiantes y egresados de “EL CENTRO EDUCATIVO” con la finalidad de que puedan desarrollar actividades de colaboración conjunta para el servicio social, prácticas profesionales o residencias, en los diferentes centros educativos y oficinas centrales de “EL COBAO”.</w:t>
            </w:r>
          </w:p>
          <w:p w14:paraId="2B666095" w14:textId="77777777" w:rsidR="00702280" w:rsidRPr="004036E6" w:rsidRDefault="00702280" w:rsidP="009D51B5">
            <w:pPr>
              <w:jc w:val="center"/>
              <w:rPr>
                <w:rFonts w:ascii="Univia Pro Book" w:hAnsi="Univia Pro Book"/>
                <w:sz w:val="16"/>
                <w:szCs w:val="16"/>
              </w:rPr>
            </w:pPr>
          </w:p>
        </w:tc>
        <w:tc>
          <w:tcPr>
            <w:tcW w:w="2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3F000" w14:textId="77777777" w:rsidR="00702280" w:rsidRPr="004036E6" w:rsidRDefault="00702280" w:rsidP="009D51B5">
            <w:pPr>
              <w:jc w:val="center"/>
              <w:rPr>
                <w:rFonts w:ascii="Univia Pro Book" w:hAnsi="Univia Pro Book"/>
                <w:sz w:val="16"/>
                <w:szCs w:val="16"/>
              </w:rPr>
            </w:pPr>
            <w:r w:rsidRPr="000C30DE">
              <w:rPr>
                <w:rFonts w:ascii="Univia Pro Light" w:eastAsia="Times New Roman" w:hAnsi="Univia Pro Light" w:cs="Times New Roman"/>
                <w:color w:val="000000"/>
                <w:sz w:val="16"/>
                <w:szCs w:val="16"/>
                <w:lang w:eastAsia="es-MX"/>
              </w:rPr>
              <w:t>Difusión en los diferentes planteles del COBAO</w:t>
            </w:r>
          </w:p>
        </w:tc>
      </w:tr>
    </w:tbl>
    <w:p w14:paraId="67662853" w14:textId="77777777" w:rsidR="00702280" w:rsidRPr="00DD129A" w:rsidRDefault="00702280" w:rsidP="00702280">
      <w:pPr>
        <w:jc w:val="both"/>
        <w:rPr>
          <w:rFonts w:ascii="Univia Pro Book" w:hAnsi="Univia Pro Book"/>
          <w:sz w:val="16"/>
          <w:szCs w:val="16"/>
        </w:rPr>
      </w:pPr>
    </w:p>
    <w:p w14:paraId="5525F069" w14:textId="77777777" w:rsidR="00702280" w:rsidRPr="00DD129A" w:rsidRDefault="00702280" w:rsidP="00702280">
      <w:pPr>
        <w:jc w:val="both"/>
        <w:rPr>
          <w:rFonts w:ascii="Univia Pro Book" w:hAnsi="Univia Pro Book"/>
          <w:sz w:val="16"/>
          <w:szCs w:val="16"/>
        </w:rPr>
      </w:pPr>
    </w:p>
    <w:p w14:paraId="2B84DA71" w14:textId="77777777" w:rsidR="00702280" w:rsidRDefault="00702280" w:rsidP="00702280">
      <w:pPr>
        <w:jc w:val="both"/>
        <w:rPr>
          <w:rFonts w:ascii="Univia Pro Book" w:eastAsia="SimSun" w:hAnsi="Univia Pro Book"/>
          <w:sz w:val="16"/>
          <w:szCs w:val="16"/>
          <w:lang w:eastAsia="es-MX"/>
        </w:rPr>
      </w:pPr>
    </w:p>
    <w:p w14:paraId="22BCE2EA" w14:textId="77777777" w:rsidR="00702280" w:rsidRDefault="00702280" w:rsidP="00702280">
      <w:pPr>
        <w:jc w:val="both"/>
        <w:rPr>
          <w:rFonts w:ascii="Univia Pro Book" w:eastAsia="SimSun" w:hAnsi="Univia Pro Book"/>
          <w:sz w:val="16"/>
          <w:szCs w:val="16"/>
          <w:lang w:eastAsia="es-MX"/>
        </w:rPr>
      </w:pPr>
    </w:p>
    <w:p w14:paraId="4359F7E2" w14:textId="77777777" w:rsidR="00702280" w:rsidRDefault="00702280" w:rsidP="00702280">
      <w:pPr>
        <w:rPr>
          <w:rFonts w:ascii="Univia Pro Book" w:eastAsia="Arial Unicode MS" w:hAnsi="Univia Pro Book" w:cs="Times New Roman"/>
          <w:bCs/>
          <w:sz w:val="16"/>
          <w:szCs w:val="16"/>
        </w:rPr>
      </w:pPr>
    </w:p>
    <w:p w14:paraId="6D8780E0" w14:textId="77777777" w:rsidR="00702280" w:rsidRDefault="00702280" w:rsidP="00702280">
      <w:pPr>
        <w:rPr>
          <w:rFonts w:ascii="Univia Pro Book" w:eastAsia="Arial Unicode MS" w:hAnsi="Univia Pro Book" w:cs="Times New Roman"/>
          <w:bCs/>
          <w:sz w:val="16"/>
          <w:szCs w:val="16"/>
        </w:rPr>
      </w:pPr>
    </w:p>
    <w:p w14:paraId="0268012C" w14:textId="77777777" w:rsidR="00702280" w:rsidRDefault="00702280" w:rsidP="00702280">
      <w:pPr>
        <w:rPr>
          <w:rFonts w:ascii="Univia Pro Book" w:eastAsia="Arial Unicode MS" w:hAnsi="Univia Pro Book" w:cs="Times New Roman"/>
          <w:bCs/>
          <w:sz w:val="16"/>
          <w:szCs w:val="16"/>
        </w:rPr>
      </w:pPr>
    </w:p>
    <w:p w14:paraId="6B01A8C2" w14:textId="77777777" w:rsidR="00702280" w:rsidRDefault="00702280" w:rsidP="00702280">
      <w:pPr>
        <w:rPr>
          <w:rFonts w:ascii="Univia Pro Book" w:eastAsia="Arial Unicode MS" w:hAnsi="Univia Pro Book" w:cs="Times New Roman"/>
          <w:bCs/>
          <w:sz w:val="16"/>
          <w:szCs w:val="16"/>
        </w:rPr>
      </w:pPr>
    </w:p>
    <w:p w14:paraId="4E4A577F" w14:textId="77777777" w:rsidR="00702280" w:rsidRDefault="00702280" w:rsidP="00702280">
      <w:pPr>
        <w:rPr>
          <w:rFonts w:ascii="Univia Pro Book" w:eastAsia="Arial Unicode MS" w:hAnsi="Univia Pro Book" w:cs="Times New Roman"/>
          <w:bCs/>
          <w:sz w:val="16"/>
          <w:szCs w:val="16"/>
        </w:rPr>
      </w:pPr>
    </w:p>
    <w:tbl>
      <w:tblPr>
        <w:tblW w:w="13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388"/>
        <w:gridCol w:w="1305"/>
        <w:gridCol w:w="2183"/>
        <w:gridCol w:w="2949"/>
        <w:gridCol w:w="2501"/>
      </w:tblGrid>
      <w:tr w:rsidR="00702280" w:rsidRPr="004036E6" w14:paraId="4BB39426" w14:textId="77777777" w:rsidTr="009D51B5">
        <w:tc>
          <w:tcPr>
            <w:tcW w:w="1730" w:type="dxa"/>
            <w:tcBorders>
              <w:top w:val="single" w:sz="4" w:space="0" w:color="000000"/>
              <w:left w:val="single" w:sz="4" w:space="0" w:color="000000"/>
              <w:bottom w:val="single" w:sz="4" w:space="0" w:color="000000"/>
              <w:right w:val="single" w:sz="4" w:space="0" w:color="000000"/>
            </w:tcBorders>
            <w:vAlign w:val="center"/>
            <w:hideMark/>
          </w:tcPr>
          <w:p w14:paraId="150B70FD"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88" w:type="dxa"/>
            <w:tcBorders>
              <w:top w:val="single" w:sz="4" w:space="0" w:color="000000"/>
              <w:left w:val="single" w:sz="4" w:space="0" w:color="000000"/>
              <w:bottom w:val="single" w:sz="4" w:space="0" w:color="000000"/>
              <w:right w:val="single" w:sz="4" w:space="0" w:color="000000"/>
            </w:tcBorders>
            <w:vAlign w:val="center"/>
            <w:hideMark/>
          </w:tcPr>
          <w:p w14:paraId="72FA692E" w14:textId="77777777" w:rsidR="00702280" w:rsidRPr="00651861" w:rsidRDefault="00702280" w:rsidP="009D51B5">
            <w:pPr>
              <w:spacing w:line="256" w:lineRule="auto"/>
              <w:jc w:val="center"/>
              <w:rPr>
                <w:rFonts w:ascii="Univia Pro Book" w:hAnsi="Univia Pro Book"/>
                <w:sz w:val="16"/>
                <w:szCs w:val="16"/>
              </w:rPr>
            </w:pPr>
            <w:r w:rsidRPr="00651861">
              <w:rPr>
                <w:rFonts w:ascii="Univia Pro Book" w:hAnsi="Univia Pro Book"/>
                <w:sz w:val="16"/>
                <w:szCs w:val="16"/>
              </w:rPr>
              <w:t>Objeto</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0BA210A9"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vAlign w:val="center"/>
            <w:hideMark/>
          </w:tcPr>
          <w:p w14:paraId="6365DC1D"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vAlign w:val="center"/>
            <w:hideMark/>
          </w:tcPr>
          <w:p w14:paraId="55BA31A1"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vAlign w:val="center"/>
            <w:hideMark/>
          </w:tcPr>
          <w:p w14:paraId="630ED94F"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702280" w:rsidRPr="00DD129A" w14:paraId="5FA16D43" w14:textId="77777777" w:rsidTr="009D51B5">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75796"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Convenio de Colaboración que celebra el Colegio de Bachilleres del Estado de Oaxaca y </w:t>
            </w:r>
            <w:r>
              <w:rPr>
                <w:rFonts w:ascii="Univia Pro Book" w:hAnsi="Univia Pro Book"/>
                <w:sz w:val="16"/>
                <w:szCs w:val="16"/>
              </w:rPr>
              <w:t>el</w:t>
            </w:r>
            <w:r w:rsidRPr="00DD129A">
              <w:rPr>
                <w:rFonts w:ascii="Univia Pro Book" w:hAnsi="Univia Pro Book"/>
                <w:sz w:val="16"/>
                <w:szCs w:val="16"/>
              </w:rPr>
              <w:t xml:space="preserve"> Honorable Ayuntamiento Municipal Constitucional </w:t>
            </w:r>
            <w:r>
              <w:rPr>
                <w:rFonts w:ascii="Univia Pro Book" w:hAnsi="Univia Pro Book"/>
                <w:sz w:val="16"/>
                <w:szCs w:val="16"/>
              </w:rPr>
              <w:t>de Santa Cruz Xoxocotlan, Oaxaca.</w:t>
            </w:r>
          </w:p>
        </w:tc>
        <w:tc>
          <w:tcPr>
            <w:tcW w:w="23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7F0E8" w14:textId="77777777" w:rsidR="00702280" w:rsidRPr="00651861" w:rsidRDefault="00702280" w:rsidP="009D51B5">
            <w:pPr>
              <w:ind w:left="-102" w:right="142"/>
              <w:jc w:val="center"/>
              <w:rPr>
                <w:rFonts w:ascii="Univia Pro Book" w:hAnsi="Univia Pro Book"/>
                <w:sz w:val="16"/>
                <w:szCs w:val="16"/>
              </w:rPr>
            </w:pPr>
            <w:r>
              <w:rPr>
                <w:rFonts w:ascii="Univia Pro Book" w:hAnsi="Univia Pro Book"/>
                <w:sz w:val="16"/>
                <w:szCs w:val="16"/>
              </w:rPr>
              <w:t>E</w:t>
            </w:r>
            <w:r w:rsidRPr="00DD129A">
              <w:rPr>
                <w:rFonts w:ascii="Univia Pro Book" w:hAnsi="Univia Pro Book"/>
                <w:sz w:val="16"/>
                <w:szCs w:val="16"/>
              </w:rPr>
              <w:t xml:space="preserve">stablecer </w:t>
            </w:r>
            <w:r w:rsidRPr="00651861">
              <w:rPr>
                <w:rFonts w:ascii="Univia Pro Book" w:hAnsi="Univia Pro Book"/>
                <w:sz w:val="16"/>
                <w:szCs w:val="16"/>
              </w:rPr>
              <w:t>las bases, procedimientos, términos y acciones bajo los cuales “EL COBAO" impartirá educación de bachillerato general a los trabajadores de “EL MUNICIPO” y familiares directos de estos (cónyuges, hijos a partir de los 17 años y padres), así como a jóvenes de 17 años y adultos mayores con discapacidad o vulnerabilidad extrema que proponga “EL MUNICIPIO”, a efecto de que inicien o concluyan su Educación Media Superior en la Modalidad Mixta.</w:t>
            </w:r>
          </w:p>
          <w:p w14:paraId="1CE1BED6" w14:textId="77777777" w:rsidR="00702280" w:rsidRPr="004036E6" w:rsidRDefault="00702280" w:rsidP="009D51B5">
            <w:pPr>
              <w:jc w:val="center"/>
              <w:rPr>
                <w:rFonts w:ascii="Univia Pro Book" w:hAnsi="Univia Pro Book"/>
                <w:sz w:val="16"/>
                <w:szCs w:val="16"/>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2E752"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FIRMA: </w:t>
            </w:r>
            <w:r>
              <w:rPr>
                <w:rFonts w:ascii="Univia Pro Book" w:hAnsi="Univia Pro Book"/>
                <w:sz w:val="16"/>
                <w:szCs w:val="16"/>
              </w:rPr>
              <w:t xml:space="preserve">24 de junio </w:t>
            </w:r>
            <w:r w:rsidRPr="004036E6">
              <w:rPr>
                <w:rFonts w:ascii="Univia Pro Book" w:hAnsi="Univia Pro Book"/>
                <w:sz w:val="16"/>
                <w:szCs w:val="16"/>
              </w:rPr>
              <w:t>de 202</w:t>
            </w:r>
            <w:r>
              <w:rPr>
                <w:rFonts w:ascii="Univia Pro Book" w:hAnsi="Univia Pro Book"/>
                <w:sz w:val="16"/>
                <w:szCs w:val="16"/>
              </w:rPr>
              <w:t>2</w:t>
            </w:r>
          </w:p>
          <w:p w14:paraId="3C50E485" w14:textId="77777777" w:rsidR="00702280" w:rsidRPr="004036E6" w:rsidRDefault="00702280" w:rsidP="009D51B5">
            <w:pPr>
              <w:jc w:val="center"/>
              <w:rPr>
                <w:rFonts w:ascii="Univia Pro Book" w:hAnsi="Univia Pro Book"/>
                <w:sz w:val="16"/>
                <w:szCs w:val="16"/>
              </w:rPr>
            </w:pPr>
          </w:p>
          <w:p w14:paraId="065B90D8"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VIGENCIA: al 3</w:t>
            </w:r>
            <w:r>
              <w:rPr>
                <w:rFonts w:ascii="Univia Pro Book" w:hAnsi="Univia Pro Book"/>
                <w:sz w:val="16"/>
                <w:szCs w:val="16"/>
              </w:rPr>
              <w:t>0</w:t>
            </w:r>
            <w:r w:rsidRPr="004036E6">
              <w:rPr>
                <w:rFonts w:ascii="Univia Pro Book" w:hAnsi="Univia Pro Book"/>
                <w:sz w:val="16"/>
                <w:szCs w:val="16"/>
              </w:rPr>
              <w:t xml:space="preserve"> de </w:t>
            </w:r>
            <w:r>
              <w:rPr>
                <w:rFonts w:ascii="Univia Pro Book" w:hAnsi="Univia Pro Book"/>
                <w:sz w:val="16"/>
                <w:szCs w:val="16"/>
              </w:rPr>
              <w:t xml:space="preserve">noviembre de </w:t>
            </w:r>
            <w:r w:rsidRPr="004036E6">
              <w:rPr>
                <w:rFonts w:ascii="Univia Pro Book" w:hAnsi="Univia Pro Book"/>
                <w:sz w:val="16"/>
                <w:szCs w:val="16"/>
              </w:rPr>
              <w:t>202</w:t>
            </w:r>
            <w:r>
              <w:rPr>
                <w:rFonts w:ascii="Univia Pro Book" w:hAnsi="Univia Pro Book"/>
                <w:sz w:val="16"/>
                <w:szCs w:val="16"/>
              </w:rPr>
              <w:t>2</w:t>
            </w:r>
            <w:r w:rsidRPr="004036E6">
              <w:rPr>
                <w:rFonts w:ascii="Univia Pro Book" w:hAnsi="Univia Pro Book"/>
                <w:sz w:val="16"/>
                <w:szCs w:val="16"/>
              </w:rPr>
              <w:t>.</w:t>
            </w:r>
          </w:p>
        </w:tc>
        <w:tc>
          <w:tcPr>
            <w:tcW w:w="21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06FBC" w14:textId="77777777" w:rsidR="00702280" w:rsidRPr="004036E6" w:rsidRDefault="00702280" w:rsidP="009D51B5">
            <w:pPr>
              <w:jc w:val="center"/>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DD129A">
              <w:rPr>
                <w:rFonts w:ascii="Univia Pro Book" w:hAnsi="Univia Pro Book"/>
                <w:b/>
                <w:bCs/>
                <w:sz w:val="16"/>
                <w:szCs w:val="16"/>
              </w:rPr>
              <w:t>(COBAO)</w:t>
            </w:r>
            <w:r w:rsidRPr="004036E6">
              <w:rPr>
                <w:rFonts w:ascii="Univia Pro Book" w:hAnsi="Univia Pro Book"/>
                <w:sz w:val="16"/>
                <w:szCs w:val="16"/>
              </w:rPr>
              <w:t xml:space="preserve"> y </w:t>
            </w:r>
            <w:r>
              <w:rPr>
                <w:rFonts w:ascii="Univia Pro Book" w:hAnsi="Univia Pro Book"/>
                <w:sz w:val="16"/>
                <w:szCs w:val="16"/>
              </w:rPr>
              <w:t>el</w:t>
            </w:r>
            <w:r w:rsidRPr="00DD129A">
              <w:rPr>
                <w:rFonts w:ascii="Univia Pro Book" w:hAnsi="Univia Pro Book"/>
                <w:sz w:val="16"/>
                <w:szCs w:val="16"/>
              </w:rPr>
              <w:t xml:space="preserve"> Honorable Ayuntamiento Municipal Constitucional </w:t>
            </w:r>
            <w:r>
              <w:rPr>
                <w:rFonts w:ascii="Univia Pro Book" w:hAnsi="Univia Pro Book"/>
                <w:sz w:val="16"/>
                <w:szCs w:val="16"/>
              </w:rPr>
              <w:t>d</w:t>
            </w:r>
            <w:r w:rsidRPr="00DD129A">
              <w:rPr>
                <w:rFonts w:ascii="Univia Pro Book" w:hAnsi="Univia Pro Book"/>
                <w:sz w:val="16"/>
                <w:szCs w:val="16"/>
              </w:rPr>
              <w:t xml:space="preserve">e </w:t>
            </w:r>
            <w:r>
              <w:rPr>
                <w:rFonts w:ascii="Univia Pro Book" w:hAnsi="Univia Pro Book"/>
                <w:sz w:val="16"/>
                <w:szCs w:val="16"/>
              </w:rPr>
              <w:t>San Blas Atempa, Oaxaca</w:t>
            </w:r>
            <w:r>
              <w:rPr>
                <w:rFonts w:ascii="Univia Pro Book" w:hAnsi="Univia Pro Book"/>
                <w:b/>
                <w:bCs/>
                <w:sz w:val="16"/>
                <w:szCs w:val="16"/>
              </w:rPr>
              <w:t xml:space="preserve"> </w:t>
            </w:r>
            <w:r w:rsidRPr="00DD129A">
              <w:rPr>
                <w:rFonts w:ascii="Univia Pro Book" w:hAnsi="Univia Pro Book"/>
                <w:b/>
                <w:bCs/>
                <w:sz w:val="16"/>
                <w:szCs w:val="16"/>
              </w:rPr>
              <w:t>(EL MUNICIPIO)</w:t>
            </w:r>
          </w:p>
        </w:tc>
        <w:tc>
          <w:tcPr>
            <w:tcW w:w="2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B3ACA" w14:textId="77777777" w:rsidR="00702280" w:rsidRPr="004036E6" w:rsidRDefault="00702280" w:rsidP="009D51B5">
            <w:pPr>
              <w:jc w:val="center"/>
              <w:rPr>
                <w:rFonts w:ascii="Univia Pro Book" w:hAnsi="Univia Pro Book"/>
                <w:sz w:val="16"/>
                <w:szCs w:val="16"/>
              </w:rPr>
            </w:pPr>
            <w:r w:rsidRPr="00DD129A">
              <w:rPr>
                <w:rFonts w:ascii="Univia Pro Book" w:hAnsi="Univia Pro Book"/>
                <w:b/>
                <w:bCs/>
                <w:sz w:val="16"/>
                <w:szCs w:val="16"/>
              </w:rPr>
              <w:t xml:space="preserve">EL </w:t>
            </w:r>
            <w:r w:rsidRPr="004761E2">
              <w:rPr>
                <w:rFonts w:ascii="Univia Pro Book" w:hAnsi="Univia Pro Book"/>
                <w:b/>
                <w:bCs/>
                <w:sz w:val="16"/>
                <w:szCs w:val="16"/>
              </w:rPr>
              <w:t>COBAO se obliga a</w:t>
            </w:r>
            <w:r w:rsidRPr="00DD129A">
              <w:rPr>
                <w:rFonts w:ascii="Univia Pro Book" w:hAnsi="Univia Pro Book"/>
                <w:sz w:val="16"/>
                <w:szCs w:val="16"/>
              </w:rPr>
              <w:t>:</w:t>
            </w:r>
            <w:r w:rsidRPr="004036E6">
              <w:rPr>
                <w:rFonts w:ascii="Univia Pro Book" w:hAnsi="Univia Pro Book"/>
                <w:sz w:val="16"/>
                <w:szCs w:val="16"/>
              </w:rPr>
              <w:t xml:space="preserve"> Brindar servicios educativos a través del personal docente adscritos al Centro de Educación Abierta </w:t>
            </w:r>
            <w:r>
              <w:rPr>
                <w:rFonts w:ascii="Univia Pro Book" w:hAnsi="Univia Pro Book"/>
                <w:sz w:val="16"/>
                <w:szCs w:val="16"/>
              </w:rPr>
              <w:t>08 Pueblo Nuevo</w:t>
            </w:r>
            <w:r w:rsidRPr="004036E6">
              <w:rPr>
                <w:rFonts w:ascii="Univia Pro Book" w:hAnsi="Univia Pro Book"/>
                <w:sz w:val="16"/>
                <w:szCs w:val="16"/>
              </w:rPr>
              <w:t xml:space="preserve">; Designar y establecer horarios en que el personal docente impartirá las asesorías; Dar a conocer, las tarifas y porcentajes de descuento aplicables al pago de derechos por los servicios educativos; Aplicar </w:t>
            </w:r>
            <w:r>
              <w:rPr>
                <w:rFonts w:ascii="Univia Pro Book" w:hAnsi="Univia Pro Book"/>
                <w:sz w:val="16"/>
                <w:szCs w:val="16"/>
              </w:rPr>
              <w:t>el</w:t>
            </w:r>
            <w:r w:rsidRPr="004036E6">
              <w:rPr>
                <w:rFonts w:ascii="Univia Pro Book" w:hAnsi="Univia Pro Book"/>
                <w:sz w:val="16"/>
                <w:szCs w:val="16"/>
              </w:rPr>
              <w:t xml:space="preserve"> descuento en el pago por concepto de inscripción y reinscripción; Expedir los certificados parciales y/o totales.</w:t>
            </w:r>
          </w:p>
          <w:p w14:paraId="2AEB39C5" w14:textId="77777777" w:rsidR="00702280" w:rsidRPr="004036E6" w:rsidRDefault="00702280" w:rsidP="009D51B5">
            <w:pPr>
              <w:jc w:val="center"/>
              <w:rPr>
                <w:rFonts w:ascii="Univia Pro Book" w:hAnsi="Univia Pro Book"/>
                <w:sz w:val="16"/>
                <w:szCs w:val="16"/>
              </w:rPr>
            </w:pPr>
            <w:r w:rsidRPr="00DD129A">
              <w:rPr>
                <w:rFonts w:ascii="Univia Pro Book" w:hAnsi="Univia Pro Book"/>
                <w:b/>
                <w:bCs/>
                <w:sz w:val="16"/>
                <w:szCs w:val="16"/>
              </w:rPr>
              <w:t xml:space="preserve">El </w:t>
            </w:r>
            <w:r w:rsidRPr="004761E2">
              <w:rPr>
                <w:rFonts w:ascii="Univia Pro Book" w:hAnsi="Univia Pro Book"/>
                <w:b/>
                <w:bCs/>
                <w:sz w:val="16"/>
                <w:szCs w:val="16"/>
              </w:rPr>
              <w:t>MUNICIPIO de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3F1A4" w14:textId="77777777" w:rsidR="00702280" w:rsidRDefault="00702280" w:rsidP="009D51B5">
            <w:pPr>
              <w:jc w:val="center"/>
              <w:rPr>
                <w:rFonts w:ascii="Univia Pro Book" w:hAnsi="Univia Pro Book"/>
                <w:sz w:val="16"/>
                <w:szCs w:val="16"/>
              </w:rPr>
            </w:pPr>
            <w:r>
              <w:rPr>
                <w:rFonts w:ascii="Univia Pro Book" w:hAnsi="Univia Pro Book"/>
                <w:sz w:val="16"/>
                <w:szCs w:val="16"/>
              </w:rPr>
              <w:t xml:space="preserve">Se sigue promocionando y </w:t>
            </w:r>
            <w:r w:rsidRPr="004036E6">
              <w:rPr>
                <w:rFonts w:ascii="Univia Pro Book" w:hAnsi="Univia Pro Book"/>
                <w:sz w:val="16"/>
                <w:szCs w:val="16"/>
              </w:rPr>
              <w:t>difu</w:t>
            </w:r>
            <w:r>
              <w:rPr>
                <w:rFonts w:ascii="Univia Pro Book" w:hAnsi="Univia Pro Book"/>
                <w:sz w:val="16"/>
                <w:szCs w:val="16"/>
              </w:rPr>
              <w:t xml:space="preserve">ndiendo entre la población </w:t>
            </w:r>
            <w:r w:rsidRPr="004036E6">
              <w:rPr>
                <w:rFonts w:ascii="Univia Pro Book" w:hAnsi="Univia Pro Book"/>
                <w:sz w:val="16"/>
                <w:szCs w:val="16"/>
              </w:rPr>
              <w:t>los beneficios de dicho convenio.</w:t>
            </w:r>
            <w:r>
              <w:rPr>
                <w:rFonts w:ascii="Univia Pro Book" w:hAnsi="Univia Pro Book"/>
                <w:sz w:val="16"/>
                <w:szCs w:val="16"/>
              </w:rPr>
              <w:t xml:space="preserve"> En el cuatrimestre II-2022 se atiende a 186 estudiantes.</w:t>
            </w:r>
          </w:p>
          <w:p w14:paraId="2129E776" w14:textId="77777777" w:rsidR="00702280" w:rsidRPr="004036E6" w:rsidRDefault="00702280" w:rsidP="009D51B5">
            <w:pPr>
              <w:jc w:val="center"/>
              <w:rPr>
                <w:rFonts w:ascii="Univia Pro Book" w:hAnsi="Univia Pro Book"/>
                <w:sz w:val="16"/>
                <w:szCs w:val="16"/>
              </w:rPr>
            </w:pPr>
          </w:p>
        </w:tc>
      </w:tr>
    </w:tbl>
    <w:p w14:paraId="4EE9838C" w14:textId="77777777" w:rsidR="00702280" w:rsidRDefault="00702280" w:rsidP="00702280">
      <w:pPr>
        <w:rPr>
          <w:rFonts w:ascii="Univia Pro Book" w:eastAsia="Arial Unicode MS" w:hAnsi="Univia Pro Book" w:cs="Times New Roman"/>
          <w:bCs/>
          <w:sz w:val="16"/>
          <w:szCs w:val="16"/>
        </w:rPr>
      </w:pPr>
    </w:p>
    <w:p w14:paraId="6F687463" w14:textId="77777777" w:rsidR="00702280" w:rsidRDefault="00702280" w:rsidP="00702280">
      <w:pPr>
        <w:rPr>
          <w:rFonts w:ascii="Univia Pro Book" w:eastAsia="Arial Unicode MS" w:hAnsi="Univia Pro Book" w:cs="Times New Roman"/>
          <w:bCs/>
          <w:sz w:val="16"/>
          <w:szCs w:val="16"/>
        </w:rPr>
      </w:pPr>
    </w:p>
    <w:p w14:paraId="1545F4B3" w14:textId="77777777" w:rsidR="00702280" w:rsidRDefault="00702280" w:rsidP="00702280">
      <w:pPr>
        <w:rPr>
          <w:rFonts w:ascii="Univia Pro Book" w:eastAsia="Arial Unicode MS" w:hAnsi="Univia Pro Book" w:cs="Times New Roman"/>
          <w:bCs/>
          <w:sz w:val="16"/>
          <w:szCs w:val="16"/>
        </w:rPr>
      </w:pPr>
    </w:p>
    <w:p w14:paraId="37C93EE2" w14:textId="77777777" w:rsidR="00702280" w:rsidRDefault="00702280" w:rsidP="00702280">
      <w:pPr>
        <w:rPr>
          <w:rFonts w:ascii="Univia Pro Book" w:eastAsia="Arial Unicode MS" w:hAnsi="Univia Pro Book" w:cs="Times New Roman"/>
          <w:bCs/>
          <w:sz w:val="16"/>
          <w:szCs w:val="16"/>
        </w:rPr>
      </w:pPr>
    </w:p>
    <w:p w14:paraId="3E7E455C" w14:textId="77777777" w:rsidR="00702280" w:rsidRDefault="00702280" w:rsidP="00702280">
      <w:pPr>
        <w:rPr>
          <w:rFonts w:ascii="Univia Pro Book" w:eastAsia="Arial Unicode MS" w:hAnsi="Univia Pro Book" w:cs="Times New Roman"/>
          <w:bCs/>
          <w:sz w:val="16"/>
          <w:szCs w:val="16"/>
        </w:rPr>
      </w:pPr>
    </w:p>
    <w:tbl>
      <w:tblPr>
        <w:tblW w:w="130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8"/>
        <w:gridCol w:w="2552"/>
        <w:gridCol w:w="1305"/>
        <w:gridCol w:w="2183"/>
        <w:gridCol w:w="2949"/>
        <w:gridCol w:w="2501"/>
      </w:tblGrid>
      <w:tr w:rsidR="00702280" w:rsidRPr="004036E6" w14:paraId="3AB93BC1" w14:textId="77777777" w:rsidTr="009D51B5">
        <w:tc>
          <w:tcPr>
            <w:tcW w:w="1588" w:type="dxa"/>
            <w:tcBorders>
              <w:top w:val="single" w:sz="4" w:space="0" w:color="000000"/>
              <w:left w:val="single" w:sz="4" w:space="0" w:color="000000"/>
              <w:bottom w:val="single" w:sz="4" w:space="0" w:color="000000"/>
              <w:right w:val="single" w:sz="4" w:space="0" w:color="000000"/>
            </w:tcBorders>
            <w:vAlign w:val="center"/>
            <w:hideMark/>
          </w:tcPr>
          <w:p w14:paraId="6368EEF9"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4BA4BE6B" w14:textId="77777777" w:rsidR="00702280" w:rsidRPr="00651861" w:rsidRDefault="00702280" w:rsidP="009D51B5">
            <w:pPr>
              <w:spacing w:line="256" w:lineRule="auto"/>
              <w:jc w:val="center"/>
              <w:rPr>
                <w:rFonts w:ascii="Univia Pro Book" w:hAnsi="Univia Pro Book"/>
                <w:sz w:val="16"/>
                <w:szCs w:val="16"/>
              </w:rPr>
            </w:pPr>
            <w:r w:rsidRPr="00651861">
              <w:rPr>
                <w:rFonts w:ascii="Univia Pro Book" w:hAnsi="Univia Pro Book"/>
                <w:sz w:val="16"/>
                <w:szCs w:val="16"/>
              </w:rPr>
              <w:t>Objeto</w:t>
            </w:r>
          </w:p>
        </w:tc>
        <w:tc>
          <w:tcPr>
            <w:tcW w:w="1305" w:type="dxa"/>
            <w:tcBorders>
              <w:top w:val="single" w:sz="4" w:space="0" w:color="000000"/>
              <w:left w:val="single" w:sz="4" w:space="0" w:color="000000"/>
              <w:bottom w:val="single" w:sz="4" w:space="0" w:color="000000"/>
              <w:right w:val="single" w:sz="4" w:space="0" w:color="000000"/>
            </w:tcBorders>
            <w:vAlign w:val="center"/>
            <w:hideMark/>
          </w:tcPr>
          <w:p w14:paraId="0A29E14C"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vAlign w:val="center"/>
            <w:hideMark/>
          </w:tcPr>
          <w:p w14:paraId="03B4CC99"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vAlign w:val="center"/>
            <w:hideMark/>
          </w:tcPr>
          <w:p w14:paraId="4A19AE99"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vAlign w:val="center"/>
            <w:hideMark/>
          </w:tcPr>
          <w:p w14:paraId="564BF314" w14:textId="77777777" w:rsidR="00702280" w:rsidRPr="004036E6" w:rsidRDefault="00702280" w:rsidP="009D51B5">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702280" w:rsidRPr="00DD129A" w14:paraId="2CA57EB1" w14:textId="77777777" w:rsidTr="009D51B5">
        <w:trPr>
          <w:trHeight w:val="1054"/>
        </w:trPr>
        <w:tc>
          <w:tcPr>
            <w:tcW w:w="15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62DC2" w14:textId="2F9B9472" w:rsidR="00702280" w:rsidRPr="004036E6" w:rsidRDefault="00702280" w:rsidP="009D51B5">
            <w:pPr>
              <w:jc w:val="center"/>
              <w:rPr>
                <w:rFonts w:ascii="Univia Pro Book" w:hAnsi="Univia Pro Book"/>
                <w:sz w:val="16"/>
                <w:szCs w:val="16"/>
              </w:rPr>
            </w:pPr>
            <w:r w:rsidRPr="000C30DE">
              <w:rPr>
                <w:rFonts w:ascii="Univia Pro Light" w:eastAsia="Times New Roman" w:hAnsi="Univia Pro Light" w:cs="Times New Roman"/>
                <w:color w:val="000000"/>
                <w:sz w:val="16"/>
                <w:szCs w:val="16"/>
                <w:lang w:eastAsia="es-MX"/>
              </w:rPr>
              <w:t xml:space="preserve">Convenio de Colaboración que celebra el Colegio de Bachilleres del Estado de </w:t>
            </w:r>
            <w:r w:rsidR="00EF6BCC">
              <w:rPr>
                <w:rFonts w:ascii="Univia Pro Light" w:eastAsia="Times New Roman" w:hAnsi="Univia Pro Light" w:cs="Times New Roman"/>
                <w:color w:val="000000"/>
                <w:sz w:val="16"/>
                <w:szCs w:val="16"/>
                <w:lang w:eastAsia="es-MX"/>
              </w:rPr>
              <w:t>&lt;</w:t>
            </w:r>
            <w:r w:rsidR="003E3C9C" w:rsidRPr="000C30DE">
              <w:rPr>
                <w:rFonts w:ascii="Univia Pro Light" w:eastAsia="Times New Roman" w:hAnsi="Univia Pro Light" w:cs="Times New Roman"/>
                <w:color w:val="000000"/>
                <w:sz w:val="16"/>
                <w:szCs w:val="16"/>
                <w:lang w:eastAsia="es-MX"/>
              </w:rPr>
              <w:t>Oaxaca y</w:t>
            </w:r>
            <w:r w:rsidRPr="00582D92">
              <w:rPr>
                <w:rFonts w:ascii="Univia Pro Light" w:eastAsia="Times New Roman" w:hAnsi="Univia Pro Light" w:cs="Times New Roman"/>
                <w:color w:val="000000"/>
                <w:sz w:val="16"/>
                <w:szCs w:val="16"/>
                <w:lang w:eastAsia="es-MX"/>
              </w:rPr>
              <w:t xml:space="preserve"> </w:t>
            </w:r>
            <w:r>
              <w:rPr>
                <w:rFonts w:ascii="Univia Pro Light" w:eastAsia="Times New Roman" w:hAnsi="Univia Pro Light" w:cs="Times New Roman"/>
                <w:b/>
                <w:color w:val="000000"/>
                <w:sz w:val="16"/>
                <w:szCs w:val="16"/>
                <w:lang w:eastAsia="es-MX"/>
              </w:rPr>
              <w:t xml:space="preserve">La </w:t>
            </w:r>
            <w:r w:rsidRPr="006A3C18">
              <w:rPr>
                <w:rFonts w:ascii="Univia Pro Light" w:eastAsia="Times New Roman" w:hAnsi="Univia Pro Light" w:cs="Times New Roman"/>
                <w:b/>
                <w:color w:val="000000"/>
                <w:sz w:val="16"/>
                <w:szCs w:val="16"/>
                <w:lang w:eastAsia="es-MX"/>
              </w:rPr>
              <w:t>Universidad Más Educación y Enseñanza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652BB" w14:textId="77777777" w:rsidR="00702280" w:rsidRPr="005A4598" w:rsidRDefault="00702280" w:rsidP="009D51B5">
            <w:pPr>
              <w:ind w:left="-115"/>
              <w:jc w:val="center"/>
              <w:rPr>
                <w:rFonts w:ascii="Univia Pro Book" w:hAnsi="Univia Pro Book"/>
                <w:sz w:val="16"/>
                <w:szCs w:val="16"/>
              </w:rPr>
            </w:pPr>
            <w:r w:rsidRPr="005A4598">
              <w:rPr>
                <w:rFonts w:ascii="Univia Pro Light" w:eastAsia="Times New Roman" w:hAnsi="Univia Pro Light" w:cs="Times New Roman"/>
                <w:color w:val="000000"/>
                <w:sz w:val="16"/>
                <w:szCs w:val="16"/>
                <w:lang w:eastAsia="es-MX"/>
              </w:rPr>
              <w:t>El presente convenio tiene por objeto instrumentar las bases y mecanismos bajo las cuales “LA UMAEE” ofertara a las y los estudiantes egresados, trabajadoras y trabajadores docentes y administrativos de “EL COBAO”, así como a los familiares directos de sus trabajadores, las licenciaturas y maestrías que imparte a distancia o de manera asincrónica cuatrimestralmente en sus modalidades.</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208F1A" w14:textId="77777777" w:rsidR="00702280" w:rsidRPr="004036E6" w:rsidRDefault="00702280" w:rsidP="009D51B5">
            <w:pPr>
              <w:jc w:val="center"/>
              <w:rPr>
                <w:rFonts w:ascii="Univia Pro Book" w:hAnsi="Univia Pro Book"/>
                <w:sz w:val="16"/>
                <w:szCs w:val="16"/>
              </w:rPr>
            </w:pPr>
            <w:r w:rsidRPr="000C30DE">
              <w:rPr>
                <w:rFonts w:ascii="Univia Pro Light" w:eastAsia="Times New Roman" w:hAnsi="Univia Pro Light" w:cs="Times New Roman"/>
                <w:color w:val="000000"/>
                <w:sz w:val="16"/>
                <w:szCs w:val="16"/>
                <w:lang w:eastAsia="es-MX"/>
              </w:rPr>
              <w:t xml:space="preserve">INICIO: </w:t>
            </w:r>
            <w:r>
              <w:rPr>
                <w:rFonts w:ascii="Univia Pro Light" w:eastAsia="Times New Roman" w:hAnsi="Univia Pro Light" w:cs="Times New Roman"/>
                <w:color w:val="000000"/>
                <w:sz w:val="16"/>
                <w:szCs w:val="16"/>
                <w:lang w:eastAsia="es-MX"/>
              </w:rPr>
              <w:t>22 de junio de 2022</w:t>
            </w:r>
            <w:r w:rsidRPr="000C30DE">
              <w:rPr>
                <w:rFonts w:ascii="Univia Pro Light" w:eastAsia="Times New Roman" w:hAnsi="Univia Pro Light" w:cs="Times New Roman"/>
                <w:color w:val="000000"/>
                <w:sz w:val="16"/>
                <w:szCs w:val="16"/>
                <w:lang w:eastAsia="es-MX"/>
              </w:rPr>
              <w:t xml:space="preserve">                                            VIGENCIA: </w:t>
            </w:r>
            <w:r>
              <w:rPr>
                <w:rFonts w:ascii="Univia Pro Light" w:eastAsia="Times New Roman" w:hAnsi="Univia Pro Light" w:cs="Times New Roman"/>
                <w:color w:val="000000"/>
                <w:sz w:val="16"/>
                <w:szCs w:val="16"/>
                <w:lang w:eastAsia="es-MX"/>
              </w:rPr>
              <w:t>fin de sexenio.</w:t>
            </w:r>
          </w:p>
        </w:tc>
        <w:tc>
          <w:tcPr>
            <w:tcW w:w="21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E90A5" w14:textId="77777777" w:rsidR="00702280" w:rsidRPr="004036E6" w:rsidRDefault="00702280" w:rsidP="009D51B5">
            <w:pPr>
              <w:jc w:val="center"/>
              <w:rPr>
                <w:rFonts w:ascii="Univia Pro Book" w:hAnsi="Univia Pro Book"/>
                <w:sz w:val="16"/>
                <w:szCs w:val="16"/>
              </w:rPr>
            </w:pPr>
            <w:r w:rsidRPr="000C30DE">
              <w:rPr>
                <w:rFonts w:ascii="Univia Pro Light" w:eastAsia="Times New Roman" w:hAnsi="Univia Pro Light" w:cs="Times New Roman"/>
                <w:color w:val="000000"/>
                <w:sz w:val="16"/>
                <w:szCs w:val="16"/>
                <w:lang w:eastAsia="es-MX"/>
              </w:rPr>
              <w:t xml:space="preserve">Colegio de Bachilleres del Estado de Oaxaca         </w:t>
            </w:r>
            <w:r>
              <w:rPr>
                <w:rFonts w:ascii="Univia Pro Light" w:eastAsia="Times New Roman" w:hAnsi="Univia Pro Light" w:cs="Times New Roman"/>
                <w:b/>
                <w:color w:val="000000"/>
                <w:sz w:val="16"/>
                <w:szCs w:val="16"/>
                <w:lang w:eastAsia="es-MX"/>
              </w:rPr>
              <w:t xml:space="preserve">La </w:t>
            </w:r>
            <w:r w:rsidRPr="006A3C18">
              <w:rPr>
                <w:rFonts w:ascii="Univia Pro Light" w:eastAsia="Times New Roman" w:hAnsi="Univia Pro Light" w:cs="Times New Roman"/>
                <w:b/>
                <w:color w:val="000000"/>
                <w:sz w:val="16"/>
                <w:szCs w:val="16"/>
                <w:lang w:eastAsia="es-MX"/>
              </w:rPr>
              <w:t>Universidad Más Educación y Enseñanza</w:t>
            </w:r>
          </w:p>
        </w:tc>
        <w:tc>
          <w:tcPr>
            <w:tcW w:w="2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FC643" w14:textId="77777777" w:rsidR="00702280" w:rsidRPr="005A4598" w:rsidRDefault="00702280" w:rsidP="009D51B5">
            <w:pPr>
              <w:spacing w:after="200" w:line="276" w:lineRule="auto"/>
              <w:ind w:right="-72"/>
              <w:jc w:val="center"/>
              <w:rPr>
                <w:rFonts w:ascii="Univia Pro Light" w:eastAsia="Times New Roman" w:hAnsi="Univia Pro Light"/>
                <w:color w:val="000000"/>
                <w:sz w:val="16"/>
                <w:szCs w:val="16"/>
                <w:lang w:eastAsia="es-MX"/>
              </w:rPr>
            </w:pPr>
            <w:r>
              <w:rPr>
                <w:rFonts w:ascii="Univia Pro Light" w:eastAsia="Times New Roman" w:hAnsi="Univia Pro Light"/>
                <w:color w:val="000000"/>
                <w:sz w:val="16"/>
                <w:szCs w:val="16"/>
                <w:lang w:eastAsia="es-MX"/>
              </w:rPr>
              <w:t>Se c</w:t>
            </w:r>
            <w:r w:rsidRPr="00CA174F">
              <w:rPr>
                <w:rFonts w:ascii="Univia Pro Light" w:eastAsia="Times New Roman" w:hAnsi="Univia Pro Light"/>
                <w:color w:val="000000"/>
                <w:sz w:val="16"/>
                <w:szCs w:val="16"/>
                <w:lang w:eastAsia="es-MX"/>
              </w:rPr>
              <w:t>ompromete a proporcionar de manera oportuna a “EL COBAO” la suficiente información disponible respecto a validez, legalidad, alcance de los estudios y la dinámica para el acceso a la oferta educativa que ofrece, mediante el uso de folletos, trípticos, posters, banners, mantas o insumos que considere convenientes, a fin de que “EL COBAO” puedan difundir este programa entre las y los estudiantes egresados y las y los trabajadores docentes y administrativos. Así mismo, a proporcionar toda la información que requieran las y los estudiantes próximos a egresar y/o las o los trabajadores de “EL COBAO” que de manera personal se presenten en las instalaciones de “LA UMAEE”.</w:t>
            </w:r>
            <w:r>
              <w:rPr>
                <w:rFonts w:ascii="Univia Pro Light" w:eastAsia="Times New Roman" w:hAnsi="Univia Pro Light"/>
                <w:color w:val="000000"/>
                <w:sz w:val="16"/>
                <w:szCs w:val="16"/>
                <w:lang w:eastAsia="es-MX"/>
              </w:rPr>
              <w:t xml:space="preserve"> </w:t>
            </w:r>
            <w:r w:rsidRPr="009A2CF8">
              <w:rPr>
                <w:rFonts w:ascii="Univia Pro Light" w:eastAsia="Times New Roman" w:hAnsi="Univia Pro Light" w:cs="Times New Roman"/>
                <w:color w:val="000000"/>
                <w:sz w:val="16"/>
                <w:szCs w:val="16"/>
                <w:lang w:eastAsia="es-MX"/>
              </w:rPr>
              <w:t>Las partes acuerdan que los egresados de “LA UNIVERSIDAD”, podrán prestar su servicio social en los planteles de “EL COBAO” en las diferentes áreas académicas y administrativas, conforme a su especialidad, sin que por ello contraiga con “EL COBAO” ningún vínculo laboral, ni compromiso de contratación o pago alguno.</w:t>
            </w:r>
            <w:r>
              <w:rPr>
                <w:rFonts w:ascii="Univia Pro Light" w:eastAsia="Times New Roman" w:hAnsi="Univia Pro Light" w:cs="Times New Roman"/>
                <w:color w:val="000000"/>
                <w:sz w:val="16"/>
                <w:szCs w:val="16"/>
                <w:lang w:eastAsia="es-MX"/>
              </w:rPr>
              <w:t xml:space="preserve"> </w:t>
            </w:r>
            <w:r w:rsidRPr="009A2CF8">
              <w:rPr>
                <w:rFonts w:ascii="Univia Pro Light" w:eastAsia="Times New Roman" w:hAnsi="Univia Pro Light" w:cs="Times New Roman"/>
                <w:color w:val="000000"/>
                <w:sz w:val="16"/>
                <w:szCs w:val="16"/>
                <w:lang w:eastAsia="es-MX"/>
              </w:rPr>
              <w:t>Para efectos del artículo anterior “LAS PARTES” acuerdan coordinar de manera oportuna el número de espacios libres y el área en la cual podrán prestar el servicio social los egresados de “LA UNIVERSIDAD”.</w:t>
            </w:r>
          </w:p>
          <w:p w14:paraId="7385B448" w14:textId="77777777" w:rsidR="00702280" w:rsidRPr="00AB36C9" w:rsidRDefault="00702280" w:rsidP="009D51B5">
            <w:pPr>
              <w:jc w:val="center"/>
              <w:rPr>
                <w:rFonts w:ascii="Univia Pro Book" w:hAnsi="Univia Pro Book"/>
                <w:sz w:val="16"/>
                <w:szCs w:val="16"/>
              </w:rPr>
            </w:pPr>
          </w:p>
        </w:tc>
        <w:tc>
          <w:tcPr>
            <w:tcW w:w="2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213FB" w14:textId="77777777" w:rsidR="00702280" w:rsidRPr="004036E6" w:rsidRDefault="00702280" w:rsidP="009D51B5">
            <w:pPr>
              <w:jc w:val="center"/>
              <w:rPr>
                <w:rFonts w:ascii="Univia Pro Book" w:hAnsi="Univia Pro Book"/>
                <w:sz w:val="16"/>
                <w:szCs w:val="16"/>
              </w:rPr>
            </w:pPr>
            <w:r w:rsidRPr="000C30DE">
              <w:rPr>
                <w:rFonts w:ascii="Univia Pro Light" w:eastAsia="Times New Roman" w:hAnsi="Univia Pro Light" w:cs="Times New Roman"/>
                <w:color w:val="000000"/>
                <w:sz w:val="16"/>
                <w:szCs w:val="16"/>
                <w:lang w:eastAsia="es-MX"/>
              </w:rPr>
              <w:t>Difusión en los diferentes planteles del COBAO</w:t>
            </w:r>
          </w:p>
        </w:tc>
      </w:tr>
    </w:tbl>
    <w:p w14:paraId="1ACABD1E" w14:textId="6EC5DD52" w:rsidR="00702280" w:rsidRDefault="00702280" w:rsidP="00E306A4">
      <w:pPr>
        <w:jc w:val="both"/>
        <w:rPr>
          <w:rFonts w:ascii="Univia Pro Book" w:hAnsi="Univia Pro Book"/>
          <w:sz w:val="16"/>
          <w:szCs w:val="16"/>
        </w:rPr>
      </w:pPr>
    </w:p>
    <w:p w14:paraId="37C8802F" w14:textId="21EA6C69" w:rsidR="00702280" w:rsidRDefault="00702280" w:rsidP="00E306A4">
      <w:pPr>
        <w:jc w:val="both"/>
        <w:rPr>
          <w:rFonts w:ascii="Univia Pro Book" w:hAnsi="Univia Pro Book"/>
          <w:sz w:val="16"/>
          <w:szCs w:val="16"/>
        </w:rPr>
      </w:pPr>
    </w:p>
    <w:p w14:paraId="3090B210" w14:textId="77777777" w:rsidR="00E306A4" w:rsidRPr="00611078" w:rsidRDefault="00E306A4" w:rsidP="00F45A27">
      <w:pPr>
        <w:pStyle w:val="Fechaoficios"/>
        <w:jc w:val="center"/>
        <w:rPr>
          <w:lang w:val="es-MX"/>
        </w:rPr>
      </w:pPr>
    </w:p>
    <w:p w14:paraId="159481DD" w14:textId="77777777" w:rsidR="00F45A27" w:rsidRPr="00611078" w:rsidRDefault="00F45A27" w:rsidP="00F45A27">
      <w:pPr>
        <w:pStyle w:val="Fechaoficios"/>
        <w:jc w:val="center"/>
      </w:pPr>
    </w:p>
    <w:p w14:paraId="7D46ACCF" w14:textId="77777777" w:rsidR="00F45A27" w:rsidRPr="00611078" w:rsidRDefault="00F45A27" w:rsidP="00F45A27">
      <w:pPr>
        <w:pStyle w:val="Fechaoficios"/>
        <w:jc w:val="center"/>
      </w:pPr>
    </w:p>
    <w:p w14:paraId="1B6083E0" w14:textId="77777777" w:rsidR="00F45A27" w:rsidRPr="00611078" w:rsidRDefault="00F45A27" w:rsidP="00F45A27">
      <w:pPr>
        <w:pStyle w:val="Fechaoficios"/>
        <w:jc w:val="center"/>
      </w:pPr>
    </w:p>
    <w:p w14:paraId="57194674" w14:textId="11E47595" w:rsidR="00F45A27" w:rsidRPr="00611078" w:rsidRDefault="00F45A27" w:rsidP="002416E1">
      <w:pPr>
        <w:rPr>
          <w:rFonts w:ascii="Univia Pro Book" w:eastAsia="Arial Unicode MS" w:hAnsi="Univia Pro Book" w:cs="Times New Roman"/>
          <w:bCs/>
          <w:sz w:val="16"/>
          <w:szCs w:val="16"/>
        </w:rPr>
      </w:pPr>
    </w:p>
    <w:p w14:paraId="1CC9C7A4" w14:textId="77777777" w:rsidR="001010ED" w:rsidRPr="00611078" w:rsidRDefault="001010ED" w:rsidP="00A225C2">
      <w:pPr>
        <w:rPr>
          <w:rFonts w:ascii="Univia Pro Book" w:hAnsi="Univia Pro Book" w:cs="Arial"/>
          <w:b/>
          <w:sz w:val="24"/>
          <w:szCs w:val="24"/>
        </w:rPr>
      </w:pPr>
    </w:p>
    <w:p w14:paraId="79A89FAD" w14:textId="3A324010" w:rsidR="00615552" w:rsidRPr="00611078" w:rsidRDefault="00615552" w:rsidP="00615552">
      <w:pPr>
        <w:pStyle w:val="NormalWeb"/>
        <w:spacing w:before="0" w:beforeAutospacing="0" w:after="0" w:afterAutospacing="0"/>
        <w:jc w:val="center"/>
        <w:rPr>
          <w:rFonts w:ascii="Univia Pro Book" w:hAnsi="Univia Pro Book"/>
          <w:color w:val="EF1D07"/>
          <w:sz w:val="52"/>
          <w:szCs w:val="52"/>
        </w:rPr>
      </w:pPr>
      <w:r w:rsidRPr="00611078">
        <w:rPr>
          <w:rFonts w:ascii="Univia Pro Book" w:hAnsi="Univia Pro Book"/>
          <w:color w:val="EF1D07"/>
          <w:sz w:val="52"/>
          <w:szCs w:val="52"/>
        </w:rPr>
        <w:t>INFORME DE BECAS</w:t>
      </w:r>
    </w:p>
    <w:p w14:paraId="34D07D54" w14:textId="77777777" w:rsidR="00594FB9" w:rsidRPr="00611078" w:rsidRDefault="00594FB9" w:rsidP="00615552">
      <w:pPr>
        <w:pStyle w:val="NormalWeb"/>
        <w:spacing w:before="0" w:beforeAutospacing="0" w:after="0" w:afterAutospacing="0"/>
        <w:jc w:val="center"/>
        <w:rPr>
          <w:rFonts w:ascii="Univia Pro Book" w:hAnsi="Univia Pro Book"/>
          <w:color w:val="EF1D07"/>
          <w:sz w:val="52"/>
          <w:szCs w:val="52"/>
        </w:rPr>
      </w:pPr>
    </w:p>
    <w:p w14:paraId="5A40134C" w14:textId="77777777" w:rsidR="001010ED" w:rsidRPr="00611078" w:rsidRDefault="001010ED" w:rsidP="00A225C2">
      <w:pPr>
        <w:rPr>
          <w:rFonts w:ascii="Univia Pro Book" w:hAnsi="Univia Pro Book" w:cs="Arial"/>
          <w:sz w:val="28"/>
          <w:szCs w:val="28"/>
        </w:rPr>
      </w:pPr>
    </w:p>
    <w:p w14:paraId="6B560006" w14:textId="77777777" w:rsidR="00E41A3D" w:rsidRPr="00791B31" w:rsidRDefault="00E41A3D" w:rsidP="00E41A3D">
      <w:pPr>
        <w:tabs>
          <w:tab w:val="left" w:pos="2475"/>
        </w:tabs>
        <w:spacing w:line="360" w:lineRule="auto"/>
        <w:jc w:val="both"/>
        <w:rPr>
          <w:rFonts w:ascii="Univia Pro Book" w:hAnsi="Univia Pro Book" w:cs="Arial"/>
          <w:sz w:val="24"/>
          <w:szCs w:val="24"/>
        </w:rPr>
      </w:pPr>
    </w:p>
    <w:p w14:paraId="5D4BC8C9" w14:textId="062ABEA1" w:rsidR="00E41A3D" w:rsidRPr="00791B31" w:rsidRDefault="00E41A3D" w:rsidP="00E41A3D">
      <w:pPr>
        <w:tabs>
          <w:tab w:val="left" w:pos="2475"/>
        </w:tabs>
        <w:spacing w:line="360" w:lineRule="auto"/>
        <w:jc w:val="both"/>
        <w:rPr>
          <w:rFonts w:ascii="Univia Pro Book" w:hAnsi="Univia Pro Book" w:cs="Arial"/>
          <w:sz w:val="24"/>
          <w:szCs w:val="24"/>
        </w:rPr>
      </w:pPr>
      <w:r w:rsidRPr="00791B31">
        <w:rPr>
          <w:rFonts w:ascii="Univia Pro Book" w:hAnsi="Univia Pro Book" w:cs="Arial"/>
          <w:sz w:val="24"/>
          <w:szCs w:val="24"/>
        </w:rPr>
        <w:t>Durante el trimestre abril-junio de 2022, la matrícula del Colegio fue de 35,</w:t>
      </w:r>
      <w:r w:rsidR="00865A40" w:rsidRPr="00791B31">
        <w:rPr>
          <w:rFonts w:ascii="Univia Pro Book" w:hAnsi="Univia Pro Book" w:cs="Arial"/>
          <w:sz w:val="24"/>
          <w:szCs w:val="24"/>
        </w:rPr>
        <w:t xml:space="preserve">672 </w:t>
      </w:r>
      <w:r w:rsidRPr="00791B31">
        <w:rPr>
          <w:rFonts w:ascii="Univia Pro Book" w:hAnsi="Univia Pro Book" w:cs="Arial"/>
          <w:sz w:val="24"/>
          <w:szCs w:val="24"/>
        </w:rPr>
        <w:t>alumnos de los que 32,</w:t>
      </w:r>
      <w:r w:rsidR="00865A40" w:rsidRPr="00791B31">
        <w:rPr>
          <w:rFonts w:ascii="Univia Pro Book" w:hAnsi="Univia Pro Book" w:cs="Arial"/>
          <w:sz w:val="24"/>
          <w:szCs w:val="24"/>
        </w:rPr>
        <w:t xml:space="preserve">156 </w:t>
      </w:r>
      <w:r w:rsidRPr="00791B31">
        <w:rPr>
          <w:rFonts w:ascii="Univia Pro Book" w:hAnsi="Univia Pro Book" w:cs="Arial"/>
          <w:sz w:val="24"/>
          <w:szCs w:val="24"/>
        </w:rPr>
        <w:t>corresponden al sistema escolarizado y 3,516 a la modalidad Mixta Autoplaneada de los que 35,037 fueron registrados en la “Beca para el Bienestar Benito Juárez” de educación media superior, lo que representa el 98.2</w:t>
      </w:r>
      <w:r w:rsidR="00865A40" w:rsidRPr="00791B31">
        <w:rPr>
          <w:rFonts w:ascii="Univia Pro Book" w:hAnsi="Univia Pro Book" w:cs="Arial"/>
          <w:sz w:val="24"/>
          <w:szCs w:val="24"/>
        </w:rPr>
        <w:t>1</w:t>
      </w:r>
      <w:r w:rsidRPr="00791B31">
        <w:rPr>
          <w:rFonts w:ascii="Univia Pro Book" w:hAnsi="Univia Pro Book" w:cs="Arial"/>
          <w:sz w:val="24"/>
          <w:szCs w:val="24"/>
        </w:rPr>
        <w:t>% de la matrícula total del Colegio.</w:t>
      </w:r>
    </w:p>
    <w:p w14:paraId="242A901A" w14:textId="25F8C297" w:rsidR="00216663" w:rsidRPr="00791B31" w:rsidRDefault="00216663" w:rsidP="00E41A3D">
      <w:pPr>
        <w:tabs>
          <w:tab w:val="left" w:pos="9075"/>
        </w:tabs>
        <w:jc w:val="both"/>
        <w:rPr>
          <w:rFonts w:ascii="Univia Pro Book" w:hAnsi="Univia Pro Book"/>
          <w:sz w:val="24"/>
          <w:szCs w:val="24"/>
        </w:rPr>
      </w:pPr>
    </w:p>
    <w:sectPr w:rsidR="00216663" w:rsidRPr="00791B31" w:rsidSect="00097F3D">
      <w:headerReference w:type="default" r:id="rId8"/>
      <w:footerReference w:type="default" r:id="rId9"/>
      <w:pgSz w:w="15840" w:h="12240" w:orient="landscape"/>
      <w:pgMar w:top="1560"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8B170" w14:textId="77777777" w:rsidR="007845BA" w:rsidRDefault="007845BA" w:rsidP="0025556D">
      <w:pPr>
        <w:spacing w:after="0" w:line="240" w:lineRule="auto"/>
      </w:pPr>
      <w:r>
        <w:separator/>
      </w:r>
    </w:p>
  </w:endnote>
  <w:endnote w:type="continuationSeparator" w:id="0">
    <w:p w14:paraId="7D4FA07D" w14:textId="77777777" w:rsidR="007845BA" w:rsidRDefault="007845BA" w:rsidP="00255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ia Pro Book">
    <w:panose1 w:val="00000500000000000000"/>
    <w:charset w:val="00"/>
    <w:family w:val="modern"/>
    <w:notTrueType/>
    <w:pitch w:val="variable"/>
    <w:sig w:usb0="A00002EF" w:usb1="5000E47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UNIVA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Univia Pro Light">
    <w:panose1 w:val="00000400000000000000"/>
    <w:charset w:val="00"/>
    <w:family w:val="modern"/>
    <w:notTrueType/>
    <w:pitch w:val="variable"/>
    <w:sig w:usb0="A00002EF" w:usb1="5000E47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Univia Pro">
    <w:panose1 w:val="00000500000000000000"/>
    <w:charset w:val="00"/>
    <w:family w:val="modern"/>
    <w:notTrueType/>
    <w:pitch w:val="variable"/>
    <w:sig w:usb0="A00002EF"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455900"/>
      <w:docPartObj>
        <w:docPartGallery w:val="Page Numbers (Bottom of Page)"/>
        <w:docPartUnique/>
      </w:docPartObj>
    </w:sdtPr>
    <w:sdtEndPr/>
    <w:sdtContent>
      <w:sdt>
        <w:sdtPr>
          <w:id w:val="1728636285"/>
          <w:docPartObj>
            <w:docPartGallery w:val="Page Numbers (Top of Page)"/>
            <w:docPartUnique/>
          </w:docPartObj>
        </w:sdtPr>
        <w:sdtEndPr/>
        <w:sdtContent>
          <w:p w14:paraId="103D8534" w14:textId="09E028F1" w:rsidR="00F45A27" w:rsidRDefault="00F45A27">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3157B">
              <w:rPr>
                <w:b/>
                <w:bCs/>
                <w:noProof/>
              </w:rPr>
              <w:t>100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3157B">
              <w:rPr>
                <w:b/>
                <w:bCs/>
                <w:noProof/>
              </w:rPr>
              <w:t>101</w:t>
            </w:r>
            <w:r>
              <w:rPr>
                <w:b/>
                <w:bCs/>
                <w:sz w:val="24"/>
                <w:szCs w:val="24"/>
              </w:rPr>
              <w:fldChar w:fldCharType="end"/>
            </w:r>
          </w:p>
        </w:sdtContent>
      </w:sdt>
    </w:sdtContent>
  </w:sdt>
  <w:p w14:paraId="232BD1FE" w14:textId="77777777" w:rsidR="00F45A27" w:rsidRDefault="00F45A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F4123" w14:textId="77777777" w:rsidR="007845BA" w:rsidRDefault="007845BA" w:rsidP="0025556D">
      <w:pPr>
        <w:spacing w:after="0" w:line="240" w:lineRule="auto"/>
      </w:pPr>
      <w:r>
        <w:separator/>
      </w:r>
    </w:p>
  </w:footnote>
  <w:footnote w:type="continuationSeparator" w:id="0">
    <w:p w14:paraId="4BDB5DE1" w14:textId="77777777" w:rsidR="007845BA" w:rsidRDefault="007845BA" w:rsidP="00255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FF1D" w14:textId="4C3484F6" w:rsidR="00F45A27" w:rsidRDefault="00164C03" w:rsidP="00164C03">
    <w:pPr>
      <w:pStyle w:val="Encabezado"/>
      <w:tabs>
        <w:tab w:val="clear" w:pos="4419"/>
        <w:tab w:val="clear" w:pos="8838"/>
        <w:tab w:val="left" w:pos="10845"/>
      </w:tabs>
    </w:pPr>
    <w:r>
      <w:rPr>
        <w:noProof/>
      </w:rPr>
      <w:drawing>
        <wp:anchor distT="0" distB="0" distL="114300" distR="114300" simplePos="0" relativeHeight="251661312" behindDoc="1" locked="0" layoutInCell="1" allowOverlap="1" wp14:anchorId="5CADAE35" wp14:editId="1F6DE548">
          <wp:simplePos x="0" y="0"/>
          <wp:positionH relativeFrom="margin">
            <wp:align>right</wp:align>
          </wp:positionH>
          <wp:positionV relativeFrom="paragraph">
            <wp:posOffset>-326390</wp:posOffset>
          </wp:positionV>
          <wp:extent cx="8267642" cy="8001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l="-3129" t="5375" r="-1" b="85702"/>
                  <a:stretch/>
                </pic:blipFill>
                <pic:spPr bwMode="auto">
                  <a:xfrm>
                    <a:off x="0" y="0"/>
                    <a:ext cx="8267642"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A27">
      <w:rPr>
        <w:noProof/>
        <w:lang w:eastAsia="es-MX"/>
      </w:rPr>
      <w:drawing>
        <wp:anchor distT="0" distB="0" distL="114300" distR="114300" simplePos="0" relativeHeight="251659264" behindDoc="1" locked="0" layoutInCell="1" allowOverlap="1" wp14:anchorId="72F760B8" wp14:editId="0438DD94">
          <wp:simplePos x="0" y="0"/>
          <wp:positionH relativeFrom="margin">
            <wp:posOffset>4252595</wp:posOffset>
          </wp:positionH>
          <wp:positionV relativeFrom="paragraph">
            <wp:posOffset>7303135</wp:posOffset>
          </wp:positionV>
          <wp:extent cx="4705263" cy="143827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9510" t="-7331" r="-3605" b="85105"/>
                  <a:stretch/>
                </pic:blipFill>
                <pic:spPr bwMode="auto">
                  <a:xfrm>
                    <a:off x="0" y="0"/>
                    <a:ext cx="4706208" cy="1438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C323C"/>
    <w:multiLevelType w:val="hybridMultilevel"/>
    <w:tmpl w:val="B9A222A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9A3870"/>
    <w:multiLevelType w:val="hybridMultilevel"/>
    <w:tmpl w:val="B5F2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7D91CB7"/>
    <w:multiLevelType w:val="hybridMultilevel"/>
    <w:tmpl w:val="8E945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8201603"/>
    <w:multiLevelType w:val="hybridMultilevel"/>
    <w:tmpl w:val="6D6404D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69582767"/>
    <w:multiLevelType w:val="multilevel"/>
    <w:tmpl w:val="6958276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E82C43"/>
    <w:multiLevelType w:val="hybridMultilevel"/>
    <w:tmpl w:val="0570F2FE"/>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7990C17"/>
    <w:multiLevelType w:val="hybridMultilevel"/>
    <w:tmpl w:val="42F6650A"/>
    <w:lvl w:ilvl="0" w:tplc="080A0017">
      <w:start w:val="1"/>
      <w:numFmt w:val="lowerLetter"/>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7" w15:restartNumberingAfterBreak="0">
    <w:nsid w:val="7BFE0B2B"/>
    <w:multiLevelType w:val="hybridMultilevel"/>
    <w:tmpl w:val="44004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0"/>
  </w:num>
  <w:num w:numId="6">
    <w:abstractNumId w:val="7"/>
  </w:num>
  <w:num w:numId="7">
    <w:abstractNumId w:val="1"/>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56D"/>
    <w:rsid w:val="00000718"/>
    <w:rsid w:val="000007E4"/>
    <w:rsid w:val="000074AF"/>
    <w:rsid w:val="000105EF"/>
    <w:rsid w:val="000118A5"/>
    <w:rsid w:val="0001218E"/>
    <w:rsid w:val="0002220A"/>
    <w:rsid w:val="00022448"/>
    <w:rsid w:val="00022493"/>
    <w:rsid w:val="000311F7"/>
    <w:rsid w:val="0003279D"/>
    <w:rsid w:val="00032E7B"/>
    <w:rsid w:val="000350CA"/>
    <w:rsid w:val="00037436"/>
    <w:rsid w:val="00041581"/>
    <w:rsid w:val="0004388F"/>
    <w:rsid w:val="0004555F"/>
    <w:rsid w:val="00057B22"/>
    <w:rsid w:val="00057F29"/>
    <w:rsid w:val="00060AE3"/>
    <w:rsid w:val="00063808"/>
    <w:rsid w:val="00064A0D"/>
    <w:rsid w:val="000673F1"/>
    <w:rsid w:val="000675E8"/>
    <w:rsid w:val="0007165A"/>
    <w:rsid w:val="000719DF"/>
    <w:rsid w:val="00073E47"/>
    <w:rsid w:val="00073EEA"/>
    <w:rsid w:val="00074E22"/>
    <w:rsid w:val="000758AD"/>
    <w:rsid w:val="000804E4"/>
    <w:rsid w:val="000806E1"/>
    <w:rsid w:val="00082A7B"/>
    <w:rsid w:val="000865E5"/>
    <w:rsid w:val="00090430"/>
    <w:rsid w:val="00092E14"/>
    <w:rsid w:val="00094E26"/>
    <w:rsid w:val="00097F3D"/>
    <w:rsid w:val="000A00CE"/>
    <w:rsid w:val="000A6CC9"/>
    <w:rsid w:val="000B2AFF"/>
    <w:rsid w:val="000B3347"/>
    <w:rsid w:val="000B485E"/>
    <w:rsid w:val="000B5240"/>
    <w:rsid w:val="000B6E28"/>
    <w:rsid w:val="000C175A"/>
    <w:rsid w:val="000D1413"/>
    <w:rsid w:val="000D15B2"/>
    <w:rsid w:val="000D23E8"/>
    <w:rsid w:val="000D4195"/>
    <w:rsid w:val="000D5980"/>
    <w:rsid w:val="000D76DC"/>
    <w:rsid w:val="000E12B2"/>
    <w:rsid w:val="000E3304"/>
    <w:rsid w:val="000E48B8"/>
    <w:rsid w:val="000E6A7A"/>
    <w:rsid w:val="000F284E"/>
    <w:rsid w:val="000F2EBF"/>
    <w:rsid w:val="000F34C1"/>
    <w:rsid w:val="000F5250"/>
    <w:rsid w:val="000F5863"/>
    <w:rsid w:val="000F59E0"/>
    <w:rsid w:val="000F6646"/>
    <w:rsid w:val="000F781A"/>
    <w:rsid w:val="001010ED"/>
    <w:rsid w:val="001024BE"/>
    <w:rsid w:val="00103756"/>
    <w:rsid w:val="00106F67"/>
    <w:rsid w:val="00107861"/>
    <w:rsid w:val="001116A6"/>
    <w:rsid w:val="0011308B"/>
    <w:rsid w:val="001134D6"/>
    <w:rsid w:val="00114B64"/>
    <w:rsid w:val="00117FA8"/>
    <w:rsid w:val="00125165"/>
    <w:rsid w:val="00130D68"/>
    <w:rsid w:val="00131A5B"/>
    <w:rsid w:val="00131AE5"/>
    <w:rsid w:val="001336A0"/>
    <w:rsid w:val="001351A0"/>
    <w:rsid w:val="00135B88"/>
    <w:rsid w:val="00136018"/>
    <w:rsid w:val="001365C2"/>
    <w:rsid w:val="0013714B"/>
    <w:rsid w:val="001376AD"/>
    <w:rsid w:val="00137C41"/>
    <w:rsid w:val="0014036B"/>
    <w:rsid w:val="0014105F"/>
    <w:rsid w:val="001422FD"/>
    <w:rsid w:val="00143215"/>
    <w:rsid w:val="00144DD8"/>
    <w:rsid w:val="001478A2"/>
    <w:rsid w:val="00150D83"/>
    <w:rsid w:val="0015193D"/>
    <w:rsid w:val="001523EF"/>
    <w:rsid w:val="00153467"/>
    <w:rsid w:val="00154C52"/>
    <w:rsid w:val="0015750F"/>
    <w:rsid w:val="00157844"/>
    <w:rsid w:val="00157D0A"/>
    <w:rsid w:val="00164C03"/>
    <w:rsid w:val="00164CDD"/>
    <w:rsid w:val="00165E95"/>
    <w:rsid w:val="00171EC8"/>
    <w:rsid w:val="00173819"/>
    <w:rsid w:val="00174941"/>
    <w:rsid w:val="0017755D"/>
    <w:rsid w:val="0018028B"/>
    <w:rsid w:val="0018053B"/>
    <w:rsid w:val="00181A1E"/>
    <w:rsid w:val="00184EC8"/>
    <w:rsid w:val="00185889"/>
    <w:rsid w:val="0018744F"/>
    <w:rsid w:val="001877AB"/>
    <w:rsid w:val="00187D36"/>
    <w:rsid w:val="00192568"/>
    <w:rsid w:val="0019492F"/>
    <w:rsid w:val="0019594E"/>
    <w:rsid w:val="00197A77"/>
    <w:rsid w:val="001A215E"/>
    <w:rsid w:val="001A3DE0"/>
    <w:rsid w:val="001A4CD8"/>
    <w:rsid w:val="001A755B"/>
    <w:rsid w:val="001B0228"/>
    <w:rsid w:val="001B1E4D"/>
    <w:rsid w:val="001B609E"/>
    <w:rsid w:val="001C040D"/>
    <w:rsid w:val="001C04FD"/>
    <w:rsid w:val="001C1427"/>
    <w:rsid w:val="001C2C23"/>
    <w:rsid w:val="001C4836"/>
    <w:rsid w:val="001C489B"/>
    <w:rsid w:val="001C5287"/>
    <w:rsid w:val="001C5AED"/>
    <w:rsid w:val="001C6106"/>
    <w:rsid w:val="001C7A99"/>
    <w:rsid w:val="001C7D0A"/>
    <w:rsid w:val="001C7EBE"/>
    <w:rsid w:val="001D06DF"/>
    <w:rsid w:val="001D16BE"/>
    <w:rsid w:val="001D30EE"/>
    <w:rsid w:val="001D49D2"/>
    <w:rsid w:val="001D60B7"/>
    <w:rsid w:val="001D692C"/>
    <w:rsid w:val="001D7205"/>
    <w:rsid w:val="001E104F"/>
    <w:rsid w:val="001E181A"/>
    <w:rsid w:val="001E387C"/>
    <w:rsid w:val="001E59C0"/>
    <w:rsid w:val="001E5B19"/>
    <w:rsid w:val="001E7022"/>
    <w:rsid w:val="001F2F06"/>
    <w:rsid w:val="001F3784"/>
    <w:rsid w:val="001F4608"/>
    <w:rsid w:val="001F4BBF"/>
    <w:rsid w:val="001F4C1D"/>
    <w:rsid w:val="001F6E22"/>
    <w:rsid w:val="001F7590"/>
    <w:rsid w:val="001F7BFB"/>
    <w:rsid w:val="00201886"/>
    <w:rsid w:val="00202A0D"/>
    <w:rsid w:val="00202A59"/>
    <w:rsid w:val="002057C6"/>
    <w:rsid w:val="002072B7"/>
    <w:rsid w:val="00210E7E"/>
    <w:rsid w:val="00211732"/>
    <w:rsid w:val="00214A5A"/>
    <w:rsid w:val="00216663"/>
    <w:rsid w:val="00217092"/>
    <w:rsid w:val="002172AA"/>
    <w:rsid w:val="00221EA7"/>
    <w:rsid w:val="0022592F"/>
    <w:rsid w:val="00226B4F"/>
    <w:rsid w:val="00230311"/>
    <w:rsid w:val="00231D54"/>
    <w:rsid w:val="00231F16"/>
    <w:rsid w:val="00236635"/>
    <w:rsid w:val="002416E1"/>
    <w:rsid w:val="00242546"/>
    <w:rsid w:val="002531FD"/>
    <w:rsid w:val="0025556D"/>
    <w:rsid w:val="002650B1"/>
    <w:rsid w:val="00267DD2"/>
    <w:rsid w:val="00272041"/>
    <w:rsid w:val="00273AEC"/>
    <w:rsid w:val="00274E2B"/>
    <w:rsid w:val="00280F82"/>
    <w:rsid w:val="002814A2"/>
    <w:rsid w:val="00282B21"/>
    <w:rsid w:val="00283692"/>
    <w:rsid w:val="00285AE1"/>
    <w:rsid w:val="002864AA"/>
    <w:rsid w:val="00287DFD"/>
    <w:rsid w:val="00291037"/>
    <w:rsid w:val="002946BF"/>
    <w:rsid w:val="002947E2"/>
    <w:rsid w:val="002961D9"/>
    <w:rsid w:val="00297C10"/>
    <w:rsid w:val="002A1087"/>
    <w:rsid w:val="002A1336"/>
    <w:rsid w:val="002A1BBC"/>
    <w:rsid w:val="002A41A5"/>
    <w:rsid w:val="002B0E73"/>
    <w:rsid w:val="002B1708"/>
    <w:rsid w:val="002B6257"/>
    <w:rsid w:val="002B6832"/>
    <w:rsid w:val="002C45D8"/>
    <w:rsid w:val="002C5771"/>
    <w:rsid w:val="002C6481"/>
    <w:rsid w:val="002D00D6"/>
    <w:rsid w:val="002D55B7"/>
    <w:rsid w:val="002D594E"/>
    <w:rsid w:val="002E080F"/>
    <w:rsid w:val="002E0C6B"/>
    <w:rsid w:val="002E1842"/>
    <w:rsid w:val="002E3CB1"/>
    <w:rsid w:val="002E4486"/>
    <w:rsid w:val="002E6B1E"/>
    <w:rsid w:val="002E7CE2"/>
    <w:rsid w:val="002F1A4A"/>
    <w:rsid w:val="002F3CC5"/>
    <w:rsid w:val="002F4AD4"/>
    <w:rsid w:val="002F4B39"/>
    <w:rsid w:val="002F5D07"/>
    <w:rsid w:val="002F707E"/>
    <w:rsid w:val="0030261D"/>
    <w:rsid w:val="003028BB"/>
    <w:rsid w:val="003043CB"/>
    <w:rsid w:val="00304D82"/>
    <w:rsid w:val="00304F00"/>
    <w:rsid w:val="003064B4"/>
    <w:rsid w:val="00306CEF"/>
    <w:rsid w:val="0031094B"/>
    <w:rsid w:val="00314FAB"/>
    <w:rsid w:val="00315B80"/>
    <w:rsid w:val="0031664D"/>
    <w:rsid w:val="0032007F"/>
    <w:rsid w:val="00320DB1"/>
    <w:rsid w:val="00323D2E"/>
    <w:rsid w:val="00323FD7"/>
    <w:rsid w:val="003268BA"/>
    <w:rsid w:val="003271FE"/>
    <w:rsid w:val="0033219C"/>
    <w:rsid w:val="003404A1"/>
    <w:rsid w:val="00340F1C"/>
    <w:rsid w:val="00342124"/>
    <w:rsid w:val="0034315F"/>
    <w:rsid w:val="00343813"/>
    <w:rsid w:val="003449C2"/>
    <w:rsid w:val="00345018"/>
    <w:rsid w:val="00347298"/>
    <w:rsid w:val="0035247C"/>
    <w:rsid w:val="00353D58"/>
    <w:rsid w:val="00354359"/>
    <w:rsid w:val="003543CC"/>
    <w:rsid w:val="00356A03"/>
    <w:rsid w:val="003574EC"/>
    <w:rsid w:val="00360B00"/>
    <w:rsid w:val="003619BA"/>
    <w:rsid w:val="003624E5"/>
    <w:rsid w:val="003647F6"/>
    <w:rsid w:val="003659CD"/>
    <w:rsid w:val="00365A93"/>
    <w:rsid w:val="00376895"/>
    <w:rsid w:val="00377C63"/>
    <w:rsid w:val="00382D67"/>
    <w:rsid w:val="003909CA"/>
    <w:rsid w:val="00391266"/>
    <w:rsid w:val="00392F3E"/>
    <w:rsid w:val="003A1BE1"/>
    <w:rsid w:val="003A3F2D"/>
    <w:rsid w:val="003A4768"/>
    <w:rsid w:val="003A488A"/>
    <w:rsid w:val="003A5C4D"/>
    <w:rsid w:val="003B02F4"/>
    <w:rsid w:val="003B1270"/>
    <w:rsid w:val="003B1BC7"/>
    <w:rsid w:val="003B62F8"/>
    <w:rsid w:val="003B7FE4"/>
    <w:rsid w:val="003C024F"/>
    <w:rsid w:val="003C04C1"/>
    <w:rsid w:val="003C2EA4"/>
    <w:rsid w:val="003C3080"/>
    <w:rsid w:val="003C51B6"/>
    <w:rsid w:val="003C5DF8"/>
    <w:rsid w:val="003D1F18"/>
    <w:rsid w:val="003D41B2"/>
    <w:rsid w:val="003D4B57"/>
    <w:rsid w:val="003D4ECE"/>
    <w:rsid w:val="003D5733"/>
    <w:rsid w:val="003D59EC"/>
    <w:rsid w:val="003D767E"/>
    <w:rsid w:val="003E0273"/>
    <w:rsid w:val="003E0377"/>
    <w:rsid w:val="003E3C9C"/>
    <w:rsid w:val="003E4AB1"/>
    <w:rsid w:val="003E76C4"/>
    <w:rsid w:val="003F02FC"/>
    <w:rsid w:val="003F2F3F"/>
    <w:rsid w:val="003F577B"/>
    <w:rsid w:val="003F64E7"/>
    <w:rsid w:val="003F7752"/>
    <w:rsid w:val="004014B4"/>
    <w:rsid w:val="004014D5"/>
    <w:rsid w:val="0040181A"/>
    <w:rsid w:val="00401D72"/>
    <w:rsid w:val="0040210E"/>
    <w:rsid w:val="00402AF9"/>
    <w:rsid w:val="00402C7F"/>
    <w:rsid w:val="0040479A"/>
    <w:rsid w:val="004126C8"/>
    <w:rsid w:val="00414687"/>
    <w:rsid w:val="0041670B"/>
    <w:rsid w:val="0042212B"/>
    <w:rsid w:val="00422D5A"/>
    <w:rsid w:val="00424C64"/>
    <w:rsid w:val="004259B6"/>
    <w:rsid w:val="004318B2"/>
    <w:rsid w:val="00432DB7"/>
    <w:rsid w:val="00433449"/>
    <w:rsid w:val="0043639F"/>
    <w:rsid w:val="004363E6"/>
    <w:rsid w:val="0044203E"/>
    <w:rsid w:val="00442C20"/>
    <w:rsid w:val="004450F6"/>
    <w:rsid w:val="004474C2"/>
    <w:rsid w:val="00450357"/>
    <w:rsid w:val="0045084D"/>
    <w:rsid w:val="004515AD"/>
    <w:rsid w:val="00452FB2"/>
    <w:rsid w:val="004553BD"/>
    <w:rsid w:val="00456B5E"/>
    <w:rsid w:val="00460B5E"/>
    <w:rsid w:val="00460F6D"/>
    <w:rsid w:val="0046305A"/>
    <w:rsid w:val="00463CA0"/>
    <w:rsid w:val="00465336"/>
    <w:rsid w:val="00465E09"/>
    <w:rsid w:val="0046745E"/>
    <w:rsid w:val="00470648"/>
    <w:rsid w:val="00473377"/>
    <w:rsid w:val="00473D68"/>
    <w:rsid w:val="0047706B"/>
    <w:rsid w:val="0047747E"/>
    <w:rsid w:val="0048005C"/>
    <w:rsid w:val="004805DB"/>
    <w:rsid w:val="00481D1E"/>
    <w:rsid w:val="004826DB"/>
    <w:rsid w:val="00494C7F"/>
    <w:rsid w:val="00497E68"/>
    <w:rsid w:val="004A1B5E"/>
    <w:rsid w:val="004A40EB"/>
    <w:rsid w:val="004A4C32"/>
    <w:rsid w:val="004A608F"/>
    <w:rsid w:val="004A6FEC"/>
    <w:rsid w:val="004B4FEB"/>
    <w:rsid w:val="004C1A8C"/>
    <w:rsid w:val="004C1F83"/>
    <w:rsid w:val="004C22A3"/>
    <w:rsid w:val="004C24DE"/>
    <w:rsid w:val="004C515D"/>
    <w:rsid w:val="004C7075"/>
    <w:rsid w:val="004D080E"/>
    <w:rsid w:val="004D2CBF"/>
    <w:rsid w:val="004D35DE"/>
    <w:rsid w:val="004D6C70"/>
    <w:rsid w:val="004E2F88"/>
    <w:rsid w:val="004E3AC8"/>
    <w:rsid w:val="004E3DC4"/>
    <w:rsid w:val="004F1430"/>
    <w:rsid w:val="004F2047"/>
    <w:rsid w:val="004F2962"/>
    <w:rsid w:val="004F2DFB"/>
    <w:rsid w:val="004F2E02"/>
    <w:rsid w:val="004F41E2"/>
    <w:rsid w:val="004F4457"/>
    <w:rsid w:val="004F5394"/>
    <w:rsid w:val="004F59D6"/>
    <w:rsid w:val="004F5CF7"/>
    <w:rsid w:val="004F773E"/>
    <w:rsid w:val="004F7B53"/>
    <w:rsid w:val="005004A8"/>
    <w:rsid w:val="00500BFA"/>
    <w:rsid w:val="00501334"/>
    <w:rsid w:val="00504FE2"/>
    <w:rsid w:val="005054C8"/>
    <w:rsid w:val="005059FB"/>
    <w:rsid w:val="00507FB9"/>
    <w:rsid w:val="005109A5"/>
    <w:rsid w:val="00515682"/>
    <w:rsid w:val="005164D0"/>
    <w:rsid w:val="0051796F"/>
    <w:rsid w:val="00520B90"/>
    <w:rsid w:val="00520BB8"/>
    <w:rsid w:val="005215B3"/>
    <w:rsid w:val="00522F49"/>
    <w:rsid w:val="0052496E"/>
    <w:rsid w:val="00527019"/>
    <w:rsid w:val="00530741"/>
    <w:rsid w:val="00530E0F"/>
    <w:rsid w:val="0053168C"/>
    <w:rsid w:val="00536ADA"/>
    <w:rsid w:val="005373D7"/>
    <w:rsid w:val="00537468"/>
    <w:rsid w:val="00541599"/>
    <w:rsid w:val="00546A2D"/>
    <w:rsid w:val="00546F40"/>
    <w:rsid w:val="0054788A"/>
    <w:rsid w:val="00550BCC"/>
    <w:rsid w:val="005533FF"/>
    <w:rsid w:val="00557A8F"/>
    <w:rsid w:val="00566AB6"/>
    <w:rsid w:val="00566B6E"/>
    <w:rsid w:val="0057032C"/>
    <w:rsid w:val="00570D83"/>
    <w:rsid w:val="00571BD3"/>
    <w:rsid w:val="00572CD1"/>
    <w:rsid w:val="00573836"/>
    <w:rsid w:val="0057638C"/>
    <w:rsid w:val="00580659"/>
    <w:rsid w:val="0058076C"/>
    <w:rsid w:val="00583139"/>
    <w:rsid w:val="00591E1D"/>
    <w:rsid w:val="00593FA6"/>
    <w:rsid w:val="00594FB9"/>
    <w:rsid w:val="00596BF8"/>
    <w:rsid w:val="005A05D6"/>
    <w:rsid w:val="005A3755"/>
    <w:rsid w:val="005B0819"/>
    <w:rsid w:val="005B2C57"/>
    <w:rsid w:val="005B5FA5"/>
    <w:rsid w:val="005B6C28"/>
    <w:rsid w:val="005B6E83"/>
    <w:rsid w:val="005C0C59"/>
    <w:rsid w:val="005C3B3D"/>
    <w:rsid w:val="005C3D1C"/>
    <w:rsid w:val="005C470C"/>
    <w:rsid w:val="005C5184"/>
    <w:rsid w:val="005D1109"/>
    <w:rsid w:val="005D2164"/>
    <w:rsid w:val="005D7F18"/>
    <w:rsid w:val="005E252A"/>
    <w:rsid w:val="005E3FD7"/>
    <w:rsid w:val="005E4572"/>
    <w:rsid w:val="005E6F01"/>
    <w:rsid w:val="005F05EA"/>
    <w:rsid w:val="005F0F28"/>
    <w:rsid w:val="005F1B8E"/>
    <w:rsid w:val="005F1E6D"/>
    <w:rsid w:val="005F24D9"/>
    <w:rsid w:val="005F296F"/>
    <w:rsid w:val="005F3CCF"/>
    <w:rsid w:val="005F6583"/>
    <w:rsid w:val="005F6E48"/>
    <w:rsid w:val="0060248E"/>
    <w:rsid w:val="00603E3F"/>
    <w:rsid w:val="00605114"/>
    <w:rsid w:val="00611078"/>
    <w:rsid w:val="00614BF1"/>
    <w:rsid w:val="00615552"/>
    <w:rsid w:val="006159CC"/>
    <w:rsid w:val="00621F93"/>
    <w:rsid w:val="00622DD5"/>
    <w:rsid w:val="00623BEE"/>
    <w:rsid w:val="006273E1"/>
    <w:rsid w:val="00631305"/>
    <w:rsid w:val="0063579E"/>
    <w:rsid w:val="006379A6"/>
    <w:rsid w:val="0064105C"/>
    <w:rsid w:val="0064488A"/>
    <w:rsid w:val="0065129E"/>
    <w:rsid w:val="00652883"/>
    <w:rsid w:val="00654737"/>
    <w:rsid w:val="00655FDD"/>
    <w:rsid w:val="00656735"/>
    <w:rsid w:val="00662303"/>
    <w:rsid w:val="006632D7"/>
    <w:rsid w:val="0066485E"/>
    <w:rsid w:val="006664EC"/>
    <w:rsid w:val="00672649"/>
    <w:rsid w:val="00676C20"/>
    <w:rsid w:val="00680F1F"/>
    <w:rsid w:val="0068137F"/>
    <w:rsid w:val="00682CCE"/>
    <w:rsid w:val="0068366B"/>
    <w:rsid w:val="006836DE"/>
    <w:rsid w:val="00683E6A"/>
    <w:rsid w:val="0068569E"/>
    <w:rsid w:val="00686062"/>
    <w:rsid w:val="00686F43"/>
    <w:rsid w:val="00686F8A"/>
    <w:rsid w:val="00691EDA"/>
    <w:rsid w:val="00692D72"/>
    <w:rsid w:val="00693188"/>
    <w:rsid w:val="00697BC0"/>
    <w:rsid w:val="006A0341"/>
    <w:rsid w:val="006A0ACA"/>
    <w:rsid w:val="006A4068"/>
    <w:rsid w:val="006A496B"/>
    <w:rsid w:val="006A691C"/>
    <w:rsid w:val="006A7627"/>
    <w:rsid w:val="006B0A0D"/>
    <w:rsid w:val="006B15C0"/>
    <w:rsid w:val="006B194E"/>
    <w:rsid w:val="006B5C4B"/>
    <w:rsid w:val="006B653B"/>
    <w:rsid w:val="006C0F86"/>
    <w:rsid w:val="006C2E4E"/>
    <w:rsid w:val="006C55BE"/>
    <w:rsid w:val="006C70C8"/>
    <w:rsid w:val="006C7A41"/>
    <w:rsid w:val="006D06C4"/>
    <w:rsid w:val="006D2BE0"/>
    <w:rsid w:val="006D4D7E"/>
    <w:rsid w:val="006E2C5E"/>
    <w:rsid w:val="006E5B60"/>
    <w:rsid w:val="006E74FA"/>
    <w:rsid w:val="006F1039"/>
    <w:rsid w:val="006F14DF"/>
    <w:rsid w:val="006F2E93"/>
    <w:rsid w:val="006F493B"/>
    <w:rsid w:val="006F5864"/>
    <w:rsid w:val="006F588E"/>
    <w:rsid w:val="006F67FA"/>
    <w:rsid w:val="006F6E7A"/>
    <w:rsid w:val="00701624"/>
    <w:rsid w:val="00702280"/>
    <w:rsid w:val="00703100"/>
    <w:rsid w:val="00703A7D"/>
    <w:rsid w:val="00705359"/>
    <w:rsid w:val="007062A9"/>
    <w:rsid w:val="00707EA3"/>
    <w:rsid w:val="00710C4C"/>
    <w:rsid w:val="00713C49"/>
    <w:rsid w:val="0071454D"/>
    <w:rsid w:val="007147D3"/>
    <w:rsid w:val="00715CA7"/>
    <w:rsid w:val="00716E94"/>
    <w:rsid w:val="00717A2A"/>
    <w:rsid w:val="00724CA4"/>
    <w:rsid w:val="00725C74"/>
    <w:rsid w:val="00727DC2"/>
    <w:rsid w:val="0073123F"/>
    <w:rsid w:val="007312EE"/>
    <w:rsid w:val="00732DAD"/>
    <w:rsid w:val="007332F0"/>
    <w:rsid w:val="00734501"/>
    <w:rsid w:val="00735445"/>
    <w:rsid w:val="007359FF"/>
    <w:rsid w:val="00735E98"/>
    <w:rsid w:val="00737F40"/>
    <w:rsid w:val="00742FE0"/>
    <w:rsid w:val="00753D34"/>
    <w:rsid w:val="00761C4C"/>
    <w:rsid w:val="00762837"/>
    <w:rsid w:val="00762C65"/>
    <w:rsid w:val="00770C3A"/>
    <w:rsid w:val="00776645"/>
    <w:rsid w:val="00780952"/>
    <w:rsid w:val="007819A6"/>
    <w:rsid w:val="00782F3F"/>
    <w:rsid w:val="00783997"/>
    <w:rsid w:val="007841FA"/>
    <w:rsid w:val="007845BA"/>
    <w:rsid w:val="0078542E"/>
    <w:rsid w:val="007857DF"/>
    <w:rsid w:val="007865EF"/>
    <w:rsid w:val="0079051F"/>
    <w:rsid w:val="00791B31"/>
    <w:rsid w:val="00796EF0"/>
    <w:rsid w:val="0079729E"/>
    <w:rsid w:val="007A2F31"/>
    <w:rsid w:val="007A3AB1"/>
    <w:rsid w:val="007A650A"/>
    <w:rsid w:val="007B17CA"/>
    <w:rsid w:val="007B3A0B"/>
    <w:rsid w:val="007B3C1D"/>
    <w:rsid w:val="007C18F7"/>
    <w:rsid w:val="007C1BEB"/>
    <w:rsid w:val="007C400B"/>
    <w:rsid w:val="007C4263"/>
    <w:rsid w:val="007C4591"/>
    <w:rsid w:val="007C4DF7"/>
    <w:rsid w:val="007C5C4E"/>
    <w:rsid w:val="007C7958"/>
    <w:rsid w:val="007D245C"/>
    <w:rsid w:val="007D4A2A"/>
    <w:rsid w:val="007D56A6"/>
    <w:rsid w:val="007D5A7B"/>
    <w:rsid w:val="007D7B32"/>
    <w:rsid w:val="007E0926"/>
    <w:rsid w:val="007E3130"/>
    <w:rsid w:val="007F0A52"/>
    <w:rsid w:val="007F1A3A"/>
    <w:rsid w:val="007F2472"/>
    <w:rsid w:val="007F2713"/>
    <w:rsid w:val="007F30A8"/>
    <w:rsid w:val="007F34B1"/>
    <w:rsid w:val="007F7484"/>
    <w:rsid w:val="00800E35"/>
    <w:rsid w:val="00804669"/>
    <w:rsid w:val="00810377"/>
    <w:rsid w:val="00810DE8"/>
    <w:rsid w:val="008114C1"/>
    <w:rsid w:val="00811B23"/>
    <w:rsid w:val="0081541F"/>
    <w:rsid w:val="008206BB"/>
    <w:rsid w:val="00822630"/>
    <w:rsid w:val="008233BC"/>
    <w:rsid w:val="008235C1"/>
    <w:rsid w:val="008241E7"/>
    <w:rsid w:val="0082459F"/>
    <w:rsid w:val="00831148"/>
    <w:rsid w:val="00833D7D"/>
    <w:rsid w:val="00847DEA"/>
    <w:rsid w:val="00851980"/>
    <w:rsid w:val="00852D92"/>
    <w:rsid w:val="00852F8D"/>
    <w:rsid w:val="00855B23"/>
    <w:rsid w:val="00857CEA"/>
    <w:rsid w:val="00860ABA"/>
    <w:rsid w:val="0086533F"/>
    <w:rsid w:val="00865A40"/>
    <w:rsid w:val="00865BB8"/>
    <w:rsid w:val="00872EEE"/>
    <w:rsid w:val="00875041"/>
    <w:rsid w:val="00875894"/>
    <w:rsid w:val="00875E61"/>
    <w:rsid w:val="008813BF"/>
    <w:rsid w:val="00881E27"/>
    <w:rsid w:val="00881F80"/>
    <w:rsid w:val="0088200A"/>
    <w:rsid w:val="0088268D"/>
    <w:rsid w:val="00882D08"/>
    <w:rsid w:val="008838BA"/>
    <w:rsid w:val="00883C71"/>
    <w:rsid w:val="00883EC0"/>
    <w:rsid w:val="00884E53"/>
    <w:rsid w:val="008861DC"/>
    <w:rsid w:val="00886E64"/>
    <w:rsid w:val="00892020"/>
    <w:rsid w:val="0089528C"/>
    <w:rsid w:val="00896FEA"/>
    <w:rsid w:val="008A326F"/>
    <w:rsid w:val="008A3986"/>
    <w:rsid w:val="008B1EA3"/>
    <w:rsid w:val="008B2EC6"/>
    <w:rsid w:val="008B4B1A"/>
    <w:rsid w:val="008C16CC"/>
    <w:rsid w:val="008C19B4"/>
    <w:rsid w:val="008C4EE6"/>
    <w:rsid w:val="008D0583"/>
    <w:rsid w:val="008D10F5"/>
    <w:rsid w:val="008D13B8"/>
    <w:rsid w:val="008D1454"/>
    <w:rsid w:val="008D1D11"/>
    <w:rsid w:val="008D3A65"/>
    <w:rsid w:val="008D3B29"/>
    <w:rsid w:val="008D677F"/>
    <w:rsid w:val="008D6B09"/>
    <w:rsid w:val="008D76F1"/>
    <w:rsid w:val="008D7BDD"/>
    <w:rsid w:val="008E2B40"/>
    <w:rsid w:val="008E4079"/>
    <w:rsid w:val="008E6940"/>
    <w:rsid w:val="008E6E0A"/>
    <w:rsid w:val="008E7386"/>
    <w:rsid w:val="008F20F4"/>
    <w:rsid w:val="008F3206"/>
    <w:rsid w:val="008F3DAA"/>
    <w:rsid w:val="008F5283"/>
    <w:rsid w:val="00900065"/>
    <w:rsid w:val="009064B6"/>
    <w:rsid w:val="00907A31"/>
    <w:rsid w:val="0091002F"/>
    <w:rsid w:val="00912107"/>
    <w:rsid w:val="00913ED6"/>
    <w:rsid w:val="009153E0"/>
    <w:rsid w:val="00916D43"/>
    <w:rsid w:val="0091788A"/>
    <w:rsid w:val="00921B0B"/>
    <w:rsid w:val="00921D89"/>
    <w:rsid w:val="0092375F"/>
    <w:rsid w:val="00924257"/>
    <w:rsid w:val="00925A45"/>
    <w:rsid w:val="00926886"/>
    <w:rsid w:val="00926BC3"/>
    <w:rsid w:val="009270E5"/>
    <w:rsid w:val="00931AA2"/>
    <w:rsid w:val="00934539"/>
    <w:rsid w:val="00936238"/>
    <w:rsid w:val="009368C1"/>
    <w:rsid w:val="009374A2"/>
    <w:rsid w:val="00937CE2"/>
    <w:rsid w:val="00940595"/>
    <w:rsid w:val="0094081E"/>
    <w:rsid w:val="0094102B"/>
    <w:rsid w:val="009472F4"/>
    <w:rsid w:val="009558E6"/>
    <w:rsid w:val="009604FE"/>
    <w:rsid w:val="00962886"/>
    <w:rsid w:val="0096309A"/>
    <w:rsid w:val="0097181B"/>
    <w:rsid w:val="00971BCC"/>
    <w:rsid w:val="009725F9"/>
    <w:rsid w:val="0097276E"/>
    <w:rsid w:val="00975B04"/>
    <w:rsid w:val="00976738"/>
    <w:rsid w:val="009832AE"/>
    <w:rsid w:val="00984F56"/>
    <w:rsid w:val="00986F0F"/>
    <w:rsid w:val="0098750D"/>
    <w:rsid w:val="00987C16"/>
    <w:rsid w:val="00991BFE"/>
    <w:rsid w:val="00991DDB"/>
    <w:rsid w:val="009930C6"/>
    <w:rsid w:val="00993C47"/>
    <w:rsid w:val="009955C5"/>
    <w:rsid w:val="0099669A"/>
    <w:rsid w:val="00997027"/>
    <w:rsid w:val="009A01D1"/>
    <w:rsid w:val="009A4537"/>
    <w:rsid w:val="009A4C18"/>
    <w:rsid w:val="009A52C5"/>
    <w:rsid w:val="009A5798"/>
    <w:rsid w:val="009A6ABE"/>
    <w:rsid w:val="009A7AF6"/>
    <w:rsid w:val="009B2E86"/>
    <w:rsid w:val="009B35F3"/>
    <w:rsid w:val="009B6E42"/>
    <w:rsid w:val="009C1D71"/>
    <w:rsid w:val="009C2BA3"/>
    <w:rsid w:val="009C6C85"/>
    <w:rsid w:val="009D0A14"/>
    <w:rsid w:val="009D21D4"/>
    <w:rsid w:val="009D511E"/>
    <w:rsid w:val="009D6139"/>
    <w:rsid w:val="009D692E"/>
    <w:rsid w:val="009E1361"/>
    <w:rsid w:val="009E295D"/>
    <w:rsid w:val="009E31CF"/>
    <w:rsid w:val="009E53E0"/>
    <w:rsid w:val="009E54A1"/>
    <w:rsid w:val="009E6292"/>
    <w:rsid w:val="009F035F"/>
    <w:rsid w:val="009F0AE7"/>
    <w:rsid w:val="009F0BA3"/>
    <w:rsid w:val="009F0D77"/>
    <w:rsid w:val="009F271D"/>
    <w:rsid w:val="009F49A6"/>
    <w:rsid w:val="009F56BD"/>
    <w:rsid w:val="009F59C4"/>
    <w:rsid w:val="009F6417"/>
    <w:rsid w:val="009F7B62"/>
    <w:rsid w:val="00A03C9F"/>
    <w:rsid w:val="00A051B9"/>
    <w:rsid w:val="00A06505"/>
    <w:rsid w:val="00A0659F"/>
    <w:rsid w:val="00A10832"/>
    <w:rsid w:val="00A10AD4"/>
    <w:rsid w:val="00A1101C"/>
    <w:rsid w:val="00A12051"/>
    <w:rsid w:val="00A13BB6"/>
    <w:rsid w:val="00A1475F"/>
    <w:rsid w:val="00A1544B"/>
    <w:rsid w:val="00A16080"/>
    <w:rsid w:val="00A225C2"/>
    <w:rsid w:val="00A246E6"/>
    <w:rsid w:val="00A278BF"/>
    <w:rsid w:val="00A30953"/>
    <w:rsid w:val="00A31F1A"/>
    <w:rsid w:val="00A326BF"/>
    <w:rsid w:val="00A376BF"/>
    <w:rsid w:val="00A40537"/>
    <w:rsid w:val="00A43CAD"/>
    <w:rsid w:val="00A465A4"/>
    <w:rsid w:val="00A466EE"/>
    <w:rsid w:val="00A46869"/>
    <w:rsid w:val="00A46A80"/>
    <w:rsid w:val="00A50E05"/>
    <w:rsid w:val="00A5100E"/>
    <w:rsid w:val="00A51C06"/>
    <w:rsid w:val="00A53769"/>
    <w:rsid w:val="00A57A5A"/>
    <w:rsid w:val="00A61621"/>
    <w:rsid w:val="00A62312"/>
    <w:rsid w:val="00A62FCE"/>
    <w:rsid w:val="00A63900"/>
    <w:rsid w:val="00A63B4D"/>
    <w:rsid w:val="00A64BFA"/>
    <w:rsid w:val="00A71802"/>
    <w:rsid w:val="00A72D5B"/>
    <w:rsid w:val="00A76E92"/>
    <w:rsid w:val="00A77D5D"/>
    <w:rsid w:val="00A8046A"/>
    <w:rsid w:val="00A80B90"/>
    <w:rsid w:val="00A81F22"/>
    <w:rsid w:val="00A8464D"/>
    <w:rsid w:val="00A848FF"/>
    <w:rsid w:val="00A84969"/>
    <w:rsid w:val="00A84D68"/>
    <w:rsid w:val="00A84E70"/>
    <w:rsid w:val="00A9015F"/>
    <w:rsid w:val="00A9213F"/>
    <w:rsid w:val="00AA1E5C"/>
    <w:rsid w:val="00AA3157"/>
    <w:rsid w:val="00AA359C"/>
    <w:rsid w:val="00AA4D5E"/>
    <w:rsid w:val="00AA7FBE"/>
    <w:rsid w:val="00AB13E0"/>
    <w:rsid w:val="00AB1459"/>
    <w:rsid w:val="00AB1B1F"/>
    <w:rsid w:val="00AB2B6D"/>
    <w:rsid w:val="00AB2DED"/>
    <w:rsid w:val="00AB4102"/>
    <w:rsid w:val="00AB4D36"/>
    <w:rsid w:val="00AB5450"/>
    <w:rsid w:val="00AB5801"/>
    <w:rsid w:val="00AB5CEB"/>
    <w:rsid w:val="00AB7E49"/>
    <w:rsid w:val="00AC4343"/>
    <w:rsid w:val="00AC4F5F"/>
    <w:rsid w:val="00AC6318"/>
    <w:rsid w:val="00AC6752"/>
    <w:rsid w:val="00AC7185"/>
    <w:rsid w:val="00AD02C6"/>
    <w:rsid w:val="00AD0A12"/>
    <w:rsid w:val="00AD3341"/>
    <w:rsid w:val="00AD4BE9"/>
    <w:rsid w:val="00AD5F0E"/>
    <w:rsid w:val="00AD6D0F"/>
    <w:rsid w:val="00AD75CC"/>
    <w:rsid w:val="00AE00CE"/>
    <w:rsid w:val="00AE2CFC"/>
    <w:rsid w:val="00AE6907"/>
    <w:rsid w:val="00AE7C6B"/>
    <w:rsid w:val="00AF3328"/>
    <w:rsid w:val="00AF3B39"/>
    <w:rsid w:val="00AF623D"/>
    <w:rsid w:val="00AF6B62"/>
    <w:rsid w:val="00B01A67"/>
    <w:rsid w:val="00B03960"/>
    <w:rsid w:val="00B03984"/>
    <w:rsid w:val="00B0522E"/>
    <w:rsid w:val="00B0619F"/>
    <w:rsid w:val="00B07334"/>
    <w:rsid w:val="00B12BD7"/>
    <w:rsid w:val="00B13607"/>
    <w:rsid w:val="00B14167"/>
    <w:rsid w:val="00B16BE8"/>
    <w:rsid w:val="00B1707F"/>
    <w:rsid w:val="00B20686"/>
    <w:rsid w:val="00B210FC"/>
    <w:rsid w:val="00B21899"/>
    <w:rsid w:val="00B23E82"/>
    <w:rsid w:val="00B256A8"/>
    <w:rsid w:val="00B26D38"/>
    <w:rsid w:val="00B27991"/>
    <w:rsid w:val="00B317E5"/>
    <w:rsid w:val="00B343EB"/>
    <w:rsid w:val="00B352B9"/>
    <w:rsid w:val="00B35E55"/>
    <w:rsid w:val="00B36235"/>
    <w:rsid w:val="00B40426"/>
    <w:rsid w:val="00B43177"/>
    <w:rsid w:val="00B46340"/>
    <w:rsid w:val="00B52799"/>
    <w:rsid w:val="00B53267"/>
    <w:rsid w:val="00B53A7D"/>
    <w:rsid w:val="00B544B5"/>
    <w:rsid w:val="00B56477"/>
    <w:rsid w:val="00B570AB"/>
    <w:rsid w:val="00B57437"/>
    <w:rsid w:val="00B61AF8"/>
    <w:rsid w:val="00B64FFB"/>
    <w:rsid w:val="00B669CE"/>
    <w:rsid w:val="00B7030B"/>
    <w:rsid w:val="00B7215F"/>
    <w:rsid w:val="00B73D2B"/>
    <w:rsid w:val="00B741F7"/>
    <w:rsid w:val="00B74AE3"/>
    <w:rsid w:val="00B7783E"/>
    <w:rsid w:val="00B84C09"/>
    <w:rsid w:val="00B8657A"/>
    <w:rsid w:val="00B92BAB"/>
    <w:rsid w:val="00B92D6B"/>
    <w:rsid w:val="00B92F8D"/>
    <w:rsid w:val="00B93D6C"/>
    <w:rsid w:val="00B948C2"/>
    <w:rsid w:val="00B9621C"/>
    <w:rsid w:val="00B968CC"/>
    <w:rsid w:val="00BA16EC"/>
    <w:rsid w:val="00BA2227"/>
    <w:rsid w:val="00BA6B2B"/>
    <w:rsid w:val="00BB2843"/>
    <w:rsid w:val="00BB4EFF"/>
    <w:rsid w:val="00BC0FDE"/>
    <w:rsid w:val="00BC1E71"/>
    <w:rsid w:val="00BC2887"/>
    <w:rsid w:val="00BC4D1D"/>
    <w:rsid w:val="00BC500C"/>
    <w:rsid w:val="00BC516A"/>
    <w:rsid w:val="00BC6313"/>
    <w:rsid w:val="00BC6857"/>
    <w:rsid w:val="00BC68DB"/>
    <w:rsid w:val="00BC6920"/>
    <w:rsid w:val="00BC7504"/>
    <w:rsid w:val="00BD5E83"/>
    <w:rsid w:val="00BD71F7"/>
    <w:rsid w:val="00BE0678"/>
    <w:rsid w:val="00BE0D5E"/>
    <w:rsid w:val="00BE141B"/>
    <w:rsid w:val="00BE17DD"/>
    <w:rsid w:val="00BE1B12"/>
    <w:rsid w:val="00BE6675"/>
    <w:rsid w:val="00BF2F9A"/>
    <w:rsid w:val="00BF522B"/>
    <w:rsid w:val="00BF63D7"/>
    <w:rsid w:val="00C02A4E"/>
    <w:rsid w:val="00C045F5"/>
    <w:rsid w:val="00C048A2"/>
    <w:rsid w:val="00C06A13"/>
    <w:rsid w:val="00C06B7C"/>
    <w:rsid w:val="00C070E2"/>
    <w:rsid w:val="00C07FB3"/>
    <w:rsid w:val="00C116ED"/>
    <w:rsid w:val="00C125F8"/>
    <w:rsid w:val="00C15504"/>
    <w:rsid w:val="00C2207E"/>
    <w:rsid w:val="00C23C6A"/>
    <w:rsid w:val="00C2449B"/>
    <w:rsid w:val="00C24875"/>
    <w:rsid w:val="00C2534C"/>
    <w:rsid w:val="00C26BEB"/>
    <w:rsid w:val="00C3157B"/>
    <w:rsid w:val="00C31FEE"/>
    <w:rsid w:val="00C3410D"/>
    <w:rsid w:val="00C34B76"/>
    <w:rsid w:val="00C36DC8"/>
    <w:rsid w:val="00C415AF"/>
    <w:rsid w:val="00C41692"/>
    <w:rsid w:val="00C41F77"/>
    <w:rsid w:val="00C43943"/>
    <w:rsid w:val="00C46DEE"/>
    <w:rsid w:val="00C5067F"/>
    <w:rsid w:val="00C517EA"/>
    <w:rsid w:val="00C5388B"/>
    <w:rsid w:val="00C55C4E"/>
    <w:rsid w:val="00C55C66"/>
    <w:rsid w:val="00C5788D"/>
    <w:rsid w:val="00C64F14"/>
    <w:rsid w:val="00C654B2"/>
    <w:rsid w:val="00C66309"/>
    <w:rsid w:val="00C67587"/>
    <w:rsid w:val="00C71AD0"/>
    <w:rsid w:val="00C769F3"/>
    <w:rsid w:val="00C779C2"/>
    <w:rsid w:val="00C807CA"/>
    <w:rsid w:val="00C82B9D"/>
    <w:rsid w:val="00C85821"/>
    <w:rsid w:val="00C90195"/>
    <w:rsid w:val="00C9029E"/>
    <w:rsid w:val="00C92151"/>
    <w:rsid w:val="00C92B6F"/>
    <w:rsid w:val="00C93FB1"/>
    <w:rsid w:val="00C943D9"/>
    <w:rsid w:val="00C956A6"/>
    <w:rsid w:val="00C95E95"/>
    <w:rsid w:val="00C9672F"/>
    <w:rsid w:val="00CA204D"/>
    <w:rsid w:val="00CA6586"/>
    <w:rsid w:val="00CA67EA"/>
    <w:rsid w:val="00CA7A0C"/>
    <w:rsid w:val="00CB0122"/>
    <w:rsid w:val="00CB0CA5"/>
    <w:rsid w:val="00CB386F"/>
    <w:rsid w:val="00CB5806"/>
    <w:rsid w:val="00CB6A5F"/>
    <w:rsid w:val="00CB7A9D"/>
    <w:rsid w:val="00CC2D8E"/>
    <w:rsid w:val="00CC4E32"/>
    <w:rsid w:val="00CC6774"/>
    <w:rsid w:val="00CD18D3"/>
    <w:rsid w:val="00CD362D"/>
    <w:rsid w:val="00CD5C1C"/>
    <w:rsid w:val="00CD617C"/>
    <w:rsid w:val="00CD7647"/>
    <w:rsid w:val="00CE3E97"/>
    <w:rsid w:val="00CE412D"/>
    <w:rsid w:val="00CE43B9"/>
    <w:rsid w:val="00CE4EE6"/>
    <w:rsid w:val="00CE5097"/>
    <w:rsid w:val="00CE5469"/>
    <w:rsid w:val="00CE77ED"/>
    <w:rsid w:val="00CF3323"/>
    <w:rsid w:val="00CF4FF7"/>
    <w:rsid w:val="00CF71CA"/>
    <w:rsid w:val="00CF7A5D"/>
    <w:rsid w:val="00D013E3"/>
    <w:rsid w:val="00D02664"/>
    <w:rsid w:val="00D043FC"/>
    <w:rsid w:val="00D06019"/>
    <w:rsid w:val="00D06A51"/>
    <w:rsid w:val="00D077FA"/>
    <w:rsid w:val="00D104C1"/>
    <w:rsid w:val="00D107AF"/>
    <w:rsid w:val="00D10FAC"/>
    <w:rsid w:val="00D15465"/>
    <w:rsid w:val="00D1682B"/>
    <w:rsid w:val="00D175AA"/>
    <w:rsid w:val="00D224BC"/>
    <w:rsid w:val="00D22D33"/>
    <w:rsid w:val="00D241F7"/>
    <w:rsid w:val="00D2674D"/>
    <w:rsid w:val="00D27708"/>
    <w:rsid w:val="00D31E83"/>
    <w:rsid w:val="00D333B8"/>
    <w:rsid w:val="00D33E71"/>
    <w:rsid w:val="00D35B9E"/>
    <w:rsid w:val="00D375DD"/>
    <w:rsid w:val="00D37C61"/>
    <w:rsid w:val="00D43F7F"/>
    <w:rsid w:val="00D47A8F"/>
    <w:rsid w:val="00D50752"/>
    <w:rsid w:val="00D50D0A"/>
    <w:rsid w:val="00D52133"/>
    <w:rsid w:val="00D53EE5"/>
    <w:rsid w:val="00D54D93"/>
    <w:rsid w:val="00D5548A"/>
    <w:rsid w:val="00D5665C"/>
    <w:rsid w:val="00D57EDC"/>
    <w:rsid w:val="00D60425"/>
    <w:rsid w:val="00D62E07"/>
    <w:rsid w:val="00D64585"/>
    <w:rsid w:val="00D66355"/>
    <w:rsid w:val="00D66DD3"/>
    <w:rsid w:val="00D67A3D"/>
    <w:rsid w:val="00D72C1B"/>
    <w:rsid w:val="00D76744"/>
    <w:rsid w:val="00D76F1B"/>
    <w:rsid w:val="00D77E61"/>
    <w:rsid w:val="00D801E0"/>
    <w:rsid w:val="00D828C0"/>
    <w:rsid w:val="00D852C5"/>
    <w:rsid w:val="00D90443"/>
    <w:rsid w:val="00D930B7"/>
    <w:rsid w:val="00D9649E"/>
    <w:rsid w:val="00D97247"/>
    <w:rsid w:val="00D97A6F"/>
    <w:rsid w:val="00DA4822"/>
    <w:rsid w:val="00DA5668"/>
    <w:rsid w:val="00DA6E2D"/>
    <w:rsid w:val="00DB0AB2"/>
    <w:rsid w:val="00DB0B41"/>
    <w:rsid w:val="00DB4712"/>
    <w:rsid w:val="00DB5CE6"/>
    <w:rsid w:val="00DB7372"/>
    <w:rsid w:val="00DB78B0"/>
    <w:rsid w:val="00DB7C60"/>
    <w:rsid w:val="00DC1F0F"/>
    <w:rsid w:val="00DC295F"/>
    <w:rsid w:val="00DC313E"/>
    <w:rsid w:val="00DC5745"/>
    <w:rsid w:val="00DD2641"/>
    <w:rsid w:val="00DD367B"/>
    <w:rsid w:val="00DD5DFD"/>
    <w:rsid w:val="00DE2322"/>
    <w:rsid w:val="00DE2C71"/>
    <w:rsid w:val="00DE49C0"/>
    <w:rsid w:val="00DE775E"/>
    <w:rsid w:val="00DE7E72"/>
    <w:rsid w:val="00DE7E9F"/>
    <w:rsid w:val="00DF2A33"/>
    <w:rsid w:val="00DF3664"/>
    <w:rsid w:val="00DF47D1"/>
    <w:rsid w:val="00DF7525"/>
    <w:rsid w:val="00E06D63"/>
    <w:rsid w:val="00E0759D"/>
    <w:rsid w:val="00E1031F"/>
    <w:rsid w:val="00E115C1"/>
    <w:rsid w:val="00E12795"/>
    <w:rsid w:val="00E140CA"/>
    <w:rsid w:val="00E14DD1"/>
    <w:rsid w:val="00E15F79"/>
    <w:rsid w:val="00E228B8"/>
    <w:rsid w:val="00E22F09"/>
    <w:rsid w:val="00E245F1"/>
    <w:rsid w:val="00E264C9"/>
    <w:rsid w:val="00E267E0"/>
    <w:rsid w:val="00E306A4"/>
    <w:rsid w:val="00E32E29"/>
    <w:rsid w:val="00E33A13"/>
    <w:rsid w:val="00E34B88"/>
    <w:rsid w:val="00E3669D"/>
    <w:rsid w:val="00E37491"/>
    <w:rsid w:val="00E403E2"/>
    <w:rsid w:val="00E40E15"/>
    <w:rsid w:val="00E41716"/>
    <w:rsid w:val="00E41A3D"/>
    <w:rsid w:val="00E51C64"/>
    <w:rsid w:val="00E53283"/>
    <w:rsid w:val="00E53D73"/>
    <w:rsid w:val="00E55003"/>
    <w:rsid w:val="00E55E87"/>
    <w:rsid w:val="00E56294"/>
    <w:rsid w:val="00E57179"/>
    <w:rsid w:val="00E57A91"/>
    <w:rsid w:val="00E6178E"/>
    <w:rsid w:val="00E64B89"/>
    <w:rsid w:val="00E678BA"/>
    <w:rsid w:val="00E7796C"/>
    <w:rsid w:val="00E77CA2"/>
    <w:rsid w:val="00E77E74"/>
    <w:rsid w:val="00E8396A"/>
    <w:rsid w:val="00E83E54"/>
    <w:rsid w:val="00E859C2"/>
    <w:rsid w:val="00E86C63"/>
    <w:rsid w:val="00E8720B"/>
    <w:rsid w:val="00E91263"/>
    <w:rsid w:val="00E9176A"/>
    <w:rsid w:val="00E96104"/>
    <w:rsid w:val="00E965E6"/>
    <w:rsid w:val="00E97B42"/>
    <w:rsid w:val="00EA0864"/>
    <w:rsid w:val="00EA121C"/>
    <w:rsid w:val="00EA2AD9"/>
    <w:rsid w:val="00EA40D0"/>
    <w:rsid w:val="00EA48A5"/>
    <w:rsid w:val="00EB4272"/>
    <w:rsid w:val="00EB5A23"/>
    <w:rsid w:val="00EB5B7C"/>
    <w:rsid w:val="00EB70C0"/>
    <w:rsid w:val="00EB783C"/>
    <w:rsid w:val="00EC47D4"/>
    <w:rsid w:val="00ED1B3D"/>
    <w:rsid w:val="00ED35FB"/>
    <w:rsid w:val="00ED58EB"/>
    <w:rsid w:val="00ED670C"/>
    <w:rsid w:val="00ED67CA"/>
    <w:rsid w:val="00EE1926"/>
    <w:rsid w:val="00EE1BD0"/>
    <w:rsid w:val="00EE290A"/>
    <w:rsid w:val="00EF2BA8"/>
    <w:rsid w:val="00EF6A0A"/>
    <w:rsid w:val="00EF6BCC"/>
    <w:rsid w:val="00F05105"/>
    <w:rsid w:val="00F07BEA"/>
    <w:rsid w:val="00F122FB"/>
    <w:rsid w:val="00F1280D"/>
    <w:rsid w:val="00F16BB4"/>
    <w:rsid w:val="00F17C8C"/>
    <w:rsid w:val="00F200C6"/>
    <w:rsid w:val="00F210FA"/>
    <w:rsid w:val="00F21B8C"/>
    <w:rsid w:val="00F25504"/>
    <w:rsid w:val="00F275F6"/>
    <w:rsid w:val="00F32C46"/>
    <w:rsid w:val="00F35F78"/>
    <w:rsid w:val="00F42E50"/>
    <w:rsid w:val="00F43976"/>
    <w:rsid w:val="00F45A27"/>
    <w:rsid w:val="00F46616"/>
    <w:rsid w:val="00F474E2"/>
    <w:rsid w:val="00F507FD"/>
    <w:rsid w:val="00F514CE"/>
    <w:rsid w:val="00F51BA7"/>
    <w:rsid w:val="00F522A1"/>
    <w:rsid w:val="00F52505"/>
    <w:rsid w:val="00F542EF"/>
    <w:rsid w:val="00F56348"/>
    <w:rsid w:val="00F60BC1"/>
    <w:rsid w:val="00F6158C"/>
    <w:rsid w:val="00F70375"/>
    <w:rsid w:val="00F7056A"/>
    <w:rsid w:val="00F72DEC"/>
    <w:rsid w:val="00F73F7C"/>
    <w:rsid w:val="00F747B3"/>
    <w:rsid w:val="00F74C2E"/>
    <w:rsid w:val="00F75BB1"/>
    <w:rsid w:val="00F801F8"/>
    <w:rsid w:val="00F803E9"/>
    <w:rsid w:val="00F80BDF"/>
    <w:rsid w:val="00F84F47"/>
    <w:rsid w:val="00F861F0"/>
    <w:rsid w:val="00F90D51"/>
    <w:rsid w:val="00F9128A"/>
    <w:rsid w:val="00F92006"/>
    <w:rsid w:val="00F935DE"/>
    <w:rsid w:val="00F9390F"/>
    <w:rsid w:val="00F93C29"/>
    <w:rsid w:val="00F94DAB"/>
    <w:rsid w:val="00FA0098"/>
    <w:rsid w:val="00FA280F"/>
    <w:rsid w:val="00FA2C21"/>
    <w:rsid w:val="00FA31A2"/>
    <w:rsid w:val="00FA6C9D"/>
    <w:rsid w:val="00FA6DD9"/>
    <w:rsid w:val="00FB07CE"/>
    <w:rsid w:val="00FB1571"/>
    <w:rsid w:val="00FB6D30"/>
    <w:rsid w:val="00FB7470"/>
    <w:rsid w:val="00FC0E80"/>
    <w:rsid w:val="00FC14B8"/>
    <w:rsid w:val="00FC2775"/>
    <w:rsid w:val="00FC3676"/>
    <w:rsid w:val="00FC370B"/>
    <w:rsid w:val="00FC3A50"/>
    <w:rsid w:val="00FC4189"/>
    <w:rsid w:val="00FC439E"/>
    <w:rsid w:val="00FC4B48"/>
    <w:rsid w:val="00FC6A85"/>
    <w:rsid w:val="00FC6D06"/>
    <w:rsid w:val="00FD7CB9"/>
    <w:rsid w:val="00FE353F"/>
    <w:rsid w:val="00FE4E58"/>
    <w:rsid w:val="00FE73B4"/>
    <w:rsid w:val="00FF4AAE"/>
    <w:rsid w:val="00FF58D6"/>
    <w:rsid w:val="00FF5D71"/>
    <w:rsid w:val="00FF6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A8726"/>
  <w15:docId w15:val="{49E1AEA1-B4D8-4A80-9C8E-DA8D75C0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48E"/>
  </w:style>
  <w:style w:type="paragraph" w:styleId="Ttulo1">
    <w:name w:val="heading 1"/>
    <w:basedOn w:val="Normal"/>
    <w:next w:val="Normal"/>
    <w:link w:val="Ttulo1Car"/>
    <w:uiPriority w:val="9"/>
    <w:qFormat/>
    <w:rsid w:val="005B0819"/>
    <w:pPr>
      <w:keepNext/>
      <w:spacing w:after="0" w:line="360" w:lineRule="auto"/>
      <w:contextualSpacing/>
      <w:jc w:val="both"/>
      <w:outlineLvl w:val="0"/>
    </w:pPr>
    <w:rPr>
      <w:rFonts w:ascii="Univia Pro Book" w:eastAsia="Arial Unicode MS" w:hAnsi="Univia Pro Book"/>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5556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5556D"/>
    <w:rPr>
      <w:rFonts w:eastAsiaTheme="minorEastAsia"/>
      <w:lang w:eastAsia="es-MX"/>
    </w:rPr>
  </w:style>
  <w:style w:type="paragraph" w:styleId="Encabezado">
    <w:name w:val="header"/>
    <w:basedOn w:val="Normal"/>
    <w:link w:val="EncabezadoCar"/>
    <w:uiPriority w:val="99"/>
    <w:unhideWhenUsed/>
    <w:rsid w:val="002555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556D"/>
  </w:style>
  <w:style w:type="paragraph" w:styleId="Piedepgina">
    <w:name w:val="footer"/>
    <w:basedOn w:val="Normal"/>
    <w:link w:val="PiedepginaCar"/>
    <w:uiPriority w:val="99"/>
    <w:unhideWhenUsed/>
    <w:rsid w:val="002555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56D"/>
  </w:style>
  <w:style w:type="paragraph" w:styleId="Prrafodelista">
    <w:name w:val="List Paragraph"/>
    <w:basedOn w:val="Normal"/>
    <w:uiPriority w:val="34"/>
    <w:qFormat/>
    <w:rsid w:val="00F74C2E"/>
    <w:pPr>
      <w:spacing w:after="0" w:line="240" w:lineRule="auto"/>
      <w:ind w:left="720"/>
      <w:contextualSpacing/>
    </w:pPr>
    <w:rPr>
      <w:rFonts w:eastAsiaTheme="minorEastAsia"/>
      <w:sz w:val="24"/>
      <w:szCs w:val="24"/>
      <w:lang w:val="es-ES_tradnl"/>
    </w:rPr>
  </w:style>
  <w:style w:type="table" w:styleId="Tablaconcuadrcula">
    <w:name w:val="Table Grid"/>
    <w:basedOn w:val="Tablanormal"/>
    <w:uiPriority w:val="39"/>
    <w:qFormat/>
    <w:rsid w:val="00F74C2E"/>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3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F74C2E"/>
    <w:pPr>
      <w:spacing w:after="0" w:line="240" w:lineRule="auto"/>
    </w:pPr>
    <w:rPr>
      <w:rFonts w:ascii="UNIVA PRO" w:eastAsia="Times New Roman"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F74C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1427"/>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Prrafodelista1">
    <w:name w:val="Párrafo de lista1"/>
    <w:basedOn w:val="Normal"/>
    <w:uiPriority w:val="99"/>
    <w:qFormat/>
    <w:rsid w:val="00FB1571"/>
    <w:pPr>
      <w:spacing w:after="200" w:line="276" w:lineRule="auto"/>
      <w:ind w:left="720"/>
      <w:contextualSpacing/>
    </w:pPr>
    <w:rPr>
      <w:rFonts w:eastAsiaTheme="minorEastAsia"/>
      <w:lang w:eastAsia="es-MX"/>
    </w:rPr>
  </w:style>
  <w:style w:type="paragraph" w:customStyle="1" w:styleId="Address">
    <w:name w:val="Address"/>
    <w:basedOn w:val="Normal"/>
    <w:link w:val="AddressCar"/>
    <w:qFormat/>
    <w:rsid w:val="00C67587"/>
    <w:pPr>
      <w:spacing w:after="0" w:line="280" w:lineRule="exact"/>
    </w:pPr>
    <w:rPr>
      <w:rFonts w:ascii="Arial" w:eastAsia="Calibri" w:hAnsi="Arial" w:cs="Arial"/>
    </w:rPr>
  </w:style>
  <w:style w:type="character" w:customStyle="1" w:styleId="AddressCar">
    <w:name w:val="Address Car"/>
    <w:basedOn w:val="Fuentedeprrafopredeter"/>
    <w:link w:val="Address"/>
    <w:rsid w:val="00C67587"/>
    <w:rPr>
      <w:rFonts w:ascii="Arial" w:eastAsia="Calibri" w:hAnsi="Arial" w:cs="Arial"/>
    </w:rPr>
  </w:style>
  <w:style w:type="paragraph" w:styleId="Lista">
    <w:name w:val="List"/>
    <w:basedOn w:val="Normal"/>
    <w:uiPriority w:val="99"/>
    <w:unhideWhenUsed/>
    <w:rsid w:val="00C67587"/>
    <w:pPr>
      <w:spacing w:after="280" w:line="280" w:lineRule="exact"/>
      <w:ind w:left="283" w:hanging="283"/>
      <w:contextualSpacing/>
    </w:pPr>
    <w:rPr>
      <w:rFonts w:ascii="Arial" w:eastAsia="Calibri" w:hAnsi="Arial" w:cs="Arial"/>
    </w:rPr>
  </w:style>
  <w:style w:type="table" w:customStyle="1" w:styleId="Tablaconcuadrcula4">
    <w:name w:val="Tabla con cuadrícula4"/>
    <w:basedOn w:val="Tablanormal"/>
    <w:uiPriority w:val="59"/>
    <w:rsid w:val="00B74AE3"/>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9">
    <w:name w:val="s9"/>
    <w:basedOn w:val="Normal"/>
    <w:rsid w:val="003619BA"/>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rsid w:val="00676C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6C20"/>
    <w:rPr>
      <w:rFonts w:ascii="Segoe UI" w:hAnsi="Segoe UI" w:cs="Segoe UI"/>
      <w:sz w:val="18"/>
      <w:szCs w:val="18"/>
    </w:rPr>
  </w:style>
  <w:style w:type="paragraph" w:customStyle="1" w:styleId="Default">
    <w:name w:val="Default"/>
    <w:rsid w:val="005B0819"/>
    <w:pPr>
      <w:autoSpaceDE w:val="0"/>
      <w:autoSpaceDN w:val="0"/>
      <w:adjustRightInd w:val="0"/>
      <w:spacing w:after="0" w:line="240" w:lineRule="auto"/>
    </w:pPr>
    <w:rPr>
      <w:rFonts w:ascii="Lato" w:eastAsia="Calibri" w:hAnsi="Lato" w:cs="Lato"/>
      <w:color w:val="000000"/>
      <w:sz w:val="24"/>
      <w:szCs w:val="24"/>
    </w:rPr>
  </w:style>
  <w:style w:type="character" w:customStyle="1" w:styleId="Ttulo1Car">
    <w:name w:val="Título 1 Car"/>
    <w:basedOn w:val="Fuentedeprrafopredeter"/>
    <w:link w:val="Ttulo1"/>
    <w:uiPriority w:val="9"/>
    <w:rsid w:val="005B0819"/>
    <w:rPr>
      <w:rFonts w:ascii="Univia Pro Book" w:eastAsia="Arial Unicode MS" w:hAnsi="Univia Pro Book"/>
      <w:b/>
      <w:bCs/>
      <w:lang w:val="es-ES" w:eastAsia="es-ES"/>
    </w:rPr>
  </w:style>
  <w:style w:type="table" w:customStyle="1" w:styleId="Tablaconcuadrcula5">
    <w:name w:val="Tabla con cuadrícula5"/>
    <w:basedOn w:val="Tablanormal"/>
    <w:next w:val="Tablaconcuadrcula"/>
    <w:uiPriority w:val="39"/>
    <w:qFormat/>
    <w:rsid w:val="00D15465"/>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1"/>
    <w:qFormat/>
    <w:rsid w:val="0019492F"/>
    <w:pPr>
      <w:widowControl w:val="0"/>
      <w:autoSpaceDE w:val="0"/>
      <w:autoSpaceDN w:val="0"/>
      <w:spacing w:after="0" w:line="240" w:lineRule="auto"/>
    </w:pPr>
    <w:rPr>
      <w:rFonts w:ascii="Calibri Light" w:eastAsia="Calibri Light" w:hAnsi="Calibri Light" w:cs="Calibri Light"/>
      <w:sz w:val="24"/>
      <w:szCs w:val="24"/>
      <w:lang w:val="es-ES" w:eastAsia="es-ES" w:bidi="es-ES"/>
    </w:rPr>
  </w:style>
  <w:style w:type="character" w:customStyle="1" w:styleId="TextoindependienteCar">
    <w:name w:val="Texto independiente Car"/>
    <w:basedOn w:val="Fuentedeprrafopredeter"/>
    <w:link w:val="Textoindependiente"/>
    <w:uiPriority w:val="1"/>
    <w:rsid w:val="0019492F"/>
    <w:rPr>
      <w:rFonts w:ascii="Calibri Light" w:eastAsia="Calibri Light" w:hAnsi="Calibri Light" w:cs="Calibri Light"/>
      <w:sz w:val="24"/>
      <w:szCs w:val="24"/>
      <w:lang w:val="es-ES" w:eastAsia="es-ES" w:bidi="es-ES"/>
    </w:rPr>
  </w:style>
  <w:style w:type="table" w:customStyle="1" w:styleId="TableNormal">
    <w:name w:val="Table Normal"/>
    <w:uiPriority w:val="2"/>
    <w:semiHidden/>
    <w:unhideWhenUsed/>
    <w:qFormat/>
    <w:rsid w:val="00BE6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675"/>
    <w:pPr>
      <w:widowControl w:val="0"/>
      <w:autoSpaceDE w:val="0"/>
      <w:autoSpaceDN w:val="0"/>
      <w:spacing w:after="0" w:line="240" w:lineRule="auto"/>
    </w:pPr>
    <w:rPr>
      <w:rFonts w:ascii="Arial" w:eastAsia="Arial" w:hAnsi="Arial" w:cs="Arial"/>
      <w:lang w:val="es-ES" w:eastAsia="es-ES" w:bidi="es-ES"/>
    </w:rPr>
  </w:style>
  <w:style w:type="paragraph" w:styleId="Textoindependiente2">
    <w:name w:val="Body Text 2"/>
    <w:basedOn w:val="Normal"/>
    <w:link w:val="Textoindependiente2Car"/>
    <w:unhideWhenUsed/>
    <w:rsid w:val="00BE141B"/>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rsid w:val="00BE141B"/>
    <w:rPr>
      <w:rFonts w:ascii="Calibri" w:eastAsia="Calibri" w:hAnsi="Calibri" w:cs="Times New Roman"/>
    </w:rPr>
  </w:style>
  <w:style w:type="table" w:customStyle="1" w:styleId="TableNormal1">
    <w:name w:val="Table Normal1"/>
    <w:uiPriority w:val="2"/>
    <w:semiHidden/>
    <w:unhideWhenUsed/>
    <w:qFormat/>
    <w:rsid w:val="009F56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uiPriority w:val="39"/>
    <w:rsid w:val="008E7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E7E7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2946B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7638C"/>
    <w:rPr>
      <w:sz w:val="16"/>
      <w:szCs w:val="16"/>
    </w:rPr>
  </w:style>
  <w:style w:type="paragraph" w:styleId="Textocomentario">
    <w:name w:val="annotation text"/>
    <w:basedOn w:val="Normal"/>
    <w:link w:val="TextocomentarioCar"/>
    <w:uiPriority w:val="99"/>
    <w:semiHidden/>
    <w:unhideWhenUsed/>
    <w:rsid w:val="0057638C"/>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57638C"/>
    <w:rPr>
      <w:rFonts w:eastAsiaTheme="minorEastAsia"/>
      <w:sz w:val="20"/>
      <w:szCs w:val="20"/>
      <w:lang w:val="es-ES_tradnl" w:eastAsia="es-ES"/>
    </w:rPr>
  </w:style>
  <w:style w:type="table" w:customStyle="1" w:styleId="TableNormal2">
    <w:name w:val="Table Normal2"/>
    <w:uiPriority w:val="2"/>
    <w:semiHidden/>
    <w:unhideWhenUsed/>
    <w:qFormat/>
    <w:rsid w:val="00AD02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68569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4F2E0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_Style 11"/>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2">
    <w:name w:val="_Style 12"/>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0">
    <w:name w:val="_Style 10"/>
    <w:basedOn w:val="Tablanormal"/>
    <w:rsid w:val="001F4608"/>
    <w:pPr>
      <w:spacing w:after="0" w:line="240" w:lineRule="auto"/>
    </w:pPr>
    <w:rPr>
      <w:rFonts w:ascii="Calibri" w:eastAsia="Calibri" w:hAnsi="Calibri" w:cs="Calibri"/>
      <w:sz w:val="20"/>
      <w:szCs w:val="20"/>
      <w:lang w:eastAsia="es-MX"/>
    </w:rPr>
    <w:tblPr>
      <w:tblInd w:w="0" w:type="nil"/>
      <w:tblCellMar>
        <w:left w:w="115" w:type="dxa"/>
        <w:right w:w="115" w:type="dxa"/>
      </w:tblCellMar>
    </w:tblPr>
  </w:style>
  <w:style w:type="table" w:customStyle="1" w:styleId="Style13">
    <w:name w:val="_Style 13"/>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4">
    <w:name w:val="_Style 14"/>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5">
    <w:name w:val="_Style 15"/>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paragraph" w:customStyle="1" w:styleId="Avancescontenido">
    <w:name w:val="Avances contenido"/>
    <w:basedOn w:val="Normal"/>
    <w:link w:val="AvancescontenidoCar"/>
    <w:qFormat/>
    <w:rsid w:val="007312EE"/>
    <w:pPr>
      <w:spacing w:after="0" w:line="276" w:lineRule="auto"/>
      <w:jc w:val="both"/>
    </w:pPr>
    <w:rPr>
      <w:rFonts w:ascii="Univia Pro Book" w:eastAsia="Calibri" w:hAnsi="Univia Pro Book" w:cs="Times New Roman"/>
      <w:szCs w:val="24"/>
    </w:rPr>
  </w:style>
  <w:style w:type="character" w:customStyle="1" w:styleId="AvancescontenidoCar">
    <w:name w:val="Avances contenido Car"/>
    <w:link w:val="Avancescontenido"/>
    <w:rsid w:val="007312EE"/>
    <w:rPr>
      <w:rFonts w:ascii="Univia Pro Book" w:eastAsia="Calibri" w:hAnsi="Univia Pro Book" w:cs="Times New Roman"/>
      <w:szCs w:val="24"/>
    </w:rPr>
  </w:style>
  <w:style w:type="table" w:customStyle="1" w:styleId="Tablaconcuadrcula13">
    <w:name w:val="Tabla con cuadrícula13"/>
    <w:basedOn w:val="Tablanormal"/>
    <w:next w:val="Tablaconcuadrcula"/>
    <w:uiPriority w:val="39"/>
    <w:rsid w:val="006C70C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oficios">
    <w:name w:val="Fecha oficios"/>
    <w:basedOn w:val="Normal"/>
    <w:link w:val="FechaoficiosCar"/>
    <w:qFormat/>
    <w:rsid w:val="00F45A27"/>
    <w:pPr>
      <w:spacing w:after="0" w:line="276" w:lineRule="auto"/>
      <w:jc w:val="right"/>
    </w:pPr>
    <w:rPr>
      <w:rFonts w:ascii="Univia Pro Book" w:eastAsia="Arial Unicode MS" w:hAnsi="Univia Pro Book" w:cs="Times New Roman"/>
      <w:bCs/>
      <w:lang w:val="es-ES_tradnl"/>
    </w:rPr>
  </w:style>
  <w:style w:type="character" w:customStyle="1" w:styleId="FechaoficiosCar">
    <w:name w:val="Fecha oficios Car"/>
    <w:link w:val="Fechaoficios"/>
    <w:rsid w:val="00F45A27"/>
    <w:rPr>
      <w:rFonts w:ascii="Univia Pro Book" w:eastAsia="Arial Unicode MS" w:hAnsi="Univia Pro Book" w:cs="Times New Roman"/>
      <w:bCs/>
      <w:lang w:val="es-ES_tradnl"/>
    </w:rPr>
  </w:style>
  <w:style w:type="paragraph" w:customStyle="1" w:styleId="Concopiapara">
    <w:name w:val="Con copia para"/>
    <w:basedOn w:val="Normal"/>
    <w:link w:val="ConcopiaparaCar"/>
    <w:qFormat/>
    <w:rsid w:val="00D801E0"/>
    <w:pPr>
      <w:spacing w:after="0" w:line="240" w:lineRule="auto"/>
      <w:ind w:left="708"/>
      <w:jc w:val="both"/>
    </w:pPr>
    <w:rPr>
      <w:rFonts w:ascii="Univia Pro Book" w:eastAsia="Calibri" w:hAnsi="Univia Pro Book" w:cs="Times New Roman"/>
      <w:sz w:val="16"/>
      <w:szCs w:val="16"/>
      <w:lang w:val="es-ES_tradnl"/>
    </w:rPr>
  </w:style>
  <w:style w:type="character" w:customStyle="1" w:styleId="ConcopiaparaCar">
    <w:name w:val="Con copia para Car"/>
    <w:link w:val="Concopiapara"/>
    <w:rsid w:val="00D801E0"/>
    <w:rPr>
      <w:rFonts w:ascii="Univia Pro Book" w:eastAsia="Calibri" w:hAnsi="Univia Pro Book" w:cs="Times New Roman"/>
      <w:sz w:val="16"/>
      <w:szCs w:val="16"/>
      <w:lang w:val="es-ES_tradnl"/>
    </w:rPr>
  </w:style>
  <w:style w:type="paragraph" w:customStyle="1" w:styleId="paragraph">
    <w:name w:val="paragraph"/>
    <w:basedOn w:val="Normal"/>
    <w:rsid w:val="00D801E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801E0"/>
  </w:style>
  <w:style w:type="character" w:customStyle="1" w:styleId="eop">
    <w:name w:val="eop"/>
    <w:basedOn w:val="Fuentedeprrafopredeter"/>
    <w:rsid w:val="00D801E0"/>
  </w:style>
  <w:style w:type="table" w:customStyle="1" w:styleId="Tablaconcuadrcula14">
    <w:name w:val="Tabla con cuadrícula14"/>
    <w:basedOn w:val="Tablanormal"/>
    <w:next w:val="Tablaconcuadrcula"/>
    <w:uiPriority w:val="39"/>
    <w:rsid w:val="002F1A4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2F1A4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attulo">
    <w:name w:val="Meta título"/>
    <w:basedOn w:val="Normal"/>
    <w:link w:val="MetattuloCar"/>
    <w:qFormat/>
    <w:rsid w:val="0014036B"/>
    <w:pPr>
      <w:spacing w:after="0" w:line="240" w:lineRule="auto"/>
      <w:jc w:val="both"/>
    </w:pPr>
    <w:rPr>
      <w:rFonts w:ascii="Univia Pro Book" w:eastAsia="Calibri" w:hAnsi="Univia Pro Book" w:cs="Times New Roman"/>
      <w:b/>
      <w:bCs/>
      <w:sz w:val="24"/>
      <w:szCs w:val="28"/>
    </w:rPr>
  </w:style>
  <w:style w:type="character" w:customStyle="1" w:styleId="MetattuloCar">
    <w:name w:val="Meta título Car"/>
    <w:link w:val="Metattulo"/>
    <w:rsid w:val="0014036B"/>
    <w:rPr>
      <w:rFonts w:ascii="Univia Pro Book" w:eastAsia="Calibri" w:hAnsi="Univia Pro Book" w:cs="Times New Roman"/>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3899">
      <w:bodyDiv w:val="1"/>
      <w:marLeft w:val="0"/>
      <w:marRight w:val="0"/>
      <w:marTop w:val="0"/>
      <w:marBottom w:val="0"/>
      <w:divBdr>
        <w:top w:val="none" w:sz="0" w:space="0" w:color="auto"/>
        <w:left w:val="none" w:sz="0" w:space="0" w:color="auto"/>
        <w:bottom w:val="none" w:sz="0" w:space="0" w:color="auto"/>
        <w:right w:val="none" w:sz="0" w:space="0" w:color="auto"/>
      </w:divBdr>
    </w:div>
    <w:div w:id="142737693">
      <w:bodyDiv w:val="1"/>
      <w:marLeft w:val="0"/>
      <w:marRight w:val="0"/>
      <w:marTop w:val="0"/>
      <w:marBottom w:val="0"/>
      <w:divBdr>
        <w:top w:val="none" w:sz="0" w:space="0" w:color="auto"/>
        <w:left w:val="none" w:sz="0" w:space="0" w:color="auto"/>
        <w:bottom w:val="none" w:sz="0" w:space="0" w:color="auto"/>
        <w:right w:val="none" w:sz="0" w:space="0" w:color="auto"/>
      </w:divBdr>
    </w:div>
    <w:div w:id="685911664">
      <w:bodyDiv w:val="1"/>
      <w:marLeft w:val="0"/>
      <w:marRight w:val="0"/>
      <w:marTop w:val="0"/>
      <w:marBottom w:val="0"/>
      <w:divBdr>
        <w:top w:val="none" w:sz="0" w:space="0" w:color="auto"/>
        <w:left w:val="none" w:sz="0" w:space="0" w:color="auto"/>
        <w:bottom w:val="none" w:sz="0" w:space="0" w:color="auto"/>
        <w:right w:val="none" w:sz="0" w:space="0" w:color="auto"/>
      </w:divBdr>
    </w:div>
    <w:div w:id="1207452269">
      <w:bodyDiv w:val="1"/>
      <w:marLeft w:val="0"/>
      <w:marRight w:val="0"/>
      <w:marTop w:val="0"/>
      <w:marBottom w:val="0"/>
      <w:divBdr>
        <w:top w:val="none" w:sz="0" w:space="0" w:color="auto"/>
        <w:left w:val="none" w:sz="0" w:space="0" w:color="auto"/>
        <w:bottom w:val="none" w:sz="0" w:space="0" w:color="auto"/>
        <w:right w:val="none" w:sz="0" w:space="0" w:color="auto"/>
      </w:divBdr>
    </w:div>
    <w:div w:id="1364280540">
      <w:bodyDiv w:val="1"/>
      <w:marLeft w:val="0"/>
      <w:marRight w:val="0"/>
      <w:marTop w:val="0"/>
      <w:marBottom w:val="0"/>
      <w:divBdr>
        <w:top w:val="none" w:sz="0" w:space="0" w:color="auto"/>
        <w:left w:val="none" w:sz="0" w:space="0" w:color="auto"/>
        <w:bottom w:val="none" w:sz="0" w:space="0" w:color="auto"/>
        <w:right w:val="none" w:sz="0" w:space="0" w:color="auto"/>
      </w:divBdr>
    </w:div>
    <w:div w:id="1617523183">
      <w:bodyDiv w:val="1"/>
      <w:marLeft w:val="0"/>
      <w:marRight w:val="0"/>
      <w:marTop w:val="0"/>
      <w:marBottom w:val="0"/>
      <w:divBdr>
        <w:top w:val="none" w:sz="0" w:space="0" w:color="auto"/>
        <w:left w:val="none" w:sz="0" w:space="0" w:color="auto"/>
        <w:bottom w:val="none" w:sz="0" w:space="0" w:color="auto"/>
        <w:right w:val="none" w:sz="0" w:space="0" w:color="auto"/>
      </w:divBdr>
    </w:div>
    <w:div w:id="1814373645">
      <w:bodyDiv w:val="1"/>
      <w:marLeft w:val="0"/>
      <w:marRight w:val="0"/>
      <w:marTop w:val="0"/>
      <w:marBottom w:val="0"/>
      <w:divBdr>
        <w:top w:val="none" w:sz="0" w:space="0" w:color="auto"/>
        <w:left w:val="none" w:sz="0" w:space="0" w:color="auto"/>
        <w:bottom w:val="none" w:sz="0" w:space="0" w:color="auto"/>
        <w:right w:val="none" w:sz="0" w:space="0" w:color="auto"/>
      </w:divBdr>
    </w:div>
    <w:div w:id="1820226598">
      <w:bodyDiv w:val="1"/>
      <w:marLeft w:val="0"/>
      <w:marRight w:val="0"/>
      <w:marTop w:val="0"/>
      <w:marBottom w:val="0"/>
      <w:divBdr>
        <w:top w:val="none" w:sz="0" w:space="0" w:color="auto"/>
        <w:left w:val="none" w:sz="0" w:space="0" w:color="auto"/>
        <w:bottom w:val="none" w:sz="0" w:space="0" w:color="auto"/>
        <w:right w:val="none" w:sz="0" w:space="0" w:color="auto"/>
      </w:divBdr>
      <w:divsChild>
        <w:div w:id="483738611">
          <w:marLeft w:val="0"/>
          <w:marRight w:val="0"/>
          <w:marTop w:val="0"/>
          <w:marBottom w:val="0"/>
          <w:divBdr>
            <w:top w:val="none" w:sz="0" w:space="0" w:color="auto"/>
            <w:left w:val="none" w:sz="0" w:space="0" w:color="auto"/>
            <w:bottom w:val="none" w:sz="0" w:space="0" w:color="auto"/>
            <w:right w:val="none" w:sz="0" w:space="0" w:color="auto"/>
          </w:divBdr>
          <w:divsChild>
            <w:div w:id="1402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3F828-DCDF-4EA3-A322-F19924178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41</Pages>
  <Words>12506</Words>
  <Characters>68787</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dc:creator>
  <cp:keywords/>
  <dc:description/>
  <cp:lastModifiedBy>Lic. Verónica de los Santos Cabrera.</cp:lastModifiedBy>
  <cp:revision>6</cp:revision>
  <cp:lastPrinted>2022-09-02T18:41:00Z</cp:lastPrinted>
  <dcterms:created xsi:type="dcterms:W3CDTF">2022-09-01T19:19:00Z</dcterms:created>
  <dcterms:modified xsi:type="dcterms:W3CDTF">2022-09-02T20:08:00Z</dcterms:modified>
</cp:coreProperties>
</file>